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2"/>
        <w:gridCol w:w="1696"/>
        <w:gridCol w:w="1833"/>
        <w:gridCol w:w="2033"/>
        <w:gridCol w:w="1186"/>
        <w:gridCol w:w="1426"/>
      </w:tblGrid>
      <w:tr w:rsidR="00601A2F" w:rsidRPr="00BB7619" w14:paraId="315C2225" w14:textId="77777777" w:rsidTr="007870CC">
        <w:tc>
          <w:tcPr>
            <w:tcW w:w="914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79025B" w14:textId="77777777" w:rsidR="00601A2F" w:rsidRPr="00BB7619" w:rsidRDefault="00601A2F" w:rsidP="008D71E7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B76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Supplementary Table </w:t>
            </w:r>
            <w:r w:rsidR="008D71E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BB76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Characteristics of the </w:t>
            </w:r>
            <w:r w:rsidR="008D71E7">
              <w:rPr>
                <w:rFonts w:asciiTheme="majorBidi" w:hAnsiTheme="majorBidi" w:cstheme="majorBidi"/>
                <w:b/>
                <w:bCs/>
              </w:rPr>
              <w:t>Decompensated</w:t>
            </w:r>
            <w:r w:rsidRPr="00BB76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heart failure patients </w:t>
            </w:r>
          </w:p>
        </w:tc>
      </w:tr>
      <w:tr w:rsidR="00601A2F" w:rsidRPr="00BB7619" w14:paraId="0A7959ED" w14:textId="77777777" w:rsidTr="00C2190B">
        <w:tc>
          <w:tcPr>
            <w:tcW w:w="9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96AB0D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>P-value</w:t>
            </w:r>
            <w:r w:rsidRPr="00BB7619">
              <w:rPr>
                <w:rFonts w:asciiTheme="majorBidi" w:hAnsiTheme="majorBidi" w:cstheme="majorBidi"/>
                <w:vertAlign w:val="superscript"/>
              </w:rPr>
              <w:t xml:space="preserve">c </w:t>
            </w:r>
          </w:p>
        </w:tc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2CE1BF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BB7619">
              <w:rPr>
                <w:rFonts w:asciiTheme="majorBidi" w:hAnsiTheme="majorBidi" w:cstheme="majorBidi"/>
              </w:rPr>
              <w:t xml:space="preserve">Deceased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DD35ED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Survivors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6AA143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All patients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B94ADA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vertAlign w:val="superscript"/>
              </w:rPr>
            </w:pPr>
            <w:r w:rsidRPr="00BB7619">
              <w:rPr>
                <w:rFonts w:asciiTheme="majorBidi" w:hAnsiTheme="majorBidi" w:cstheme="majorBidi"/>
              </w:rPr>
              <w:t xml:space="preserve">Characteristic </w:t>
            </w:r>
          </w:p>
        </w:tc>
      </w:tr>
      <w:tr w:rsidR="00601A2F" w:rsidRPr="00BB7619" w14:paraId="6C816D3D" w14:textId="77777777" w:rsidTr="00C2190B"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C7B8C92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ACCB513" w14:textId="77777777" w:rsidR="00601A2F" w:rsidRPr="00BB7619" w:rsidRDefault="00601A2F" w:rsidP="008875E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875E7">
              <w:rPr>
                <w:rFonts w:asciiTheme="majorBidi" w:hAnsiTheme="majorBidi" w:cstheme="majorBidi"/>
              </w:rPr>
              <w:t>53</w:t>
            </w:r>
            <w:r w:rsidRPr="00BB7619">
              <w:rPr>
                <w:rFonts w:asciiTheme="majorBidi" w:hAnsiTheme="majorBidi" w:cstheme="majorBidi"/>
              </w:rPr>
              <w:t>, 19%)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A4B7370" w14:textId="77777777" w:rsidR="00601A2F" w:rsidRPr="00BB7619" w:rsidRDefault="00601A2F" w:rsidP="008875E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875E7">
              <w:rPr>
                <w:rFonts w:asciiTheme="majorBidi" w:hAnsiTheme="majorBidi" w:cstheme="majorBidi"/>
              </w:rPr>
              <w:t>219</w:t>
            </w:r>
            <w:r w:rsidRPr="00BB7619">
              <w:rPr>
                <w:rFonts w:asciiTheme="majorBidi" w:hAnsiTheme="majorBidi" w:cstheme="majorBidi"/>
              </w:rPr>
              <w:t xml:space="preserve">, </w:t>
            </w:r>
            <w:r w:rsidR="008875E7">
              <w:rPr>
                <w:rFonts w:asciiTheme="majorBidi" w:hAnsiTheme="majorBidi" w:cstheme="majorBidi"/>
              </w:rPr>
              <w:t>81</w:t>
            </w:r>
            <w:r w:rsidRPr="00BB761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B989237" w14:textId="77777777" w:rsidR="00601A2F" w:rsidRPr="00BB7619" w:rsidRDefault="00601A2F" w:rsidP="008875E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875E7">
              <w:rPr>
                <w:rFonts w:asciiTheme="majorBidi" w:hAnsiTheme="majorBidi" w:cstheme="majorBidi"/>
              </w:rPr>
              <w:t>272</w:t>
            </w:r>
            <w:r w:rsidRPr="00BB7619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72E0BA3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:rsidR="00601A2F" w:rsidRPr="00BB7619" w14:paraId="54A9A7C3" w14:textId="77777777" w:rsidTr="00C2190B">
        <w:trPr>
          <w:trHeight w:val="231"/>
        </w:trPr>
        <w:tc>
          <w:tcPr>
            <w:tcW w:w="9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48B51F" w14:textId="77777777" w:rsidR="00601A2F" w:rsidRPr="00BB7619" w:rsidRDefault="00EA47A0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0.582</w:t>
            </w:r>
          </w:p>
        </w:tc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5938C2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65 (56-76)</w:t>
            </w:r>
          </w:p>
        </w:tc>
        <w:tc>
          <w:tcPr>
            <w:tcW w:w="18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E343CB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67 (57-78)</w:t>
            </w:r>
          </w:p>
        </w:tc>
        <w:tc>
          <w:tcPr>
            <w:tcW w:w="20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AC8A01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65 (56-76)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37183C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Age, years</w:t>
            </w:r>
          </w:p>
        </w:tc>
      </w:tr>
      <w:tr w:rsidR="007870CC" w:rsidRPr="00BB7619" w14:paraId="7563C403" w14:textId="77777777" w:rsidTr="00C2190B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5C83F" w14:textId="77777777" w:rsidR="007870CC" w:rsidRPr="008875E7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8875E7">
              <w:rPr>
                <w:rFonts w:asciiTheme="majorBidi" w:hAnsiTheme="majorBidi" w:cstheme="majorBidi"/>
              </w:rPr>
              <w:t>0.448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C2FDBA7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34 (64%)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30A4314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128 (58%)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BBC0C96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162 (60%)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83BCAC8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Men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8DF30E7" w14:textId="77777777" w:rsidR="007870CC" w:rsidRPr="00BB7619" w:rsidRDefault="007870CC" w:rsidP="00C91181">
            <w:pPr>
              <w:bidi w:val="0"/>
              <w:rPr>
                <w:rFonts w:asciiTheme="majorBidi" w:hAnsiTheme="majorBidi" w:cstheme="majorBidi"/>
                <w:rtl/>
              </w:rPr>
            </w:pPr>
            <w:r w:rsidRPr="007870CC">
              <w:rPr>
                <w:rFonts w:asciiTheme="majorBidi" w:hAnsiTheme="majorBidi" w:cstheme="majorBidi"/>
              </w:rPr>
              <w:t>Sex</w:t>
            </w:r>
          </w:p>
        </w:tc>
      </w:tr>
      <w:tr w:rsidR="007870CC" w:rsidRPr="00BB7619" w14:paraId="2ED81CE8" w14:textId="77777777" w:rsidTr="00C2190B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63ACD7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DEA706B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19 (36%)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5E7C18B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91 (42%)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6F8B0F6" w14:textId="77777777" w:rsidR="007870CC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110 (40%)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DA9A170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Women</w:t>
            </w:r>
          </w:p>
        </w:tc>
        <w:tc>
          <w:tcPr>
            <w:tcW w:w="1426" w:type="dxa"/>
            <w:vMerge/>
            <w:tcBorders>
              <w:left w:val="nil"/>
              <w:bottom w:val="nil"/>
              <w:right w:val="nil"/>
            </w:tcBorders>
          </w:tcPr>
          <w:p w14:paraId="7FA317E1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</w:p>
        </w:tc>
      </w:tr>
      <w:tr w:rsidR="00601A2F" w:rsidRPr="00BB7619" w14:paraId="234D8653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9C806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0.252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B5C8E" w14:textId="5586B9C5" w:rsidR="00601A2F" w:rsidRPr="00BB7619" w:rsidRDefault="008875E7" w:rsidP="0007038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070387">
              <w:rPr>
                <w:rFonts w:asciiTheme="majorBidi" w:hAnsiTheme="majorBidi" w:cstheme="majorBidi"/>
              </w:rPr>
              <w:t>19 (</w:t>
            </w:r>
            <w:r w:rsidR="00070387" w:rsidRPr="00070387">
              <w:rPr>
                <w:rFonts w:asciiTheme="majorBidi" w:hAnsiTheme="majorBidi" w:cstheme="majorBidi"/>
              </w:rPr>
              <w:t>3</w:t>
            </w:r>
            <w:r w:rsidRPr="00070387">
              <w:rPr>
                <w:rFonts w:asciiTheme="majorBidi" w:hAnsiTheme="majorBidi" w:cstheme="majorBidi"/>
              </w:rPr>
              <w:t>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A8D47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61 (28%)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E8AA088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80 (29%)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D3CAD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Current smoker </w:t>
            </w:r>
          </w:p>
        </w:tc>
      </w:tr>
      <w:tr w:rsidR="00601A2F" w:rsidRPr="00BB7619" w14:paraId="46A581F3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026F0F2" w14:textId="77777777" w:rsidR="00601A2F" w:rsidRPr="00BB7619" w:rsidRDefault="007E4139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0.684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0F6691B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 (26%)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82AE795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52 (24%)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1031081" w14:textId="77777777" w:rsidR="00601A2F" w:rsidRPr="00BB7619" w:rsidRDefault="008875E7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66 (24%)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CE261" w14:textId="77777777" w:rsidR="00601A2F" w:rsidRPr="00BB7619" w:rsidRDefault="00601A2F" w:rsidP="00363ADE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Substance user</w:t>
            </w:r>
          </w:p>
        </w:tc>
      </w:tr>
      <w:tr w:rsidR="00601A2F" w:rsidRPr="00BB7619" w14:paraId="3345493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6771188" w14:textId="77777777" w:rsidR="00601A2F" w:rsidRPr="00EA47A0" w:rsidRDefault="00EA47A0" w:rsidP="00363AD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A47A0">
              <w:rPr>
                <w:rFonts w:asciiTheme="majorBidi" w:hAnsiTheme="majorBidi" w:cstheme="majorBidi"/>
                <w:b/>
                <w:bCs/>
              </w:rPr>
              <w:t>0.048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0E86879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24 (22-27)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EFCAA2B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24 (21-26)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E192703" w14:textId="77777777" w:rsidR="00601A2F" w:rsidRPr="00BB7619" w:rsidRDefault="002C13C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24 (22-27)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A6D70" w14:textId="77777777" w:rsidR="00601A2F" w:rsidRPr="00BB7619" w:rsidRDefault="00601A2F" w:rsidP="00363ADE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BMI (kg/m2)</w:t>
            </w:r>
          </w:p>
        </w:tc>
      </w:tr>
      <w:tr w:rsidR="007870CC" w:rsidRPr="00BB7619" w14:paraId="76B43547" w14:textId="77777777" w:rsidTr="00C2190B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7840D" w14:textId="77777777" w:rsidR="007870CC" w:rsidRPr="007E413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7E4139">
              <w:rPr>
                <w:rFonts w:asciiTheme="majorBidi" w:hAnsiTheme="majorBidi" w:cstheme="majorBidi"/>
              </w:rPr>
              <w:t>0.986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531A6DD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25 (47%)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CDB3258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103 (47%)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0272D70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144 (53%)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A0708DE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NYHA III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AEBE4C4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NYHA</w:t>
            </w:r>
            <w:r>
              <w:rPr>
                <w:rFonts w:asciiTheme="majorBidi" w:hAnsiTheme="majorBidi" w:cstheme="majorBidi"/>
              </w:rPr>
              <w:t xml:space="preserve"> Class</w:t>
            </w:r>
            <w:r w:rsidRPr="00BB7619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7870CC" w:rsidRPr="00BB7619" w14:paraId="33E20652" w14:textId="77777777" w:rsidTr="00C2190B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6CCB3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ABD08DF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28 (53%)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10A31A6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116 (53%)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F1F7096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128 (47%)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42F2F0A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7870CC">
              <w:rPr>
                <w:rFonts w:asciiTheme="majorBidi" w:hAnsiTheme="majorBidi" w:cstheme="majorBidi"/>
              </w:rPr>
              <w:t>NYHA IV</w:t>
            </w:r>
          </w:p>
        </w:tc>
        <w:tc>
          <w:tcPr>
            <w:tcW w:w="1426" w:type="dxa"/>
            <w:vMerge/>
            <w:tcBorders>
              <w:left w:val="nil"/>
              <w:bottom w:val="nil"/>
              <w:right w:val="nil"/>
            </w:tcBorders>
          </w:tcPr>
          <w:p w14:paraId="512C8473" w14:textId="77777777" w:rsidR="007870CC" w:rsidRPr="00BB7619" w:rsidRDefault="007870CC" w:rsidP="007870CC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</w:p>
        </w:tc>
      </w:tr>
      <w:tr w:rsidR="007870CC" w:rsidRPr="00BB7619" w14:paraId="0C509B27" w14:textId="77777777" w:rsidTr="00C2190B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949C4" w14:textId="77777777" w:rsidR="007870CC" w:rsidRPr="00EA47A0" w:rsidRDefault="00EA47A0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A47A0">
              <w:rPr>
                <w:rFonts w:asciiTheme="majorBidi" w:hAnsiTheme="majorBidi" w:cstheme="majorBidi"/>
                <w:b/>
                <w:bCs/>
              </w:rPr>
              <w:t>0.043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F8CBD" w14:textId="77777777" w:rsidR="007870CC" w:rsidRPr="00BB7619" w:rsidRDefault="002C13C5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25 (20-35)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712C4" w14:textId="77777777" w:rsidR="007870CC" w:rsidRPr="00BB7619" w:rsidRDefault="002C13C5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20 (15-31)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7C1EC" w14:textId="77777777" w:rsidR="007870CC" w:rsidRPr="00BB7619" w:rsidRDefault="002C13C5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25 (20-35)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7309C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Ejection fraction (%)</w:t>
            </w:r>
          </w:p>
        </w:tc>
      </w:tr>
      <w:tr w:rsidR="007870CC" w:rsidRPr="00BB7619" w14:paraId="54AF3F60" w14:textId="77777777" w:rsidTr="00C2190B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CEFC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7592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3AE9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DC20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87077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Past medical history</w:t>
            </w:r>
          </w:p>
        </w:tc>
      </w:tr>
      <w:tr w:rsidR="007870CC" w:rsidRPr="00BB7619" w14:paraId="4B426FB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21F1DEA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0.094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ECB8441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27 (51%)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09DA12F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84 (38%)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A3D4D4E" w14:textId="77777777" w:rsidR="007870CC" w:rsidRPr="00BB7619" w:rsidRDefault="007E4139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111 (41%)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BA33F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Diabetes mellitus</w:t>
            </w:r>
          </w:p>
        </w:tc>
      </w:tr>
      <w:tr w:rsidR="007870CC" w:rsidRPr="00BB7619" w14:paraId="48E6AE57" w14:textId="77777777" w:rsidTr="00C2190B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5AD48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0.353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0957428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 (44%)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095E391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29 (34%)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14824FE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41 (37%)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FECA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Controlled *</w:t>
            </w:r>
          </w:p>
        </w:tc>
      </w:tr>
      <w:tr w:rsidR="007870CC" w:rsidRPr="00BB7619" w14:paraId="7E5695B3" w14:textId="77777777" w:rsidTr="00C2190B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B1A1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8E5DAEC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 (56%)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50C6A67" w14:textId="6BBD9D05" w:rsidR="007870CC" w:rsidRPr="00BB7619" w:rsidRDefault="002920E2" w:rsidP="0007038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55 (6</w:t>
            </w:r>
            <w:r w:rsidR="00070387">
              <w:rPr>
                <w:rFonts w:asciiTheme="majorBidi" w:hAnsiTheme="majorBidi" w:cstheme="majorBidi"/>
              </w:rPr>
              <w:t>6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85A9CA8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70 (63%)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88516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Uncontrolled *</w:t>
            </w:r>
          </w:p>
        </w:tc>
      </w:tr>
      <w:tr w:rsidR="007870CC" w:rsidRPr="00BB7619" w14:paraId="5E21A16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AB9E5C4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0.498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8B08638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29 (55%)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719C90B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131 (60%)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3427566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160 (59%)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EB20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</w:rPr>
              <w:t>Hypertension</w:t>
            </w:r>
          </w:p>
        </w:tc>
      </w:tr>
      <w:tr w:rsidR="007870CC" w:rsidRPr="00BB7619" w14:paraId="6899F4A8" w14:textId="77777777" w:rsidTr="00C2190B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7A02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0.723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D678D66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 (52%)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8A84066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63 (48%)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9BB4153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78 (49%)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5F6CC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Controlled **</w:t>
            </w:r>
          </w:p>
        </w:tc>
      </w:tr>
      <w:tr w:rsidR="007870CC" w:rsidRPr="00BB7619" w14:paraId="290CB5D1" w14:textId="77777777" w:rsidTr="00C2190B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4BB74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4C42936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 (48%)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46E02D1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68 (52%)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B6ECBB1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82 (51%)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90EE1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 w:firstLine="28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Uncontrolled **</w:t>
            </w:r>
          </w:p>
        </w:tc>
      </w:tr>
      <w:tr w:rsidR="007870CC" w:rsidRPr="00BB7619" w14:paraId="4F82430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7A7D1DD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0.926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C2AFB4E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27 (51%)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7F7A805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110 (50%)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2F582A3" w14:textId="77777777" w:rsidR="007870CC" w:rsidRPr="00BB7619" w:rsidRDefault="002920E2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137 (50%)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1713E" w14:textId="77777777" w:rsidR="007870CC" w:rsidRPr="00BB7619" w:rsidRDefault="007870CC" w:rsidP="007870CC">
            <w:pPr>
              <w:bidi w:val="0"/>
              <w:ind w:firstLine="162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Hyperlipidemia</w:t>
            </w:r>
          </w:p>
        </w:tc>
      </w:tr>
      <w:tr w:rsidR="007870CC" w:rsidRPr="00BB7619" w14:paraId="70178EC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352EFEF" w14:textId="77777777" w:rsidR="007870CC" w:rsidRPr="00102D21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102D21">
              <w:rPr>
                <w:rFonts w:asciiTheme="majorBidi" w:hAnsiTheme="majorBidi" w:cstheme="majorBidi"/>
              </w:rPr>
              <w:t>0.485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FCB9617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049CA45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 (1%)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9E191B6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 (1%)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FA205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Hyperthyroidism</w:t>
            </w:r>
          </w:p>
        </w:tc>
      </w:tr>
      <w:tr w:rsidR="007870CC" w:rsidRPr="00BB7619" w14:paraId="7CBCA5F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2CD56F6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0.689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A8E0026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 (4%)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4A8710C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 (3%)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D059886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92B3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Hypothyroidism</w:t>
            </w:r>
          </w:p>
        </w:tc>
      </w:tr>
      <w:tr w:rsidR="007870CC" w:rsidRPr="00BB7619" w14:paraId="6D166EC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C38CB26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0.069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9D674E7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7 (13%)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34FA4C0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13 (6%)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17023A0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20 (7%)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3B512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Cerebrovascular disease</w:t>
            </w:r>
          </w:p>
        </w:tc>
      </w:tr>
      <w:tr w:rsidR="007870CC" w:rsidRPr="00BB7619" w14:paraId="2E7245E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0A55A4F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2864637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 (7.5%)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4408AB0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 (2%)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B15728F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9 (3%)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88BA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Liver disease</w:t>
            </w:r>
          </w:p>
        </w:tc>
      </w:tr>
      <w:tr w:rsidR="007870CC" w:rsidRPr="00BB7619" w14:paraId="6EB5A2D1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0EFBC20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0.793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8110D57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(15%)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13983DF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30 (14%)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684BD82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38 (14%)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6E03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Asthma/COPD</w:t>
            </w:r>
          </w:p>
        </w:tc>
      </w:tr>
      <w:tr w:rsidR="007870CC" w:rsidRPr="00BB7619" w14:paraId="4F40509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93430EC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0.707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245B775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32 (60%)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79BE8A7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126 (57%)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33395743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158 (58%)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58446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Previous coronary artery disease</w:t>
            </w:r>
          </w:p>
        </w:tc>
      </w:tr>
      <w:tr w:rsidR="007870CC" w:rsidRPr="00BB7619" w14:paraId="5FDCBCF3" w14:textId="77777777" w:rsidTr="00C2190B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07E8E" w14:textId="77777777" w:rsidR="007870CC" w:rsidRPr="00070387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070387">
              <w:rPr>
                <w:rFonts w:asciiTheme="majorBidi" w:hAnsiTheme="majorBidi" w:cstheme="majorBidi"/>
                <w:b/>
                <w:bCs/>
              </w:rPr>
              <w:t>0.009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3F54A" w14:textId="1F7028FF" w:rsidR="007870CC" w:rsidRPr="00BB7619" w:rsidRDefault="00102D21" w:rsidP="0007038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28 (</w:t>
            </w:r>
            <w:r w:rsidR="00070387">
              <w:rPr>
                <w:rFonts w:asciiTheme="majorBidi" w:hAnsiTheme="majorBidi" w:cstheme="majorBidi"/>
              </w:rPr>
              <w:t>53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5DA58" w14:textId="4D079010" w:rsidR="007870CC" w:rsidRPr="00BB7619" w:rsidRDefault="00102D21" w:rsidP="0007038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80 (</w:t>
            </w:r>
            <w:r w:rsidR="00070387">
              <w:rPr>
                <w:rFonts w:asciiTheme="majorBidi" w:hAnsiTheme="majorBidi" w:cstheme="majorBidi"/>
              </w:rPr>
              <w:t>37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6403B" w14:textId="755248DF" w:rsidR="007870CC" w:rsidRPr="00BB7619" w:rsidRDefault="00102D21" w:rsidP="00070387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108 (</w:t>
            </w:r>
            <w:r w:rsidR="00070387">
              <w:rPr>
                <w:rFonts w:asciiTheme="majorBidi" w:hAnsiTheme="majorBidi" w:cstheme="majorBidi"/>
              </w:rPr>
              <w:t>40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ADE3E" w14:textId="77777777" w:rsidR="007870CC" w:rsidRPr="00BB7619" w:rsidRDefault="007870CC" w:rsidP="00E20FBD">
            <w:pPr>
              <w:autoSpaceDE w:val="0"/>
              <w:autoSpaceDN w:val="0"/>
              <w:bidi w:val="0"/>
              <w:adjustRightInd w:val="0"/>
              <w:ind w:left="176" w:right="175" w:hanging="14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Revascularization (PCI or CABG)</w:t>
            </w:r>
          </w:p>
        </w:tc>
      </w:tr>
      <w:tr w:rsidR="007870CC" w:rsidRPr="00BB7619" w14:paraId="1B9CFFAF" w14:textId="77777777" w:rsidTr="00C2190B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99A9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D0E7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0C32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A589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4D0D9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hanging="142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Etiology of HF</w:t>
            </w:r>
          </w:p>
        </w:tc>
      </w:tr>
      <w:tr w:rsidR="007870CC" w:rsidRPr="00BB7619" w14:paraId="12D47A2F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10990CC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0.627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704D31B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 (19%)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F2362FD" w14:textId="77777777" w:rsidR="007870CC" w:rsidRPr="00BB7619" w:rsidRDefault="00102D21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48 (22%)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B9955E1" w14:textId="276C5AD0" w:rsidR="007870CC" w:rsidRPr="00BB7619" w:rsidRDefault="00102D21" w:rsidP="00A978AA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58 (</w:t>
            </w:r>
            <w:r w:rsidR="00A978AA">
              <w:rPr>
                <w:rFonts w:asciiTheme="majorBidi" w:hAnsiTheme="majorBidi" w:cstheme="majorBidi"/>
              </w:rPr>
              <w:t>21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08E00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Infection</w:t>
            </w:r>
          </w:p>
        </w:tc>
      </w:tr>
      <w:tr w:rsidR="007870CC" w:rsidRPr="00BB7619" w14:paraId="689F89C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C600AED" w14:textId="77777777" w:rsidR="007870CC" w:rsidRPr="00BB7619" w:rsidRDefault="006B2954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0.395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B902C99" w14:textId="77777777" w:rsidR="007870CC" w:rsidRPr="00BB7619" w:rsidRDefault="006B2954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 (11%)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50B9EDB" w14:textId="77777777" w:rsidR="007870CC" w:rsidRPr="00BB7619" w:rsidRDefault="006B2954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35 (16%)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9DA1705" w14:textId="77777777" w:rsidR="007870CC" w:rsidRPr="00BB7619" w:rsidRDefault="006B2954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41 (15%)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1DE0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Hypertensive</w:t>
            </w:r>
          </w:p>
        </w:tc>
      </w:tr>
      <w:tr w:rsidR="00102D21" w:rsidRPr="00BB7619" w14:paraId="388B1869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B74C1CD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0.708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93BA5A5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 (11%)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04E926A" w14:textId="48355D8B" w:rsidR="00102D21" w:rsidRPr="00BB7619" w:rsidRDefault="00102D21" w:rsidP="00B03AF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B03AFC">
              <w:rPr>
                <w:rFonts w:asciiTheme="majorBidi" w:hAnsiTheme="majorBidi" w:cstheme="majorBidi"/>
              </w:rPr>
              <w:t>8</w:t>
            </w:r>
            <w:r>
              <w:rPr>
                <w:rFonts w:asciiTheme="majorBidi" w:hAnsiTheme="majorBidi" w:cstheme="majorBidi"/>
              </w:rPr>
              <w:t xml:space="preserve"> (13%)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153E6CB" w14:textId="1EE7CC4A" w:rsidR="00102D21" w:rsidRPr="00BB7619" w:rsidRDefault="00102D21" w:rsidP="00B03AF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B03AFC">
              <w:rPr>
                <w:rFonts w:asciiTheme="majorBidi" w:hAnsiTheme="majorBidi" w:cstheme="majorBidi"/>
              </w:rPr>
              <w:t>4</w:t>
            </w:r>
            <w:bookmarkStart w:id="0" w:name="_GoBack"/>
            <w:bookmarkEnd w:id="0"/>
            <w:r>
              <w:rPr>
                <w:rFonts w:asciiTheme="majorBidi" w:hAnsiTheme="majorBidi" w:cstheme="majorBidi"/>
              </w:rPr>
              <w:t xml:space="preserve"> (13%)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9BE01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Cardiac arrhythmia</w:t>
            </w:r>
          </w:p>
        </w:tc>
      </w:tr>
      <w:tr w:rsidR="00102D21" w:rsidRPr="00BB7619" w14:paraId="242748DC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B344B23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0.127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0335322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(15%)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C091BE3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18 (8%)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47FB9D1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26 (10%)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86568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Valvular heart disease</w:t>
            </w:r>
          </w:p>
        </w:tc>
      </w:tr>
      <w:tr w:rsidR="00102D21" w:rsidRPr="00BB7619" w14:paraId="53487AB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222DFFD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0.109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EF7AC00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21 (40%)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E8E5397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62 (28%)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529AEA9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83 (30%)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E44F6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Ischemic heart disease</w:t>
            </w:r>
          </w:p>
        </w:tc>
      </w:tr>
      <w:tr w:rsidR="00102D21" w:rsidRPr="00BB7619" w14:paraId="2A1D7635" w14:textId="77777777" w:rsidTr="00C2190B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8A74F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0.060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7399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 (4%)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9696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28 (13%)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CEDC2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30 (11%)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9E972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Dilated cardiomyopathy</w:t>
            </w:r>
          </w:p>
        </w:tc>
      </w:tr>
      <w:tr w:rsidR="00102D21" w:rsidRPr="00BB7619" w14:paraId="576F54A8" w14:textId="77777777" w:rsidTr="00C2190B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CA725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512C0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D478F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CF23CC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D23B2" w14:textId="77777777" w:rsidR="00102D21" w:rsidRPr="00BB7619" w:rsidRDefault="00102D21" w:rsidP="00102D21">
            <w:pPr>
              <w:bidi w:val="0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Past Medication history</w:t>
            </w:r>
          </w:p>
        </w:tc>
      </w:tr>
      <w:tr w:rsidR="00102D21" w:rsidRPr="00BB7619" w14:paraId="67B9C99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50F8792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0.371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FD0E460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41 (77%)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BD605C7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156 (71%)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CA86109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197 (72%)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F6385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Antiplatelet</w:t>
            </w:r>
          </w:p>
        </w:tc>
      </w:tr>
      <w:tr w:rsidR="00102D21" w:rsidRPr="00BB7619" w14:paraId="4D200E6F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D76C160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0.233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FE569D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21 (40%)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F19975A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68 (31%)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3D0070C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89 (33%)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B4FC5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Anticoagulation</w:t>
            </w:r>
          </w:p>
        </w:tc>
      </w:tr>
      <w:tr w:rsidR="00102D21" w:rsidRPr="00BB7619" w14:paraId="395D586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1D6984E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0.320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09DDC54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9 (17%)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31A3CE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51 (23%)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09E970C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60 (22%)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590B5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ACE inhibitor</w:t>
            </w:r>
          </w:p>
        </w:tc>
      </w:tr>
      <w:tr w:rsidR="00102D21" w:rsidRPr="00BB7619" w14:paraId="1FBF56A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D164449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0.594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A467391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 (26%)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BCC73B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66 (30%)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D801EDA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80 (29%)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C7634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ARB</w:t>
            </w:r>
          </w:p>
        </w:tc>
      </w:tr>
      <w:tr w:rsidR="00102D21" w:rsidRPr="00BB7619" w14:paraId="1B3C61B0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A6CDDA7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0.862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D8008FE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 (11%)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3E5AA0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23 (10%)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CB89966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29 (11%)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1A323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Calcium channel blocker</w:t>
            </w:r>
          </w:p>
        </w:tc>
      </w:tr>
      <w:tr w:rsidR="00102D21" w:rsidRPr="00BB7619" w14:paraId="74241578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67C6D0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0.976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E6FD2C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34 (64%)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2F5F455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140 (64%)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0AB4B20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174 (64%)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DFA31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ß-Blocking agent</w:t>
            </w:r>
          </w:p>
        </w:tc>
      </w:tr>
      <w:tr w:rsidR="00102D21" w:rsidRPr="00BB7619" w14:paraId="16D5422C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9D8C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0.987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DA0CE91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36 (68%)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D2147D2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149 (68%)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30CD3781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185 (68%)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71F36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Loop diuretics</w:t>
            </w:r>
          </w:p>
        </w:tc>
      </w:tr>
      <w:tr w:rsidR="00102D21" w:rsidRPr="00BB7619" w14:paraId="082BDDB4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E58468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0.506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B95CFBA" w14:textId="77777777" w:rsidR="00102D21" w:rsidRPr="00BB7619" w:rsidRDefault="006B2954" w:rsidP="006B2954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 (6%)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D4EFEFD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(4%)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A9929D2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 (4%)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62526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Thiazide diuretics</w:t>
            </w:r>
          </w:p>
        </w:tc>
      </w:tr>
      <w:tr w:rsidR="00102D21" w:rsidRPr="00BB7619" w14:paraId="62A3DB9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5E4ED07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5E696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27 (51%)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BAF16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99 (45%)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C88810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126 (46%)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A1568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left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Potassium sparing diuretics</w:t>
            </w:r>
          </w:p>
        </w:tc>
      </w:tr>
      <w:tr w:rsidR="00102D21" w:rsidRPr="00BB7619" w14:paraId="0C944A4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32B50FF" w14:textId="77777777" w:rsidR="00102D21" w:rsidRPr="006B2954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6B2954">
              <w:rPr>
                <w:rFonts w:asciiTheme="majorBidi" w:hAnsiTheme="majorBidi" w:cstheme="majorBidi"/>
              </w:rPr>
              <w:t>0.513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FCF221F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30 (57%)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85CF725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113 (52%)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1823842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143 (53%)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51285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Statins</w:t>
            </w:r>
          </w:p>
        </w:tc>
      </w:tr>
      <w:tr w:rsidR="00102D21" w:rsidRPr="00BB7619" w14:paraId="7C54BE01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FF2C7C9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lastRenderedPageBreak/>
              <w:t>0.322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FE727C4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1ED311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 (2%)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381239B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 (1%)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FF2DC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Fibrates</w:t>
            </w:r>
          </w:p>
        </w:tc>
      </w:tr>
      <w:tr w:rsidR="00102D21" w:rsidRPr="00BB7619" w14:paraId="056552E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A0A35A1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0.625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4B858B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 (23%)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F2FA47E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43 (20%)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1C64AF8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55 (20%)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6D3B9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Oral antidiabetic drugs</w:t>
            </w:r>
          </w:p>
        </w:tc>
      </w:tr>
      <w:tr w:rsidR="00102D21" w:rsidRPr="00BB7619" w14:paraId="4904A6B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B2B0519" w14:textId="77777777" w:rsidR="00102D21" w:rsidRPr="006B2954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6B2954">
              <w:rPr>
                <w:rFonts w:asciiTheme="majorBidi" w:hAnsiTheme="majorBidi" w:cstheme="majorBidi"/>
              </w:rPr>
              <w:t>0.462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C6F4FFF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(15%)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55CC127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25 (11%)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26AD500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33 (12%)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A470E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 xml:space="preserve">Insulin </w:t>
            </w:r>
          </w:p>
        </w:tc>
      </w:tr>
      <w:tr w:rsidR="00102D21" w:rsidRPr="00BB7619" w14:paraId="0127484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27BE6DC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0.086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6546AD9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 (28%)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F93FA60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39 (18%)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AF8EBF3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54 (20%)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0902A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Digitalis</w:t>
            </w:r>
          </w:p>
        </w:tc>
      </w:tr>
      <w:tr w:rsidR="00102D21" w:rsidRPr="00BB7619" w14:paraId="0FF1DA6C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B0D1F17" w14:textId="77777777" w:rsidR="00102D21" w:rsidRPr="00BB7619" w:rsidRDefault="006B2954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0.812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16E97E4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22 (41%)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AC5BF4D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87 (40%)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F48ACA8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109 (40%)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4B85F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 xml:space="preserve">Nitrates </w:t>
            </w:r>
          </w:p>
        </w:tc>
      </w:tr>
      <w:tr w:rsidR="00102D21" w:rsidRPr="00BB7619" w14:paraId="51DB99BB" w14:textId="77777777" w:rsidTr="00C2190B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526C4" w14:textId="77777777" w:rsidR="00102D21" w:rsidRPr="00EA47A0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EA47A0">
              <w:rPr>
                <w:rFonts w:asciiTheme="majorBidi" w:hAnsiTheme="majorBidi" w:cstheme="majorBidi"/>
                <w:b/>
                <w:bCs/>
              </w:rPr>
              <w:t>0.027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D1C9E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 (7%)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FDD6C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 (2%)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E542D" w14:textId="77777777" w:rsidR="00102D21" w:rsidRPr="00BB7619" w:rsidRDefault="00EA47A0" w:rsidP="00102D21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8 (3%)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FF0F3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Allopurinol</w:t>
            </w:r>
          </w:p>
        </w:tc>
      </w:tr>
      <w:tr w:rsidR="00102D21" w:rsidRPr="00BB7619" w14:paraId="6B63AF9D" w14:textId="77777777" w:rsidTr="00C2190B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57F43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00F80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F532E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6CF99" w14:textId="77777777" w:rsidR="00102D21" w:rsidRPr="00BB7619" w:rsidRDefault="00102D21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6E9CA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Laboratory parameters</w:t>
            </w:r>
          </w:p>
        </w:tc>
      </w:tr>
      <w:tr w:rsidR="00102D21" w:rsidRPr="00BB7619" w14:paraId="64F2EEB4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A5513F1" w14:textId="77777777" w:rsidR="00102D21" w:rsidRPr="00595224" w:rsidRDefault="00EA47A0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595224">
              <w:rPr>
                <w:rFonts w:asciiTheme="majorBidi" w:hAnsiTheme="majorBidi" w:cstheme="majorBidi"/>
              </w:rPr>
              <w:t>0.953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CEAF2C5" w14:textId="77777777" w:rsidR="00102D21" w:rsidRPr="00BB7619" w:rsidRDefault="002C13C5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 (0.1-0.1)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C7050D3" w14:textId="77777777" w:rsidR="00102D21" w:rsidRPr="00BB7619" w:rsidRDefault="002C13C5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 (0.1-0.1)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3BD97FA7" w14:textId="77777777" w:rsidR="00102D21" w:rsidRPr="00BB7619" w:rsidRDefault="002C13C5" w:rsidP="00102D21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 (0.1-0.1)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2EAB5" w14:textId="77777777" w:rsidR="00102D21" w:rsidRPr="00BB7619" w:rsidRDefault="00102D21" w:rsidP="00102D21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Troponin I (Mic gr/L)</w:t>
            </w:r>
          </w:p>
        </w:tc>
      </w:tr>
      <w:tr w:rsidR="00966FEB" w:rsidRPr="00BB7619" w14:paraId="17FFFF8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6BC5E22" w14:textId="77777777" w:rsidR="00966FEB" w:rsidRPr="00595224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5224">
              <w:rPr>
                <w:rFonts w:asciiTheme="majorBidi" w:hAnsiTheme="majorBidi" w:cstheme="majorBidi"/>
                <w:b/>
                <w:bCs/>
              </w:rPr>
              <w:t>0.020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3742A07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7.5 (6.4-10.1)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A7D02B1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7.4 (6.1-8.9)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8DD2A53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7.4 (6.2-8.9)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D8CD1" w14:textId="77777777" w:rsidR="00966FEB" w:rsidRPr="00BB7619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WBC count (10^3/µL)</w:t>
            </w:r>
          </w:p>
        </w:tc>
      </w:tr>
      <w:tr w:rsidR="00966FEB" w:rsidRPr="00BB7619" w14:paraId="3C995AF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2FA8A1A" w14:textId="77777777" w:rsidR="00966FEB" w:rsidRPr="00595224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95224">
              <w:rPr>
                <w:rFonts w:asciiTheme="majorBidi" w:hAnsiTheme="majorBidi" w:cstheme="majorBidi"/>
                <w:b/>
                <w:bCs/>
              </w:rPr>
              <w:t>0.047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090D9CA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3.9 (3.5-4.8)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0000C21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4.5 (3.9-4.8)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CDDF747" w14:textId="77777777" w:rsidR="00966FEB" w:rsidRPr="00BB7619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4.3 (3.8-4.8)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4157F" w14:textId="77777777" w:rsidR="00966FEB" w:rsidRPr="00BB7619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RBC count (10^6/ µL)</w:t>
            </w:r>
          </w:p>
        </w:tc>
      </w:tr>
      <w:tr w:rsidR="00966FEB" w:rsidRPr="004C5B65" w14:paraId="57D5202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243878D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0.018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3B4138C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11.2 (9.5-12.5)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E5ECE35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11.9 (10.7-13.5)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61993C1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11.8 (10.5-13.5)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63E69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Hemoglobin (g/dL)</w:t>
            </w:r>
          </w:p>
        </w:tc>
      </w:tr>
      <w:tr w:rsidR="00966FEB" w:rsidRPr="004C5B65" w14:paraId="2CD58C8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6405CFA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E3BBB9D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34 (29-37)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49932E1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37 (33-40)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441A819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36 (32-40)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A9011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Hematocrit (%)</w:t>
            </w:r>
          </w:p>
        </w:tc>
      </w:tr>
      <w:tr w:rsidR="00966FEB" w:rsidRPr="004C5B65" w14:paraId="15C1391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77C10C6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0.259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D9C4297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83 (77-88)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EB35959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85 (79-89)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177718B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84 (78-89)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B9C8A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MCV (f lit)</w:t>
            </w:r>
          </w:p>
        </w:tc>
      </w:tr>
      <w:tr w:rsidR="00966FEB" w:rsidRPr="004C5B65" w14:paraId="1732BC84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0B72BCD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E181D27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27 (24-28)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E235E85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28 (25-30)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DEE102D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28 (25-27)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F4B91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MCH (Pg)</w:t>
            </w:r>
          </w:p>
        </w:tc>
      </w:tr>
      <w:tr w:rsidR="00966FEB" w:rsidRPr="004C5B65" w14:paraId="355680B8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076C855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7F01715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32 (31-33)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0B24EEF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33 (32-34)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38AD32F" w14:textId="77777777" w:rsidR="00966FEB" w:rsidRPr="004C5B65" w:rsidRDefault="009450F2" w:rsidP="009450F2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33 (32-34)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479EF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MCHC (g/dl)</w:t>
            </w:r>
          </w:p>
        </w:tc>
      </w:tr>
      <w:tr w:rsidR="00966FEB" w:rsidRPr="004C5B65" w14:paraId="1DDAC00F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294E3D7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p&lt;0.001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4F59682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16 (14-18)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C9BC62D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15 (14-16)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F0E9B18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15 (14-17)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0AD07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RDW-CV (fl)</w:t>
            </w:r>
          </w:p>
        </w:tc>
      </w:tr>
      <w:tr w:rsidR="00966FEB" w:rsidRPr="004C5B65" w14:paraId="31ECBA9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C06C31B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0.293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A77E3D5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198 (151-235)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46C5A7D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186 (155-234)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BD84DC5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186 (155-234)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C48AD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Platelet count (10^3/µL)</w:t>
            </w:r>
          </w:p>
        </w:tc>
      </w:tr>
      <w:tr w:rsidR="00966FEB" w:rsidRPr="004C5B65" w14:paraId="29FFAC16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1BFE17D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0.047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93A6B0E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15 (14-18)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129A81D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14 (13-16)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6234AEE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14 (13-16)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E89F7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PT(sec)</w:t>
            </w:r>
          </w:p>
        </w:tc>
      </w:tr>
      <w:tr w:rsidR="00966FEB" w:rsidRPr="004C5B65" w14:paraId="67D261E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0799C70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0.200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473435C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34 (30-40)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4EC15FC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33 (30-38)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0143E29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33 (30-38)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18E07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PTT (sec)</w:t>
            </w:r>
          </w:p>
        </w:tc>
      </w:tr>
      <w:tr w:rsidR="00966FEB" w:rsidRPr="004C5B65" w14:paraId="53BDD74B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D03DAEE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0.171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7F28C6A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1.4 (1.1-1.8)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F01A1F0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1.2 (1-1.5)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CAE4F73" w14:textId="77777777" w:rsidR="00966FEB" w:rsidRPr="004C5B65" w:rsidRDefault="009450F2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1.2 (1.1-1.6)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AD1C2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INR (Index)</w:t>
            </w:r>
          </w:p>
        </w:tc>
      </w:tr>
      <w:tr w:rsidR="00966FEB" w:rsidRPr="004C5B65" w14:paraId="11D3CCF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4F92D97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0.951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656CF6C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115 (101-149)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B604CB5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122 (95-162)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86B99DE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120 (96-160)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A9284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Random BS (mg/dL)</w:t>
            </w:r>
          </w:p>
        </w:tc>
      </w:tr>
      <w:tr w:rsidR="00966FEB" w:rsidRPr="004C5B65" w14:paraId="773FC94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56BC348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22F4B92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136 (133-140)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B72CC2C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139 (137-141)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3E0F8D4D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139 (136-141)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C8A3A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Sodium (mEq/dL)</w:t>
            </w:r>
          </w:p>
        </w:tc>
      </w:tr>
      <w:tr w:rsidR="00966FEB" w:rsidRPr="004C5B65" w14:paraId="5DBB12B8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51AA773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A96D931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4.5 (4.2-5)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81714A7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4.3 (4-4.6)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8801B11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4.3 (4-4.7)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9B3131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</w:rPr>
              <w:t>Potassium (mEq/dL)</w:t>
            </w:r>
          </w:p>
        </w:tc>
      </w:tr>
      <w:tr w:rsidR="00966FEB" w:rsidRPr="004C5B65" w14:paraId="65E732F7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CCA08AA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DBB4A36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25 (19-40)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51AB530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21 (17-28)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CA5B56C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22 (18-30)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2DD8E8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</w:rPr>
              <w:t>BUN (mg/dL)</w:t>
            </w:r>
            <w:r w:rsidRPr="004C5B65">
              <w:rPr>
                <w:rFonts w:asciiTheme="majorBidi" w:hAnsiTheme="majorBidi" w:cstheme="majorBidi"/>
              </w:rPr>
              <w:tab/>
              <w:t xml:space="preserve">             </w:t>
            </w:r>
          </w:p>
        </w:tc>
      </w:tr>
      <w:tr w:rsidR="00966FEB" w:rsidRPr="004C5B65" w14:paraId="34461426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19B2324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0.395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7A00E1E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1.3 (1-1.7)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24A806D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1.1 (0.9-1.4)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F2D7BCF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1.2 (0.9-1.4)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3A678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  <w:rtl/>
              </w:rPr>
            </w:pPr>
            <w:r w:rsidRPr="004C5B65">
              <w:rPr>
                <w:rFonts w:asciiTheme="majorBidi" w:hAnsiTheme="majorBidi" w:cstheme="majorBidi"/>
              </w:rPr>
              <w:t>Creatinine (mg/dL)</w:t>
            </w:r>
          </w:p>
        </w:tc>
      </w:tr>
      <w:tr w:rsidR="00966FEB" w:rsidRPr="004C5B65" w14:paraId="0EE4DEC8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F7FC560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0.044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3C3F054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36 (21-54)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EE7BB7A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22 (17-32)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B1025EA" w14:textId="77777777" w:rsidR="00312453" w:rsidRPr="004C5B65" w:rsidRDefault="00312453" w:rsidP="00312453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24 (18-38) [90]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B5FBE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SGOT (mg/dL) ***</w:t>
            </w:r>
          </w:p>
        </w:tc>
      </w:tr>
      <w:tr w:rsidR="00966FEB" w:rsidRPr="004C5B65" w14:paraId="7C65CD34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D436190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0.018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D02D962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39 (23-95)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15A590D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25 (13-37)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216F009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26 (16-39) [90]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35878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SGPT (IU/L) ***</w:t>
            </w:r>
          </w:p>
        </w:tc>
      </w:tr>
      <w:tr w:rsidR="00966FEB" w:rsidRPr="004C5B65" w14:paraId="4CBBDEFE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87E4D62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0.619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06B8E6E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186 (173-260)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943E608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205 (155-262)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CDC931A" w14:textId="77777777" w:rsidR="00966FEB" w:rsidRPr="004C5B65" w:rsidRDefault="0031245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199 (161-263) [86]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43040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ALP (mg/dL) ***</w:t>
            </w:r>
          </w:p>
        </w:tc>
      </w:tr>
      <w:tr w:rsidR="00966FEB" w:rsidRPr="004C5B65" w14:paraId="1FBCAF5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E6684A6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DFBADFF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3.5 (3.4-3.7)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B4ED35F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3.9 (3.6-4.2)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7A0FC524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3.8 (3.5-4.1) [76]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AE9EB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Albumin (mg/dL) ***</w:t>
            </w:r>
          </w:p>
        </w:tc>
      </w:tr>
      <w:tr w:rsidR="00966FEB" w:rsidRPr="004C5B65" w14:paraId="0FE5A550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49E9330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0.036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2816D54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2.9 (2.3-3.3)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A4C2800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2.5 (2.1-2.9)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6A764D7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2.6 (2.1-2.9) [57]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4419A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Globulin (g/dL) ***</w:t>
            </w:r>
          </w:p>
        </w:tc>
      </w:tr>
      <w:tr w:rsidR="00966FEB" w:rsidRPr="004C5B65" w14:paraId="366BECC2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803A4E8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0.871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EDA56FC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6.2 (5.8-6.9)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947E161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6.5 (5.9-6.9)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359E2C4B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6.5 (5.8-6.9) [57]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5FBDC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Total protein (g/dL) ***</w:t>
            </w:r>
          </w:p>
        </w:tc>
      </w:tr>
      <w:tr w:rsidR="00966FEB" w:rsidRPr="004C5B65" w14:paraId="27A8220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5668D0A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0.121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A3DAC2D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1.2 (1-3.4)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B02F146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1.1 (0.5-1.6)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AEEC360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1.2 (0.5-1.7) [64]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A1584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Style w:val="hgkelc"/>
                <w:rFonts w:asciiTheme="majorBidi" w:hAnsiTheme="majorBidi" w:cstheme="majorBidi"/>
              </w:rPr>
              <w:t xml:space="preserve">Total bilirubin (mg/dL) </w:t>
            </w:r>
            <w:r w:rsidRPr="004C5B65">
              <w:rPr>
                <w:rFonts w:asciiTheme="majorBidi" w:hAnsiTheme="majorBidi" w:cstheme="majorBidi"/>
              </w:rPr>
              <w:t>***</w:t>
            </w:r>
          </w:p>
        </w:tc>
      </w:tr>
      <w:tr w:rsidR="00966FEB" w:rsidRPr="004C5B65" w14:paraId="1E918613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82F0FEE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0.072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0831B0B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0.5 (0.4-2.1)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0B138F6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0.3 (0.2-0.5)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9E2DF2E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0.3 (0.2-0.6) [66]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8A8D2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Direct bilirubin (mg/dL) ***</w:t>
            </w:r>
          </w:p>
        </w:tc>
      </w:tr>
      <w:tr w:rsidR="00966FEB" w:rsidRPr="004C5B65" w14:paraId="7FA20195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FD159D9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0.074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D70B698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71 (59-99)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819BA1D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102 (76-127)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E05BCA7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96 (72-123) [101]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355DD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Triglyceride (mg/dL) ***</w:t>
            </w:r>
          </w:p>
        </w:tc>
      </w:tr>
      <w:tr w:rsidR="00966FEB" w:rsidRPr="004C5B65" w14:paraId="5F77AA0D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523AC8A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49EE3E7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93 (81-107)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E99F07C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138 (117-158)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12AB772D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131 (102-156) [100]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7C0AE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Cholesterol (mg/dL) ***</w:t>
            </w:r>
          </w:p>
        </w:tc>
      </w:tr>
      <w:tr w:rsidR="00966FEB" w:rsidRPr="004C5B65" w14:paraId="43A35835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CC3A292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0.572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8407974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28 (21-36)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C803CBE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35 (29-43)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0EA72A8E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35 (28-43) [94]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841DC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HDL-CH (mg/dL) ***</w:t>
            </w:r>
          </w:p>
        </w:tc>
      </w:tr>
      <w:tr w:rsidR="00966FEB" w:rsidRPr="004C5B65" w14:paraId="48B05ACC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C7BC770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0.008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39EF9E3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51 (44-53)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4E57060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74 (49-98)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5114F6D4" w14:textId="77777777" w:rsidR="00966FEB" w:rsidRPr="004C5B65" w:rsidRDefault="00C2190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71 (48-93) [94]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E08B2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LDL-C (mg/dL) ***</w:t>
            </w:r>
          </w:p>
        </w:tc>
      </w:tr>
      <w:tr w:rsidR="00966FEB" w:rsidRPr="004C5B65" w14:paraId="618A3A38" w14:textId="77777777" w:rsidTr="00C2190B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0981E8D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  <w:b/>
                <w:bCs/>
              </w:rPr>
              <w:t>P&lt;0.001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6D8C3EA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11</w:t>
            </w:r>
            <w:r w:rsidR="00B50E88" w:rsidRPr="004C5B65">
              <w:rPr>
                <w:rFonts w:asciiTheme="majorBidi" w:hAnsiTheme="majorBidi" w:cstheme="majorBidi"/>
              </w:rPr>
              <w:t>.4 (9.8-12.7</w:t>
            </w:r>
            <w:r w:rsidRPr="004C5B6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4E0C6CB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7.7 (5.9-8.9)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E372AF8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8.5 (6.8-9.9) [67]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8420A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Uric acid (mg/dL) ***</w:t>
            </w:r>
          </w:p>
        </w:tc>
      </w:tr>
      <w:tr w:rsidR="00966FEB" w:rsidRPr="004C5B65" w14:paraId="59B94AC0" w14:textId="77777777" w:rsidTr="00C2190B"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E86637" w14:textId="77777777" w:rsidR="00966FEB" w:rsidRPr="004C5B65" w:rsidRDefault="00966FEB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0.069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A606BA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18 (11-30)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5CD0A1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15 (10-17)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BCA022" w14:textId="77777777" w:rsidR="00966FEB" w:rsidRPr="004C5B65" w:rsidRDefault="000C4B13" w:rsidP="00966FEB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C5B65">
              <w:rPr>
                <w:rFonts w:asciiTheme="majorBidi" w:hAnsiTheme="majorBidi" w:cstheme="majorBidi"/>
              </w:rPr>
              <w:t>15 (11-20) [87]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5804B4" w14:textId="77777777" w:rsidR="00966FEB" w:rsidRPr="004C5B65" w:rsidRDefault="00966FEB" w:rsidP="00966FEB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4C5B65">
              <w:rPr>
                <w:rFonts w:asciiTheme="majorBidi" w:hAnsiTheme="majorBidi" w:cstheme="majorBidi"/>
              </w:rPr>
              <w:t>Ck-mb (IU/L)</w:t>
            </w:r>
            <w:r w:rsidRPr="004C5B65">
              <w:rPr>
                <w:rFonts w:asciiTheme="majorBidi" w:hAnsiTheme="majorBidi" w:cstheme="majorBidi"/>
                <w:b/>
                <w:bCs/>
              </w:rPr>
              <w:t xml:space="preserve"> ***</w:t>
            </w:r>
          </w:p>
        </w:tc>
      </w:tr>
      <w:tr w:rsidR="00966FEB" w:rsidRPr="00E60B22" w14:paraId="17D42970" w14:textId="77777777" w:rsidTr="007870CC">
        <w:tc>
          <w:tcPr>
            <w:tcW w:w="914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758E07" w14:textId="77777777" w:rsidR="00966FEB" w:rsidRPr="00BB7619" w:rsidRDefault="00966FEB" w:rsidP="00966FEB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</w:rPr>
              <w:t xml:space="preserve">For abbreviations, please see Tables 1 and 2. </w:t>
            </w:r>
          </w:p>
          <w:p w14:paraId="1CD67A10" w14:textId="77777777" w:rsidR="00966FEB" w:rsidRPr="00BB7619" w:rsidRDefault="00966FEB" w:rsidP="00966FEB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BB7619">
              <w:rPr>
                <w:rFonts w:ascii="Times New Roman" w:eastAsia="Calibri" w:hAnsi="Times New Roman" w:cs="Times New Roman"/>
              </w:rPr>
              <w:t xml:space="preserve"> Binary variables are expressed by number (percentage); continuous variables are illustrated as Median (first quartile-third quartile)</w:t>
            </w:r>
          </w:p>
          <w:p w14:paraId="6B157148" w14:textId="77777777" w:rsidR="00966FEB" w:rsidRPr="00BB7619" w:rsidRDefault="00966FEB" w:rsidP="00966FEB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b</w:t>
            </w:r>
            <w:r w:rsidRPr="00BB7619">
              <w:rPr>
                <w:rFonts w:ascii="Times New Roman" w:eastAsia="Calibri" w:hAnsi="Times New Roman" w:cs="Times New Roman"/>
              </w:rPr>
              <w:t xml:space="preserve"> Variables were compared using the Chi-square test, Student t test, and the Mann-Whitney U test for categorical variables, continuous variables with normal distribution, and non-normal distributions, respectively.</w:t>
            </w:r>
          </w:p>
          <w:p w14:paraId="30A7BD36" w14:textId="77777777" w:rsidR="00966FEB" w:rsidRPr="00BB7619" w:rsidRDefault="00966FEB" w:rsidP="00966FEB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r w:rsidRPr="00BB7619">
              <w:rPr>
                <w:rFonts w:ascii="Times New Roman" w:eastAsia="Calibri" w:hAnsi="Times New Roman" w:cs="Times New Roman"/>
              </w:rPr>
              <w:t xml:space="preserve"> All statistically significant p values (p &lt; 0.05) are in bold. </w:t>
            </w:r>
          </w:p>
          <w:p w14:paraId="2E128361" w14:textId="77777777" w:rsidR="00966FEB" w:rsidRPr="00BB7619" w:rsidRDefault="00966FEB" w:rsidP="00966FEB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</w:rPr>
              <w:t>* They were measured in patients with diabetes mellitus.</w:t>
            </w:r>
          </w:p>
          <w:p w14:paraId="1746F403" w14:textId="77777777" w:rsidR="00966FEB" w:rsidRPr="00BB7619" w:rsidRDefault="00966FEB" w:rsidP="00966FEB">
            <w:pPr>
              <w:bidi w:val="0"/>
              <w:jc w:val="both"/>
              <w:rPr>
                <w:rFonts w:asciiTheme="majorBidi" w:eastAsiaTheme="minorEastAsia" w:hAnsiTheme="majorBidi" w:cstheme="majorBidi"/>
                <w:lang w:eastAsia="ja-JP"/>
              </w:rPr>
            </w:pPr>
            <w:r w:rsidRPr="00BB7619">
              <w:rPr>
                <w:rFonts w:ascii="Times New Roman" w:eastAsia="Calibri" w:hAnsi="Times New Roman" w:cs="Times New Roman"/>
              </w:rPr>
              <w:t>** They were measured in patients with hypertension.</w:t>
            </w:r>
          </w:p>
          <w:p w14:paraId="180BCD6A" w14:textId="77777777" w:rsidR="00966FEB" w:rsidRPr="000C4B13" w:rsidRDefault="00966FEB" w:rsidP="000C4B13">
            <w:pPr>
              <w:bidi w:val="0"/>
              <w:jc w:val="both"/>
              <w:rPr>
                <w:rFonts w:asciiTheme="majorBidi" w:eastAsiaTheme="minorEastAsia" w:hAnsiTheme="majorBidi" w:cstheme="majorBidi"/>
                <w:rtl/>
                <w:lang w:eastAsia="ja-JP"/>
              </w:rPr>
            </w:pPr>
            <w:r w:rsidRPr="00BB7619">
              <w:rPr>
                <w:rFonts w:asciiTheme="majorBidi" w:eastAsiaTheme="minorEastAsia" w:hAnsiTheme="majorBidi" w:cstheme="majorBidi"/>
                <w:lang w:eastAsia="ja-JP"/>
              </w:rPr>
              <w:t>*** Shows laboratory parameters that were not requested for all patients. The number of patients from which statistics was calculated is shown in a bracket in front of the quartiles.</w:t>
            </w:r>
          </w:p>
        </w:tc>
      </w:tr>
    </w:tbl>
    <w:p w14:paraId="41465D91" w14:textId="77777777" w:rsidR="00B90E8E" w:rsidRDefault="00B90E8E"/>
    <w:sectPr w:rsidR="00B90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1MTM2MrW0MDA3MzVU0lEKTi0uzszPAykwrQUATLuqaSwAAAA="/>
  </w:docVars>
  <w:rsids>
    <w:rsidRoot w:val="00CF69CC"/>
    <w:rsid w:val="000330E9"/>
    <w:rsid w:val="00070387"/>
    <w:rsid w:val="000C4B13"/>
    <w:rsid w:val="000D560E"/>
    <w:rsid w:val="000E0175"/>
    <w:rsid w:val="00102D21"/>
    <w:rsid w:val="00105C20"/>
    <w:rsid w:val="002920E2"/>
    <w:rsid w:val="002C13C5"/>
    <w:rsid w:val="002C22F2"/>
    <w:rsid w:val="002D7AB7"/>
    <w:rsid w:val="00312453"/>
    <w:rsid w:val="004C5B65"/>
    <w:rsid w:val="00595224"/>
    <w:rsid w:val="005B7D06"/>
    <w:rsid w:val="00601A2F"/>
    <w:rsid w:val="006B2954"/>
    <w:rsid w:val="007870CC"/>
    <w:rsid w:val="007A2795"/>
    <w:rsid w:val="007E4139"/>
    <w:rsid w:val="00867C5C"/>
    <w:rsid w:val="008875E7"/>
    <w:rsid w:val="008C5A9B"/>
    <w:rsid w:val="008D71E7"/>
    <w:rsid w:val="00910F82"/>
    <w:rsid w:val="009450F2"/>
    <w:rsid w:val="00966FEB"/>
    <w:rsid w:val="00A978AA"/>
    <w:rsid w:val="00AC7ED4"/>
    <w:rsid w:val="00AD3B5C"/>
    <w:rsid w:val="00B03AFC"/>
    <w:rsid w:val="00B50E88"/>
    <w:rsid w:val="00B90E8E"/>
    <w:rsid w:val="00BB7619"/>
    <w:rsid w:val="00BC3D87"/>
    <w:rsid w:val="00C2190B"/>
    <w:rsid w:val="00C91181"/>
    <w:rsid w:val="00CD653B"/>
    <w:rsid w:val="00CF69CC"/>
    <w:rsid w:val="00D43F3B"/>
    <w:rsid w:val="00D63F37"/>
    <w:rsid w:val="00D97C40"/>
    <w:rsid w:val="00E20FBD"/>
    <w:rsid w:val="00E32FCD"/>
    <w:rsid w:val="00E6214B"/>
    <w:rsid w:val="00EA47A0"/>
    <w:rsid w:val="00F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AF8B"/>
  <w15:chartTrackingRefBased/>
  <w15:docId w15:val="{7B6E9CFB-C8FF-4130-82F6-AABB62CB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A2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1A2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867C5C"/>
  </w:style>
  <w:style w:type="character" w:styleId="CommentReference">
    <w:name w:val="annotation reference"/>
    <w:basedOn w:val="DefaultParagraphFont"/>
    <w:uiPriority w:val="99"/>
    <w:semiHidden/>
    <w:unhideWhenUsed/>
    <w:rsid w:val="00D97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C40"/>
    <w:rPr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C40"/>
    <w:rPr>
      <w:b/>
      <w:bCs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C4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2022-10-18T05:58:00Z</dcterms:created>
  <dcterms:modified xsi:type="dcterms:W3CDTF">2022-12-04T10:26:00Z</dcterms:modified>
</cp:coreProperties>
</file>