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572F1" w14:textId="77777777" w:rsidR="00274CE0" w:rsidRPr="00DB24C3" w:rsidRDefault="00274CE0">
      <w:pP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32"/>
          <w:szCs w:val="32"/>
        </w:rPr>
      </w:pPr>
      <w:r w:rsidRPr="00DB24C3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32"/>
          <w:szCs w:val="32"/>
        </w:rPr>
        <w:t>Machine Learning-based Models for Predicting Mortality and Acute Kidney Injury in Critical Pulmonary Embolism</w:t>
      </w:r>
    </w:p>
    <w:p w14:paraId="0EA1EA1B" w14:textId="5ABF935E" w:rsidR="00772301" w:rsidRPr="00DB24C3" w:rsidRDefault="00772301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Index</w:t>
      </w:r>
    </w:p>
    <w:sdt>
      <w:sdtPr>
        <w:rPr>
          <w:rFonts w:ascii="Times New Roman" w:eastAsiaTheme="minorEastAsia" w:hAnsi="Times New Roman" w:cs="Times New Roman"/>
          <w:b/>
          <w:bCs/>
          <w:color w:val="000000" w:themeColor="text1"/>
          <w:kern w:val="2"/>
          <w:sz w:val="21"/>
          <w:szCs w:val="22"/>
          <w:lang w:val="zh-CN"/>
        </w:rPr>
        <w:id w:val="-823122944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p w14:paraId="67024DC3" w14:textId="6B282633" w:rsidR="00772301" w:rsidRPr="00DB24C3" w:rsidRDefault="00D24216">
          <w:pPr>
            <w:pStyle w:val="TOCHeading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DB24C3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Supplemental </w:t>
          </w:r>
          <w:r w:rsidR="00772301" w:rsidRPr="00DB24C3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Figures and Tables</w:t>
          </w:r>
        </w:p>
        <w:p w14:paraId="1BEEBD22" w14:textId="39DF63CE" w:rsidR="007D2AF3" w:rsidRDefault="00772301">
          <w:pPr>
            <w:pStyle w:val="TOC1"/>
            <w:tabs>
              <w:tab w:val="right" w:leader="dot" w:pos="8296"/>
            </w:tabs>
            <w:rPr>
              <w:noProof/>
              <w14:ligatures w14:val="standardContextual"/>
            </w:rPr>
          </w:pPr>
          <w:r w:rsidRPr="004C3F6C">
            <w:rPr>
              <w:rFonts w:ascii="Times New Roman" w:hAnsi="Times New Roman" w:cs="Times New Roman"/>
            </w:rPr>
            <w:fldChar w:fldCharType="begin"/>
          </w:r>
          <w:r w:rsidRPr="004C3F6C">
            <w:rPr>
              <w:rFonts w:ascii="Times New Roman" w:hAnsi="Times New Roman" w:cs="Times New Roman"/>
            </w:rPr>
            <w:instrText xml:space="preserve"> TOC \o "1-3" \h \z \u </w:instrText>
          </w:r>
          <w:r w:rsidRPr="004C3F6C">
            <w:rPr>
              <w:rFonts w:ascii="Times New Roman" w:hAnsi="Times New Roman" w:cs="Times New Roman"/>
            </w:rPr>
            <w:fldChar w:fldCharType="separate"/>
          </w:r>
          <w:hyperlink w:anchor="_Toc135743746" w:history="1">
            <w:r w:rsidR="007D2AF3" w:rsidRPr="00B012BF">
              <w:rPr>
                <w:rStyle w:val="Hyperlink"/>
                <w:rFonts w:ascii="Times New Roman" w:hAnsi="Times New Roman" w:cs="Times New Roman"/>
                <w:noProof/>
              </w:rPr>
              <w:t>Supplementary Table 1. Variables used for selecting and model fitting</w:t>
            </w:r>
            <w:r w:rsidR="007D2AF3">
              <w:rPr>
                <w:noProof/>
                <w:webHidden/>
              </w:rPr>
              <w:tab/>
            </w:r>
            <w:r w:rsidR="007D2AF3">
              <w:rPr>
                <w:noProof/>
                <w:webHidden/>
              </w:rPr>
              <w:fldChar w:fldCharType="begin"/>
            </w:r>
            <w:r w:rsidR="007D2AF3">
              <w:rPr>
                <w:noProof/>
                <w:webHidden/>
              </w:rPr>
              <w:instrText xml:space="preserve"> PAGEREF _Toc135743746 \h </w:instrText>
            </w:r>
            <w:r w:rsidR="007D2AF3">
              <w:rPr>
                <w:noProof/>
                <w:webHidden/>
              </w:rPr>
            </w:r>
            <w:r w:rsidR="007D2AF3">
              <w:rPr>
                <w:noProof/>
                <w:webHidden/>
              </w:rPr>
              <w:fldChar w:fldCharType="separate"/>
            </w:r>
            <w:r w:rsidR="007D2AF3">
              <w:rPr>
                <w:noProof/>
                <w:webHidden/>
              </w:rPr>
              <w:t>2</w:t>
            </w:r>
            <w:r w:rsidR="007D2AF3">
              <w:rPr>
                <w:noProof/>
                <w:webHidden/>
              </w:rPr>
              <w:fldChar w:fldCharType="end"/>
            </w:r>
          </w:hyperlink>
        </w:p>
        <w:p w14:paraId="30DA8D41" w14:textId="1BB219FF" w:rsidR="007D2AF3" w:rsidRDefault="000965C7">
          <w:pPr>
            <w:pStyle w:val="TOC1"/>
            <w:tabs>
              <w:tab w:val="right" w:leader="dot" w:pos="8296"/>
            </w:tabs>
            <w:rPr>
              <w:noProof/>
              <w14:ligatures w14:val="standardContextual"/>
            </w:rPr>
          </w:pPr>
          <w:hyperlink w:anchor="_Toc135743747" w:history="1">
            <w:r w:rsidR="007D2AF3" w:rsidRPr="00B012BF">
              <w:rPr>
                <w:rStyle w:val="Hyperlink"/>
                <w:rFonts w:ascii="Times New Roman" w:hAnsi="Times New Roman" w:cs="Times New Roman"/>
                <w:noProof/>
              </w:rPr>
              <w:t>Supplemental Figure 1 Survival Curves in derivation and validation cohort</w:t>
            </w:r>
            <w:r w:rsidR="007D2AF3">
              <w:rPr>
                <w:noProof/>
                <w:webHidden/>
              </w:rPr>
              <w:tab/>
            </w:r>
            <w:r w:rsidR="007D2AF3">
              <w:rPr>
                <w:noProof/>
                <w:webHidden/>
              </w:rPr>
              <w:fldChar w:fldCharType="begin"/>
            </w:r>
            <w:r w:rsidR="007D2AF3">
              <w:rPr>
                <w:noProof/>
                <w:webHidden/>
              </w:rPr>
              <w:instrText xml:space="preserve"> PAGEREF _Toc135743747 \h </w:instrText>
            </w:r>
            <w:r w:rsidR="007D2AF3">
              <w:rPr>
                <w:noProof/>
                <w:webHidden/>
              </w:rPr>
            </w:r>
            <w:r w:rsidR="007D2AF3">
              <w:rPr>
                <w:noProof/>
                <w:webHidden/>
              </w:rPr>
              <w:fldChar w:fldCharType="separate"/>
            </w:r>
            <w:r w:rsidR="007D2AF3">
              <w:rPr>
                <w:noProof/>
                <w:webHidden/>
              </w:rPr>
              <w:t>6</w:t>
            </w:r>
            <w:r w:rsidR="007D2AF3">
              <w:rPr>
                <w:noProof/>
                <w:webHidden/>
              </w:rPr>
              <w:fldChar w:fldCharType="end"/>
            </w:r>
          </w:hyperlink>
        </w:p>
        <w:p w14:paraId="4B69D087" w14:textId="6C35F917" w:rsidR="007D2AF3" w:rsidRDefault="000965C7">
          <w:pPr>
            <w:pStyle w:val="TOC1"/>
            <w:tabs>
              <w:tab w:val="right" w:leader="dot" w:pos="8296"/>
            </w:tabs>
            <w:rPr>
              <w:noProof/>
              <w14:ligatures w14:val="standardContextual"/>
            </w:rPr>
          </w:pPr>
          <w:hyperlink w:anchor="_Toc135743748" w:history="1">
            <w:r w:rsidR="007D2AF3" w:rsidRPr="00B012BF">
              <w:rPr>
                <w:rStyle w:val="Hyperlink"/>
                <w:rFonts w:ascii="Times New Roman" w:hAnsi="Times New Roman" w:cs="Times New Roman"/>
                <w:noProof/>
              </w:rPr>
              <w:t>Supple</w:t>
            </w:r>
            <w:bookmarkStart w:id="0" w:name="_GoBack"/>
            <w:bookmarkEnd w:id="0"/>
            <w:r w:rsidR="007D2AF3" w:rsidRPr="00B012BF">
              <w:rPr>
                <w:rStyle w:val="Hyperlink"/>
                <w:rFonts w:ascii="Times New Roman" w:hAnsi="Times New Roman" w:cs="Times New Roman"/>
                <w:noProof/>
              </w:rPr>
              <w:t>mental Figure 2 Radar plot for 30-days mortality</w:t>
            </w:r>
            <w:r w:rsidR="007D2AF3">
              <w:rPr>
                <w:noProof/>
                <w:webHidden/>
              </w:rPr>
              <w:tab/>
            </w:r>
            <w:r w:rsidR="007D2AF3">
              <w:rPr>
                <w:noProof/>
                <w:webHidden/>
              </w:rPr>
              <w:fldChar w:fldCharType="begin"/>
            </w:r>
            <w:r w:rsidR="007D2AF3">
              <w:rPr>
                <w:noProof/>
                <w:webHidden/>
              </w:rPr>
              <w:instrText xml:space="preserve"> PAGEREF _Toc135743748 \h </w:instrText>
            </w:r>
            <w:r w:rsidR="007D2AF3">
              <w:rPr>
                <w:noProof/>
                <w:webHidden/>
              </w:rPr>
            </w:r>
            <w:r w:rsidR="007D2AF3">
              <w:rPr>
                <w:noProof/>
                <w:webHidden/>
              </w:rPr>
              <w:fldChar w:fldCharType="separate"/>
            </w:r>
            <w:r w:rsidR="007D2AF3">
              <w:rPr>
                <w:noProof/>
                <w:webHidden/>
              </w:rPr>
              <w:t>7</w:t>
            </w:r>
            <w:r w:rsidR="007D2AF3">
              <w:rPr>
                <w:noProof/>
                <w:webHidden/>
              </w:rPr>
              <w:fldChar w:fldCharType="end"/>
            </w:r>
          </w:hyperlink>
        </w:p>
        <w:p w14:paraId="3571A3AF" w14:textId="1E5A4F20" w:rsidR="007D2AF3" w:rsidRDefault="000965C7">
          <w:pPr>
            <w:pStyle w:val="TOC1"/>
            <w:tabs>
              <w:tab w:val="right" w:leader="dot" w:pos="8296"/>
            </w:tabs>
            <w:rPr>
              <w:noProof/>
              <w14:ligatures w14:val="standardContextual"/>
            </w:rPr>
          </w:pPr>
          <w:hyperlink w:anchor="_Toc135743749" w:history="1">
            <w:r w:rsidR="007D2AF3" w:rsidRPr="00B012BF">
              <w:rPr>
                <w:rStyle w:val="Hyperlink"/>
                <w:rFonts w:ascii="Times New Roman" w:hAnsi="Times New Roman" w:cs="Times New Roman"/>
                <w:noProof/>
              </w:rPr>
              <w:t>Supplemental Figure 3 Risk of outcome in derivation cohort according to deciles of event probability based on Top 8 variables models</w:t>
            </w:r>
            <w:r w:rsidR="007D2AF3">
              <w:rPr>
                <w:noProof/>
                <w:webHidden/>
              </w:rPr>
              <w:tab/>
            </w:r>
            <w:r w:rsidR="007D2AF3">
              <w:rPr>
                <w:noProof/>
                <w:webHidden/>
              </w:rPr>
              <w:fldChar w:fldCharType="begin"/>
            </w:r>
            <w:r w:rsidR="007D2AF3">
              <w:rPr>
                <w:noProof/>
                <w:webHidden/>
              </w:rPr>
              <w:instrText xml:space="preserve"> PAGEREF _Toc135743749 \h </w:instrText>
            </w:r>
            <w:r w:rsidR="007D2AF3">
              <w:rPr>
                <w:noProof/>
                <w:webHidden/>
              </w:rPr>
            </w:r>
            <w:r w:rsidR="007D2AF3">
              <w:rPr>
                <w:noProof/>
                <w:webHidden/>
              </w:rPr>
              <w:fldChar w:fldCharType="separate"/>
            </w:r>
            <w:r w:rsidR="007D2AF3">
              <w:rPr>
                <w:noProof/>
                <w:webHidden/>
              </w:rPr>
              <w:t>8</w:t>
            </w:r>
            <w:r w:rsidR="007D2AF3">
              <w:rPr>
                <w:noProof/>
                <w:webHidden/>
              </w:rPr>
              <w:fldChar w:fldCharType="end"/>
            </w:r>
          </w:hyperlink>
        </w:p>
        <w:p w14:paraId="63A145D7" w14:textId="50C12A25" w:rsidR="007D2AF3" w:rsidRDefault="000965C7">
          <w:pPr>
            <w:pStyle w:val="TOC1"/>
            <w:tabs>
              <w:tab w:val="right" w:leader="dot" w:pos="8296"/>
            </w:tabs>
            <w:rPr>
              <w:noProof/>
              <w14:ligatures w14:val="standardContextual"/>
            </w:rPr>
          </w:pPr>
          <w:hyperlink w:anchor="_Toc135743750" w:history="1">
            <w:r w:rsidR="007D2AF3" w:rsidRPr="00B012BF">
              <w:rPr>
                <w:rStyle w:val="Hyperlink"/>
                <w:rFonts w:ascii="Times New Roman" w:hAnsi="Times New Roman" w:cs="Times New Roman"/>
                <w:noProof/>
              </w:rPr>
              <w:t>Supplemental Figure 4 Calibration curve based on Top 8 variables models in derivation cohort</w:t>
            </w:r>
            <w:r w:rsidR="007D2AF3">
              <w:rPr>
                <w:noProof/>
                <w:webHidden/>
              </w:rPr>
              <w:tab/>
            </w:r>
            <w:r w:rsidR="007D2AF3">
              <w:rPr>
                <w:noProof/>
                <w:webHidden/>
              </w:rPr>
              <w:fldChar w:fldCharType="begin"/>
            </w:r>
            <w:r w:rsidR="007D2AF3">
              <w:rPr>
                <w:noProof/>
                <w:webHidden/>
              </w:rPr>
              <w:instrText xml:space="preserve"> PAGEREF _Toc135743750 \h </w:instrText>
            </w:r>
            <w:r w:rsidR="007D2AF3">
              <w:rPr>
                <w:noProof/>
                <w:webHidden/>
              </w:rPr>
            </w:r>
            <w:r w:rsidR="007D2AF3">
              <w:rPr>
                <w:noProof/>
                <w:webHidden/>
              </w:rPr>
              <w:fldChar w:fldCharType="separate"/>
            </w:r>
            <w:r w:rsidR="007D2AF3">
              <w:rPr>
                <w:noProof/>
                <w:webHidden/>
              </w:rPr>
              <w:t>9</w:t>
            </w:r>
            <w:r w:rsidR="007D2AF3">
              <w:rPr>
                <w:noProof/>
                <w:webHidden/>
              </w:rPr>
              <w:fldChar w:fldCharType="end"/>
            </w:r>
          </w:hyperlink>
        </w:p>
        <w:p w14:paraId="5E6E2CF2" w14:textId="3D013E12" w:rsidR="00772301" w:rsidRPr="004C3F6C" w:rsidRDefault="00772301">
          <w:pPr>
            <w:rPr>
              <w:rFonts w:ascii="Times New Roman" w:hAnsi="Times New Roman" w:cs="Times New Roman"/>
            </w:rPr>
          </w:pPr>
          <w:r w:rsidRPr="004C3F6C">
            <w:rPr>
              <w:rFonts w:ascii="Times New Roman" w:hAnsi="Times New Roman" w:cs="Times New Roman"/>
              <w:b/>
              <w:bCs/>
              <w:lang w:val="zh-CN"/>
            </w:rPr>
            <w:fldChar w:fldCharType="end"/>
          </w:r>
        </w:p>
      </w:sdtContent>
    </w:sdt>
    <w:p w14:paraId="4EF2A6F4" w14:textId="77777777" w:rsidR="00223A01" w:rsidRPr="004C3F6C" w:rsidRDefault="00223A01" w:rsidP="00213E21">
      <w:pPr>
        <w:spacing w:line="360" w:lineRule="auto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32997C08" w14:textId="77777777" w:rsidR="00223A01" w:rsidRPr="004C3F6C" w:rsidRDefault="00223A0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C3F6C">
        <w:rPr>
          <w:rFonts w:ascii="Times New Roman" w:hAnsi="Times New Roman" w:cs="Times New Roman"/>
          <w:sz w:val="24"/>
          <w:szCs w:val="24"/>
        </w:rPr>
        <w:br w:type="page"/>
      </w:r>
    </w:p>
    <w:p w14:paraId="01A230AA" w14:textId="1386BA0E" w:rsidR="0015365C" w:rsidRPr="004C3F6C" w:rsidRDefault="00213E21" w:rsidP="006208E3">
      <w:pPr>
        <w:pStyle w:val="Heading1"/>
        <w:rPr>
          <w:rFonts w:ascii="Times New Roman" w:hAnsi="Times New Roman" w:cs="Times New Roman"/>
        </w:rPr>
      </w:pPr>
      <w:bookmarkStart w:id="1" w:name="_Toc135743746"/>
      <w:r w:rsidRPr="004C3F6C">
        <w:rPr>
          <w:rFonts w:ascii="Times New Roman" w:hAnsi="Times New Roman" w:cs="Times New Roman"/>
        </w:rPr>
        <w:lastRenderedPageBreak/>
        <w:t>Supplementary Table 1. Variables used for selecting and model fitting</w:t>
      </w:r>
      <w:bookmarkEnd w:id="1"/>
    </w:p>
    <w:tbl>
      <w:tblPr>
        <w:tblStyle w:val="TableGrid"/>
        <w:tblW w:w="11199" w:type="dxa"/>
        <w:tblInd w:w="-1423" w:type="dxa"/>
        <w:tblLook w:val="04A0" w:firstRow="1" w:lastRow="0" w:firstColumn="1" w:lastColumn="0" w:noHBand="0" w:noVBand="1"/>
      </w:tblPr>
      <w:tblGrid>
        <w:gridCol w:w="3403"/>
        <w:gridCol w:w="2693"/>
        <w:gridCol w:w="3260"/>
        <w:gridCol w:w="851"/>
        <w:gridCol w:w="992"/>
      </w:tblGrid>
      <w:tr w:rsidR="00AF782C" w:rsidRPr="004C3F6C" w14:paraId="333A91B4" w14:textId="77777777" w:rsidTr="0002586A">
        <w:tc>
          <w:tcPr>
            <w:tcW w:w="3403" w:type="dxa"/>
          </w:tcPr>
          <w:p w14:paraId="131377B7" w14:textId="5A9038A1" w:rsidR="00292A7A" w:rsidRPr="004C3F6C" w:rsidRDefault="00292A7A" w:rsidP="00A842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693" w:type="dxa"/>
          </w:tcPr>
          <w:p w14:paraId="4439D8A0" w14:textId="59FEB4BD" w:rsidR="00292A7A" w:rsidRPr="004C3F6C" w:rsidRDefault="004C3F6C" w:rsidP="004E59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Derivation</w:t>
            </w:r>
            <w:r w:rsidR="000A1041" w:rsidRPr="004C3F6C">
              <w:rPr>
                <w:rFonts w:ascii="Times New Roman" w:hAnsi="Times New Roman" w:cs="Times New Roman"/>
                <w:sz w:val="24"/>
                <w:szCs w:val="24"/>
              </w:rPr>
              <w:t xml:space="preserve"> Cohort</w:t>
            </w:r>
          </w:p>
          <w:p w14:paraId="6CE4540F" w14:textId="1A517369" w:rsidR="00AF782C" w:rsidRPr="004C3F6C" w:rsidRDefault="00AF782C" w:rsidP="004E59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(N = 860)</w:t>
            </w:r>
          </w:p>
        </w:tc>
        <w:tc>
          <w:tcPr>
            <w:tcW w:w="3260" w:type="dxa"/>
          </w:tcPr>
          <w:p w14:paraId="390277FB" w14:textId="77777777" w:rsidR="00292A7A" w:rsidRPr="004C3F6C" w:rsidRDefault="000A1041" w:rsidP="004E59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Validation Cohort</w:t>
            </w:r>
          </w:p>
          <w:p w14:paraId="0E79C694" w14:textId="2FD74F6C" w:rsidR="00AF782C" w:rsidRPr="004C3F6C" w:rsidRDefault="00AF782C" w:rsidP="004E59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(N = 369)</w:t>
            </w:r>
          </w:p>
        </w:tc>
        <w:tc>
          <w:tcPr>
            <w:tcW w:w="851" w:type="dxa"/>
          </w:tcPr>
          <w:p w14:paraId="70C3CA71" w14:textId="7EF9C1C9" w:rsidR="00292A7A" w:rsidRPr="004C3F6C" w:rsidRDefault="000A1041" w:rsidP="00A842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992" w:type="dxa"/>
          </w:tcPr>
          <w:p w14:paraId="223A5779" w14:textId="07D1C6B2" w:rsidR="00292A7A" w:rsidRPr="004C3F6C" w:rsidRDefault="000A1041" w:rsidP="00A842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Missing Value</w:t>
            </w:r>
          </w:p>
        </w:tc>
      </w:tr>
      <w:tr w:rsidR="00AF782C" w:rsidRPr="004C3F6C" w14:paraId="7D8A77A9" w14:textId="77777777" w:rsidTr="0002586A">
        <w:tc>
          <w:tcPr>
            <w:tcW w:w="3403" w:type="dxa"/>
          </w:tcPr>
          <w:p w14:paraId="68F46A93" w14:textId="45D7157E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693" w:type="dxa"/>
          </w:tcPr>
          <w:p w14:paraId="03A96E7C" w14:textId="2846536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439 (51.0</w:t>
            </w:r>
            <w:r w:rsidR="0002586A" w:rsidRPr="004C3F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6003FCD" w14:textId="20A5F0D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179 (48.5</w:t>
            </w:r>
            <w:r w:rsidR="0002586A" w:rsidRPr="004C3F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29C4A28" w14:textId="279CCEC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0.451</w:t>
            </w:r>
          </w:p>
        </w:tc>
        <w:tc>
          <w:tcPr>
            <w:tcW w:w="992" w:type="dxa"/>
          </w:tcPr>
          <w:p w14:paraId="60D59A39" w14:textId="3E3C9CD5" w:rsidR="00AF782C" w:rsidRPr="004C3F6C" w:rsidRDefault="00701C0C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782C" w:rsidRPr="004C3F6C" w14:paraId="5D39E022" w14:textId="77777777" w:rsidTr="0002586A">
        <w:tc>
          <w:tcPr>
            <w:tcW w:w="3403" w:type="dxa"/>
          </w:tcPr>
          <w:p w14:paraId="441D915F" w14:textId="4F3E675B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693" w:type="dxa"/>
          </w:tcPr>
          <w:p w14:paraId="3D5EB078" w14:textId="30B42F6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67.46 [55.88, 78.93]</w:t>
            </w:r>
          </w:p>
        </w:tc>
        <w:tc>
          <w:tcPr>
            <w:tcW w:w="3260" w:type="dxa"/>
          </w:tcPr>
          <w:p w14:paraId="74A4C5F4" w14:textId="44F8310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65.86 [54.61, 75.67]</w:t>
            </w:r>
          </w:p>
        </w:tc>
        <w:tc>
          <w:tcPr>
            <w:tcW w:w="851" w:type="dxa"/>
          </w:tcPr>
          <w:p w14:paraId="704B2417" w14:textId="34379EF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992" w:type="dxa"/>
          </w:tcPr>
          <w:p w14:paraId="0DB46957" w14:textId="3659780A" w:rsidR="00AF782C" w:rsidRPr="004C3F6C" w:rsidRDefault="00701C0C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782C" w:rsidRPr="004C3F6C" w14:paraId="7EF8A847" w14:textId="77777777" w:rsidTr="0002586A">
        <w:tc>
          <w:tcPr>
            <w:tcW w:w="3403" w:type="dxa"/>
          </w:tcPr>
          <w:p w14:paraId="105854AB" w14:textId="363ACA0C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Proximal DVT</w:t>
            </w:r>
          </w:p>
        </w:tc>
        <w:tc>
          <w:tcPr>
            <w:tcW w:w="2693" w:type="dxa"/>
          </w:tcPr>
          <w:p w14:paraId="27B4CF35" w14:textId="215F5599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114 (13.3</w:t>
            </w:r>
            <w:r w:rsidR="0002586A" w:rsidRPr="004C3F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5E7DE8BD" w14:textId="4C06139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63 (17.1</w:t>
            </w:r>
            <w:r w:rsidR="0002586A" w:rsidRPr="004C3F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1F567540" w14:textId="3E43B95B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992" w:type="dxa"/>
          </w:tcPr>
          <w:p w14:paraId="52DCE2E1" w14:textId="215ED740" w:rsidR="00AF782C" w:rsidRPr="004C3F6C" w:rsidRDefault="00701C0C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782C" w:rsidRPr="004C3F6C" w14:paraId="1718B1A5" w14:textId="77777777" w:rsidTr="0002586A">
        <w:tc>
          <w:tcPr>
            <w:tcW w:w="3403" w:type="dxa"/>
          </w:tcPr>
          <w:p w14:paraId="245CA421" w14:textId="5D9E8CBF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VTE History</w:t>
            </w:r>
          </w:p>
        </w:tc>
        <w:tc>
          <w:tcPr>
            <w:tcW w:w="2693" w:type="dxa"/>
          </w:tcPr>
          <w:p w14:paraId="1111550A" w14:textId="202B442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43 (5.0</w:t>
            </w:r>
            <w:r w:rsidR="0002586A" w:rsidRPr="004C3F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0F82C4F" w14:textId="36E1748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19 (5.1</w:t>
            </w:r>
            <w:r w:rsidR="0002586A" w:rsidRPr="004C3F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BC8BE13" w14:textId="019F080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F309D8B" w14:textId="614FE83E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782C" w:rsidRPr="004C3F6C" w14:paraId="3FB7C3E8" w14:textId="77777777" w:rsidTr="0002586A">
        <w:tc>
          <w:tcPr>
            <w:tcW w:w="3403" w:type="dxa"/>
          </w:tcPr>
          <w:p w14:paraId="2963B9BF" w14:textId="3FD891EB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Hematocrit (min)</w:t>
            </w:r>
          </w:p>
        </w:tc>
        <w:tc>
          <w:tcPr>
            <w:tcW w:w="2693" w:type="dxa"/>
          </w:tcPr>
          <w:p w14:paraId="71D98DB4" w14:textId="4BFAF3D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31.40 [27.00, 36.55]</w:t>
            </w:r>
          </w:p>
        </w:tc>
        <w:tc>
          <w:tcPr>
            <w:tcW w:w="3260" w:type="dxa"/>
          </w:tcPr>
          <w:p w14:paraId="421E30DF" w14:textId="756A8D1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32.50 [27.40, 36.90]</w:t>
            </w:r>
          </w:p>
        </w:tc>
        <w:tc>
          <w:tcPr>
            <w:tcW w:w="851" w:type="dxa"/>
          </w:tcPr>
          <w:p w14:paraId="1B45A5DE" w14:textId="611D609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0.235</w:t>
            </w:r>
          </w:p>
        </w:tc>
        <w:tc>
          <w:tcPr>
            <w:tcW w:w="992" w:type="dxa"/>
          </w:tcPr>
          <w:p w14:paraId="59F8FABB" w14:textId="518D8C48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22AFE9F6" w14:textId="77777777" w:rsidTr="0002586A">
        <w:tc>
          <w:tcPr>
            <w:tcW w:w="3403" w:type="dxa"/>
          </w:tcPr>
          <w:p w14:paraId="07E36B4F" w14:textId="607A9450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Hematocrit (max)</w:t>
            </w:r>
          </w:p>
        </w:tc>
        <w:tc>
          <w:tcPr>
            <w:tcW w:w="2693" w:type="dxa"/>
          </w:tcPr>
          <w:p w14:paraId="3A9868E0" w14:textId="13B4D9A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35.00 [30.70, 40.20]</w:t>
            </w:r>
          </w:p>
        </w:tc>
        <w:tc>
          <w:tcPr>
            <w:tcW w:w="3260" w:type="dxa"/>
          </w:tcPr>
          <w:p w14:paraId="03FC358A" w14:textId="1C0F554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36.30 [31.40, 40.80]</w:t>
            </w:r>
          </w:p>
        </w:tc>
        <w:tc>
          <w:tcPr>
            <w:tcW w:w="851" w:type="dxa"/>
          </w:tcPr>
          <w:p w14:paraId="7D9EB2A4" w14:textId="376F8D8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992" w:type="dxa"/>
          </w:tcPr>
          <w:p w14:paraId="4C3830AB" w14:textId="3E4B865D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11E6C146" w14:textId="77777777" w:rsidTr="0002586A">
        <w:tc>
          <w:tcPr>
            <w:tcW w:w="3403" w:type="dxa"/>
          </w:tcPr>
          <w:p w14:paraId="51AF540A" w14:textId="3E94A798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Hemoglobin (min)</w:t>
            </w:r>
          </w:p>
        </w:tc>
        <w:tc>
          <w:tcPr>
            <w:tcW w:w="2693" w:type="dxa"/>
          </w:tcPr>
          <w:p w14:paraId="4E37DD06" w14:textId="13467A2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10.40 [8.70, 12.00]</w:t>
            </w:r>
          </w:p>
        </w:tc>
        <w:tc>
          <w:tcPr>
            <w:tcW w:w="3260" w:type="dxa"/>
          </w:tcPr>
          <w:p w14:paraId="5026FD67" w14:textId="11C9E8D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10.75 [8.80, 12.22]</w:t>
            </w:r>
          </w:p>
        </w:tc>
        <w:tc>
          <w:tcPr>
            <w:tcW w:w="851" w:type="dxa"/>
          </w:tcPr>
          <w:p w14:paraId="02D44A8A" w14:textId="4223D5D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  <w:tc>
          <w:tcPr>
            <w:tcW w:w="992" w:type="dxa"/>
          </w:tcPr>
          <w:p w14:paraId="253C35C0" w14:textId="726E8050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782C" w:rsidRPr="004C3F6C" w14:paraId="76A0BB35" w14:textId="77777777" w:rsidTr="0002586A">
        <w:tc>
          <w:tcPr>
            <w:tcW w:w="3403" w:type="dxa"/>
          </w:tcPr>
          <w:p w14:paraId="00AC6BA7" w14:textId="7F28B03B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Hemoglobin (max)</w:t>
            </w:r>
          </w:p>
        </w:tc>
        <w:tc>
          <w:tcPr>
            <w:tcW w:w="2693" w:type="dxa"/>
          </w:tcPr>
          <w:p w14:paraId="71AA9758" w14:textId="09F6477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11.50 [9.90, 13.30]</w:t>
            </w:r>
          </w:p>
        </w:tc>
        <w:tc>
          <w:tcPr>
            <w:tcW w:w="3260" w:type="dxa"/>
          </w:tcPr>
          <w:p w14:paraId="387CF538" w14:textId="481F6A8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11.90 [10.00, 13.50]</w:t>
            </w:r>
          </w:p>
        </w:tc>
        <w:tc>
          <w:tcPr>
            <w:tcW w:w="851" w:type="dxa"/>
          </w:tcPr>
          <w:p w14:paraId="2CD83A17" w14:textId="610A9CF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992" w:type="dxa"/>
          </w:tcPr>
          <w:p w14:paraId="7E394889" w14:textId="143D77CC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782C" w:rsidRPr="004C3F6C" w14:paraId="160B3902" w14:textId="77777777" w:rsidTr="0002586A">
        <w:tc>
          <w:tcPr>
            <w:tcW w:w="3403" w:type="dxa"/>
          </w:tcPr>
          <w:p w14:paraId="0F3AE1CF" w14:textId="74B8A60F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Platelets (min)</w:t>
            </w:r>
          </w:p>
        </w:tc>
        <w:tc>
          <w:tcPr>
            <w:tcW w:w="2693" w:type="dxa"/>
          </w:tcPr>
          <w:p w14:paraId="60F577EC" w14:textId="7846AAE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198.00 [138.00, 265.00]</w:t>
            </w:r>
          </w:p>
        </w:tc>
        <w:tc>
          <w:tcPr>
            <w:tcW w:w="3260" w:type="dxa"/>
          </w:tcPr>
          <w:p w14:paraId="44067BA4" w14:textId="4A16AB3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189.00 [144.00, 254.00]</w:t>
            </w:r>
          </w:p>
        </w:tc>
        <w:tc>
          <w:tcPr>
            <w:tcW w:w="851" w:type="dxa"/>
          </w:tcPr>
          <w:p w14:paraId="47C2136D" w14:textId="7AE542D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  <w:tc>
          <w:tcPr>
            <w:tcW w:w="992" w:type="dxa"/>
          </w:tcPr>
          <w:p w14:paraId="7B70160F" w14:textId="152994F8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786CE0C6" w14:textId="77777777" w:rsidTr="0002586A">
        <w:tc>
          <w:tcPr>
            <w:tcW w:w="3403" w:type="dxa"/>
          </w:tcPr>
          <w:p w14:paraId="4796C96F" w14:textId="713432F6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Platelets (max)</w:t>
            </w:r>
          </w:p>
        </w:tc>
        <w:tc>
          <w:tcPr>
            <w:tcW w:w="2693" w:type="dxa"/>
          </w:tcPr>
          <w:p w14:paraId="7EBA7AA4" w14:textId="62B44F33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229.00 [167.50, 301.00]</w:t>
            </w:r>
          </w:p>
        </w:tc>
        <w:tc>
          <w:tcPr>
            <w:tcW w:w="3260" w:type="dxa"/>
          </w:tcPr>
          <w:p w14:paraId="52FFE52E" w14:textId="3A4F440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222.00 [171.00, 293.00]</w:t>
            </w:r>
          </w:p>
        </w:tc>
        <w:tc>
          <w:tcPr>
            <w:tcW w:w="851" w:type="dxa"/>
          </w:tcPr>
          <w:p w14:paraId="3E07FC70" w14:textId="39C1CC7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W w:w="992" w:type="dxa"/>
          </w:tcPr>
          <w:p w14:paraId="536C2FA6" w14:textId="7744A8FC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5C96C953" w14:textId="77777777" w:rsidTr="0002586A">
        <w:tc>
          <w:tcPr>
            <w:tcW w:w="3403" w:type="dxa"/>
          </w:tcPr>
          <w:p w14:paraId="03F7F43C" w14:textId="03867E1B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WBC (min)</w:t>
            </w:r>
          </w:p>
        </w:tc>
        <w:tc>
          <w:tcPr>
            <w:tcW w:w="2693" w:type="dxa"/>
          </w:tcPr>
          <w:p w14:paraId="5A614F47" w14:textId="0DF1749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9.60 [7.10, 12.70]</w:t>
            </w:r>
          </w:p>
        </w:tc>
        <w:tc>
          <w:tcPr>
            <w:tcW w:w="3260" w:type="dxa"/>
          </w:tcPr>
          <w:p w14:paraId="622B3A72" w14:textId="0313B475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9.50 [7.20, 12.72]</w:t>
            </w:r>
          </w:p>
        </w:tc>
        <w:tc>
          <w:tcPr>
            <w:tcW w:w="851" w:type="dxa"/>
          </w:tcPr>
          <w:p w14:paraId="2F6E1795" w14:textId="33E7DAA9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992" w:type="dxa"/>
          </w:tcPr>
          <w:p w14:paraId="2D8B85BF" w14:textId="2013C2E9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782C" w:rsidRPr="004C3F6C" w14:paraId="3E04E60E" w14:textId="77777777" w:rsidTr="0002586A">
        <w:tc>
          <w:tcPr>
            <w:tcW w:w="3403" w:type="dxa"/>
          </w:tcPr>
          <w:p w14:paraId="1FB6664C" w14:textId="094B539F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WBC (max)</w:t>
            </w:r>
          </w:p>
        </w:tc>
        <w:tc>
          <w:tcPr>
            <w:tcW w:w="2693" w:type="dxa"/>
          </w:tcPr>
          <w:p w14:paraId="337F2FBA" w14:textId="25FEA4E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12.30 [9.10, 16.35]</w:t>
            </w:r>
          </w:p>
        </w:tc>
        <w:tc>
          <w:tcPr>
            <w:tcW w:w="3260" w:type="dxa"/>
          </w:tcPr>
          <w:p w14:paraId="3156BC4D" w14:textId="3509E953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11.90 [9.00, 16.80]</w:t>
            </w:r>
          </w:p>
        </w:tc>
        <w:tc>
          <w:tcPr>
            <w:tcW w:w="851" w:type="dxa"/>
          </w:tcPr>
          <w:p w14:paraId="6782A59F" w14:textId="41B72735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0.567</w:t>
            </w:r>
          </w:p>
        </w:tc>
        <w:tc>
          <w:tcPr>
            <w:tcW w:w="992" w:type="dxa"/>
          </w:tcPr>
          <w:p w14:paraId="1A18A1D3" w14:textId="312925C2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782C" w:rsidRPr="004C3F6C" w14:paraId="2988C1BC" w14:textId="77777777" w:rsidTr="0002586A">
        <w:tc>
          <w:tcPr>
            <w:tcW w:w="3403" w:type="dxa"/>
          </w:tcPr>
          <w:p w14:paraId="5CFA8F16" w14:textId="7F867759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Anion Gap (min)</w:t>
            </w:r>
          </w:p>
        </w:tc>
        <w:tc>
          <w:tcPr>
            <w:tcW w:w="2693" w:type="dxa"/>
          </w:tcPr>
          <w:p w14:paraId="13501D54" w14:textId="5848DBB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13.00 [11.00, 15.00]</w:t>
            </w:r>
          </w:p>
        </w:tc>
        <w:tc>
          <w:tcPr>
            <w:tcW w:w="3260" w:type="dxa"/>
          </w:tcPr>
          <w:p w14:paraId="0381ED4C" w14:textId="7E22992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13.00 [11.00, 15.00]</w:t>
            </w:r>
          </w:p>
        </w:tc>
        <w:tc>
          <w:tcPr>
            <w:tcW w:w="851" w:type="dxa"/>
          </w:tcPr>
          <w:p w14:paraId="2A791E8E" w14:textId="337061D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992" w:type="dxa"/>
          </w:tcPr>
          <w:p w14:paraId="0395EBEE" w14:textId="14A0F11D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04DCD5C6" w14:textId="77777777" w:rsidTr="0002586A">
        <w:tc>
          <w:tcPr>
            <w:tcW w:w="3403" w:type="dxa"/>
          </w:tcPr>
          <w:p w14:paraId="7E7D0C94" w14:textId="4B4CBA5B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Anion Gap (max)</w:t>
            </w:r>
          </w:p>
        </w:tc>
        <w:tc>
          <w:tcPr>
            <w:tcW w:w="2693" w:type="dxa"/>
          </w:tcPr>
          <w:p w14:paraId="1E588E51" w14:textId="105B6A6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16.00 [14.00, 19.00]</w:t>
            </w:r>
          </w:p>
        </w:tc>
        <w:tc>
          <w:tcPr>
            <w:tcW w:w="3260" w:type="dxa"/>
          </w:tcPr>
          <w:p w14:paraId="46587957" w14:textId="1E0DD27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16.00 [14.00, 19.00]</w:t>
            </w:r>
          </w:p>
        </w:tc>
        <w:tc>
          <w:tcPr>
            <w:tcW w:w="851" w:type="dxa"/>
          </w:tcPr>
          <w:p w14:paraId="4B33D61F" w14:textId="396ABC5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0.864</w:t>
            </w:r>
          </w:p>
        </w:tc>
        <w:tc>
          <w:tcPr>
            <w:tcW w:w="992" w:type="dxa"/>
          </w:tcPr>
          <w:p w14:paraId="1EAA4319" w14:textId="7D4E9629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12A84064" w14:textId="77777777" w:rsidTr="0002586A">
        <w:tc>
          <w:tcPr>
            <w:tcW w:w="3403" w:type="dxa"/>
          </w:tcPr>
          <w:p w14:paraId="2701CF8B" w14:textId="2AD74AD2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Bicarbonate (min)</w:t>
            </w:r>
          </w:p>
        </w:tc>
        <w:tc>
          <w:tcPr>
            <w:tcW w:w="2693" w:type="dxa"/>
          </w:tcPr>
          <w:p w14:paraId="0B83CD55" w14:textId="134F683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22.00 [19.00, 25.00]</w:t>
            </w:r>
          </w:p>
        </w:tc>
        <w:tc>
          <w:tcPr>
            <w:tcW w:w="3260" w:type="dxa"/>
          </w:tcPr>
          <w:p w14:paraId="5A68F471" w14:textId="685E933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22.00 [19.00, 25.00]</w:t>
            </w:r>
          </w:p>
        </w:tc>
        <w:tc>
          <w:tcPr>
            <w:tcW w:w="851" w:type="dxa"/>
          </w:tcPr>
          <w:p w14:paraId="07768698" w14:textId="0D09E1A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0.318</w:t>
            </w:r>
          </w:p>
        </w:tc>
        <w:tc>
          <w:tcPr>
            <w:tcW w:w="992" w:type="dxa"/>
          </w:tcPr>
          <w:p w14:paraId="69162C24" w14:textId="4AE39EAD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27218479" w14:textId="77777777" w:rsidTr="0002586A">
        <w:tc>
          <w:tcPr>
            <w:tcW w:w="3403" w:type="dxa"/>
          </w:tcPr>
          <w:p w14:paraId="5BBAF19A" w14:textId="6EAD5386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Bicarbonate (max)</w:t>
            </w:r>
          </w:p>
        </w:tc>
        <w:tc>
          <w:tcPr>
            <w:tcW w:w="2693" w:type="dxa"/>
          </w:tcPr>
          <w:p w14:paraId="2DD38068" w14:textId="0F41D75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24.00 [22.00, 27.00]</w:t>
            </w:r>
          </w:p>
        </w:tc>
        <w:tc>
          <w:tcPr>
            <w:tcW w:w="3260" w:type="dxa"/>
          </w:tcPr>
          <w:p w14:paraId="25F1D8FE" w14:textId="6BEF9100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24.00 [22.00, 27.00]</w:t>
            </w:r>
          </w:p>
        </w:tc>
        <w:tc>
          <w:tcPr>
            <w:tcW w:w="851" w:type="dxa"/>
          </w:tcPr>
          <w:p w14:paraId="4A1E5F7D" w14:textId="5E30203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0.802</w:t>
            </w:r>
          </w:p>
        </w:tc>
        <w:tc>
          <w:tcPr>
            <w:tcW w:w="992" w:type="dxa"/>
          </w:tcPr>
          <w:p w14:paraId="0A4228BD" w14:textId="194B2F63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6699CF7F" w14:textId="77777777" w:rsidTr="0002586A">
        <w:tc>
          <w:tcPr>
            <w:tcW w:w="3403" w:type="dxa"/>
          </w:tcPr>
          <w:p w14:paraId="4BE3D712" w14:textId="37AF97D6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BUN (min)</w:t>
            </w:r>
          </w:p>
        </w:tc>
        <w:tc>
          <w:tcPr>
            <w:tcW w:w="2693" w:type="dxa"/>
          </w:tcPr>
          <w:p w14:paraId="7EBEA175" w14:textId="609AB01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16.00 [12.00, 24.00]</w:t>
            </w:r>
          </w:p>
        </w:tc>
        <w:tc>
          <w:tcPr>
            <w:tcW w:w="3260" w:type="dxa"/>
          </w:tcPr>
          <w:p w14:paraId="7244F020" w14:textId="296390A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16.00 [11.00, 26.00]</w:t>
            </w:r>
          </w:p>
        </w:tc>
        <w:tc>
          <w:tcPr>
            <w:tcW w:w="851" w:type="dxa"/>
          </w:tcPr>
          <w:p w14:paraId="59BCE7BF" w14:textId="300C0E19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992" w:type="dxa"/>
          </w:tcPr>
          <w:p w14:paraId="3F13686C" w14:textId="7465A8F3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782C" w:rsidRPr="004C3F6C" w14:paraId="54E8DF99" w14:textId="77777777" w:rsidTr="0002586A">
        <w:tc>
          <w:tcPr>
            <w:tcW w:w="3403" w:type="dxa"/>
          </w:tcPr>
          <w:p w14:paraId="35BA3A4A" w14:textId="0F036FFF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BUN (max)</w:t>
            </w:r>
          </w:p>
        </w:tc>
        <w:tc>
          <w:tcPr>
            <w:tcW w:w="2693" w:type="dxa"/>
          </w:tcPr>
          <w:p w14:paraId="445B0C17" w14:textId="6BB1D02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19.00 [14.00, 28.75]</w:t>
            </w:r>
          </w:p>
        </w:tc>
        <w:tc>
          <w:tcPr>
            <w:tcW w:w="3260" w:type="dxa"/>
          </w:tcPr>
          <w:p w14:paraId="73EB94B6" w14:textId="1F8C494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19.00 [14.00, 30.00]</w:t>
            </w:r>
          </w:p>
        </w:tc>
        <w:tc>
          <w:tcPr>
            <w:tcW w:w="851" w:type="dxa"/>
          </w:tcPr>
          <w:p w14:paraId="2FB4F976" w14:textId="46BC2AA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0.767</w:t>
            </w:r>
          </w:p>
        </w:tc>
        <w:tc>
          <w:tcPr>
            <w:tcW w:w="992" w:type="dxa"/>
          </w:tcPr>
          <w:p w14:paraId="4CD2FAB5" w14:textId="7B0F771F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782C" w:rsidRPr="004C3F6C" w14:paraId="6096D354" w14:textId="77777777" w:rsidTr="0002586A">
        <w:tc>
          <w:tcPr>
            <w:tcW w:w="3403" w:type="dxa"/>
          </w:tcPr>
          <w:p w14:paraId="04D6D55D" w14:textId="34851C76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Calcium (min)</w:t>
            </w:r>
          </w:p>
        </w:tc>
        <w:tc>
          <w:tcPr>
            <w:tcW w:w="2693" w:type="dxa"/>
          </w:tcPr>
          <w:p w14:paraId="40C41006" w14:textId="63E51205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8.30 [7.70, 8.70]</w:t>
            </w:r>
          </w:p>
        </w:tc>
        <w:tc>
          <w:tcPr>
            <w:tcW w:w="3260" w:type="dxa"/>
          </w:tcPr>
          <w:p w14:paraId="3CA79BB5" w14:textId="65F13E1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8.20 [7.70, 8.70]</w:t>
            </w:r>
          </w:p>
        </w:tc>
        <w:tc>
          <w:tcPr>
            <w:tcW w:w="851" w:type="dxa"/>
          </w:tcPr>
          <w:p w14:paraId="050D4D51" w14:textId="229B7E5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0.497</w:t>
            </w:r>
          </w:p>
        </w:tc>
        <w:tc>
          <w:tcPr>
            <w:tcW w:w="992" w:type="dxa"/>
          </w:tcPr>
          <w:p w14:paraId="6A5BD8BE" w14:textId="624FC39D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AF782C" w:rsidRPr="004C3F6C" w14:paraId="745A3947" w14:textId="77777777" w:rsidTr="0002586A">
        <w:tc>
          <w:tcPr>
            <w:tcW w:w="3403" w:type="dxa"/>
          </w:tcPr>
          <w:p w14:paraId="15362359" w14:textId="11676325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Calcium (max)</w:t>
            </w:r>
          </w:p>
        </w:tc>
        <w:tc>
          <w:tcPr>
            <w:tcW w:w="2693" w:type="dxa"/>
          </w:tcPr>
          <w:p w14:paraId="58F6BB09" w14:textId="72E8680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8.60 [8.10, 9.10]</w:t>
            </w:r>
          </w:p>
        </w:tc>
        <w:tc>
          <w:tcPr>
            <w:tcW w:w="3260" w:type="dxa"/>
          </w:tcPr>
          <w:p w14:paraId="0C7240D5" w14:textId="58EC972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8.60 [8.20, 9.00]</w:t>
            </w:r>
          </w:p>
        </w:tc>
        <w:tc>
          <w:tcPr>
            <w:tcW w:w="851" w:type="dxa"/>
          </w:tcPr>
          <w:p w14:paraId="162DE8D3" w14:textId="03E0192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  <w:tc>
          <w:tcPr>
            <w:tcW w:w="992" w:type="dxa"/>
          </w:tcPr>
          <w:p w14:paraId="7A499807" w14:textId="70672516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AF782C" w:rsidRPr="004C3F6C" w14:paraId="304D483B" w14:textId="77777777" w:rsidTr="0002586A">
        <w:tc>
          <w:tcPr>
            <w:tcW w:w="3403" w:type="dxa"/>
          </w:tcPr>
          <w:p w14:paraId="445458FF" w14:textId="278C664B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Chloride (min)</w:t>
            </w:r>
          </w:p>
        </w:tc>
        <w:tc>
          <w:tcPr>
            <w:tcW w:w="2693" w:type="dxa"/>
          </w:tcPr>
          <w:p w14:paraId="72E70061" w14:textId="0770C59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102.00 [98.00, 105.00]</w:t>
            </w:r>
          </w:p>
        </w:tc>
        <w:tc>
          <w:tcPr>
            <w:tcW w:w="3260" w:type="dxa"/>
          </w:tcPr>
          <w:p w14:paraId="23068FF6" w14:textId="0C59BBDB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102.00 [99.00, 105.00]</w:t>
            </w:r>
          </w:p>
        </w:tc>
        <w:tc>
          <w:tcPr>
            <w:tcW w:w="851" w:type="dxa"/>
          </w:tcPr>
          <w:p w14:paraId="4DCD9A9F" w14:textId="4975997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0.918</w:t>
            </w:r>
          </w:p>
        </w:tc>
        <w:tc>
          <w:tcPr>
            <w:tcW w:w="992" w:type="dxa"/>
          </w:tcPr>
          <w:p w14:paraId="63B19FD3" w14:textId="4006A0A6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2FF1D1CF" w14:textId="77777777" w:rsidTr="0002586A">
        <w:tc>
          <w:tcPr>
            <w:tcW w:w="3403" w:type="dxa"/>
          </w:tcPr>
          <w:p w14:paraId="1FD8CC76" w14:textId="722C5A81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Chloride (max)</w:t>
            </w:r>
          </w:p>
        </w:tc>
        <w:tc>
          <w:tcPr>
            <w:tcW w:w="2693" w:type="dxa"/>
          </w:tcPr>
          <w:p w14:paraId="5B289A37" w14:textId="69886D4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105.00 [101.00, 108.00]</w:t>
            </w:r>
          </w:p>
        </w:tc>
        <w:tc>
          <w:tcPr>
            <w:tcW w:w="3260" w:type="dxa"/>
          </w:tcPr>
          <w:p w14:paraId="3FB11788" w14:textId="31D59A95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105.00 [101.00, 108.00]</w:t>
            </w:r>
          </w:p>
        </w:tc>
        <w:tc>
          <w:tcPr>
            <w:tcW w:w="851" w:type="dxa"/>
          </w:tcPr>
          <w:p w14:paraId="07E0974C" w14:textId="472A9E5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992" w:type="dxa"/>
          </w:tcPr>
          <w:p w14:paraId="4E18FEBF" w14:textId="594DCA42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16564B6C" w14:textId="77777777" w:rsidTr="0002586A">
        <w:tc>
          <w:tcPr>
            <w:tcW w:w="3403" w:type="dxa"/>
          </w:tcPr>
          <w:p w14:paraId="6B0AC5AB" w14:textId="5C4E0A4F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Creatinine (min)</w:t>
            </w:r>
          </w:p>
        </w:tc>
        <w:tc>
          <w:tcPr>
            <w:tcW w:w="2693" w:type="dxa"/>
          </w:tcPr>
          <w:p w14:paraId="174E184D" w14:textId="6A9812C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0.80 [0.60, 1.10]</w:t>
            </w:r>
          </w:p>
        </w:tc>
        <w:tc>
          <w:tcPr>
            <w:tcW w:w="3260" w:type="dxa"/>
          </w:tcPr>
          <w:p w14:paraId="2A06FA18" w14:textId="6715558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0.90 [0.60, 1.10]</w:t>
            </w:r>
          </w:p>
        </w:tc>
        <w:tc>
          <w:tcPr>
            <w:tcW w:w="851" w:type="dxa"/>
          </w:tcPr>
          <w:p w14:paraId="68B5466E" w14:textId="0178E79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992" w:type="dxa"/>
          </w:tcPr>
          <w:p w14:paraId="0D5BD064" w14:textId="18552A88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2FF36532" w14:textId="77777777" w:rsidTr="0002586A">
        <w:tc>
          <w:tcPr>
            <w:tcW w:w="3403" w:type="dxa"/>
          </w:tcPr>
          <w:p w14:paraId="07981F77" w14:textId="3054CF39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Creatinine (max)</w:t>
            </w:r>
          </w:p>
        </w:tc>
        <w:tc>
          <w:tcPr>
            <w:tcW w:w="2693" w:type="dxa"/>
          </w:tcPr>
          <w:p w14:paraId="71FBD8AB" w14:textId="387EF1D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1.00 [0.70, 1.30]</w:t>
            </w:r>
          </w:p>
        </w:tc>
        <w:tc>
          <w:tcPr>
            <w:tcW w:w="3260" w:type="dxa"/>
          </w:tcPr>
          <w:p w14:paraId="65B3FA0D" w14:textId="791077C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1.00 [0.70, 1.30]</w:t>
            </w:r>
          </w:p>
        </w:tc>
        <w:tc>
          <w:tcPr>
            <w:tcW w:w="851" w:type="dxa"/>
          </w:tcPr>
          <w:p w14:paraId="448CAE26" w14:textId="57067449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0.366</w:t>
            </w:r>
          </w:p>
        </w:tc>
        <w:tc>
          <w:tcPr>
            <w:tcW w:w="992" w:type="dxa"/>
          </w:tcPr>
          <w:p w14:paraId="6401B115" w14:textId="164D741B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0BCEB2F0" w14:textId="77777777" w:rsidTr="0002586A">
        <w:tc>
          <w:tcPr>
            <w:tcW w:w="3403" w:type="dxa"/>
          </w:tcPr>
          <w:p w14:paraId="277DFE97" w14:textId="750C7A20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Sodium (min)</w:t>
            </w:r>
          </w:p>
        </w:tc>
        <w:tc>
          <w:tcPr>
            <w:tcW w:w="2693" w:type="dxa"/>
          </w:tcPr>
          <w:p w14:paraId="279CAF03" w14:textId="07CF1F3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137.00 [135.00, 140.00]</w:t>
            </w:r>
          </w:p>
        </w:tc>
        <w:tc>
          <w:tcPr>
            <w:tcW w:w="3260" w:type="dxa"/>
          </w:tcPr>
          <w:p w14:paraId="40F2DCDB" w14:textId="2FEDAE2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137.00 [135.00, 140.00]</w:t>
            </w:r>
          </w:p>
        </w:tc>
        <w:tc>
          <w:tcPr>
            <w:tcW w:w="851" w:type="dxa"/>
          </w:tcPr>
          <w:p w14:paraId="400FA46F" w14:textId="02E3D11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0.536</w:t>
            </w:r>
          </w:p>
        </w:tc>
        <w:tc>
          <w:tcPr>
            <w:tcW w:w="992" w:type="dxa"/>
          </w:tcPr>
          <w:p w14:paraId="33241F3A" w14:textId="346BFB56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6B313C65" w14:textId="77777777" w:rsidTr="0002586A">
        <w:tc>
          <w:tcPr>
            <w:tcW w:w="3403" w:type="dxa"/>
          </w:tcPr>
          <w:p w14:paraId="13B363E0" w14:textId="09DCDC21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Sodium (max)</w:t>
            </w:r>
          </w:p>
        </w:tc>
        <w:tc>
          <w:tcPr>
            <w:tcW w:w="2693" w:type="dxa"/>
          </w:tcPr>
          <w:p w14:paraId="640B552D" w14:textId="4C3E6C2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140.00 [137.00, 143.00]</w:t>
            </w:r>
          </w:p>
        </w:tc>
        <w:tc>
          <w:tcPr>
            <w:tcW w:w="3260" w:type="dxa"/>
          </w:tcPr>
          <w:p w14:paraId="21CF8028" w14:textId="11C7DC2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140.00 [137.00, 142.00]</w:t>
            </w:r>
          </w:p>
        </w:tc>
        <w:tc>
          <w:tcPr>
            <w:tcW w:w="851" w:type="dxa"/>
          </w:tcPr>
          <w:p w14:paraId="30744C15" w14:textId="3071DAD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992" w:type="dxa"/>
          </w:tcPr>
          <w:p w14:paraId="78979B64" w14:textId="2D95EFAE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7F516399" w14:textId="77777777" w:rsidTr="0002586A">
        <w:tc>
          <w:tcPr>
            <w:tcW w:w="3403" w:type="dxa"/>
          </w:tcPr>
          <w:p w14:paraId="5AE6CC47" w14:textId="2B0B42D4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Potassium (min)</w:t>
            </w:r>
          </w:p>
        </w:tc>
        <w:tc>
          <w:tcPr>
            <w:tcW w:w="2693" w:type="dxa"/>
          </w:tcPr>
          <w:p w14:paraId="633794AF" w14:textId="3B56732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3.80 [3.50, 4.20]</w:t>
            </w:r>
          </w:p>
        </w:tc>
        <w:tc>
          <w:tcPr>
            <w:tcW w:w="3260" w:type="dxa"/>
          </w:tcPr>
          <w:p w14:paraId="664FF60F" w14:textId="7E8D747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3.90 [3.50, 4.20]</w:t>
            </w:r>
          </w:p>
        </w:tc>
        <w:tc>
          <w:tcPr>
            <w:tcW w:w="851" w:type="dxa"/>
          </w:tcPr>
          <w:p w14:paraId="249F7A4A" w14:textId="31E4CD80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0.636</w:t>
            </w:r>
          </w:p>
        </w:tc>
        <w:tc>
          <w:tcPr>
            <w:tcW w:w="992" w:type="dxa"/>
          </w:tcPr>
          <w:p w14:paraId="15231E62" w14:textId="6C18AD17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43857228" w14:textId="77777777" w:rsidTr="0002586A">
        <w:tc>
          <w:tcPr>
            <w:tcW w:w="3403" w:type="dxa"/>
          </w:tcPr>
          <w:p w14:paraId="7066E827" w14:textId="6795DF87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Potassium (max)</w:t>
            </w:r>
          </w:p>
        </w:tc>
        <w:tc>
          <w:tcPr>
            <w:tcW w:w="2693" w:type="dxa"/>
          </w:tcPr>
          <w:p w14:paraId="36E51EDF" w14:textId="13B9E16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4.30 [4.00, 4.80]</w:t>
            </w:r>
          </w:p>
        </w:tc>
        <w:tc>
          <w:tcPr>
            <w:tcW w:w="3260" w:type="dxa"/>
          </w:tcPr>
          <w:p w14:paraId="0EDE30D9" w14:textId="5D0832A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4.40 [4.00, 4.90]</w:t>
            </w:r>
          </w:p>
        </w:tc>
        <w:tc>
          <w:tcPr>
            <w:tcW w:w="851" w:type="dxa"/>
          </w:tcPr>
          <w:p w14:paraId="7D04B485" w14:textId="5311DC2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0.508</w:t>
            </w:r>
          </w:p>
        </w:tc>
        <w:tc>
          <w:tcPr>
            <w:tcW w:w="992" w:type="dxa"/>
          </w:tcPr>
          <w:p w14:paraId="388E3B4B" w14:textId="09B5451E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82C" w:rsidRPr="004C3F6C" w14:paraId="11F9A797" w14:textId="77777777" w:rsidTr="0002586A">
        <w:tc>
          <w:tcPr>
            <w:tcW w:w="3403" w:type="dxa"/>
          </w:tcPr>
          <w:p w14:paraId="71792E10" w14:textId="6E3FB8A2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Heart Rate (min)</w:t>
            </w:r>
          </w:p>
        </w:tc>
        <w:tc>
          <w:tcPr>
            <w:tcW w:w="2693" w:type="dxa"/>
          </w:tcPr>
          <w:p w14:paraId="50E90B3B" w14:textId="1E8C50D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76.00 [65.00, 88.00]</w:t>
            </w:r>
          </w:p>
        </w:tc>
        <w:tc>
          <w:tcPr>
            <w:tcW w:w="3260" w:type="dxa"/>
          </w:tcPr>
          <w:p w14:paraId="1760B42C" w14:textId="0807157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76.00 [64.00, 88.00]</w:t>
            </w:r>
          </w:p>
        </w:tc>
        <w:tc>
          <w:tcPr>
            <w:tcW w:w="851" w:type="dxa"/>
          </w:tcPr>
          <w:p w14:paraId="73ECB860" w14:textId="6F9CDC9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0.641</w:t>
            </w:r>
          </w:p>
        </w:tc>
        <w:tc>
          <w:tcPr>
            <w:tcW w:w="992" w:type="dxa"/>
          </w:tcPr>
          <w:p w14:paraId="5B6A2426" w14:textId="0A2949D2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223A3FBC" w14:textId="77777777" w:rsidTr="0002586A">
        <w:tc>
          <w:tcPr>
            <w:tcW w:w="3403" w:type="dxa"/>
          </w:tcPr>
          <w:p w14:paraId="319F00E8" w14:textId="64331A8E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Heart Rate (max)</w:t>
            </w:r>
          </w:p>
        </w:tc>
        <w:tc>
          <w:tcPr>
            <w:tcW w:w="2693" w:type="dxa"/>
          </w:tcPr>
          <w:p w14:paraId="3BF28ED6" w14:textId="12CF2E4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109.00 [95.00, 124.00]</w:t>
            </w:r>
          </w:p>
        </w:tc>
        <w:tc>
          <w:tcPr>
            <w:tcW w:w="3260" w:type="dxa"/>
          </w:tcPr>
          <w:p w14:paraId="635E7750" w14:textId="312F2E8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109.00 [94.00, 123.00]</w:t>
            </w:r>
          </w:p>
        </w:tc>
        <w:tc>
          <w:tcPr>
            <w:tcW w:w="851" w:type="dxa"/>
          </w:tcPr>
          <w:p w14:paraId="3A143485" w14:textId="1344AB1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  <w:tc>
          <w:tcPr>
            <w:tcW w:w="992" w:type="dxa"/>
          </w:tcPr>
          <w:p w14:paraId="342FA0D8" w14:textId="6D01C06C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0DBAA54D" w14:textId="77777777" w:rsidTr="0002586A">
        <w:tc>
          <w:tcPr>
            <w:tcW w:w="3403" w:type="dxa"/>
          </w:tcPr>
          <w:p w14:paraId="2FABCACB" w14:textId="13A28668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SBP (min)</w:t>
            </w:r>
          </w:p>
        </w:tc>
        <w:tc>
          <w:tcPr>
            <w:tcW w:w="2693" w:type="dxa"/>
          </w:tcPr>
          <w:p w14:paraId="6C8F89C3" w14:textId="7A192850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91.50 [82.00, 103.00]</w:t>
            </w:r>
          </w:p>
        </w:tc>
        <w:tc>
          <w:tcPr>
            <w:tcW w:w="3260" w:type="dxa"/>
          </w:tcPr>
          <w:p w14:paraId="59A4EAA2" w14:textId="322C908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92.00 [82.00, 103.00]</w:t>
            </w:r>
          </w:p>
        </w:tc>
        <w:tc>
          <w:tcPr>
            <w:tcW w:w="851" w:type="dxa"/>
          </w:tcPr>
          <w:p w14:paraId="26CA3F2A" w14:textId="4FB5CA2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0.524</w:t>
            </w:r>
          </w:p>
        </w:tc>
        <w:tc>
          <w:tcPr>
            <w:tcW w:w="992" w:type="dxa"/>
          </w:tcPr>
          <w:p w14:paraId="37E600D4" w14:textId="773FE5D8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08DE08EB" w14:textId="77777777" w:rsidTr="0002586A">
        <w:tc>
          <w:tcPr>
            <w:tcW w:w="3403" w:type="dxa"/>
          </w:tcPr>
          <w:p w14:paraId="4C643E1C" w14:textId="1D6B4ACD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SBP (max)</w:t>
            </w:r>
          </w:p>
        </w:tc>
        <w:tc>
          <w:tcPr>
            <w:tcW w:w="2693" w:type="dxa"/>
          </w:tcPr>
          <w:p w14:paraId="3CAF886C" w14:textId="72B0800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145.00 [131.00, 158.00]</w:t>
            </w:r>
          </w:p>
        </w:tc>
        <w:tc>
          <w:tcPr>
            <w:tcW w:w="3260" w:type="dxa"/>
          </w:tcPr>
          <w:p w14:paraId="35115F51" w14:textId="782D4EBB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145.00 [131.75, 159.00]</w:t>
            </w:r>
          </w:p>
        </w:tc>
        <w:tc>
          <w:tcPr>
            <w:tcW w:w="851" w:type="dxa"/>
          </w:tcPr>
          <w:p w14:paraId="76827639" w14:textId="25C4ED9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992" w:type="dxa"/>
          </w:tcPr>
          <w:p w14:paraId="05FE53B5" w14:textId="69617DFC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255D6627" w14:textId="77777777" w:rsidTr="0002586A">
        <w:tc>
          <w:tcPr>
            <w:tcW w:w="3403" w:type="dxa"/>
          </w:tcPr>
          <w:p w14:paraId="4908E1C2" w14:textId="4F1767DE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DBP (min)</w:t>
            </w:r>
          </w:p>
        </w:tc>
        <w:tc>
          <w:tcPr>
            <w:tcW w:w="2693" w:type="dxa"/>
          </w:tcPr>
          <w:p w14:paraId="74C9A6C4" w14:textId="7D325E3B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49.00 [41.00, 57.00]</w:t>
            </w:r>
          </w:p>
        </w:tc>
        <w:tc>
          <w:tcPr>
            <w:tcW w:w="3260" w:type="dxa"/>
          </w:tcPr>
          <w:p w14:paraId="770F9E7E" w14:textId="1055F8D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49.00 [41.75, 57.00]</w:t>
            </w:r>
          </w:p>
        </w:tc>
        <w:tc>
          <w:tcPr>
            <w:tcW w:w="851" w:type="dxa"/>
          </w:tcPr>
          <w:p w14:paraId="2D403A31" w14:textId="20169ED0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</w:p>
        </w:tc>
        <w:tc>
          <w:tcPr>
            <w:tcW w:w="992" w:type="dxa"/>
          </w:tcPr>
          <w:p w14:paraId="14052B5E" w14:textId="5C2B29C0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34677AC6" w14:textId="77777777" w:rsidTr="0002586A">
        <w:tc>
          <w:tcPr>
            <w:tcW w:w="3403" w:type="dxa"/>
          </w:tcPr>
          <w:p w14:paraId="0B24B811" w14:textId="6C1D204F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DBP (max)</w:t>
            </w:r>
          </w:p>
        </w:tc>
        <w:tc>
          <w:tcPr>
            <w:tcW w:w="2693" w:type="dxa"/>
          </w:tcPr>
          <w:p w14:paraId="1AB62C1C" w14:textId="4D38303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90.00 [79.75, 102.00]</w:t>
            </w:r>
          </w:p>
        </w:tc>
        <w:tc>
          <w:tcPr>
            <w:tcW w:w="3260" w:type="dxa"/>
          </w:tcPr>
          <w:p w14:paraId="59C6F008" w14:textId="7F9F6FB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88.50 [79.00, 104.00]</w:t>
            </w:r>
          </w:p>
        </w:tc>
        <w:tc>
          <w:tcPr>
            <w:tcW w:w="851" w:type="dxa"/>
          </w:tcPr>
          <w:p w14:paraId="3FF35625" w14:textId="7B66B3E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0.853</w:t>
            </w:r>
          </w:p>
        </w:tc>
        <w:tc>
          <w:tcPr>
            <w:tcW w:w="992" w:type="dxa"/>
          </w:tcPr>
          <w:p w14:paraId="753CB137" w14:textId="7EED9897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82C" w:rsidRPr="004C3F6C" w14:paraId="4BC5B748" w14:textId="77777777" w:rsidTr="0002586A">
        <w:tc>
          <w:tcPr>
            <w:tcW w:w="3403" w:type="dxa"/>
          </w:tcPr>
          <w:p w14:paraId="00DDD813" w14:textId="1E9612AC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MBP (min)</w:t>
            </w:r>
          </w:p>
        </w:tc>
        <w:tc>
          <w:tcPr>
            <w:tcW w:w="2693" w:type="dxa"/>
          </w:tcPr>
          <w:p w14:paraId="59B6F1B8" w14:textId="228DE4B3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61.00 [53.00, 69.00]</w:t>
            </w:r>
          </w:p>
        </w:tc>
        <w:tc>
          <w:tcPr>
            <w:tcW w:w="3260" w:type="dxa"/>
          </w:tcPr>
          <w:p w14:paraId="5A640F1D" w14:textId="388B6E6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61.00 [53.00, 69.00]</w:t>
            </w:r>
          </w:p>
        </w:tc>
        <w:tc>
          <w:tcPr>
            <w:tcW w:w="851" w:type="dxa"/>
          </w:tcPr>
          <w:p w14:paraId="4BA4A6B9" w14:textId="698D593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0.587</w:t>
            </w:r>
          </w:p>
        </w:tc>
        <w:tc>
          <w:tcPr>
            <w:tcW w:w="992" w:type="dxa"/>
          </w:tcPr>
          <w:p w14:paraId="069CE339" w14:textId="7C03E3FE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329AA841" w14:textId="77777777" w:rsidTr="0002586A">
        <w:tc>
          <w:tcPr>
            <w:tcW w:w="3403" w:type="dxa"/>
          </w:tcPr>
          <w:p w14:paraId="7B151A1F" w14:textId="57E5ECF8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MBP (max)</w:t>
            </w:r>
          </w:p>
        </w:tc>
        <w:tc>
          <w:tcPr>
            <w:tcW w:w="2693" w:type="dxa"/>
          </w:tcPr>
          <w:p w14:paraId="739816B6" w14:textId="5818762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102.00 [92.50, 115.00]</w:t>
            </w:r>
          </w:p>
        </w:tc>
        <w:tc>
          <w:tcPr>
            <w:tcW w:w="3260" w:type="dxa"/>
          </w:tcPr>
          <w:p w14:paraId="2CAC4346" w14:textId="3D78E013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102.00 [92.00, 116.00]</w:t>
            </w:r>
          </w:p>
        </w:tc>
        <w:tc>
          <w:tcPr>
            <w:tcW w:w="851" w:type="dxa"/>
          </w:tcPr>
          <w:p w14:paraId="679D9158" w14:textId="2CCB320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992" w:type="dxa"/>
          </w:tcPr>
          <w:p w14:paraId="22DDD0A9" w14:textId="3C4E9351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5B76680F" w14:textId="77777777" w:rsidTr="0002586A">
        <w:tc>
          <w:tcPr>
            <w:tcW w:w="3403" w:type="dxa"/>
          </w:tcPr>
          <w:p w14:paraId="72359CAD" w14:textId="47BE6F11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INR (min)</w:t>
            </w:r>
          </w:p>
        </w:tc>
        <w:tc>
          <w:tcPr>
            <w:tcW w:w="2693" w:type="dxa"/>
          </w:tcPr>
          <w:p w14:paraId="0DC89B9A" w14:textId="61391E0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1.20 [1.10, 1.40]</w:t>
            </w:r>
          </w:p>
        </w:tc>
        <w:tc>
          <w:tcPr>
            <w:tcW w:w="3260" w:type="dxa"/>
          </w:tcPr>
          <w:p w14:paraId="64061512" w14:textId="6742E12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1.20 [1.10, 1.40]</w:t>
            </w:r>
          </w:p>
        </w:tc>
        <w:tc>
          <w:tcPr>
            <w:tcW w:w="851" w:type="dxa"/>
          </w:tcPr>
          <w:p w14:paraId="5863413C" w14:textId="19CAB18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0.691</w:t>
            </w:r>
          </w:p>
        </w:tc>
        <w:tc>
          <w:tcPr>
            <w:tcW w:w="992" w:type="dxa"/>
          </w:tcPr>
          <w:p w14:paraId="72CA71A3" w14:textId="2F003842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AF782C" w:rsidRPr="004C3F6C" w14:paraId="04D604F7" w14:textId="77777777" w:rsidTr="0002586A">
        <w:tc>
          <w:tcPr>
            <w:tcW w:w="3403" w:type="dxa"/>
          </w:tcPr>
          <w:p w14:paraId="6882EC60" w14:textId="2D3D9170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INR (max)</w:t>
            </w:r>
          </w:p>
        </w:tc>
        <w:tc>
          <w:tcPr>
            <w:tcW w:w="2693" w:type="dxa"/>
          </w:tcPr>
          <w:p w14:paraId="01B3126B" w14:textId="0BC4FF8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1.30 [1.20, 1.60]</w:t>
            </w:r>
          </w:p>
        </w:tc>
        <w:tc>
          <w:tcPr>
            <w:tcW w:w="3260" w:type="dxa"/>
          </w:tcPr>
          <w:p w14:paraId="4DD649CB" w14:textId="1F8C57EE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1.30 [1.20, 1.60]</w:t>
            </w:r>
          </w:p>
        </w:tc>
        <w:tc>
          <w:tcPr>
            <w:tcW w:w="851" w:type="dxa"/>
          </w:tcPr>
          <w:p w14:paraId="30D9D00F" w14:textId="1D96BFD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  <w:tc>
          <w:tcPr>
            <w:tcW w:w="992" w:type="dxa"/>
          </w:tcPr>
          <w:p w14:paraId="2F0F9BBA" w14:textId="2BC43BCE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AF782C" w:rsidRPr="004C3F6C" w14:paraId="7861A364" w14:textId="77777777" w:rsidTr="0002586A">
        <w:tc>
          <w:tcPr>
            <w:tcW w:w="3403" w:type="dxa"/>
          </w:tcPr>
          <w:p w14:paraId="21893BC4" w14:textId="3C627F75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PT (min)</w:t>
            </w:r>
          </w:p>
        </w:tc>
        <w:tc>
          <w:tcPr>
            <w:tcW w:w="2693" w:type="dxa"/>
          </w:tcPr>
          <w:p w14:paraId="28C6A559" w14:textId="6616168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13.50 [12.30, 15.28]</w:t>
            </w:r>
          </w:p>
        </w:tc>
        <w:tc>
          <w:tcPr>
            <w:tcW w:w="3260" w:type="dxa"/>
          </w:tcPr>
          <w:p w14:paraId="67C20452" w14:textId="786B4DC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13.40 [12.30, 15.00]</w:t>
            </w:r>
          </w:p>
        </w:tc>
        <w:tc>
          <w:tcPr>
            <w:tcW w:w="851" w:type="dxa"/>
          </w:tcPr>
          <w:p w14:paraId="192CB873" w14:textId="50ABFD6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  <w:tc>
          <w:tcPr>
            <w:tcW w:w="992" w:type="dxa"/>
          </w:tcPr>
          <w:p w14:paraId="63ACD483" w14:textId="37283E79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02586A" w:rsidRPr="004C3F6C" w14:paraId="173C6A1F" w14:textId="77777777" w:rsidTr="0002586A">
        <w:tc>
          <w:tcPr>
            <w:tcW w:w="3403" w:type="dxa"/>
          </w:tcPr>
          <w:p w14:paraId="06EB9C67" w14:textId="4BA055F0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PT (max)</w:t>
            </w:r>
          </w:p>
        </w:tc>
        <w:tc>
          <w:tcPr>
            <w:tcW w:w="2693" w:type="dxa"/>
          </w:tcPr>
          <w:p w14:paraId="17DBBFC3" w14:textId="47939420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14.60 [13.10, 17.30]</w:t>
            </w:r>
          </w:p>
        </w:tc>
        <w:tc>
          <w:tcPr>
            <w:tcW w:w="3260" w:type="dxa"/>
          </w:tcPr>
          <w:p w14:paraId="645852FC" w14:textId="03A6586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14.45 [13.00, 17.65]</w:t>
            </w:r>
          </w:p>
        </w:tc>
        <w:tc>
          <w:tcPr>
            <w:tcW w:w="851" w:type="dxa"/>
          </w:tcPr>
          <w:p w14:paraId="2B7481C3" w14:textId="63E39DB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W w:w="992" w:type="dxa"/>
          </w:tcPr>
          <w:p w14:paraId="2FA2E51E" w14:textId="518C6921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AF782C" w:rsidRPr="004C3F6C" w14:paraId="7526192C" w14:textId="77777777" w:rsidTr="0002586A">
        <w:tc>
          <w:tcPr>
            <w:tcW w:w="3403" w:type="dxa"/>
          </w:tcPr>
          <w:p w14:paraId="1EA8E47C" w14:textId="292C4060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PTT (min)</w:t>
            </w:r>
          </w:p>
        </w:tc>
        <w:tc>
          <w:tcPr>
            <w:tcW w:w="2693" w:type="dxa"/>
          </w:tcPr>
          <w:p w14:paraId="50522344" w14:textId="1F99696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30.50 [26.40, 42.15]</w:t>
            </w:r>
          </w:p>
        </w:tc>
        <w:tc>
          <w:tcPr>
            <w:tcW w:w="3260" w:type="dxa"/>
          </w:tcPr>
          <w:p w14:paraId="7A1FC6B5" w14:textId="5B6CE73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30.30 [26.30, 45.30]</w:t>
            </w:r>
          </w:p>
        </w:tc>
        <w:tc>
          <w:tcPr>
            <w:tcW w:w="851" w:type="dxa"/>
          </w:tcPr>
          <w:p w14:paraId="30171A3F" w14:textId="448FFDBB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  <w:tc>
          <w:tcPr>
            <w:tcW w:w="992" w:type="dxa"/>
          </w:tcPr>
          <w:p w14:paraId="0156AC8C" w14:textId="3949640E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AF782C" w:rsidRPr="004C3F6C" w14:paraId="0F766D6B" w14:textId="77777777" w:rsidTr="0002586A">
        <w:tc>
          <w:tcPr>
            <w:tcW w:w="3403" w:type="dxa"/>
          </w:tcPr>
          <w:p w14:paraId="51A0B488" w14:textId="7C4BB8FA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PTT (max)</w:t>
            </w:r>
          </w:p>
        </w:tc>
        <w:tc>
          <w:tcPr>
            <w:tcW w:w="2693" w:type="dxa"/>
          </w:tcPr>
          <w:p w14:paraId="1D3A9B0D" w14:textId="7BEFD4B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69.40 [31.10, 142.45]</w:t>
            </w:r>
          </w:p>
        </w:tc>
        <w:tc>
          <w:tcPr>
            <w:tcW w:w="3260" w:type="dxa"/>
          </w:tcPr>
          <w:p w14:paraId="6C5B0CCC" w14:textId="3ABF79B8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66.40 [31.90, 127.03]</w:t>
            </w:r>
          </w:p>
        </w:tc>
        <w:tc>
          <w:tcPr>
            <w:tcW w:w="851" w:type="dxa"/>
          </w:tcPr>
          <w:p w14:paraId="7C06EE75" w14:textId="0FBCB6B9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0.632</w:t>
            </w:r>
          </w:p>
        </w:tc>
        <w:tc>
          <w:tcPr>
            <w:tcW w:w="992" w:type="dxa"/>
          </w:tcPr>
          <w:p w14:paraId="30F7048D" w14:textId="6CB30721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AF782C" w:rsidRPr="004C3F6C" w14:paraId="48285D69" w14:textId="77777777" w:rsidTr="0002586A">
        <w:tc>
          <w:tcPr>
            <w:tcW w:w="3403" w:type="dxa"/>
          </w:tcPr>
          <w:p w14:paraId="4D504D54" w14:textId="113BA7A0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Respiratory Rate (min)</w:t>
            </w:r>
          </w:p>
        </w:tc>
        <w:tc>
          <w:tcPr>
            <w:tcW w:w="2693" w:type="dxa"/>
          </w:tcPr>
          <w:p w14:paraId="1CB376D8" w14:textId="5EAD659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14.00 [11.00, 16.00]</w:t>
            </w:r>
          </w:p>
        </w:tc>
        <w:tc>
          <w:tcPr>
            <w:tcW w:w="3260" w:type="dxa"/>
          </w:tcPr>
          <w:p w14:paraId="2BE30274" w14:textId="3D1EC18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14.00 [11.00, 16.00]</w:t>
            </w:r>
          </w:p>
        </w:tc>
        <w:tc>
          <w:tcPr>
            <w:tcW w:w="851" w:type="dxa"/>
          </w:tcPr>
          <w:p w14:paraId="3EE1E8A5" w14:textId="0A4B19F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  <w:tc>
          <w:tcPr>
            <w:tcW w:w="992" w:type="dxa"/>
          </w:tcPr>
          <w:p w14:paraId="7BA6C6DF" w14:textId="2B2574CD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62C3BA2C" w14:textId="77777777" w:rsidTr="0002586A">
        <w:tc>
          <w:tcPr>
            <w:tcW w:w="3403" w:type="dxa"/>
          </w:tcPr>
          <w:p w14:paraId="4F945D7C" w14:textId="690D172C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Respiratory Rate (max)</w:t>
            </w:r>
          </w:p>
        </w:tc>
        <w:tc>
          <w:tcPr>
            <w:tcW w:w="2693" w:type="dxa"/>
          </w:tcPr>
          <w:p w14:paraId="09D33DCF" w14:textId="5FF2F49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29.00 [25.00, 33.00]</w:t>
            </w:r>
          </w:p>
        </w:tc>
        <w:tc>
          <w:tcPr>
            <w:tcW w:w="3260" w:type="dxa"/>
          </w:tcPr>
          <w:p w14:paraId="07F6E6EC" w14:textId="069E269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29.00 [25.00, 34.00]</w:t>
            </w:r>
          </w:p>
        </w:tc>
        <w:tc>
          <w:tcPr>
            <w:tcW w:w="851" w:type="dxa"/>
          </w:tcPr>
          <w:p w14:paraId="2605B278" w14:textId="21F9AA3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0.542</w:t>
            </w:r>
          </w:p>
        </w:tc>
        <w:tc>
          <w:tcPr>
            <w:tcW w:w="992" w:type="dxa"/>
          </w:tcPr>
          <w:p w14:paraId="439C6B0D" w14:textId="56FEA108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6EF2276D" w14:textId="77777777" w:rsidTr="0002586A">
        <w:tc>
          <w:tcPr>
            <w:tcW w:w="3403" w:type="dxa"/>
          </w:tcPr>
          <w:p w14:paraId="09CA0BC5" w14:textId="16C1FAFA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Temperature (min)</w:t>
            </w:r>
          </w:p>
        </w:tc>
        <w:tc>
          <w:tcPr>
            <w:tcW w:w="2693" w:type="dxa"/>
          </w:tcPr>
          <w:p w14:paraId="2732399E" w14:textId="7C3A36C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36.44 [36.11, 36.67]</w:t>
            </w:r>
          </w:p>
        </w:tc>
        <w:tc>
          <w:tcPr>
            <w:tcW w:w="3260" w:type="dxa"/>
          </w:tcPr>
          <w:p w14:paraId="4CD92CF4" w14:textId="60537F2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36.50 [36.22, 36.67]</w:t>
            </w:r>
          </w:p>
        </w:tc>
        <w:tc>
          <w:tcPr>
            <w:tcW w:w="851" w:type="dxa"/>
          </w:tcPr>
          <w:p w14:paraId="429E5C37" w14:textId="20A58F9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992" w:type="dxa"/>
          </w:tcPr>
          <w:p w14:paraId="50448013" w14:textId="6FFD48BC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AF782C" w:rsidRPr="004C3F6C" w14:paraId="7CCDE858" w14:textId="77777777" w:rsidTr="0002586A">
        <w:tc>
          <w:tcPr>
            <w:tcW w:w="3403" w:type="dxa"/>
          </w:tcPr>
          <w:p w14:paraId="5ADF6839" w14:textId="5D7FF825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Temperature (max)</w:t>
            </w:r>
          </w:p>
        </w:tc>
        <w:tc>
          <w:tcPr>
            <w:tcW w:w="2693" w:type="dxa"/>
          </w:tcPr>
          <w:p w14:paraId="47AE34A3" w14:textId="7E41CA83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37.22 [36.94, 37.70]</w:t>
            </w:r>
          </w:p>
        </w:tc>
        <w:tc>
          <w:tcPr>
            <w:tcW w:w="3260" w:type="dxa"/>
          </w:tcPr>
          <w:p w14:paraId="01263A91" w14:textId="3D031181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37.17 [36.94, 37.61]</w:t>
            </w:r>
          </w:p>
        </w:tc>
        <w:tc>
          <w:tcPr>
            <w:tcW w:w="851" w:type="dxa"/>
          </w:tcPr>
          <w:p w14:paraId="32A18EFD" w14:textId="692B16FB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0.799</w:t>
            </w:r>
          </w:p>
        </w:tc>
        <w:tc>
          <w:tcPr>
            <w:tcW w:w="992" w:type="dxa"/>
          </w:tcPr>
          <w:p w14:paraId="7AF7503B" w14:textId="393274C1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AF782C" w:rsidRPr="004C3F6C" w14:paraId="1508DAB0" w14:textId="77777777" w:rsidTr="0002586A">
        <w:tc>
          <w:tcPr>
            <w:tcW w:w="3403" w:type="dxa"/>
          </w:tcPr>
          <w:p w14:paraId="025778C6" w14:textId="72D199DA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SpO2 (min)</w:t>
            </w:r>
          </w:p>
        </w:tc>
        <w:tc>
          <w:tcPr>
            <w:tcW w:w="2693" w:type="dxa"/>
          </w:tcPr>
          <w:p w14:paraId="70C100B2" w14:textId="39C35CE7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92.00 [89.00, 94.00]</w:t>
            </w:r>
          </w:p>
        </w:tc>
        <w:tc>
          <w:tcPr>
            <w:tcW w:w="3260" w:type="dxa"/>
          </w:tcPr>
          <w:p w14:paraId="3744926B" w14:textId="16CFD7F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92.00 [89.00, 94.00]</w:t>
            </w:r>
          </w:p>
        </w:tc>
        <w:tc>
          <w:tcPr>
            <w:tcW w:w="851" w:type="dxa"/>
          </w:tcPr>
          <w:p w14:paraId="5CB1F70C" w14:textId="403833C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992" w:type="dxa"/>
          </w:tcPr>
          <w:p w14:paraId="325F81F1" w14:textId="0BDA4251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5106F2DB" w14:textId="77777777" w:rsidTr="0002586A">
        <w:tc>
          <w:tcPr>
            <w:tcW w:w="3403" w:type="dxa"/>
          </w:tcPr>
          <w:p w14:paraId="0FBA4724" w14:textId="4F7770DD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SpO2 (max)</w:t>
            </w:r>
          </w:p>
        </w:tc>
        <w:tc>
          <w:tcPr>
            <w:tcW w:w="2693" w:type="dxa"/>
          </w:tcPr>
          <w:p w14:paraId="7847E234" w14:textId="3E9E0F7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100.00 [99.00, 100.00]</w:t>
            </w:r>
          </w:p>
        </w:tc>
        <w:tc>
          <w:tcPr>
            <w:tcW w:w="3260" w:type="dxa"/>
          </w:tcPr>
          <w:p w14:paraId="78BDD295" w14:textId="50C3A95C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100.00 [99.00, 100.00]</w:t>
            </w:r>
          </w:p>
        </w:tc>
        <w:tc>
          <w:tcPr>
            <w:tcW w:w="851" w:type="dxa"/>
          </w:tcPr>
          <w:p w14:paraId="25449B56" w14:textId="0583BBA4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992" w:type="dxa"/>
          </w:tcPr>
          <w:p w14:paraId="5407F9CC" w14:textId="4F2EDBB1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82C" w:rsidRPr="004C3F6C" w14:paraId="16E2D4E5" w14:textId="77777777" w:rsidTr="0002586A">
        <w:tc>
          <w:tcPr>
            <w:tcW w:w="3403" w:type="dxa"/>
          </w:tcPr>
          <w:p w14:paraId="129F9D0B" w14:textId="158C5FEA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Glucose (min)</w:t>
            </w:r>
          </w:p>
        </w:tc>
        <w:tc>
          <w:tcPr>
            <w:tcW w:w="2693" w:type="dxa"/>
          </w:tcPr>
          <w:p w14:paraId="10586E8A" w14:textId="7D450E8D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108.00 [94.00, 129.00]</w:t>
            </w:r>
          </w:p>
        </w:tc>
        <w:tc>
          <w:tcPr>
            <w:tcW w:w="3260" w:type="dxa"/>
          </w:tcPr>
          <w:p w14:paraId="2B9558CF" w14:textId="5D4C3926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109.00 [94.00, 129.00]</w:t>
            </w:r>
          </w:p>
        </w:tc>
        <w:tc>
          <w:tcPr>
            <w:tcW w:w="851" w:type="dxa"/>
          </w:tcPr>
          <w:p w14:paraId="1B7CCB47" w14:textId="6A4C59AA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0.925</w:t>
            </w:r>
          </w:p>
        </w:tc>
        <w:tc>
          <w:tcPr>
            <w:tcW w:w="992" w:type="dxa"/>
          </w:tcPr>
          <w:p w14:paraId="1D8F209C" w14:textId="78C5AD7F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F782C" w:rsidRPr="004C3F6C" w14:paraId="147F8388" w14:textId="77777777" w:rsidTr="0002586A">
        <w:tc>
          <w:tcPr>
            <w:tcW w:w="3403" w:type="dxa"/>
          </w:tcPr>
          <w:p w14:paraId="170E0EF7" w14:textId="27B0C48E" w:rsidR="00AF782C" w:rsidRPr="004C3F6C" w:rsidRDefault="00AF782C" w:rsidP="00AF7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Glucose (max)</w:t>
            </w:r>
          </w:p>
        </w:tc>
        <w:tc>
          <w:tcPr>
            <w:tcW w:w="2693" w:type="dxa"/>
          </w:tcPr>
          <w:p w14:paraId="1160CEEF" w14:textId="50393F72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148.00 [117.00, 200.25]</w:t>
            </w:r>
          </w:p>
        </w:tc>
        <w:tc>
          <w:tcPr>
            <w:tcW w:w="3260" w:type="dxa"/>
          </w:tcPr>
          <w:p w14:paraId="49EF58F3" w14:textId="3F43CDAF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142.50 [117.00, 198.50]</w:t>
            </w:r>
          </w:p>
        </w:tc>
        <w:tc>
          <w:tcPr>
            <w:tcW w:w="851" w:type="dxa"/>
          </w:tcPr>
          <w:p w14:paraId="7E344FF8" w14:textId="2753E1F3" w:rsidR="00AF782C" w:rsidRPr="004C3F6C" w:rsidRDefault="00AF782C" w:rsidP="00AF782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992" w:type="dxa"/>
          </w:tcPr>
          <w:p w14:paraId="37ECDA4D" w14:textId="0E72F16D" w:rsidR="00AF782C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2586A" w:rsidRPr="004C3F6C" w14:paraId="1E96D414" w14:textId="77777777" w:rsidTr="0002586A">
        <w:tc>
          <w:tcPr>
            <w:tcW w:w="3403" w:type="dxa"/>
          </w:tcPr>
          <w:p w14:paraId="7AE5BDC9" w14:textId="07415F07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Septicemia</w:t>
            </w:r>
          </w:p>
        </w:tc>
        <w:tc>
          <w:tcPr>
            <w:tcW w:w="2693" w:type="dxa"/>
          </w:tcPr>
          <w:p w14:paraId="5AAECFDD" w14:textId="39FB4EF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79 (9.2%)</w:t>
            </w:r>
          </w:p>
        </w:tc>
        <w:tc>
          <w:tcPr>
            <w:tcW w:w="3260" w:type="dxa"/>
          </w:tcPr>
          <w:p w14:paraId="7F693742" w14:textId="11C0AB5A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35 (9.5%)</w:t>
            </w:r>
          </w:p>
        </w:tc>
        <w:tc>
          <w:tcPr>
            <w:tcW w:w="851" w:type="dxa"/>
          </w:tcPr>
          <w:p w14:paraId="0279E75A" w14:textId="12AA533E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0.953</w:t>
            </w:r>
          </w:p>
        </w:tc>
        <w:tc>
          <w:tcPr>
            <w:tcW w:w="992" w:type="dxa"/>
          </w:tcPr>
          <w:p w14:paraId="19AD0B4A" w14:textId="6AA4A163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2C2D0499" w14:textId="77777777" w:rsidTr="0002586A">
        <w:tc>
          <w:tcPr>
            <w:tcW w:w="3403" w:type="dxa"/>
          </w:tcPr>
          <w:p w14:paraId="1B52C49B" w14:textId="14FD14C5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Congestive Heart Failure</w:t>
            </w:r>
          </w:p>
        </w:tc>
        <w:tc>
          <w:tcPr>
            <w:tcW w:w="2693" w:type="dxa"/>
          </w:tcPr>
          <w:p w14:paraId="514D30C5" w14:textId="1AEE54A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202 (23.5%)</w:t>
            </w:r>
          </w:p>
        </w:tc>
        <w:tc>
          <w:tcPr>
            <w:tcW w:w="3260" w:type="dxa"/>
          </w:tcPr>
          <w:p w14:paraId="1954D3D4" w14:textId="472A9408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100 (27.1%)</w:t>
            </w:r>
          </w:p>
        </w:tc>
        <w:tc>
          <w:tcPr>
            <w:tcW w:w="851" w:type="dxa"/>
          </w:tcPr>
          <w:p w14:paraId="664F32D2" w14:textId="46DB84D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992" w:type="dxa"/>
          </w:tcPr>
          <w:p w14:paraId="075D9515" w14:textId="48D0350C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4ACD7A82" w14:textId="77777777" w:rsidTr="0002586A">
        <w:tc>
          <w:tcPr>
            <w:tcW w:w="3403" w:type="dxa"/>
          </w:tcPr>
          <w:p w14:paraId="56161D60" w14:textId="4C736471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2693" w:type="dxa"/>
          </w:tcPr>
          <w:p w14:paraId="2971C3C5" w14:textId="4067C4F0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426 (49.5%)</w:t>
            </w:r>
          </w:p>
        </w:tc>
        <w:tc>
          <w:tcPr>
            <w:tcW w:w="3260" w:type="dxa"/>
          </w:tcPr>
          <w:p w14:paraId="0C701285" w14:textId="25332140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172 (46.6%)</w:t>
            </w:r>
          </w:p>
        </w:tc>
        <w:tc>
          <w:tcPr>
            <w:tcW w:w="851" w:type="dxa"/>
          </w:tcPr>
          <w:p w14:paraId="42832366" w14:textId="78F523D2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992" w:type="dxa"/>
          </w:tcPr>
          <w:p w14:paraId="3BF1EAE7" w14:textId="768FDE47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156B0DBD" w14:textId="77777777" w:rsidTr="0002586A">
        <w:trPr>
          <w:trHeight w:val="363"/>
        </w:trPr>
        <w:tc>
          <w:tcPr>
            <w:tcW w:w="3403" w:type="dxa"/>
          </w:tcPr>
          <w:p w14:paraId="47E197DB" w14:textId="2C7A6303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Stroke</w:t>
            </w:r>
          </w:p>
        </w:tc>
        <w:tc>
          <w:tcPr>
            <w:tcW w:w="2693" w:type="dxa"/>
          </w:tcPr>
          <w:p w14:paraId="348B831A" w14:textId="56F8A2A2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40 (4.7%)</w:t>
            </w:r>
          </w:p>
        </w:tc>
        <w:tc>
          <w:tcPr>
            <w:tcW w:w="3260" w:type="dxa"/>
          </w:tcPr>
          <w:p w14:paraId="67314E6A" w14:textId="3556FA62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24 (6.5%)</w:t>
            </w:r>
          </w:p>
        </w:tc>
        <w:tc>
          <w:tcPr>
            <w:tcW w:w="851" w:type="dxa"/>
          </w:tcPr>
          <w:p w14:paraId="699A2DC5" w14:textId="11CEBA69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992" w:type="dxa"/>
          </w:tcPr>
          <w:p w14:paraId="5ADAC2AB" w14:textId="084F5098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542CF067" w14:textId="77777777" w:rsidTr="0002586A">
        <w:tc>
          <w:tcPr>
            <w:tcW w:w="3403" w:type="dxa"/>
          </w:tcPr>
          <w:p w14:paraId="46FAC98D" w14:textId="248D8A14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2693" w:type="dxa"/>
          </w:tcPr>
          <w:p w14:paraId="1E13016A" w14:textId="2531B3AD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208 (24.2%)</w:t>
            </w:r>
          </w:p>
        </w:tc>
        <w:tc>
          <w:tcPr>
            <w:tcW w:w="3260" w:type="dxa"/>
          </w:tcPr>
          <w:p w14:paraId="5A29F528" w14:textId="2AF33471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85 (23.0%)</w:t>
            </w:r>
          </w:p>
        </w:tc>
        <w:tc>
          <w:tcPr>
            <w:tcW w:w="851" w:type="dxa"/>
          </w:tcPr>
          <w:p w14:paraId="16AEDB79" w14:textId="2E20C4CD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0.718</w:t>
            </w:r>
          </w:p>
        </w:tc>
        <w:tc>
          <w:tcPr>
            <w:tcW w:w="992" w:type="dxa"/>
          </w:tcPr>
          <w:p w14:paraId="4D265F90" w14:textId="65D38200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5326974A" w14:textId="77777777" w:rsidTr="0002586A">
        <w:tc>
          <w:tcPr>
            <w:tcW w:w="3403" w:type="dxa"/>
          </w:tcPr>
          <w:p w14:paraId="5B0F7822" w14:textId="384A1843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Coronary Artery Disease</w:t>
            </w:r>
          </w:p>
        </w:tc>
        <w:tc>
          <w:tcPr>
            <w:tcW w:w="2693" w:type="dxa"/>
          </w:tcPr>
          <w:p w14:paraId="7B808C96" w14:textId="6E2EB05E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121 (14.1%)</w:t>
            </w:r>
          </w:p>
        </w:tc>
        <w:tc>
          <w:tcPr>
            <w:tcW w:w="3260" w:type="dxa"/>
          </w:tcPr>
          <w:p w14:paraId="0D9E4756" w14:textId="40526489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46 (12.5%)</w:t>
            </w:r>
          </w:p>
        </w:tc>
        <w:tc>
          <w:tcPr>
            <w:tcW w:w="851" w:type="dxa"/>
          </w:tcPr>
          <w:p w14:paraId="0C237700" w14:textId="5925700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0.508</w:t>
            </w:r>
          </w:p>
        </w:tc>
        <w:tc>
          <w:tcPr>
            <w:tcW w:w="992" w:type="dxa"/>
          </w:tcPr>
          <w:p w14:paraId="4798FCC9" w14:textId="7E2F2F56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0F523B83" w14:textId="77777777" w:rsidTr="0002586A">
        <w:tc>
          <w:tcPr>
            <w:tcW w:w="3403" w:type="dxa"/>
          </w:tcPr>
          <w:p w14:paraId="0A86DDC8" w14:textId="359CE511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COPD</w:t>
            </w:r>
          </w:p>
        </w:tc>
        <w:tc>
          <w:tcPr>
            <w:tcW w:w="2693" w:type="dxa"/>
          </w:tcPr>
          <w:p w14:paraId="72F70AB5" w14:textId="5823F66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186 (21.6%)</w:t>
            </w:r>
          </w:p>
        </w:tc>
        <w:tc>
          <w:tcPr>
            <w:tcW w:w="3260" w:type="dxa"/>
          </w:tcPr>
          <w:p w14:paraId="0A62C5C8" w14:textId="6160C0B2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72 (19.5%)</w:t>
            </w:r>
          </w:p>
        </w:tc>
        <w:tc>
          <w:tcPr>
            <w:tcW w:w="851" w:type="dxa"/>
          </w:tcPr>
          <w:p w14:paraId="0A4A3F3C" w14:textId="6D8A3C71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0.448</w:t>
            </w:r>
          </w:p>
        </w:tc>
        <w:tc>
          <w:tcPr>
            <w:tcW w:w="992" w:type="dxa"/>
          </w:tcPr>
          <w:p w14:paraId="5D688F67" w14:textId="7337E150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134B2027" w14:textId="77777777" w:rsidTr="0002586A">
        <w:tc>
          <w:tcPr>
            <w:tcW w:w="3403" w:type="dxa"/>
          </w:tcPr>
          <w:p w14:paraId="60C1C2F1" w14:textId="4A5BAA95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Myocardial Infarct</w:t>
            </w:r>
          </w:p>
        </w:tc>
        <w:tc>
          <w:tcPr>
            <w:tcW w:w="2693" w:type="dxa"/>
          </w:tcPr>
          <w:p w14:paraId="046073CB" w14:textId="7C07B2A6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105 (12.2%)</w:t>
            </w:r>
          </w:p>
        </w:tc>
        <w:tc>
          <w:tcPr>
            <w:tcW w:w="3260" w:type="dxa"/>
          </w:tcPr>
          <w:p w14:paraId="0346D6DE" w14:textId="74B17951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43 (11.7%)</w:t>
            </w:r>
          </w:p>
        </w:tc>
        <w:tc>
          <w:tcPr>
            <w:tcW w:w="851" w:type="dxa"/>
          </w:tcPr>
          <w:p w14:paraId="4FADA4E4" w14:textId="5A26002A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992" w:type="dxa"/>
          </w:tcPr>
          <w:p w14:paraId="539B990B" w14:textId="41CBA9A2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03814879" w14:textId="77777777" w:rsidTr="0002586A">
        <w:tc>
          <w:tcPr>
            <w:tcW w:w="3403" w:type="dxa"/>
          </w:tcPr>
          <w:p w14:paraId="441D33E3" w14:textId="41BEAE51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Peripheral Vascular Disease</w:t>
            </w:r>
          </w:p>
        </w:tc>
        <w:tc>
          <w:tcPr>
            <w:tcW w:w="2693" w:type="dxa"/>
          </w:tcPr>
          <w:p w14:paraId="2F5C5C64" w14:textId="19C9D9F6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67 (7.8%)</w:t>
            </w:r>
          </w:p>
        </w:tc>
        <w:tc>
          <w:tcPr>
            <w:tcW w:w="3260" w:type="dxa"/>
          </w:tcPr>
          <w:p w14:paraId="05512267" w14:textId="054169FF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24 (6.5%)</w:t>
            </w:r>
          </w:p>
        </w:tc>
        <w:tc>
          <w:tcPr>
            <w:tcW w:w="851" w:type="dxa"/>
          </w:tcPr>
          <w:p w14:paraId="14A17421" w14:textId="4DC556F0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0.502</w:t>
            </w:r>
          </w:p>
        </w:tc>
        <w:tc>
          <w:tcPr>
            <w:tcW w:w="992" w:type="dxa"/>
          </w:tcPr>
          <w:p w14:paraId="10F0DDFF" w14:textId="3D377129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1B69F77D" w14:textId="77777777" w:rsidTr="0002586A">
        <w:tc>
          <w:tcPr>
            <w:tcW w:w="3403" w:type="dxa"/>
          </w:tcPr>
          <w:p w14:paraId="11C5EC5A" w14:textId="408F73CF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Cerebrovascular Disease</w:t>
            </w:r>
          </w:p>
        </w:tc>
        <w:tc>
          <w:tcPr>
            <w:tcW w:w="2693" w:type="dxa"/>
          </w:tcPr>
          <w:p w14:paraId="7108FA7B" w14:textId="4BCDECF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117 (13.6%)</w:t>
            </w:r>
          </w:p>
        </w:tc>
        <w:tc>
          <w:tcPr>
            <w:tcW w:w="3260" w:type="dxa"/>
          </w:tcPr>
          <w:p w14:paraId="007E2CF6" w14:textId="2040F66E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48 (13.0%)</w:t>
            </w:r>
          </w:p>
        </w:tc>
        <w:tc>
          <w:tcPr>
            <w:tcW w:w="851" w:type="dxa"/>
          </w:tcPr>
          <w:p w14:paraId="038F789E" w14:textId="7C51E4F2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0.849</w:t>
            </w:r>
          </w:p>
        </w:tc>
        <w:tc>
          <w:tcPr>
            <w:tcW w:w="992" w:type="dxa"/>
          </w:tcPr>
          <w:p w14:paraId="3212EF10" w14:textId="12FD0C69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2099221D" w14:textId="77777777" w:rsidTr="0002586A">
        <w:tc>
          <w:tcPr>
            <w:tcW w:w="3403" w:type="dxa"/>
          </w:tcPr>
          <w:p w14:paraId="4B483337" w14:textId="4805B87A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Dementia</w:t>
            </w:r>
          </w:p>
        </w:tc>
        <w:tc>
          <w:tcPr>
            <w:tcW w:w="2693" w:type="dxa"/>
          </w:tcPr>
          <w:p w14:paraId="2BE19B0A" w14:textId="21195C4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28 (3.3%)</w:t>
            </w:r>
          </w:p>
        </w:tc>
        <w:tc>
          <w:tcPr>
            <w:tcW w:w="3260" w:type="dxa"/>
          </w:tcPr>
          <w:p w14:paraId="09058688" w14:textId="391EF52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14 (3.8%)</w:t>
            </w:r>
          </w:p>
        </w:tc>
        <w:tc>
          <w:tcPr>
            <w:tcW w:w="851" w:type="dxa"/>
          </w:tcPr>
          <w:p w14:paraId="3406D637" w14:textId="062A4838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0.761</w:t>
            </w:r>
          </w:p>
        </w:tc>
        <w:tc>
          <w:tcPr>
            <w:tcW w:w="992" w:type="dxa"/>
          </w:tcPr>
          <w:p w14:paraId="0554C869" w14:textId="10D1DBCF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55940D69" w14:textId="77777777" w:rsidTr="0002586A">
        <w:tc>
          <w:tcPr>
            <w:tcW w:w="3403" w:type="dxa"/>
          </w:tcPr>
          <w:p w14:paraId="11BB4503" w14:textId="2FF5D289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Chronic pulmonary disease</w:t>
            </w:r>
          </w:p>
        </w:tc>
        <w:tc>
          <w:tcPr>
            <w:tcW w:w="2693" w:type="dxa"/>
          </w:tcPr>
          <w:p w14:paraId="58532E6D" w14:textId="4ABA7BD6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245 (28.5%)</w:t>
            </w:r>
          </w:p>
        </w:tc>
        <w:tc>
          <w:tcPr>
            <w:tcW w:w="3260" w:type="dxa"/>
          </w:tcPr>
          <w:p w14:paraId="0A28E57F" w14:textId="437918D6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110 (29.8%)</w:t>
            </w:r>
          </w:p>
        </w:tc>
        <w:tc>
          <w:tcPr>
            <w:tcW w:w="851" w:type="dxa"/>
          </w:tcPr>
          <w:p w14:paraId="5DF8F348" w14:textId="48BA12B7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0.689</w:t>
            </w:r>
          </w:p>
        </w:tc>
        <w:tc>
          <w:tcPr>
            <w:tcW w:w="992" w:type="dxa"/>
          </w:tcPr>
          <w:p w14:paraId="3299E933" w14:textId="5DEA487F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4856112C" w14:textId="77777777" w:rsidTr="0002586A">
        <w:tc>
          <w:tcPr>
            <w:tcW w:w="3403" w:type="dxa"/>
          </w:tcPr>
          <w:p w14:paraId="58B4915D" w14:textId="7D7D4893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Rheumatic Disease</w:t>
            </w:r>
          </w:p>
        </w:tc>
        <w:tc>
          <w:tcPr>
            <w:tcW w:w="2693" w:type="dxa"/>
          </w:tcPr>
          <w:p w14:paraId="223970B5" w14:textId="6D47E6A1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38 (4.4%)</w:t>
            </w:r>
          </w:p>
        </w:tc>
        <w:tc>
          <w:tcPr>
            <w:tcW w:w="3260" w:type="dxa"/>
          </w:tcPr>
          <w:p w14:paraId="10A59404" w14:textId="71C6062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10 (2.7%)</w:t>
            </w:r>
          </w:p>
        </w:tc>
        <w:tc>
          <w:tcPr>
            <w:tcW w:w="851" w:type="dxa"/>
          </w:tcPr>
          <w:p w14:paraId="3B2C2323" w14:textId="0EEE6989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  <w:tc>
          <w:tcPr>
            <w:tcW w:w="992" w:type="dxa"/>
          </w:tcPr>
          <w:p w14:paraId="274CCCB5" w14:textId="7FEC2818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07AB65BD" w14:textId="77777777" w:rsidTr="0002586A">
        <w:tc>
          <w:tcPr>
            <w:tcW w:w="3403" w:type="dxa"/>
          </w:tcPr>
          <w:p w14:paraId="2644688C" w14:textId="47267F54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2693" w:type="dxa"/>
          </w:tcPr>
          <w:p w14:paraId="296B8FE3" w14:textId="597A3EE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23 (2.7%)</w:t>
            </w:r>
          </w:p>
        </w:tc>
        <w:tc>
          <w:tcPr>
            <w:tcW w:w="3260" w:type="dxa"/>
          </w:tcPr>
          <w:p w14:paraId="1E7BC6D1" w14:textId="3BC6CEF0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12 (3.3%)</w:t>
            </w:r>
          </w:p>
        </w:tc>
        <w:tc>
          <w:tcPr>
            <w:tcW w:w="851" w:type="dxa"/>
          </w:tcPr>
          <w:p w14:paraId="0D87011E" w14:textId="347FBF9E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0.711</w:t>
            </w:r>
          </w:p>
        </w:tc>
        <w:tc>
          <w:tcPr>
            <w:tcW w:w="992" w:type="dxa"/>
          </w:tcPr>
          <w:p w14:paraId="0F42906D" w14:textId="21CB1981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4D1CEF3E" w14:textId="77777777" w:rsidTr="0002586A">
        <w:tc>
          <w:tcPr>
            <w:tcW w:w="3403" w:type="dxa"/>
          </w:tcPr>
          <w:p w14:paraId="2BD364B7" w14:textId="4EFFA997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Mild Liver Disease</w:t>
            </w:r>
          </w:p>
        </w:tc>
        <w:tc>
          <w:tcPr>
            <w:tcW w:w="2693" w:type="dxa"/>
          </w:tcPr>
          <w:p w14:paraId="67CB85B6" w14:textId="1E62D2B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89 (10.3%)</w:t>
            </w:r>
          </w:p>
        </w:tc>
        <w:tc>
          <w:tcPr>
            <w:tcW w:w="3260" w:type="dxa"/>
          </w:tcPr>
          <w:p w14:paraId="05D59108" w14:textId="05B365A7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38 (10.3%)</w:t>
            </w:r>
          </w:p>
        </w:tc>
        <w:tc>
          <w:tcPr>
            <w:tcW w:w="851" w:type="dxa"/>
          </w:tcPr>
          <w:p w14:paraId="6D298152" w14:textId="36C62C0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C532770" w14:textId="079E3C37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3CAEC75B" w14:textId="77777777" w:rsidTr="0002586A">
        <w:tc>
          <w:tcPr>
            <w:tcW w:w="3403" w:type="dxa"/>
          </w:tcPr>
          <w:p w14:paraId="04FF1ABA" w14:textId="64427317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Severe Liver Disease</w:t>
            </w:r>
          </w:p>
        </w:tc>
        <w:tc>
          <w:tcPr>
            <w:tcW w:w="2693" w:type="dxa"/>
          </w:tcPr>
          <w:p w14:paraId="49B1008D" w14:textId="5860D58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16 (1.9%)</w:t>
            </w:r>
          </w:p>
        </w:tc>
        <w:tc>
          <w:tcPr>
            <w:tcW w:w="3260" w:type="dxa"/>
          </w:tcPr>
          <w:p w14:paraId="266EF6CB" w14:textId="1D2235A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 (1.1%)</w:t>
            </w:r>
          </w:p>
        </w:tc>
        <w:tc>
          <w:tcPr>
            <w:tcW w:w="851" w:type="dxa"/>
          </w:tcPr>
          <w:p w14:paraId="09FE8DDC" w14:textId="6E00D64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0.459</w:t>
            </w:r>
          </w:p>
        </w:tc>
        <w:tc>
          <w:tcPr>
            <w:tcW w:w="992" w:type="dxa"/>
          </w:tcPr>
          <w:p w14:paraId="0594E8AC" w14:textId="5C78AEFE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06EA3CE3" w14:textId="77777777" w:rsidTr="0002586A">
        <w:tc>
          <w:tcPr>
            <w:tcW w:w="3403" w:type="dxa"/>
          </w:tcPr>
          <w:p w14:paraId="6A130B97" w14:textId="635C1EF1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Diabetes without Critical Complication</w:t>
            </w:r>
          </w:p>
        </w:tc>
        <w:tc>
          <w:tcPr>
            <w:tcW w:w="2693" w:type="dxa"/>
          </w:tcPr>
          <w:p w14:paraId="77B09989" w14:textId="5416A67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177 (20.6%)</w:t>
            </w:r>
          </w:p>
        </w:tc>
        <w:tc>
          <w:tcPr>
            <w:tcW w:w="3260" w:type="dxa"/>
          </w:tcPr>
          <w:p w14:paraId="4CFF1C5F" w14:textId="3C23D58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68 (18.4%)</w:t>
            </w:r>
          </w:p>
        </w:tc>
        <w:tc>
          <w:tcPr>
            <w:tcW w:w="851" w:type="dxa"/>
          </w:tcPr>
          <w:p w14:paraId="71F04F3C" w14:textId="794BD21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0.431</w:t>
            </w:r>
          </w:p>
        </w:tc>
        <w:tc>
          <w:tcPr>
            <w:tcW w:w="992" w:type="dxa"/>
          </w:tcPr>
          <w:p w14:paraId="2B1CB220" w14:textId="1CDE3C23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19FE54B7" w14:textId="77777777" w:rsidTr="0002586A">
        <w:trPr>
          <w:trHeight w:val="363"/>
        </w:trPr>
        <w:tc>
          <w:tcPr>
            <w:tcW w:w="3403" w:type="dxa"/>
          </w:tcPr>
          <w:p w14:paraId="632E79F9" w14:textId="7DFBEB5C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Diabetes with Critical Complication</w:t>
            </w:r>
          </w:p>
        </w:tc>
        <w:tc>
          <w:tcPr>
            <w:tcW w:w="2693" w:type="dxa"/>
          </w:tcPr>
          <w:p w14:paraId="090A376D" w14:textId="6AA459F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49 (5.7%)</w:t>
            </w:r>
          </w:p>
        </w:tc>
        <w:tc>
          <w:tcPr>
            <w:tcW w:w="3260" w:type="dxa"/>
          </w:tcPr>
          <w:p w14:paraId="67FD0EA3" w14:textId="7D14B1E0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29 (7.9%)</w:t>
            </w:r>
          </w:p>
        </w:tc>
        <w:tc>
          <w:tcPr>
            <w:tcW w:w="851" w:type="dxa"/>
          </w:tcPr>
          <w:p w14:paraId="72276C56" w14:textId="6E91F737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992" w:type="dxa"/>
          </w:tcPr>
          <w:p w14:paraId="6D74195F" w14:textId="14B5D9D8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23C4FC47" w14:textId="77777777" w:rsidTr="0002586A">
        <w:tc>
          <w:tcPr>
            <w:tcW w:w="3403" w:type="dxa"/>
          </w:tcPr>
          <w:p w14:paraId="4D04A60E" w14:textId="0873AD5C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Paraplegia</w:t>
            </w:r>
          </w:p>
        </w:tc>
        <w:tc>
          <w:tcPr>
            <w:tcW w:w="2693" w:type="dxa"/>
          </w:tcPr>
          <w:p w14:paraId="46633C0E" w14:textId="6FAAC3A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44 (5.1%)</w:t>
            </w:r>
          </w:p>
        </w:tc>
        <w:tc>
          <w:tcPr>
            <w:tcW w:w="3260" w:type="dxa"/>
          </w:tcPr>
          <w:p w14:paraId="6803BE2C" w14:textId="4BEEBB77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20 (5.4%)</w:t>
            </w:r>
          </w:p>
        </w:tc>
        <w:tc>
          <w:tcPr>
            <w:tcW w:w="851" w:type="dxa"/>
          </w:tcPr>
          <w:p w14:paraId="72A39D0F" w14:textId="2C85989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0.937</w:t>
            </w:r>
          </w:p>
        </w:tc>
        <w:tc>
          <w:tcPr>
            <w:tcW w:w="992" w:type="dxa"/>
          </w:tcPr>
          <w:p w14:paraId="09CD4B0E" w14:textId="2CB0BADD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70BD09CC" w14:textId="77777777" w:rsidTr="0002586A">
        <w:tc>
          <w:tcPr>
            <w:tcW w:w="3403" w:type="dxa"/>
          </w:tcPr>
          <w:p w14:paraId="570EFF5E" w14:textId="7F996702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Renal Disease</w:t>
            </w:r>
          </w:p>
        </w:tc>
        <w:tc>
          <w:tcPr>
            <w:tcW w:w="2693" w:type="dxa"/>
          </w:tcPr>
          <w:p w14:paraId="75678F3D" w14:textId="649B2222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114 (13.3%)</w:t>
            </w:r>
          </w:p>
        </w:tc>
        <w:tc>
          <w:tcPr>
            <w:tcW w:w="3260" w:type="dxa"/>
          </w:tcPr>
          <w:p w14:paraId="20EF0C0D" w14:textId="03606C72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53 (14.4%)</w:t>
            </w:r>
          </w:p>
        </w:tc>
        <w:tc>
          <w:tcPr>
            <w:tcW w:w="851" w:type="dxa"/>
          </w:tcPr>
          <w:p w14:paraId="0DAE0FFD" w14:textId="431EBE81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0.668</w:t>
            </w:r>
          </w:p>
        </w:tc>
        <w:tc>
          <w:tcPr>
            <w:tcW w:w="992" w:type="dxa"/>
          </w:tcPr>
          <w:p w14:paraId="69A81867" w14:textId="09B2D562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4DD5594C" w14:textId="77777777" w:rsidTr="0002586A">
        <w:tc>
          <w:tcPr>
            <w:tcW w:w="3403" w:type="dxa"/>
          </w:tcPr>
          <w:p w14:paraId="1F2DC3E8" w14:textId="6240EC4F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Malignant Cancer</w:t>
            </w:r>
          </w:p>
        </w:tc>
        <w:tc>
          <w:tcPr>
            <w:tcW w:w="2693" w:type="dxa"/>
          </w:tcPr>
          <w:p w14:paraId="39C16B3B" w14:textId="48EB29FA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212 (24.7%)</w:t>
            </w:r>
          </w:p>
        </w:tc>
        <w:tc>
          <w:tcPr>
            <w:tcW w:w="3260" w:type="dxa"/>
          </w:tcPr>
          <w:p w14:paraId="4C3B8901" w14:textId="6A12BC1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91 (24.7%)</w:t>
            </w:r>
          </w:p>
        </w:tc>
        <w:tc>
          <w:tcPr>
            <w:tcW w:w="851" w:type="dxa"/>
          </w:tcPr>
          <w:p w14:paraId="2303CBA6" w14:textId="0FC0E28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3A86270" w14:textId="12FD74D9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2C16DCBE" w14:textId="77777777" w:rsidTr="0002586A">
        <w:tc>
          <w:tcPr>
            <w:tcW w:w="3403" w:type="dxa"/>
          </w:tcPr>
          <w:p w14:paraId="0CCFA70F" w14:textId="05BD08D5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Metastatic Solid Tumor</w:t>
            </w:r>
          </w:p>
        </w:tc>
        <w:tc>
          <w:tcPr>
            <w:tcW w:w="2693" w:type="dxa"/>
          </w:tcPr>
          <w:p w14:paraId="154893E3" w14:textId="57E77AFA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155 (18.0%)</w:t>
            </w:r>
          </w:p>
        </w:tc>
        <w:tc>
          <w:tcPr>
            <w:tcW w:w="3260" w:type="dxa"/>
          </w:tcPr>
          <w:p w14:paraId="1C5E301A" w14:textId="662EE74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57 (15.4%)</w:t>
            </w:r>
          </w:p>
        </w:tc>
        <w:tc>
          <w:tcPr>
            <w:tcW w:w="851" w:type="dxa"/>
          </w:tcPr>
          <w:p w14:paraId="6468179B" w14:textId="26CF093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992" w:type="dxa"/>
          </w:tcPr>
          <w:p w14:paraId="085E7E10" w14:textId="20786407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302B7139" w14:textId="77777777" w:rsidTr="0002586A">
        <w:tc>
          <w:tcPr>
            <w:tcW w:w="3403" w:type="dxa"/>
          </w:tcPr>
          <w:p w14:paraId="041F2FF5" w14:textId="05AC6F30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Hemodynamic Instability</w:t>
            </w:r>
          </w:p>
        </w:tc>
        <w:tc>
          <w:tcPr>
            <w:tcW w:w="2693" w:type="dxa"/>
          </w:tcPr>
          <w:p w14:paraId="3B7F6FB2" w14:textId="19621636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304 (35.3%)</w:t>
            </w:r>
          </w:p>
        </w:tc>
        <w:tc>
          <w:tcPr>
            <w:tcW w:w="3260" w:type="dxa"/>
          </w:tcPr>
          <w:p w14:paraId="22ECC127" w14:textId="4E45BE3F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127 (34.4%)</w:t>
            </w:r>
          </w:p>
        </w:tc>
        <w:tc>
          <w:tcPr>
            <w:tcW w:w="851" w:type="dxa"/>
          </w:tcPr>
          <w:p w14:paraId="6FBAC590" w14:textId="65E9435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0.804</w:t>
            </w:r>
          </w:p>
        </w:tc>
        <w:tc>
          <w:tcPr>
            <w:tcW w:w="992" w:type="dxa"/>
          </w:tcPr>
          <w:p w14:paraId="6B3A21B1" w14:textId="45A2270D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518FCD23" w14:textId="77777777" w:rsidTr="0002586A">
        <w:tc>
          <w:tcPr>
            <w:tcW w:w="3403" w:type="dxa"/>
          </w:tcPr>
          <w:p w14:paraId="0DA35D2B" w14:textId="4E5462BF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Urine Output in First Day</w:t>
            </w:r>
          </w:p>
        </w:tc>
        <w:tc>
          <w:tcPr>
            <w:tcW w:w="2693" w:type="dxa"/>
          </w:tcPr>
          <w:p w14:paraId="4F39FCB5" w14:textId="04DC62F1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1280.00 [791.25, 2043.75]</w:t>
            </w:r>
          </w:p>
        </w:tc>
        <w:tc>
          <w:tcPr>
            <w:tcW w:w="3260" w:type="dxa"/>
          </w:tcPr>
          <w:p w14:paraId="7EA08D88" w14:textId="15CC699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1305.00 [800.00, 2020.00]</w:t>
            </w:r>
          </w:p>
        </w:tc>
        <w:tc>
          <w:tcPr>
            <w:tcW w:w="851" w:type="dxa"/>
          </w:tcPr>
          <w:p w14:paraId="70629C2E" w14:textId="5DFC1FA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992" w:type="dxa"/>
          </w:tcPr>
          <w:p w14:paraId="120E81A2" w14:textId="3E6D3960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AF782C" w:rsidRPr="004C3F6C" w14:paraId="6D741A50" w14:textId="77777777" w:rsidTr="0002586A">
        <w:tc>
          <w:tcPr>
            <w:tcW w:w="3403" w:type="dxa"/>
          </w:tcPr>
          <w:p w14:paraId="14BD94C7" w14:textId="4972D1BD" w:rsidR="00023DE2" w:rsidRPr="004C3F6C" w:rsidRDefault="00FC5553" w:rsidP="006D56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Ventilation</w:t>
            </w:r>
          </w:p>
        </w:tc>
        <w:tc>
          <w:tcPr>
            <w:tcW w:w="2693" w:type="dxa"/>
          </w:tcPr>
          <w:p w14:paraId="480160B2" w14:textId="77777777" w:rsidR="00023DE2" w:rsidRPr="004C3F6C" w:rsidRDefault="00023DE2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7E774A9" w14:textId="77777777" w:rsidR="00023DE2" w:rsidRPr="004C3F6C" w:rsidRDefault="00023DE2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737C19" w14:textId="3A86A755" w:rsidR="00023DE2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0.834</w:t>
            </w:r>
          </w:p>
        </w:tc>
        <w:tc>
          <w:tcPr>
            <w:tcW w:w="992" w:type="dxa"/>
          </w:tcPr>
          <w:p w14:paraId="3A6C7292" w14:textId="7F3EF5C2" w:rsidR="00023DE2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86A" w:rsidRPr="004C3F6C" w14:paraId="1A653F37" w14:textId="77777777" w:rsidTr="0002586A">
        <w:tc>
          <w:tcPr>
            <w:tcW w:w="3403" w:type="dxa"/>
          </w:tcPr>
          <w:p w14:paraId="49124871" w14:textId="1A404E5E" w:rsidR="0002586A" w:rsidRPr="004C3F6C" w:rsidRDefault="0002586A" w:rsidP="0002586A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693" w:type="dxa"/>
          </w:tcPr>
          <w:p w14:paraId="5D71EDBE" w14:textId="763CF61E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117 (13.6%)</w:t>
            </w:r>
          </w:p>
        </w:tc>
        <w:tc>
          <w:tcPr>
            <w:tcW w:w="3260" w:type="dxa"/>
          </w:tcPr>
          <w:p w14:paraId="76BA71EE" w14:textId="695110BE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55 (14.9%)</w:t>
            </w:r>
          </w:p>
        </w:tc>
        <w:tc>
          <w:tcPr>
            <w:tcW w:w="851" w:type="dxa"/>
          </w:tcPr>
          <w:p w14:paraId="69B1A47B" w14:textId="77777777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FFE79C" w14:textId="77777777" w:rsidR="0002586A" w:rsidRPr="004C3F6C" w:rsidRDefault="0002586A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86A" w:rsidRPr="004C3F6C" w14:paraId="7BE3BF03" w14:textId="77777777" w:rsidTr="0002586A">
        <w:tc>
          <w:tcPr>
            <w:tcW w:w="3403" w:type="dxa"/>
          </w:tcPr>
          <w:p w14:paraId="380A9718" w14:textId="354EA613" w:rsidR="0002586A" w:rsidRPr="004C3F6C" w:rsidRDefault="0002586A" w:rsidP="0002586A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Non-Invasive</w:t>
            </w:r>
          </w:p>
        </w:tc>
        <w:tc>
          <w:tcPr>
            <w:tcW w:w="2693" w:type="dxa"/>
          </w:tcPr>
          <w:p w14:paraId="09533EA7" w14:textId="1A1C2D0C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473 (55.0%)</w:t>
            </w:r>
          </w:p>
        </w:tc>
        <w:tc>
          <w:tcPr>
            <w:tcW w:w="3260" w:type="dxa"/>
          </w:tcPr>
          <w:p w14:paraId="5997325B" w14:textId="78E5216B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200 (54.2%)</w:t>
            </w:r>
          </w:p>
        </w:tc>
        <w:tc>
          <w:tcPr>
            <w:tcW w:w="851" w:type="dxa"/>
          </w:tcPr>
          <w:p w14:paraId="1873B4E9" w14:textId="77777777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F01F0B" w14:textId="77777777" w:rsidR="0002586A" w:rsidRPr="004C3F6C" w:rsidRDefault="0002586A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86A" w:rsidRPr="004C3F6C" w14:paraId="0B8F3D60" w14:textId="77777777" w:rsidTr="0002586A">
        <w:tc>
          <w:tcPr>
            <w:tcW w:w="3403" w:type="dxa"/>
          </w:tcPr>
          <w:p w14:paraId="1957CED7" w14:textId="7B8209AE" w:rsidR="0002586A" w:rsidRPr="004C3F6C" w:rsidRDefault="0002586A" w:rsidP="0002586A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Invasive</w:t>
            </w:r>
          </w:p>
        </w:tc>
        <w:tc>
          <w:tcPr>
            <w:tcW w:w="2693" w:type="dxa"/>
          </w:tcPr>
          <w:p w14:paraId="58A6DA28" w14:textId="74BDA0AF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270 (31.4%)</w:t>
            </w:r>
          </w:p>
        </w:tc>
        <w:tc>
          <w:tcPr>
            <w:tcW w:w="3260" w:type="dxa"/>
          </w:tcPr>
          <w:p w14:paraId="140C1863" w14:textId="5045373F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114 (30.9%)</w:t>
            </w:r>
          </w:p>
        </w:tc>
        <w:tc>
          <w:tcPr>
            <w:tcW w:w="851" w:type="dxa"/>
          </w:tcPr>
          <w:p w14:paraId="2F103800" w14:textId="77777777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412E05" w14:textId="77777777" w:rsidR="0002586A" w:rsidRPr="004C3F6C" w:rsidRDefault="0002586A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86A" w:rsidRPr="004C3F6C" w14:paraId="024B635E" w14:textId="77777777" w:rsidTr="0002586A">
        <w:tc>
          <w:tcPr>
            <w:tcW w:w="3403" w:type="dxa"/>
          </w:tcPr>
          <w:p w14:paraId="6790C0A5" w14:textId="2B67AABB" w:rsidR="0002586A" w:rsidRPr="004C3F6C" w:rsidRDefault="0002586A" w:rsidP="000258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Invasive Line</w:t>
            </w:r>
          </w:p>
        </w:tc>
        <w:tc>
          <w:tcPr>
            <w:tcW w:w="2693" w:type="dxa"/>
          </w:tcPr>
          <w:p w14:paraId="373B6324" w14:textId="6C61490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469 (54.5%)</w:t>
            </w:r>
          </w:p>
        </w:tc>
        <w:tc>
          <w:tcPr>
            <w:tcW w:w="3260" w:type="dxa"/>
          </w:tcPr>
          <w:p w14:paraId="7C5736D0" w14:textId="5C0FFFC5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208 (56.4%)</w:t>
            </w:r>
          </w:p>
        </w:tc>
        <w:tc>
          <w:tcPr>
            <w:tcW w:w="851" w:type="dxa"/>
          </w:tcPr>
          <w:p w14:paraId="38DEC87E" w14:textId="515DD154" w:rsidR="0002586A" w:rsidRPr="004C3F6C" w:rsidRDefault="0002586A" w:rsidP="000258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0.596</w:t>
            </w:r>
          </w:p>
        </w:tc>
        <w:tc>
          <w:tcPr>
            <w:tcW w:w="992" w:type="dxa"/>
          </w:tcPr>
          <w:p w14:paraId="55BE5839" w14:textId="2D67042C" w:rsidR="0002586A" w:rsidRPr="004C3F6C" w:rsidRDefault="00042BC8" w:rsidP="002C67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F6FA5F1" w14:textId="46FA70A8" w:rsidR="005F6CF0" w:rsidRDefault="005F6CF0" w:rsidP="005F6C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Categorical </w:t>
      </w:r>
      <w:r w:rsidRPr="00D22214">
        <w:rPr>
          <w:rFonts w:ascii="Times New Roman" w:hAnsi="Times New Roman" w:cs="Times New Roman"/>
          <w:sz w:val="24"/>
          <w:szCs w:val="24"/>
        </w:rPr>
        <w:t xml:space="preserve">variables </w:t>
      </w:r>
      <w:r w:rsidR="008C2E38">
        <w:rPr>
          <w:rFonts w:ascii="Times New Roman" w:hAnsi="Times New Roman" w:cs="Times New Roman" w:hint="eastAsia"/>
          <w:sz w:val="24"/>
          <w:szCs w:val="24"/>
        </w:rPr>
        <w:t>were</w:t>
      </w:r>
      <w:r w:rsidRPr="00D22214">
        <w:rPr>
          <w:rFonts w:ascii="Times New Roman" w:hAnsi="Times New Roman" w:cs="Times New Roman"/>
          <w:sz w:val="24"/>
          <w:szCs w:val="24"/>
        </w:rPr>
        <w:t xml:space="preserve"> expressed as percentages,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22214">
        <w:rPr>
          <w:rFonts w:ascii="Times New Roman" w:hAnsi="Times New Roman" w:cs="Times New Roman"/>
          <w:sz w:val="24"/>
          <w:szCs w:val="24"/>
        </w:rPr>
        <w:t xml:space="preserve">compared with chi-square </w:t>
      </w:r>
      <w:proofErr w:type="gramStart"/>
      <w:r w:rsidRPr="00D22214">
        <w:rPr>
          <w:rFonts w:ascii="Times New Roman" w:hAnsi="Times New Roman" w:cs="Times New Roman"/>
          <w:sz w:val="24"/>
          <w:szCs w:val="24"/>
        </w:rPr>
        <w:t>tests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D22214">
        <w:rPr>
          <w:rFonts w:ascii="Times New Roman" w:hAnsi="Times New Roman" w:cs="Times New Roman"/>
          <w:sz w:val="24"/>
          <w:szCs w:val="24"/>
        </w:rPr>
        <w:t>ontinuous variables were represented by the median with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22214">
        <w:rPr>
          <w:rFonts w:ascii="Times New Roman" w:hAnsi="Times New Roman" w:cs="Times New Roman"/>
          <w:sz w:val="24"/>
          <w:szCs w:val="24"/>
        </w:rPr>
        <w:t>interquartile range (IQR) and compared using the Kruskal–Wallis test.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DD3">
        <w:rPr>
          <w:rFonts w:ascii="Times New Roman" w:hAnsi="Times New Roman" w:cs="Times New Roman"/>
          <w:sz w:val="24"/>
          <w:szCs w:val="24"/>
        </w:rPr>
        <w:t>A two-sided P &lt; 0.05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40DD3">
        <w:rPr>
          <w:rFonts w:ascii="Times New Roman" w:hAnsi="Times New Roman" w:cs="Times New Roman"/>
          <w:sz w:val="24"/>
          <w:szCs w:val="24"/>
        </w:rPr>
        <w:t>was considered statistically significant.</w:t>
      </w:r>
    </w:p>
    <w:p w14:paraId="493DCB2B" w14:textId="6EB56AC0" w:rsidR="005F6CF0" w:rsidRDefault="005F6CF0" w:rsidP="005F6C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43B">
        <w:rPr>
          <w:rFonts w:ascii="Times New Roman" w:hAnsi="Times New Roman" w:cs="Times New Roman"/>
          <w:sz w:val="24"/>
          <w:szCs w:val="24"/>
        </w:rPr>
        <w:t>Abbreviation:</w:t>
      </w:r>
      <w:r>
        <w:rPr>
          <w:rFonts w:ascii="Times New Roman" w:hAnsi="Times New Roman" w:cs="Times New Roman"/>
          <w:sz w:val="24"/>
          <w:szCs w:val="24"/>
        </w:rPr>
        <w:t xml:space="preserve"> DVT, deep vein thrombosis; VTE, venous thromboembo</w:t>
      </w:r>
      <w:r w:rsidR="00DF5D4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ism; </w:t>
      </w:r>
      <w:r w:rsidR="00C25EDA">
        <w:rPr>
          <w:rFonts w:ascii="Times New Roman" w:hAnsi="Times New Roman" w:cs="Times New Roman"/>
          <w:sz w:val="24"/>
          <w:szCs w:val="24"/>
        </w:rPr>
        <w:t xml:space="preserve">WBC, white blood cell; BUN, blood urea nitrogen; SBP, systolic blood pressure; DBP, diastolic blood pressure; MBP, mean blood pressure; INR, international normalized ratio; PT, </w:t>
      </w:r>
      <w:r w:rsidR="003205AF">
        <w:rPr>
          <w:rFonts w:ascii="Times New Roman" w:hAnsi="Times New Roman" w:cs="Times New Roman"/>
          <w:sz w:val="24"/>
          <w:szCs w:val="24"/>
        </w:rPr>
        <w:t xml:space="preserve">prothrombin time; PTT, partial thromboplastin time; SpO2, percutaneous oxygen saturation; </w:t>
      </w:r>
      <w:r w:rsidR="00760009">
        <w:rPr>
          <w:rFonts w:ascii="Times New Roman" w:hAnsi="Times New Roman" w:cs="Times New Roman"/>
          <w:sz w:val="24"/>
          <w:szCs w:val="24"/>
        </w:rPr>
        <w:t>COPD, chronic obstruction pulmonary disease</w:t>
      </w:r>
      <w:r w:rsidR="00FD6CB8">
        <w:rPr>
          <w:rFonts w:ascii="Times New Roman" w:hAnsi="Times New Roman" w:cs="Times New Roman"/>
          <w:sz w:val="24"/>
          <w:szCs w:val="24"/>
        </w:rPr>
        <w:t>; ICU, intensive care unit.</w:t>
      </w:r>
    </w:p>
    <w:p w14:paraId="1DB8B468" w14:textId="59E7BFFA" w:rsidR="00023DE2" w:rsidRDefault="008B2FEC" w:rsidP="000E017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925B3D" w14:textId="7E3DB6F7" w:rsidR="007D2AF3" w:rsidRDefault="007D2AF3" w:rsidP="006208E3">
      <w:pPr>
        <w:pStyle w:val="Heading1"/>
        <w:rPr>
          <w:rFonts w:ascii="Times New Roman" w:hAnsi="Times New Roman" w:cs="Times New Roman"/>
        </w:rPr>
      </w:pPr>
      <w:bookmarkStart w:id="2" w:name="_Toc135743747"/>
      <w:r w:rsidRPr="004C3F6C">
        <w:rPr>
          <w:rFonts w:ascii="Times New Roman" w:hAnsi="Times New Roman" w:cs="Times New Roman"/>
        </w:rPr>
        <w:lastRenderedPageBreak/>
        <w:t xml:space="preserve">Supplemental Figure </w:t>
      </w:r>
      <w:r>
        <w:rPr>
          <w:rFonts w:ascii="Times New Roman" w:hAnsi="Times New Roman" w:cs="Times New Roman"/>
        </w:rPr>
        <w:t>1 Survival Curves in derivation and validation cohort</w:t>
      </w:r>
      <w:bookmarkEnd w:id="2"/>
    </w:p>
    <w:p w14:paraId="5F85EC3E" w14:textId="530BCCBD" w:rsidR="007D2AF3" w:rsidRPr="007D2AF3" w:rsidRDefault="007D2AF3" w:rsidP="007D2AF3">
      <w:r>
        <w:rPr>
          <w:noProof/>
          <w:lang w:val="en-PH" w:eastAsia="en-PH"/>
        </w:rPr>
        <w:drawing>
          <wp:inline distT="0" distB="0" distL="0" distR="0" wp14:anchorId="06BA3FD0" wp14:editId="3DEA0948">
            <wp:extent cx="5019272" cy="4879075"/>
            <wp:effectExtent l="0" t="0" r="0" b="0"/>
            <wp:docPr id="18612370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370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5662" cy="488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88F03" w14:textId="06C2FFE4" w:rsidR="00E91620" w:rsidRPr="004C3F6C" w:rsidRDefault="00E91620" w:rsidP="006208E3">
      <w:pPr>
        <w:pStyle w:val="Heading1"/>
        <w:rPr>
          <w:rFonts w:ascii="Times New Roman" w:hAnsi="Times New Roman" w:cs="Times New Roman"/>
        </w:rPr>
      </w:pPr>
      <w:bookmarkStart w:id="3" w:name="_Toc135743748"/>
      <w:r w:rsidRPr="004C3F6C">
        <w:rPr>
          <w:rFonts w:ascii="Times New Roman" w:hAnsi="Times New Roman" w:cs="Times New Roman"/>
        </w:rPr>
        <w:lastRenderedPageBreak/>
        <w:t xml:space="preserve">Supplemental Figure </w:t>
      </w:r>
      <w:r w:rsidR="007D2AF3">
        <w:rPr>
          <w:rFonts w:ascii="Times New Roman" w:hAnsi="Times New Roman" w:cs="Times New Roman"/>
        </w:rPr>
        <w:t>2</w:t>
      </w:r>
      <w:r w:rsidRPr="004C3F6C">
        <w:rPr>
          <w:rFonts w:ascii="Times New Roman" w:hAnsi="Times New Roman" w:cs="Times New Roman"/>
        </w:rPr>
        <w:t xml:space="preserve"> Radar plot for </w:t>
      </w:r>
      <w:r w:rsidR="00E50F25">
        <w:rPr>
          <w:rFonts w:ascii="Times New Roman" w:hAnsi="Times New Roman" w:cs="Times New Roman"/>
        </w:rPr>
        <w:t>30-days mortality</w:t>
      </w:r>
      <w:bookmarkEnd w:id="3"/>
    </w:p>
    <w:p w14:paraId="464E4391" w14:textId="755E831A" w:rsidR="00E91620" w:rsidRPr="004C3F6C" w:rsidRDefault="001009B6" w:rsidP="00023D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PH" w:eastAsia="en-PH"/>
        </w:rPr>
        <w:drawing>
          <wp:inline distT="0" distB="0" distL="0" distR="0" wp14:anchorId="45D8772E" wp14:editId="655DCEFE">
            <wp:extent cx="5274310" cy="2417445"/>
            <wp:effectExtent l="0" t="0" r="2540" b="1905"/>
            <wp:docPr id="13054106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4106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3F2D6" w14:textId="77777777" w:rsidR="00E8669B" w:rsidRPr="004C3F6C" w:rsidRDefault="00E8669B" w:rsidP="00E8669B">
      <w:pPr>
        <w:spacing w:line="360" w:lineRule="auto"/>
        <w:rPr>
          <w:rFonts w:ascii="Times New Roman" w:eastAsia="SimSun" w:hAnsi="Times New Roman" w:cs="Times New Roman"/>
          <w:sz w:val="18"/>
          <w:szCs w:val="18"/>
        </w:rPr>
      </w:pPr>
      <w:r w:rsidRPr="00A25BA7">
        <w:rPr>
          <w:rFonts w:ascii="Times New Roman" w:hAnsi="Times New Roman" w:cs="Times New Roman"/>
          <w:sz w:val="24"/>
          <w:szCs w:val="24"/>
        </w:rPr>
        <w:t>Higher value means more importance of the features determined by different ML algorithms.</w:t>
      </w:r>
    </w:p>
    <w:p w14:paraId="1333D11D" w14:textId="1855379E" w:rsidR="00E8669B" w:rsidRPr="004C3F6C" w:rsidRDefault="008A6F7D" w:rsidP="00023D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43B">
        <w:rPr>
          <w:rFonts w:ascii="Times New Roman" w:hAnsi="Times New Roman" w:cs="Times New Roman"/>
          <w:sz w:val="24"/>
          <w:szCs w:val="24"/>
        </w:rPr>
        <w:t>Abbreviation: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7B6">
        <w:rPr>
          <w:rFonts w:ascii="Times New Roman" w:hAnsi="Times New Roman" w:cs="Times New Roman"/>
          <w:sz w:val="24"/>
          <w:szCs w:val="24"/>
        </w:rPr>
        <w:t xml:space="preserve">XGB, </w:t>
      </w:r>
      <w:proofErr w:type="spellStart"/>
      <w:r w:rsidRPr="00F957B6">
        <w:rPr>
          <w:rFonts w:ascii="Times New Roman" w:hAnsi="Times New Roman" w:cs="Times New Roman"/>
          <w:sz w:val="24"/>
          <w:szCs w:val="24"/>
        </w:rPr>
        <w:t>eXtreme</w:t>
      </w:r>
      <w:proofErr w:type="spellEnd"/>
      <w:r w:rsidRPr="00F957B6">
        <w:rPr>
          <w:rFonts w:ascii="Times New Roman" w:hAnsi="Times New Roman" w:cs="Times New Roman"/>
          <w:sz w:val="24"/>
          <w:szCs w:val="24"/>
        </w:rPr>
        <w:t xml:space="preserve"> gradient boosting</w:t>
      </w:r>
      <w:r>
        <w:rPr>
          <w:rFonts w:ascii="Times New Roman" w:hAnsi="Times New Roman" w:cs="Times New Roman"/>
          <w:sz w:val="24"/>
          <w:szCs w:val="24"/>
        </w:rPr>
        <w:t>; LR, logistic regression.</w:t>
      </w:r>
    </w:p>
    <w:p w14:paraId="38E51F72" w14:textId="48F41A80" w:rsidR="000E017C" w:rsidRPr="004C3F6C" w:rsidRDefault="000E017C" w:rsidP="000E017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C3F6C">
        <w:rPr>
          <w:rFonts w:ascii="Times New Roman" w:hAnsi="Times New Roman" w:cs="Times New Roman"/>
          <w:sz w:val="24"/>
          <w:szCs w:val="24"/>
        </w:rPr>
        <w:br w:type="page"/>
      </w:r>
    </w:p>
    <w:p w14:paraId="6BD2EFA4" w14:textId="60DEC635" w:rsidR="007D2AF3" w:rsidRPr="007D2AF3" w:rsidRDefault="007D2AF3" w:rsidP="007D2AF3">
      <w:pPr>
        <w:pStyle w:val="Heading1"/>
        <w:rPr>
          <w:rFonts w:ascii="Times New Roman" w:hAnsi="Times New Roman" w:cs="Times New Roman"/>
        </w:rPr>
      </w:pPr>
      <w:bookmarkStart w:id="4" w:name="_Toc135743749"/>
      <w:r w:rsidRPr="007D2AF3">
        <w:rPr>
          <w:rFonts w:ascii="Times New Roman" w:hAnsi="Times New Roman" w:cs="Times New Roman"/>
        </w:rPr>
        <w:lastRenderedPageBreak/>
        <w:t>Supplemental Figure 3 Risk of outcome in derivation cohort according to deciles of event probability based on Top 8 variables models</w:t>
      </w:r>
      <w:bookmarkEnd w:id="4"/>
    </w:p>
    <w:p w14:paraId="21695309" w14:textId="425C5919" w:rsidR="00E71C8C" w:rsidRDefault="00FF7712" w:rsidP="006453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7712">
        <w:rPr>
          <w:noProof/>
          <w:lang w:val="en-PH" w:eastAsia="en-PH"/>
        </w:rPr>
        <w:drawing>
          <wp:inline distT="0" distB="0" distL="0" distR="0" wp14:anchorId="7640097D" wp14:editId="3503AD04">
            <wp:extent cx="5274310" cy="2332990"/>
            <wp:effectExtent l="0" t="0" r="2540" b="0"/>
            <wp:docPr id="10190326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03267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44977" w14:textId="6B98678A" w:rsidR="007D2AF3" w:rsidRDefault="007D2AF3" w:rsidP="007D2AF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B147507" w14:textId="39B9E70D" w:rsidR="00FF7712" w:rsidRPr="007D2AF3" w:rsidRDefault="007D2AF3" w:rsidP="007D2AF3">
      <w:pPr>
        <w:pStyle w:val="Heading1"/>
        <w:rPr>
          <w:rFonts w:ascii="Times New Roman" w:hAnsi="Times New Roman" w:cs="Times New Roman"/>
        </w:rPr>
      </w:pPr>
      <w:bookmarkStart w:id="5" w:name="_Toc135743750"/>
      <w:r w:rsidRPr="007D2AF3">
        <w:rPr>
          <w:rFonts w:ascii="Times New Roman" w:hAnsi="Times New Roman" w:cs="Times New Roman"/>
        </w:rPr>
        <w:lastRenderedPageBreak/>
        <w:t>Supplemental Figure 4 Calibration curve based on Top 8 variables models in derivation cohort</w:t>
      </w:r>
      <w:bookmarkEnd w:id="5"/>
    </w:p>
    <w:p w14:paraId="556F8486" w14:textId="24D86FF4" w:rsidR="00FF7712" w:rsidRPr="00E71C8C" w:rsidRDefault="00FF7712" w:rsidP="006453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7712">
        <w:rPr>
          <w:noProof/>
          <w:lang w:val="en-PH" w:eastAsia="en-PH"/>
        </w:rPr>
        <w:drawing>
          <wp:inline distT="0" distB="0" distL="0" distR="0" wp14:anchorId="1E4BAE1F" wp14:editId="122D65F6">
            <wp:extent cx="5274310" cy="2139315"/>
            <wp:effectExtent l="0" t="0" r="2540" b="0"/>
            <wp:docPr id="1109767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767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7712" w:rsidRPr="00E71C8C" w:rsidSect="00A670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E00368" w14:textId="77777777" w:rsidR="000965C7" w:rsidRDefault="000965C7" w:rsidP="0071141D">
      <w:r>
        <w:separator/>
      </w:r>
    </w:p>
  </w:endnote>
  <w:endnote w:type="continuationSeparator" w:id="0">
    <w:p w14:paraId="39F85FD9" w14:textId="77777777" w:rsidR="000965C7" w:rsidRDefault="000965C7" w:rsidP="0071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6EF42" w14:textId="77777777" w:rsidR="000965C7" w:rsidRDefault="000965C7" w:rsidP="0071141D">
      <w:r>
        <w:separator/>
      </w:r>
    </w:p>
  </w:footnote>
  <w:footnote w:type="continuationSeparator" w:id="0">
    <w:p w14:paraId="59720087" w14:textId="77777777" w:rsidR="000965C7" w:rsidRDefault="000965C7" w:rsidP="00711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1E"/>
    <w:rsid w:val="000013F4"/>
    <w:rsid w:val="00014BFB"/>
    <w:rsid w:val="000208C6"/>
    <w:rsid w:val="00023DE2"/>
    <w:rsid w:val="0002586A"/>
    <w:rsid w:val="00041DFB"/>
    <w:rsid w:val="00042BC8"/>
    <w:rsid w:val="000622C8"/>
    <w:rsid w:val="0009119F"/>
    <w:rsid w:val="000965C7"/>
    <w:rsid w:val="000A1041"/>
    <w:rsid w:val="000B38B2"/>
    <w:rsid w:val="000C3EA4"/>
    <w:rsid w:val="000D795E"/>
    <w:rsid w:val="000E017C"/>
    <w:rsid w:val="000F36ED"/>
    <w:rsid w:val="001009B6"/>
    <w:rsid w:val="0013355C"/>
    <w:rsid w:val="0015365C"/>
    <w:rsid w:val="001A65D1"/>
    <w:rsid w:val="001F548A"/>
    <w:rsid w:val="001F6AEF"/>
    <w:rsid w:val="00213E21"/>
    <w:rsid w:val="00223A01"/>
    <w:rsid w:val="00253548"/>
    <w:rsid w:val="00263C30"/>
    <w:rsid w:val="00274CE0"/>
    <w:rsid w:val="00285725"/>
    <w:rsid w:val="00292A7A"/>
    <w:rsid w:val="00292D0B"/>
    <w:rsid w:val="002B3B20"/>
    <w:rsid w:val="002B78F8"/>
    <w:rsid w:val="002C17D5"/>
    <w:rsid w:val="002C573F"/>
    <w:rsid w:val="002C67AC"/>
    <w:rsid w:val="002D576B"/>
    <w:rsid w:val="002D7C5A"/>
    <w:rsid w:val="002F0BEF"/>
    <w:rsid w:val="00304175"/>
    <w:rsid w:val="003205AF"/>
    <w:rsid w:val="00320A04"/>
    <w:rsid w:val="00385331"/>
    <w:rsid w:val="00394C81"/>
    <w:rsid w:val="003A0ACF"/>
    <w:rsid w:val="003A1CC4"/>
    <w:rsid w:val="003A7838"/>
    <w:rsid w:val="003C78B4"/>
    <w:rsid w:val="003D75A9"/>
    <w:rsid w:val="0040336F"/>
    <w:rsid w:val="00416A7D"/>
    <w:rsid w:val="0041711D"/>
    <w:rsid w:val="004216E8"/>
    <w:rsid w:val="004603C9"/>
    <w:rsid w:val="00472459"/>
    <w:rsid w:val="004739B5"/>
    <w:rsid w:val="004A1936"/>
    <w:rsid w:val="004B581D"/>
    <w:rsid w:val="004C3F6C"/>
    <w:rsid w:val="004E5913"/>
    <w:rsid w:val="00516A59"/>
    <w:rsid w:val="00555482"/>
    <w:rsid w:val="00573AFB"/>
    <w:rsid w:val="00586892"/>
    <w:rsid w:val="005941FD"/>
    <w:rsid w:val="005B7D4F"/>
    <w:rsid w:val="005B7D7C"/>
    <w:rsid w:val="005D4110"/>
    <w:rsid w:val="005F0A34"/>
    <w:rsid w:val="005F6CF0"/>
    <w:rsid w:val="006032D8"/>
    <w:rsid w:val="006208E3"/>
    <w:rsid w:val="00626262"/>
    <w:rsid w:val="00635A22"/>
    <w:rsid w:val="0064536F"/>
    <w:rsid w:val="006633A4"/>
    <w:rsid w:val="006E5781"/>
    <w:rsid w:val="00701C0C"/>
    <w:rsid w:val="0071141D"/>
    <w:rsid w:val="007240C5"/>
    <w:rsid w:val="0073519A"/>
    <w:rsid w:val="007509CD"/>
    <w:rsid w:val="00754552"/>
    <w:rsid w:val="00760009"/>
    <w:rsid w:val="007703AD"/>
    <w:rsid w:val="0077088A"/>
    <w:rsid w:val="00772301"/>
    <w:rsid w:val="00776272"/>
    <w:rsid w:val="0078460A"/>
    <w:rsid w:val="00785877"/>
    <w:rsid w:val="007B0D07"/>
    <w:rsid w:val="007D2AF3"/>
    <w:rsid w:val="007D321E"/>
    <w:rsid w:val="00870419"/>
    <w:rsid w:val="00877B5E"/>
    <w:rsid w:val="00880D5F"/>
    <w:rsid w:val="00881290"/>
    <w:rsid w:val="008830DA"/>
    <w:rsid w:val="008A622B"/>
    <w:rsid w:val="008A6F7D"/>
    <w:rsid w:val="008B0B32"/>
    <w:rsid w:val="008B2FEC"/>
    <w:rsid w:val="008C2E38"/>
    <w:rsid w:val="008C6AF0"/>
    <w:rsid w:val="00903242"/>
    <w:rsid w:val="00915ADE"/>
    <w:rsid w:val="0099073A"/>
    <w:rsid w:val="009D3884"/>
    <w:rsid w:val="009E0F8A"/>
    <w:rsid w:val="00A1041C"/>
    <w:rsid w:val="00A15C5E"/>
    <w:rsid w:val="00A21640"/>
    <w:rsid w:val="00A25BA7"/>
    <w:rsid w:val="00A27F3E"/>
    <w:rsid w:val="00A670EA"/>
    <w:rsid w:val="00A84287"/>
    <w:rsid w:val="00A93910"/>
    <w:rsid w:val="00A95D5D"/>
    <w:rsid w:val="00AB1F8E"/>
    <w:rsid w:val="00AD7BE4"/>
    <w:rsid w:val="00AE27D3"/>
    <w:rsid w:val="00AF782C"/>
    <w:rsid w:val="00B02650"/>
    <w:rsid w:val="00B064FC"/>
    <w:rsid w:val="00B11FEC"/>
    <w:rsid w:val="00B31F85"/>
    <w:rsid w:val="00B37450"/>
    <w:rsid w:val="00B74EDA"/>
    <w:rsid w:val="00C119A5"/>
    <w:rsid w:val="00C21F97"/>
    <w:rsid w:val="00C25EDA"/>
    <w:rsid w:val="00C351B1"/>
    <w:rsid w:val="00C5555D"/>
    <w:rsid w:val="00C564A6"/>
    <w:rsid w:val="00C73DDE"/>
    <w:rsid w:val="00C953F6"/>
    <w:rsid w:val="00C97098"/>
    <w:rsid w:val="00CB6CA6"/>
    <w:rsid w:val="00CD7663"/>
    <w:rsid w:val="00D016CE"/>
    <w:rsid w:val="00D07323"/>
    <w:rsid w:val="00D13500"/>
    <w:rsid w:val="00D24216"/>
    <w:rsid w:val="00D246AB"/>
    <w:rsid w:val="00D33312"/>
    <w:rsid w:val="00D951F2"/>
    <w:rsid w:val="00D95715"/>
    <w:rsid w:val="00DA2AE7"/>
    <w:rsid w:val="00DA46FA"/>
    <w:rsid w:val="00DB24C3"/>
    <w:rsid w:val="00DB3544"/>
    <w:rsid w:val="00DC45B8"/>
    <w:rsid w:val="00DF5D4A"/>
    <w:rsid w:val="00E040F9"/>
    <w:rsid w:val="00E04AAA"/>
    <w:rsid w:val="00E21E26"/>
    <w:rsid w:val="00E25D33"/>
    <w:rsid w:val="00E458C6"/>
    <w:rsid w:val="00E50F25"/>
    <w:rsid w:val="00E71C8C"/>
    <w:rsid w:val="00E743AF"/>
    <w:rsid w:val="00E81491"/>
    <w:rsid w:val="00E81AEC"/>
    <w:rsid w:val="00E8669B"/>
    <w:rsid w:val="00E86E1E"/>
    <w:rsid w:val="00E91620"/>
    <w:rsid w:val="00EA3BE7"/>
    <w:rsid w:val="00EB674E"/>
    <w:rsid w:val="00EC7017"/>
    <w:rsid w:val="00F05431"/>
    <w:rsid w:val="00F248F3"/>
    <w:rsid w:val="00F33877"/>
    <w:rsid w:val="00F377B5"/>
    <w:rsid w:val="00F55DD7"/>
    <w:rsid w:val="00F964EE"/>
    <w:rsid w:val="00FA1D5C"/>
    <w:rsid w:val="00FC09B0"/>
    <w:rsid w:val="00FC5553"/>
    <w:rsid w:val="00FD4154"/>
    <w:rsid w:val="00FD6CB8"/>
    <w:rsid w:val="00FE1EA1"/>
    <w:rsid w:val="00FE5DBB"/>
    <w:rsid w:val="00FF14DC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F49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208E3"/>
    <w:pPr>
      <w:keepNext/>
      <w:keepLines/>
      <w:spacing w:before="340" w:after="330" w:line="578" w:lineRule="auto"/>
      <w:outlineLvl w:val="0"/>
    </w:pPr>
    <w:rPr>
      <w:rFonts w:eastAsia="Times New Roman"/>
      <w:b/>
      <w:bCs/>
      <w:kern w:val="44"/>
      <w:sz w:val="2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08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1141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14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141D"/>
    <w:rPr>
      <w:sz w:val="18"/>
      <w:szCs w:val="18"/>
    </w:rPr>
  </w:style>
  <w:style w:type="table" w:styleId="TableGrid">
    <w:name w:val="Table Grid"/>
    <w:basedOn w:val="TableNormal"/>
    <w:uiPriority w:val="39"/>
    <w:rsid w:val="0029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208E3"/>
    <w:rPr>
      <w:rFonts w:eastAsia="Times New Roman"/>
      <w:b/>
      <w:bCs/>
      <w:kern w:val="44"/>
      <w:sz w:val="2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208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72301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72301"/>
  </w:style>
  <w:style w:type="character" w:styleId="Hyperlink">
    <w:name w:val="Hyperlink"/>
    <w:basedOn w:val="DefaultParagraphFont"/>
    <w:uiPriority w:val="99"/>
    <w:unhideWhenUsed/>
    <w:rsid w:val="0077230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208E3"/>
    <w:pPr>
      <w:keepNext/>
      <w:keepLines/>
      <w:spacing w:before="340" w:after="330" w:line="578" w:lineRule="auto"/>
      <w:outlineLvl w:val="0"/>
    </w:pPr>
    <w:rPr>
      <w:rFonts w:eastAsia="Times New Roman"/>
      <w:b/>
      <w:bCs/>
      <w:kern w:val="44"/>
      <w:sz w:val="2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08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1141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14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141D"/>
    <w:rPr>
      <w:sz w:val="18"/>
      <w:szCs w:val="18"/>
    </w:rPr>
  </w:style>
  <w:style w:type="table" w:styleId="TableGrid">
    <w:name w:val="Table Grid"/>
    <w:basedOn w:val="TableNormal"/>
    <w:uiPriority w:val="39"/>
    <w:rsid w:val="0029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208E3"/>
    <w:rPr>
      <w:rFonts w:eastAsia="Times New Roman"/>
      <w:b/>
      <w:bCs/>
      <w:kern w:val="44"/>
      <w:sz w:val="2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208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72301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72301"/>
  </w:style>
  <w:style w:type="character" w:styleId="Hyperlink">
    <w:name w:val="Hyperlink"/>
    <w:basedOn w:val="DefaultParagraphFont"/>
    <w:uiPriority w:val="99"/>
    <w:unhideWhenUsed/>
    <w:rsid w:val="0077230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6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17EA-6C3A-43B4-8F6F-29803243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9</Pages>
  <Words>1030</Words>
  <Characters>5872</Characters>
  <Application>Microsoft Office Word</Application>
  <DocSecurity>0</DocSecurity>
  <Lines>48</Lines>
  <Paragraphs>13</Paragraphs>
  <ScaleCrop>false</ScaleCrop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 runnan</dc:creator>
  <cp:keywords/>
  <dc:description/>
  <cp:lastModifiedBy>Mary Rose Caro</cp:lastModifiedBy>
  <cp:revision>270</cp:revision>
  <dcterms:created xsi:type="dcterms:W3CDTF">2022-04-29T05:23:00Z</dcterms:created>
  <dcterms:modified xsi:type="dcterms:W3CDTF">2023-06-23T07:32:00Z</dcterms:modified>
</cp:coreProperties>
</file>