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A8B28" w14:textId="3D519903" w:rsidR="00C578BE" w:rsidRPr="004B1822" w:rsidRDefault="00C578BE" w:rsidP="00C578BE">
      <w:pPr>
        <w:rPr>
          <w:rFonts w:ascii="Times New Roman" w:eastAsia="等线" w:hAnsi="Times New Roman" w:cs="Times New Roman"/>
          <w:noProof/>
          <w:sz w:val="20"/>
          <w:szCs w:val="20"/>
          <w14:ligatures w14:val="none"/>
        </w:rPr>
      </w:pPr>
      <w:r w:rsidRPr="00EF214E">
        <w:rPr>
          <w:rFonts w:ascii="Times New Roman" w:eastAsia="等线" w:hAnsi="Times New Roman" w:cs="Times New Roman"/>
          <w:b/>
          <w:bCs/>
          <w:noProof/>
          <w:sz w:val="20"/>
          <w:szCs w:val="20"/>
          <w14:ligatures w14:val="none"/>
        </w:rPr>
        <w:t>Table</w:t>
      </w:r>
      <w:r>
        <w:rPr>
          <w:rFonts w:ascii="Times New Roman" w:eastAsia="等线" w:hAnsi="Times New Roman" w:cs="Times New Roman"/>
          <w:b/>
          <w:bCs/>
          <w:noProof/>
          <w:sz w:val="20"/>
          <w:szCs w:val="20"/>
          <w14:ligatures w14:val="none"/>
        </w:rPr>
        <w:t xml:space="preserve"> S1</w:t>
      </w:r>
      <w:r w:rsidRPr="004B1822">
        <w:rPr>
          <w:rFonts w:ascii="Times New Roman" w:eastAsia="等线" w:hAnsi="Times New Roman" w:cs="Times New Roman"/>
          <w:noProof/>
          <w:sz w:val="20"/>
          <w:szCs w:val="20"/>
          <w14:ligatures w14:val="none"/>
        </w:rPr>
        <w:t xml:space="preserve">. </w:t>
      </w:r>
      <w:r w:rsidRPr="00201EF9">
        <w:rPr>
          <w:rFonts w:ascii="Times New Roman" w:eastAsia="等线" w:hAnsi="Times New Roman" w:cs="Times New Roman"/>
          <w:noProof/>
          <w:sz w:val="20"/>
          <w:szCs w:val="20"/>
          <w14:ligatures w14:val="none"/>
        </w:rPr>
        <w:t xml:space="preserve">Subgroup analysis of the association of </w:t>
      </w:r>
      <w:bookmarkStart w:id="0" w:name="_Hlk161736520"/>
      <w:r w:rsidRPr="004B1822">
        <w:rPr>
          <w:rFonts w:ascii="Times New Roman" w:eastAsia="等线" w:hAnsi="Times New Roman" w:cs="Times New Roman"/>
          <w:noProof/>
          <w:sz w:val="20"/>
          <w:szCs w:val="20"/>
          <w14:ligatures w14:val="none"/>
        </w:rPr>
        <w:t>MHR level and telomere length</w:t>
      </w:r>
      <w:bookmarkEnd w:id="0"/>
      <w:r w:rsidRPr="004B1822">
        <w:rPr>
          <w:rFonts w:ascii="Times New Roman" w:eastAsia="等线" w:hAnsi="Times New Roman" w:cs="Times New Roman"/>
          <w:noProof/>
          <w:sz w:val="20"/>
          <w:szCs w:val="20"/>
          <w14:ligatures w14:val="none"/>
        </w:rPr>
        <w:t>.</w:t>
      </w:r>
    </w:p>
    <w:tbl>
      <w:tblPr>
        <w:tblStyle w:val="a3"/>
        <w:tblW w:w="864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1883"/>
        <w:gridCol w:w="2208"/>
        <w:gridCol w:w="2126"/>
      </w:tblGrid>
      <w:tr w:rsidR="00C578BE" w:rsidRPr="00B02787" w14:paraId="6F5D9EF0" w14:textId="77777777" w:rsidTr="00CF5D07">
        <w:tc>
          <w:tcPr>
            <w:tcW w:w="2430" w:type="dxa"/>
            <w:tcBorders>
              <w:bottom w:val="single" w:sz="4" w:space="0" w:color="auto"/>
              <w:tl2br w:val="nil"/>
              <w:tr2bl w:val="nil"/>
            </w:tcBorders>
          </w:tcPr>
          <w:p w14:paraId="29595067" w14:textId="77777777" w:rsidR="00C578BE" w:rsidRPr="00B02787" w:rsidRDefault="00C578BE" w:rsidP="00CF5D07">
            <w:pPr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Subgroup</w:t>
            </w:r>
          </w:p>
        </w:tc>
        <w:tc>
          <w:tcPr>
            <w:tcW w:w="188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626E5536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i/>
                <w:iCs/>
                <w:sz w:val="18"/>
                <w:szCs w:val="18"/>
              </w:rPr>
              <w:t>β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2787">
              <w:rPr>
                <w:sz w:val="18"/>
                <w:szCs w:val="18"/>
              </w:rPr>
              <w:t>(95% CI)</w:t>
            </w:r>
          </w:p>
        </w:tc>
        <w:tc>
          <w:tcPr>
            <w:tcW w:w="2208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3DC7D1A2" w14:textId="77777777" w:rsidR="00C578BE" w:rsidRPr="00B02787" w:rsidRDefault="00C578BE" w:rsidP="00CF5D07">
            <w:pPr>
              <w:jc w:val="center"/>
              <w:rPr>
                <w:i/>
                <w:iCs/>
                <w:sz w:val="18"/>
                <w:szCs w:val="18"/>
              </w:rPr>
            </w:pPr>
            <w:r w:rsidRPr="00B02787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2126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35C20599" w14:textId="77777777" w:rsidR="00C578BE" w:rsidRPr="00B02787" w:rsidRDefault="00C578BE" w:rsidP="00CF5D07">
            <w:pPr>
              <w:jc w:val="center"/>
              <w:rPr>
                <w:i/>
                <w:iCs/>
                <w:sz w:val="18"/>
                <w:szCs w:val="18"/>
              </w:rPr>
            </w:pPr>
            <w:r w:rsidRPr="00B02787">
              <w:rPr>
                <w:i/>
                <w:iCs/>
                <w:sz w:val="18"/>
                <w:szCs w:val="18"/>
              </w:rPr>
              <w:t>P</w:t>
            </w:r>
            <w:r>
              <w:rPr>
                <w:rFonts w:hint="eastAsia"/>
                <w:i/>
                <w:iCs/>
                <w:sz w:val="18"/>
                <w:szCs w:val="18"/>
              </w:rPr>
              <w:t xml:space="preserve"> </w:t>
            </w:r>
            <w:r w:rsidRPr="00B02787">
              <w:rPr>
                <w:sz w:val="18"/>
                <w:szCs w:val="18"/>
              </w:rPr>
              <w:t>for interaction</w:t>
            </w:r>
          </w:p>
        </w:tc>
      </w:tr>
      <w:tr w:rsidR="00C578BE" w:rsidRPr="00B02787" w14:paraId="44ACD7F1" w14:textId="77777777" w:rsidTr="00CF5D07">
        <w:tc>
          <w:tcPr>
            <w:tcW w:w="2430" w:type="dxa"/>
            <w:tcBorders>
              <w:top w:val="single" w:sz="4" w:space="0" w:color="auto"/>
            </w:tcBorders>
          </w:tcPr>
          <w:p w14:paraId="75A74DA7" w14:textId="77777777" w:rsidR="00C578BE" w:rsidRPr="00B02787" w:rsidRDefault="00C578BE" w:rsidP="00CF5D07">
            <w:pPr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Overall</w:t>
            </w:r>
          </w:p>
        </w:tc>
        <w:tc>
          <w:tcPr>
            <w:tcW w:w="1883" w:type="dxa"/>
            <w:tcBorders>
              <w:top w:val="single" w:sz="4" w:space="0" w:color="auto"/>
            </w:tcBorders>
            <w:vAlign w:val="center"/>
          </w:tcPr>
          <w:p w14:paraId="2E5AF23C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-0.02</w:t>
            </w:r>
            <w:r>
              <w:rPr>
                <w:sz w:val="18"/>
                <w:szCs w:val="18"/>
              </w:rPr>
              <w:t>0</w:t>
            </w:r>
            <w:r w:rsidRPr="00B02787">
              <w:rPr>
                <w:sz w:val="18"/>
                <w:szCs w:val="18"/>
              </w:rPr>
              <w:t>(-0.0</w:t>
            </w:r>
            <w:r>
              <w:rPr>
                <w:sz w:val="18"/>
                <w:szCs w:val="18"/>
              </w:rPr>
              <w:t>39</w:t>
            </w:r>
            <w:r w:rsidRPr="00B0278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B02787">
              <w:rPr>
                <w:sz w:val="18"/>
                <w:szCs w:val="18"/>
              </w:rPr>
              <w:t>-0.00</w:t>
            </w:r>
            <w:r>
              <w:rPr>
                <w:sz w:val="18"/>
                <w:szCs w:val="18"/>
              </w:rPr>
              <w:t>2</w:t>
            </w:r>
            <w:r w:rsidRPr="00B02787">
              <w:rPr>
                <w:sz w:val="18"/>
                <w:szCs w:val="18"/>
              </w:rPr>
              <w:t>)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vAlign w:val="center"/>
          </w:tcPr>
          <w:p w14:paraId="720BB74B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683ADBC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-</w:t>
            </w:r>
          </w:p>
        </w:tc>
      </w:tr>
      <w:tr w:rsidR="00C578BE" w:rsidRPr="00B02787" w14:paraId="4BB52563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35E51FCE" w14:textId="77777777" w:rsidR="00C578BE" w:rsidRPr="00B02787" w:rsidRDefault="00C578BE" w:rsidP="00CF5D07">
            <w:pPr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Sex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201E0DA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0D1BDBD2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00CCCBDA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624</w:t>
            </w:r>
          </w:p>
        </w:tc>
      </w:tr>
      <w:tr w:rsidR="00C578BE" w:rsidRPr="00B02787" w14:paraId="54C20184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7F6833D5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Male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B997B1F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-0.01</w:t>
            </w:r>
            <w:r>
              <w:rPr>
                <w:sz w:val="18"/>
                <w:szCs w:val="18"/>
              </w:rPr>
              <w:t>6</w:t>
            </w:r>
            <w:r w:rsidRPr="00B02787">
              <w:rPr>
                <w:sz w:val="18"/>
                <w:szCs w:val="18"/>
              </w:rPr>
              <w:t>(-0.03</w:t>
            </w:r>
            <w:r>
              <w:rPr>
                <w:sz w:val="18"/>
                <w:szCs w:val="18"/>
              </w:rPr>
              <w:t>8</w:t>
            </w:r>
            <w:r w:rsidRPr="00B02787">
              <w:rPr>
                <w:sz w:val="18"/>
                <w:szCs w:val="18"/>
              </w:rPr>
              <w:t>,0.00</w:t>
            </w:r>
            <w:r>
              <w:rPr>
                <w:sz w:val="18"/>
                <w:szCs w:val="18"/>
              </w:rPr>
              <w:t>6</w:t>
            </w:r>
            <w:r w:rsidRPr="00B02787">
              <w:rPr>
                <w:sz w:val="18"/>
                <w:szCs w:val="18"/>
              </w:rPr>
              <w:t>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2A154122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134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0C708C46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07748E03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31C1059D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Female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50117A6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-0.02</w:t>
            </w:r>
            <w:r>
              <w:rPr>
                <w:sz w:val="18"/>
                <w:szCs w:val="18"/>
              </w:rPr>
              <w:t>4</w:t>
            </w:r>
            <w:r w:rsidRPr="00B02787">
              <w:rPr>
                <w:sz w:val="18"/>
                <w:szCs w:val="18"/>
              </w:rPr>
              <w:t>(-0.05</w:t>
            </w:r>
            <w:r>
              <w:rPr>
                <w:sz w:val="18"/>
                <w:szCs w:val="18"/>
              </w:rPr>
              <w:t>0</w:t>
            </w:r>
            <w:r w:rsidRPr="00B02787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B02787">
              <w:rPr>
                <w:sz w:val="18"/>
                <w:szCs w:val="18"/>
              </w:rPr>
              <w:t>0.00</w:t>
            </w:r>
            <w:r>
              <w:rPr>
                <w:sz w:val="18"/>
                <w:szCs w:val="18"/>
              </w:rPr>
              <w:t>1</w:t>
            </w:r>
            <w:r w:rsidRPr="00B02787">
              <w:rPr>
                <w:sz w:val="18"/>
                <w:szCs w:val="18"/>
              </w:rPr>
              <w:t>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25F51D50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47725004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0DBDF510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1D78B36D" w14:textId="77777777" w:rsidR="00C578BE" w:rsidRPr="00B02787" w:rsidRDefault="00C578BE" w:rsidP="00CF5D07">
            <w:pPr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Age Strata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A882820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14783110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61FEF9B1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0.7</w:t>
            </w:r>
            <w:r>
              <w:rPr>
                <w:sz w:val="18"/>
                <w:szCs w:val="18"/>
              </w:rPr>
              <w:t>2</w:t>
            </w:r>
            <w:r w:rsidRPr="00B02787">
              <w:rPr>
                <w:sz w:val="18"/>
                <w:szCs w:val="18"/>
              </w:rPr>
              <w:t>9</w:t>
            </w:r>
          </w:p>
        </w:tc>
      </w:tr>
      <w:tr w:rsidR="00C578BE" w:rsidRPr="00B02787" w14:paraId="7B4418F0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4B6F20A8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&lt;=47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144AF91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-0.0</w:t>
            </w:r>
            <w:r>
              <w:rPr>
                <w:sz w:val="18"/>
                <w:szCs w:val="18"/>
              </w:rPr>
              <w:t>18</w:t>
            </w:r>
            <w:r w:rsidRPr="00B02787">
              <w:rPr>
                <w:sz w:val="18"/>
                <w:szCs w:val="18"/>
              </w:rPr>
              <w:t>(-0.04</w:t>
            </w:r>
            <w:r>
              <w:rPr>
                <w:sz w:val="18"/>
                <w:szCs w:val="18"/>
              </w:rPr>
              <w:t>1</w:t>
            </w:r>
            <w:r w:rsidRPr="00B02787">
              <w:rPr>
                <w:sz w:val="18"/>
                <w:szCs w:val="18"/>
              </w:rPr>
              <w:t>,0.00</w:t>
            </w:r>
            <w:r>
              <w:rPr>
                <w:sz w:val="18"/>
                <w:szCs w:val="18"/>
              </w:rPr>
              <w:t>5</w:t>
            </w:r>
            <w:r w:rsidRPr="00B02787">
              <w:rPr>
                <w:sz w:val="18"/>
                <w:szCs w:val="18"/>
              </w:rPr>
              <w:t>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430FFBAF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117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57373048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690765CB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7E7DA6C5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&gt;47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3573CFE0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-0.01</w:t>
            </w:r>
            <w:r>
              <w:rPr>
                <w:sz w:val="18"/>
                <w:szCs w:val="18"/>
              </w:rPr>
              <w:t>2</w:t>
            </w:r>
            <w:r w:rsidRPr="00B02787">
              <w:rPr>
                <w:sz w:val="18"/>
                <w:szCs w:val="18"/>
              </w:rPr>
              <w:t>(-0.03</w:t>
            </w:r>
            <w:r>
              <w:rPr>
                <w:sz w:val="18"/>
                <w:szCs w:val="18"/>
              </w:rPr>
              <w:t>3</w:t>
            </w:r>
            <w:r w:rsidRPr="00B02787">
              <w:rPr>
                <w:sz w:val="18"/>
                <w:szCs w:val="18"/>
              </w:rPr>
              <w:t>,0.0</w:t>
            </w:r>
            <w:r>
              <w:rPr>
                <w:sz w:val="18"/>
                <w:szCs w:val="18"/>
              </w:rPr>
              <w:t>10</w:t>
            </w:r>
            <w:r w:rsidRPr="00B02787">
              <w:rPr>
                <w:sz w:val="18"/>
                <w:szCs w:val="18"/>
              </w:rPr>
              <w:t>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36FA850A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0.2</w:t>
            </w:r>
            <w:r>
              <w:rPr>
                <w:sz w:val="18"/>
                <w:szCs w:val="18"/>
              </w:rPr>
              <w:t>72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43CEA11B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193F2AC2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5BD9068B" w14:textId="77777777" w:rsidR="00C578BE" w:rsidRPr="00B02787" w:rsidRDefault="00C578BE" w:rsidP="00CF5D0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  <w:r w:rsidRPr="00C74417">
              <w:rPr>
                <w:sz w:val="18"/>
                <w:szCs w:val="18"/>
              </w:rPr>
              <w:t>ace/</w:t>
            </w:r>
            <w:r>
              <w:rPr>
                <w:sz w:val="18"/>
                <w:szCs w:val="18"/>
              </w:rPr>
              <w:t>E</w:t>
            </w:r>
            <w:r w:rsidRPr="00C74417">
              <w:rPr>
                <w:sz w:val="18"/>
                <w:szCs w:val="18"/>
              </w:rPr>
              <w:t>thnicity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2FDCEE9E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49BB015C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262FF7B9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0.6</w:t>
            </w:r>
            <w:r>
              <w:rPr>
                <w:sz w:val="18"/>
                <w:szCs w:val="18"/>
              </w:rPr>
              <w:t>57</w:t>
            </w:r>
          </w:p>
        </w:tc>
      </w:tr>
      <w:tr w:rsidR="00C578BE" w:rsidRPr="00B02787" w14:paraId="1E4DCD0E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275810F2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Mexican American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788EDDCA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271F51">
              <w:rPr>
                <w:sz w:val="18"/>
                <w:szCs w:val="18"/>
              </w:rPr>
              <w:t>-0.002(-0.033,0.029)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1BDF9256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271F51">
              <w:rPr>
                <w:sz w:val="18"/>
                <w:szCs w:val="18"/>
              </w:rPr>
              <w:t>0.884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6AFD9BC5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156BB007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29C0488F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Other Hispanic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50AC71D0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271F51">
              <w:rPr>
                <w:sz w:val="18"/>
                <w:szCs w:val="18"/>
              </w:rPr>
              <w:t>-0.050(-0.122,0.023)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02970691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117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76E39F85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00B80571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5F4CA693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Non-Hispanic White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A9F51C9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271F51">
              <w:rPr>
                <w:sz w:val="18"/>
                <w:szCs w:val="18"/>
              </w:rPr>
              <w:t>-0.022(-0.045,0.002)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6D115393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66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4CC01A26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79E0AD97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2EB5672A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Non-Hispanic Black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043890F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271F51">
              <w:rPr>
                <w:sz w:val="18"/>
                <w:szCs w:val="18"/>
              </w:rPr>
              <w:t>0.007(-0.028,0.043)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39EDB86A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658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6FC87FEE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3C047F01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3B707BDB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Other Race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654C6017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271F51">
              <w:rPr>
                <w:sz w:val="18"/>
                <w:szCs w:val="18"/>
              </w:rPr>
              <w:t>-0.067(-0.134,</w:t>
            </w:r>
            <w:r>
              <w:rPr>
                <w:sz w:val="18"/>
                <w:szCs w:val="18"/>
              </w:rPr>
              <w:t xml:space="preserve"> </w:t>
            </w:r>
            <w:r w:rsidRPr="00271F51">
              <w:rPr>
                <w:sz w:val="18"/>
                <w:szCs w:val="18"/>
              </w:rPr>
              <w:t>-0.000)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3E0F42E6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49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6A8644A6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125FE736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13891605" w14:textId="77777777" w:rsidR="00C578BE" w:rsidRPr="00B02787" w:rsidRDefault="00C578BE" w:rsidP="00CF5D07">
            <w:pPr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Poverty ratio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0D1E6A54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62E1C7F2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0AC067EF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0.9</w:t>
            </w:r>
            <w:r>
              <w:rPr>
                <w:sz w:val="18"/>
                <w:szCs w:val="18"/>
              </w:rPr>
              <w:t>38</w:t>
            </w:r>
          </w:p>
        </w:tc>
      </w:tr>
      <w:tr w:rsidR="00C578BE" w:rsidRPr="00B02787" w14:paraId="7C1AD164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0435BC9E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≤1.30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1C919D24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271F51">
              <w:rPr>
                <w:sz w:val="18"/>
                <w:szCs w:val="18"/>
              </w:rPr>
              <w:t>-0.017(-0.043,0.009)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19463A35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0.1</w:t>
            </w:r>
            <w:r>
              <w:rPr>
                <w:sz w:val="18"/>
                <w:szCs w:val="18"/>
              </w:rPr>
              <w:t>83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3633CBB6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107D4BF6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2BDFE616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1.3–3.5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478A9E1A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271F51">
              <w:rPr>
                <w:sz w:val="18"/>
                <w:szCs w:val="18"/>
              </w:rPr>
              <w:t>-0.022(-0.051,0.006)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2BE0298F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114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51A70BD2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  <w:tr w:rsidR="00C578BE" w:rsidRPr="00B02787" w14:paraId="2AD24403" w14:textId="77777777" w:rsidTr="00CF5D07">
        <w:tc>
          <w:tcPr>
            <w:tcW w:w="2430" w:type="dxa"/>
            <w:tcBorders>
              <w:tl2br w:val="nil"/>
              <w:tr2bl w:val="nil"/>
            </w:tcBorders>
          </w:tcPr>
          <w:p w14:paraId="31D7D996" w14:textId="77777777" w:rsidR="00C578BE" w:rsidRPr="00B02787" w:rsidRDefault="00C578BE" w:rsidP="00CF5D07">
            <w:pPr>
              <w:ind w:firstLineChars="100" w:firstLine="180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&gt;3.50</w:t>
            </w:r>
          </w:p>
        </w:tc>
        <w:tc>
          <w:tcPr>
            <w:tcW w:w="1883" w:type="dxa"/>
            <w:tcBorders>
              <w:tl2br w:val="nil"/>
              <w:tr2bl w:val="nil"/>
            </w:tcBorders>
            <w:vAlign w:val="center"/>
          </w:tcPr>
          <w:p w14:paraId="40C31254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271F51">
              <w:rPr>
                <w:sz w:val="18"/>
                <w:szCs w:val="18"/>
              </w:rPr>
              <w:t>-0.020(-0.054,0.014)</w:t>
            </w:r>
          </w:p>
        </w:tc>
        <w:tc>
          <w:tcPr>
            <w:tcW w:w="2208" w:type="dxa"/>
            <w:tcBorders>
              <w:tl2br w:val="nil"/>
              <w:tr2bl w:val="nil"/>
            </w:tcBorders>
            <w:vAlign w:val="center"/>
          </w:tcPr>
          <w:p w14:paraId="16A2FB42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  <w:r w:rsidRPr="00B02787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222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vAlign w:val="center"/>
          </w:tcPr>
          <w:p w14:paraId="058DC52F" w14:textId="77777777" w:rsidR="00C578BE" w:rsidRPr="00B02787" w:rsidRDefault="00C578BE" w:rsidP="00CF5D07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82AF3FC" w14:textId="77777777" w:rsidR="00C578BE" w:rsidRDefault="00C578BE"/>
    <w:p w14:paraId="766997F9" w14:textId="29127D24" w:rsidR="00C578BE" w:rsidRDefault="00C578BE">
      <w:r>
        <w:rPr>
          <w:rFonts w:ascii="Times New Roman" w:eastAsia="等线" w:hAnsi="Times New Roman" w:cs="Times New Roman"/>
          <w:noProof/>
          <w:color w:val="FF0000"/>
          <w:sz w:val="20"/>
          <w:szCs w:val="20"/>
        </w:rPr>
        <w:drawing>
          <wp:inline distT="0" distB="0" distL="0" distR="0" wp14:anchorId="45578719" wp14:editId="252376EF">
            <wp:extent cx="5274310" cy="3296285"/>
            <wp:effectExtent l="0" t="0" r="2540" b="0"/>
            <wp:docPr id="5275581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558150" name="图片 52755815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77F18" w14:textId="2CD40C67" w:rsidR="00C578BE" w:rsidRDefault="00C578BE" w:rsidP="00C578BE">
      <w:pPr>
        <w:rPr>
          <w:rFonts w:ascii="Times New Roman" w:eastAsia="等线" w:hAnsi="Times New Roman" w:cs="Times New Roman"/>
          <w:sz w:val="20"/>
          <w:szCs w:val="20"/>
          <w14:ligatures w14:val="none"/>
        </w:rPr>
      </w:pPr>
      <w:r w:rsidRPr="007C6C12">
        <w:rPr>
          <w:rFonts w:ascii="Times New Roman" w:eastAsia="等线" w:hAnsi="Times New Roman" w:cs="Times New Roman" w:hint="eastAsia"/>
          <w:b/>
          <w:bCs/>
          <w:sz w:val="20"/>
          <w:szCs w:val="20"/>
          <w14:ligatures w14:val="none"/>
        </w:rPr>
        <w:t>F</w:t>
      </w:r>
      <w:r w:rsidRPr="007C6C12">
        <w:rPr>
          <w:rFonts w:ascii="Times New Roman" w:eastAsia="等线" w:hAnsi="Times New Roman" w:cs="Times New Roman"/>
          <w:b/>
          <w:bCs/>
          <w:sz w:val="20"/>
          <w:szCs w:val="20"/>
          <w14:ligatures w14:val="none"/>
        </w:rPr>
        <w:t>ig</w:t>
      </w:r>
      <w:r>
        <w:rPr>
          <w:rFonts w:ascii="Times New Roman" w:eastAsia="等线" w:hAnsi="Times New Roman" w:cs="Times New Roman"/>
          <w:b/>
          <w:bCs/>
          <w:sz w:val="20"/>
          <w:szCs w:val="20"/>
          <w14:ligatures w14:val="none"/>
        </w:rPr>
        <w:t>ure 1S</w:t>
      </w:r>
      <w:r w:rsidRPr="007C6C12">
        <w:rPr>
          <w:rFonts w:ascii="Times New Roman" w:eastAsia="等线" w:hAnsi="Times New Roman" w:cs="Times New Roman"/>
          <w:b/>
          <w:bCs/>
          <w:sz w:val="20"/>
          <w:szCs w:val="20"/>
          <w14:ligatures w14:val="none"/>
        </w:rPr>
        <w:t xml:space="preserve">. </w:t>
      </w:r>
      <w:r w:rsidRPr="004A37A2">
        <w:rPr>
          <w:rFonts w:ascii="Times New Roman" w:eastAsia="等线" w:hAnsi="Times New Roman" w:cs="Times New Roman"/>
          <w:sz w:val="20"/>
          <w:szCs w:val="20"/>
          <w14:ligatures w14:val="none"/>
        </w:rPr>
        <w:t xml:space="preserve">Subgroup analysis of the association of MHR level and telomere length. Each stratification was adjusted for gender, age, </w:t>
      </w:r>
      <w:r w:rsidRPr="00C74417">
        <w:rPr>
          <w:rFonts w:ascii="Times New Roman" w:eastAsia="等线" w:hAnsi="Times New Roman" w:cs="Times New Roman"/>
          <w:sz w:val="20"/>
          <w:szCs w:val="20"/>
          <w14:ligatures w14:val="none"/>
        </w:rPr>
        <w:t>race/ethnicity</w:t>
      </w:r>
      <w:r w:rsidRPr="004A37A2">
        <w:rPr>
          <w:rFonts w:ascii="Times New Roman" w:eastAsia="等线" w:hAnsi="Times New Roman" w:cs="Times New Roman"/>
          <w:sz w:val="20"/>
          <w:szCs w:val="20"/>
          <w14:ligatures w14:val="none"/>
        </w:rPr>
        <w:t xml:space="preserve">, household poverty ratio, </w:t>
      </w:r>
      <w:r>
        <w:rPr>
          <w:rFonts w:ascii="Times New Roman" w:eastAsia="等线" w:hAnsi="Times New Roman" w:cs="Times New Roman"/>
          <w:sz w:val="20"/>
          <w:szCs w:val="20"/>
          <w14:ligatures w14:val="none"/>
        </w:rPr>
        <w:t xml:space="preserve">education, </w:t>
      </w:r>
      <w:r w:rsidRPr="004A37A2">
        <w:rPr>
          <w:rFonts w:ascii="Times New Roman" w:eastAsia="等线" w:hAnsi="Times New Roman" w:cs="Times New Roman"/>
          <w:sz w:val="20"/>
          <w:szCs w:val="20"/>
          <w14:ligatures w14:val="none"/>
        </w:rPr>
        <w:t>BMI, total cholesterol, SII, creatinine, hypertension, diabetes, coronary heart disease, stroke, alcohol</w:t>
      </w:r>
      <w:r>
        <w:rPr>
          <w:rFonts w:ascii="Times New Roman" w:eastAsia="等线" w:hAnsi="Times New Roman" w:cs="Times New Roman"/>
          <w:sz w:val="20"/>
          <w:szCs w:val="20"/>
          <w14:ligatures w14:val="none"/>
        </w:rPr>
        <w:t>,</w:t>
      </w:r>
      <w:r w:rsidRPr="004A37A2">
        <w:rPr>
          <w:rFonts w:ascii="Times New Roman" w:eastAsia="等线" w:hAnsi="Times New Roman" w:cs="Times New Roman"/>
          <w:sz w:val="20"/>
          <w:szCs w:val="20"/>
          <w14:ligatures w14:val="none"/>
        </w:rPr>
        <w:t xml:space="preserve"> and smoke. 95%CI, Confidence Interval. 95%CI, Confidence Interval</w:t>
      </w:r>
      <w:r>
        <w:rPr>
          <w:rFonts w:ascii="Times New Roman" w:eastAsia="等线" w:hAnsi="Times New Roman" w:cs="Times New Roman"/>
          <w:sz w:val="20"/>
          <w:szCs w:val="20"/>
          <w14:ligatures w14:val="none"/>
        </w:rPr>
        <w:t>.</w:t>
      </w:r>
    </w:p>
    <w:p w14:paraId="156A7A6B" w14:textId="77777777" w:rsidR="00C578BE" w:rsidRDefault="00C578BE">
      <w:pPr>
        <w:rPr>
          <w:rFonts w:hint="eastAsia"/>
        </w:rPr>
      </w:pPr>
    </w:p>
    <w:sectPr w:rsidR="00C578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BE"/>
    <w:rsid w:val="00C5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9FDCD"/>
  <w15:chartTrackingRefBased/>
  <w15:docId w15:val="{0626D7C5-EE35-4A8F-8FFB-4085EDC46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8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C578BE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猫猫 毛</dc:creator>
  <cp:keywords/>
  <dc:description/>
  <cp:lastModifiedBy>猫猫 毛</cp:lastModifiedBy>
  <cp:revision>1</cp:revision>
  <dcterms:created xsi:type="dcterms:W3CDTF">2024-10-13T05:34:00Z</dcterms:created>
  <dcterms:modified xsi:type="dcterms:W3CDTF">2024-10-13T05:37:00Z</dcterms:modified>
</cp:coreProperties>
</file>