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A857" w14:textId="48797718" w:rsidR="00713BCB" w:rsidRDefault="00713BCB" w:rsidP="00713BC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798"/>
      <w:bookmarkStart w:id="1" w:name="OLE_LINK799"/>
      <w:bookmarkStart w:id="2" w:name="_Hlk185863302"/>
      <w:r w:rsidRPr="00713BCB">
        <w:rPr>
          <w:rFonts w:ascii="Times New Roman" w:hAnsi="Times New Roman" w:cs="Times New Roman"/>
          <w:sz w:val="24"/>
          <w:szCs w:val="24"/>
        </w:rPr>
        <w:t xml:space="preserve">Supplemental </w:t>
      </w:r>
      <w:bookmarkEnd w:id="0"/>
      <w:bookmarkEnd w:id="1"/>
      <w:r w:rsidR="002234F4">
        <w:rPr>
          <w:rFonts w:ascii="Times New Roman" w:hAnsi="Times New Roman" w:cs="Times New Roman" w:hint="eastAsia"/>
          <w:sz w:val="24"/>
          <w:szCs w:val="24"/>
        </w:rPr>
        <w:t>Table</w:t>
      </w:r>
      <w:r w:rsidRPr="00713BCB">
        <w:rPr>
          <w:rFonts w:ascii="Times New Roman" w:hAnsi="Times New Roman" w:cs="Times New Roman"/>
          <w:sz w:val="24"/>
          <w:szCs w:val="24"/>
        </w:rPr>
        <w:t>s</w:t>
      </w:r>
    </w:p>
    <w:bookmarkEnd w:id="2"/>
    <w:p w14:paraId="498180C5" w14:textId="77777777" w:rsidR="001E662C" w:rsidRPr="00713BCB" w:rsidRDefault="001E662C" w:rsidP="00713B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2C636F" w14:textId="20BF9E97" w:rsidR="002234F4" w:rsidRPr="002234F4" w:rsidRDefault="002234F4" w:rsidP="002234F4">
      <w:pPr>
        <w:autoSpaceDE w:val="0"/>
        <w:autoSpaceDN w:val="0"/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Table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1 Effects of </w:t>
      </w:r>
      <w:r w:rsidRPr="002234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EsV3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on lipid (serum TC, TG, LDL-C, HDL-C) levels in </w:t>
      </w:r>
      <w:proofErr w:type="spellStart"/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ApoE</w:t>
      </w:r>
      <w:proofErr w:type="spellEnd"/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US"/>
        </w:rPr>
        <w:t>-/-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mice</w:t>
      </w:r>
      <w:r w:rsidRPr="002234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at week 4 of modeling</w:t>
      </w:r>
      <w:r w:rsidRPr="002234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(mmol/L, </w:t>
      </w:r>
      <w:r w:rsidRPr="002234F4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n=8,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x ± s)</w:t>
      </w:r>
    </w:p>
    <w:tbl>
      <w:tblPr>
        <w:tblW w:w="8734" w:type="dxa"/>
        <w:jc w:val="center"/>
        <w:tblLook w:val="04A0" w:firstRow="1" w:lastRow="0" w:firstColumn="1" w:lastColumn="0" w:noHBand="0" w:noVBand="1"/>
      </w:tblPr>
      <w:tblGrid>
        <w:gridCol w:w="1428"/>
        <w:gridCol w:w="361"/>
        <w:gridCol w:w="1609"/>
        <w:gridCol w:w="1936"/>
        <w:gridCol w:w="1896"/>
        <w:gridCol w:w="1504"/>
      </w:tblGrid>
      <w:tr w:rsidR="002234F4" w:rsidRPr="002234F4" w14:paraId="4FD53F38" w14:textId="77777777" w:rsidTr="005829B8">
        <w:trPr>
          <w:trHeight w:val="278"/>
          <w:jc w:val="center"/>
        </w:trPr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F4B6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Group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B889A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456E8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TC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6EFC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TG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8811F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LDL-C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E837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HDL-C</w:t>
            </w:r>
          </w:p>
        </w:tc>
      </w:tr>
      <w:tr w:rsidR="002234F4" w:rsidRPr="002234F4" w14:paraId="5E55E4A2" w14:textId="77777777" w:rsidTr="005829B8">
        <w:trPr>
          <w:trHeight w:val="27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37E3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Control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D29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A2A6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2.95±0.66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86F5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0.22±0.09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37E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0.70±0.19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622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1.34±0.23</w:t>
            </w:r>
          </w:p>
        </w:tc>
      </w:tr>
      <w:tr w:rsidR="002234F4" w:rsidRPr="002234F4" w14:paraId="001EFBF0" w14:textId="77777777" w:rsidTr="005829B8">
        <w:trPr>
          <w:trHeight w:val="30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12F7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47BA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74AD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20.64±2.63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DCF9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0.85±0.13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2B47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11.67±1.20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0F12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0.29±0.11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</w:tr>
      <w:tr w:rsidR="002234F4" w:rsidRPr="002234F4" w14:paraId="17798E0C" w14:textId="77777777" w:rsidTr="005829B8">
        <w:trPr>
          <w:trHeight w:val="27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C3D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Atorvastatin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A61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A58D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21.29±1.89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083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0.84±0.04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C2EF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11.06±1.18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1C33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0.28±0.09</w:t>
            </w:r>
          </w:p>
        </w:tc>
      </w:tr>
      <w:tr w:rsidR="002234F4" w:rsidRPr="002234F4" w14:paraId="3A58D42F" w14:textId="77777777" w:rsidTr="005829B8">
        <w:trPr>
          <w:trHeight w:val="30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1AB5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P-EsV3-L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5C02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92CA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18.03±3.53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35F6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0.41±0.17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/&amp;&amp;&amp;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EB65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8.70±2.71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/&amp;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5109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0.38±0.19</w:t>
            </w:r>
          </w:p>
        </w:tc>
      </w:tr>
      <w:tr w:rsidR="002234F4" w:rsidRPr="002234F4" w14:paraId="54E3E882" w14:textId="77777777" w:rsidTr="005829B8">
        <w:trPr>
          <w:trHeight w:val="30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EA1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bookmarkStart w:id="3" w:name="OLE_LINK1"/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P-EsV3-H</w:t>
            </w:r>
            <w:bookmarkEnd w:id="3"/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289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CD0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16.74±2.03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5B3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0.37±0.14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/&amp;&amp;&amp;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C54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7.51±1.57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/&amp;&amp;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A67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0.58±0.30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/&amp;</w:t>
            </w:r>
          </w:p>
        </w:tc>
      </w:tr>
      <w:tr w:rsidR="002234F4" w:rsidRPr="002234F4" w14:paraId="2ACF4AB6" w14:textId="77777777" w:rsidTr="005829B8">
        <w:trPr>
          <w:trHeight w:val="308"/>
          <w:jc w:val="center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AA8D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EsV3-L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CF92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E08A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20.55±3.43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F96E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0.80±0.07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CEFF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10.94±1.12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E4E7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0.28±0.11</w:t>
            </w:r>
          </w:p>
        </w:tc>
      </w:tr>
      <w:tr w:rsidR="002234F4" w:rsidRPr="002234F4" w14:paraId="10A478B3" w14:textId="77777777" w:rsidTr="005829B8">
        <w:trPr>
          <w:trHeight w:val="308"/>
          <w:jc w:val="center"/>
        </w:trPr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1E4F5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EsV3-H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977BA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2E39F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21.79±3.89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34ECA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0.77±0.18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250F4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11.11±1.25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89BFA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0.31±0.14</w:t>
            </w:r>
          </w:p>
        </w:tc>
      </w:tr>
    </w:tbl>
    <w:p w14:paraId="10B72B52" w14:textId="77777777" w:rsidR="002234F4" w:rsidRPr="002234F4" w:rsidRDefault="002234F4" w:rsidP="002234F4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* p &lt; 0.05, ** p &lt; 0.01, *** p &lt; 0.001 vs. control group. 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0.05, 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##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0.01, 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###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0.001 vs. model group.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&amp;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0.05,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&amp;&amp;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0.01,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&amp;&amp;&amp;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0.001 vs.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>positive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group.</w:t>
      </w:r>
    </w:p>
    <w:p w14:paraId="5E05966B" w14:textId="77777777" w:rsidR="002234F4" w:rsidRPr="002234F4" w:rsidRDefault="002234F4" w:rsidP="002234F4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7687877" w14:textId="7233CABD" w:rsidR="002234F4" w:rsidRPr="002234F4" w:rsidRDefault="002234F4" w:rsidP="002234F4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Table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2 Effects of </w:t>
      </w:r>
      <w:r w:rsidRPr="002234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EsV3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on lipid (serum TC, TG, LDL-C, HDL-C) levels in </w:t>
      </w:r>
      <w:proofErr w:type="spellStart"/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ApoE</w:t>
      </w:r>
      <w:proofErr w:type="spellEnd"/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US"/>
        </w:rPr>
        <w:t>-/-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mice</w:t>
      </w:r>
      <w:r w:rsidRPr="002234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at week </w:t>
      </w:r>
      <w:r w:rsidRPr="002234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16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of modeling</w:t>
      </w:r>
      <w:r w:rsidRPr="002234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(mmol/L, </w:t>
      </w:r>
      <w:r w:rsidRPr="002234F4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</w:rPr>
        <w:t>n=8,</w:t>
      </w:r>
      <w:r w:rsidRPr="002234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x ± s)</w:t>
      </w:r>
    </w:p>
    <w:tbl>
      <w:tblPr>
        <w:tblW w:w="8734" w:type="dxa"/>
        <w:jc w:val="center"/>
        <w:tblLook w:val="04A0" w:firstRow="1" w:lastRow="0" w:firstColumn="1" w:lastColumn="0" w:noHBand="0" w:noVBand="1"/>
      </w:tblPr>
      <w:tblGrid>
        <w:gridCol w:w="1525"/>
        <w:gridCol w:w="428"/>
        <w:gridCol w:w="1733"/>
        <w:gridCol w:w="1754"/>
        <w:gridCol w:w="1718"/>
        <w:gridCol w:w="1576"/>
      </w:tblGrid>
      <w:tr w:rsidR="002234F4" w:rsidRPr="002234F4" w14:paraId="6EC446D4" w14:textId="77777777" w:rsidTr="005829B8">
        <w:trPr>
          <w:trHeight w:val="278"/>
          <w:jc w:val="center"/>
        </w:trPr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22EC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Group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9F91E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69F6F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TC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F2D4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TG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7FED7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LDL-C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84B0E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HDL-C</w:t>
            </w:r>
          </w:p>
        </w:tc>
      </w:tr>
      <w:tr w:rsidR="002234F4" w:rsidRPr="002234F4" w14:paraId="56C34CC2" w14:textId="77777777" w:rsidTr="005829B8">
        <w:trPr>
          <w:trHeight w:val="278"/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1ED6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Control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E045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7986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3.02±0.50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0E4E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0.30±0.14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8D4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0.72±0.18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509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2.44±0.19</w:t>
            </w:r>
          </w:p>
        </w:tc>
      </w:tr>
      <w:tr w:rsidR="002234F4" w:rsidRPr="002234F4" w14:paraId="3648D76C" w14:textId="77777777" w:rsidTr="005829B8">
        <w:trPr>
          <w:trHeight w:val="308"/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9F3F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F586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F404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47.94±10.32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0B3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1.21±0.20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9EBD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10.97±0.98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9D5E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0.28±0.13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</w:tr>
      <w:tr w:rsidR="002234F4" w:rsidRPr="002234F4" w14:paraId="7AD40FAE" w14:textId="77777777" w:rsidTr="005829B8">
        <w:trPr>
          <w:trHeight w:val="308"/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0D86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>Atorvastatin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858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65B4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35.50±2.65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7AF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0.63±0.24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2D23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6.88±0.74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A3C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0.54±0.21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</w:t>
            </w:r>
          </w:p>
        </w:tc>
      </w:tr>
      <w:tr w:rsidR="002234F4" w:rsidRPr="002234F4" w14:paraId="2891227F" w14:textId="77777777" w:rsidTr="005829B8">
        <w:trPr>
          <w:trHeight w:val="308"/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8DF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P-EsV3-L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B51D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1F0E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37.50±6.01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504D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0.45±0.13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6952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7.41±1.70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5657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0.39±0.08</w:t>
            </w:r>
          </w:p>
        </w:tc>
      </w:tr>
      <w:tr w:rsidR="002234F4" w:rsidRPr="002234F4" w14:paraId="0D058EAF" w14:textId="77777777" w:rsidTr="005829B8">
        <w:trPr>
          <w:trHeight w:val="308"/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2246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P-EsV3-H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C3D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55A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33.65±4.13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41F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0.37±0.14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4C3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8.30±0.85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6E8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0.53±0.11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</w:t>
            </w:r>
          </w:p>
        </w:tc>
      </w:tr>
      <w:tr w:rsidR="002234F4" w:rsidRPr="002234F4" w14:paraId="0F98E4E1" w14:textId="77777777" w:rsidTr="005829B8">
        <w:trPr>
          <w:trHeight w:val="308"/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8E4B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EsV3-L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938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52D4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29.13±2.92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6F7C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0.66±0.34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CFC0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9.84±1.79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&amp;&amp;&amp;/^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BB35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0.42±0.14</w:t>
            </w:r>
          </w:p>
        </w:tc>
      </w:tr>
      <w:tr w:rsidR="002234F4" w:rsidRPr="002234F4" w14:paraId="1646BB84" w14:textId="77777777" w:rsidTr="005829B8">
        <w:trPr>
          <w:trHeight w:val="308"/>
          <w:jc w:val="center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152B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EsV3-H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E5108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755C8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34.20±3.85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2A423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0.75±0.20</w:t>
            </w: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vertAlign w:val="superscript"/>
                <w:lang w:eastAsia="en-US"/>
              </w:rPr>
              <w:t>###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/^^^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F9B5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9.81±1.98</w:t>
            </w:r>
            <w:r w:rsidRPr="002234F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</w:rPr>
              <w:t>&amp;&amp;&amp;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67301" w14:textId="77777777" w:rsidR="002234F4" w:rsidRPr="002234F4" w:rsidRDefault="002234F4" w:rsidP="002234F4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34F4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eastAsia="en-US"/>
              </w:rPr>
              <w:t>0.48±0.12</w:t>
            </w:r>
          </w:p>
        </w:tc>
      </w:tr>
    </w:tbl>
    <w:p w14:paraId="7E3FE98D" w14:textId="7F9E8F8B" w:rsidR="009B3DE1" w:rsidRDefault="002234F4" w:rsidP="002234F4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* p &lt; 0.05, ** p &lt; 0.01, *** p &lt; 0.001 vs. control group. 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0.05, 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##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0.01, 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###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0.001 vs. model group.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&amp;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0.05,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&amp;&amp;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0.01,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&amp;&amp;&amp;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0.001 vs.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>positive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group.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^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 &lt; 0.05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vs. 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>P-EsV3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 xml:space="preserve"> group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Pr="002234F4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Pr="002234F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</w:p>
    <w:p w14:paraId="711A62D7" w14:textId="77777777" w:rsidR="009B3DE1" w:rsidRDefault="009B3DE1" w:rsidP="002234F4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270CC59" w14:textId="7E78E964" w:rsidR="009B3DE1" w:rsidRPr="00680D1F" w:rsidRDefault="009B3DE1" w:rsidP="009B3DE1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</w:pPr>
      <w:bookmarkStart w:id="4" w:name="_Hlk185863268"/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Table </w:t>
      </w:r>
      <w:r w:rsidRPr="00680D1F">
        <w:rPr>
          <w:rFonts w:ascii="Times New Roman" w:hAnsi="Times New Roman" w:cs="Times New Roman" w:hint="eastAsia"/>
          <w:b/>
          <w:bCs/>
          <w:color w:val="ED0000"/>
          <w:kern w:val="0"/>
          <w:sz w:val="24"/>
          <w:szCs w:val="24"/>
        </w:rPr>
        <w:t>S3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 Effects of </w:t>
      </w:r>
      <w:r w:rsidRPr="00680D1F">
        <w:rPr>
          <w:rFonts w:ascii="Times New Roman" w:eastAsia="宋体" w:hAnsi="Times New Roman" w:cs="Times New Roman" w:hint="eastAsia"/>
          <w:b/>
          <w:bCs/>
          <w:color w:val="ED0000"/>
          <w:kern w:val="0"/>
          <w:sz w:val="24"/>
          <w:szCs w:val="24"/>
        </w:rPr>
        <w:t>EsV3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 on lipid (serum TC, TG, LDL-C, HDL-C) levels in </w:t>
      </w:r>
      <w:proofErr w:type="spellStart"/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>ApoE</w:t>
      </w:r>
      <w:proofErr w:type="spellEnd"/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vertAlign w:val="superscript"/>
          <w:lang w:eastAsia="en-US"/>
        </w:rPr>
        <w:t>-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vertAlign w:val="superscript"/>
          <w:lang w:eastAsia="en-US"/>
        </w:rPr>
        <w:lastRenderedPageBreak/>
        <w:t>/-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 mice</w:t>
      </w:r>
      <w:r w:rsidRPr="00680D1F">
        <w:rPr>
          <w:rFonts w:ascii="Times New Roman" w:eastAsia="宋体" w:hAnsi="Times New Roman" w:cs="Times New Roman" w:hint="eastAsia"/>
          <w:b/>
          <w:bCs/>
          <w:color w:val="ED0000"/>
          <w:kern w:val="0"/>
          <w:sz w:val="24"/>
          <w:szCs w:val="24"/>
        </w:rPr>
        <w:t xml:space="preserve"> 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at week </w:t>
      </w:r>
      <w:r w:rsidRPr="00680D1F">
        <w:rPr>
          <w:rFonts w:ascii="Times New Roman" w:eastAsia="宋体" w:hAnsi="Times New Roman" w:cs="Times New Roman" w:hint="eastAsia"/>
          <w:b/>
          <w:bCs/>
          <w:color w:val="ED0000"/>
          <w:kern w:val="0"/>
          <w:sz w:val="24"/>
          <w:szCs w:val="24"/>
        </w:rPr>
        <w:t>16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 of modeling</w:t>
      </w:r>
      <w:r w:rsidRPr="00680D1F">
        <w:rPr>
          <w:rFonts w:ascii="Times New Roman" w:eastAsia="宋体" w:hAnsi="Times New Roman" w:cs="Times New Roman" w:hint="eastAsia"/>
          <w:b/>
          <w:bCs/>
          <w:color w:val="ED0000"/>
          <w:kern w:val="0"/>
          <w:sz w:val="24"/>
          <w:szCs w:val="24"/>
        </w:rPr>
        <w:t xml:space="preserve"> 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(mmol/L, </w:t>
      </w:r>
      <w:r w:rsidRPr="00680D1F">
        <w:rPr>
          <w:rFonts w:ascii="Times New Roman" w:eastAsia="宋体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>n=8,</w:t>
      </w:r>
      <w:r w:rsidRPr="00680D1F">
        <w:rPr>
          <w:rFonts w:ascii="Times New Roman" w:eastAsia="Times New Roman" w:hAnsi="Times New Roman" w:cs="Times New Roman"/>
          <w:b/>
          <w:bCs/>
          <w:color w:val="ED0000"/>
          <w:kern w:val="0"/>
          <w:sz w:val="24"/>
          <w:szCs w:val="24"/>
          <w:lang w:eastAsia="en-US"/>
        </w:rPr>
        <w:t xml:space="preserve"> x ± s)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276"/>
        <w:gridCol w:w="336"/>
        <w:gridCol w:w="1662"/>
        <w:gridCol w:w="1876"/>
        <w:gridCol w:w="1736"/>
        <w:gridCol w:w="1619"/>
      </w:tblGrid>
      <w:tr w:rsidR="006E36C5" w:rsidRPr="00262205" w14:paraId="484DE32E" w14:textId="77777777" w:rsidTr="008712A7">
        <w:trPr>
          <w:trHeight w:val="278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76234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宋体" w:hAnsi="Times New Roman" w:cs="Times New Roman"/>
                <w:color w:val="FF0000"/>
                <w:kern w:val="0"/>
                <w:szCs w:val="21"/>
                <w:lang w:eastAsia="en-US"/>
              </w:rPr>
              <w:t>Group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F1DE9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n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B5641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TC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8B097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TG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B5470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LDL-C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346BF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HDL-C</w:t>
            </w:r>
          </w:p>
        </w:tc>
      </w:tr>
      <w:tr w:rsidR="006E36C5" w:rsidRPr="00262205" w14:paraId="2972651F" w14:textId="77777777" w:rsidTr="008712A7">
        <w:trPr>
          <w:trHeight w:val="27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34B9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宋体" w:hAnsi="Times New Roman" w:cs="Times New Roman"/>
                <w:color w:val="FF0000"/>
                <w:kern w:val="0"/>
                <w:szCs w:val="21"/>
                <w:lang w:eastAsia="en-US"/>
              </w:rPr>
              <w:t>Control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9552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24DC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3.02±0.50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DD00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0.30±0.14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01A6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0.72±0.18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FD11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2.44±0.19</w:t>
            </w:r>
          </w:p>
        </w:tc>
      </w:tr>
      <w:tr w:rsidR="006E36C5" w:rsidRPr="00262205" w14:paraId="21ECA95C" w14:textId="77777777" w:rsidTr="008712A7">
        <w:trPr>
          <w:trHeight w:val="30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1820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宋体" w:hAnsi="Times New Roman" w:cs="Times New Roman"/>
                <w:color w:val="FF0000"/>
                <w:kern w:val="0"/>
                <w:szCs w:val="21"/>
                <w:lang w:eastAsia="en-US"/>
              </w:rPr>
              <w:t>Model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5080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2646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47.94±10.32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3B39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1.21±0.20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D3D8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10.97±0.98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F304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0.28±0.13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</w:tr>
      <w:tr w:rsidR="006E36C5" w:rsidRPr="00262205" w14:paraId="1481F1F1" w14:textId="77777777" w:rsidTr="008712A7">
        <w:trPr>
          <w:trHeight w:val="30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FE26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宋体" w:hAnsi="Times New Roman" w:cs="Times New Roman"/>
                <w:color w:val="FF0000"/>
                <w:kern w:val="0"/>
                <w:szCs w:val="21"/>
                <w:lang w:eastAsia="en-US"/>
              </w:rPr>
              <w:t>Atorvastatin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B578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A93E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35.50±2.65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7189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0.63±0.24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6F95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6.88±0.74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86AA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0.54±0.21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0.0082</w:t>
            </w:r>
          </w:p>
        </w:tc>
      </w:tr>
      <w:tr w:rsidR="006E36C5" w:rsidRPr="00262205" w14:paraId="2CCC5908" w14:textId="77777777" w:rsidTr="008712A7">
        <w:trPr>
          <w:trHeight w:val="30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5748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P-EsV3-L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4FDB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5137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37.50±6.01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0.0026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577E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0.45±0.13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2C34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7.41±1.70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9FE9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0.39±0.08</w:t>
            </w:r>
          </w:p>
        </w:tc>
      </w:tr>
      <w:tr w:rsidR="006E36C5" w:rsidRPr="00262205" w14:paraId="62D62C24" w14:textId="77777777" w:rsidTr="008712A7">
        <w:trPr>
          <w:trHeight w:val="30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41E7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P-EsV3-H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0505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834E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33.65±4.13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3628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0.37±0.14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68E2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8.30±0.85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0.0024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8376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0.53±0.11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0.011</w:t>
            </w:r>
          </w:p>
        </w:tc>
      </w:tr>
      <w:tr w:rsidR="006E36C5" w:rsidRPr="00262205" w14:paraId="0CF3C37E" w14:textId="77777777" w:rsidTr="008712A7">
        <w:trPr>
          <w:trHeight w:val="30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5EF5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EsV3-L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BCD7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43CB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29.13±2.92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ABB9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0.66±0.34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9E0B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9.84±1.79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0.0007/0.02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CA8F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0.42±0.14</w:t>
            </w:r>
          </w:p>
        </w:tc>
      </w:tr>
      <w:tr w:rsidR="006E36C5" w:rsidRPr="00262205" w14:paraId="6C532199" w14:textId="77777777" w:rsidTr="008712A7">
        <w:trPr>
          <w:trHeight w:val="308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F6FB1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EsV3-H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CDEF9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2D218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34.20±3.85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2C22E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0.75±0.20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0.0001/0.0009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021EB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9.81±1.98</w:t>
            </w:r>
            <w:r w:rsidRPr="00262205">
              <w:rPr>
                <w:rFonts w:ascii="Times New Roman" w:eastAsia="等线" w:hAnsi="Times New Roman" w:cs="Times New Roman" w:hint="eastAsia"/>
                <w:color w:val="FF0000"/>
                <w:kern w:val="0"/>
                <w:szCs w:val="21"/>
                <w:vertAlign w:val="superscript"/>
              </w:rPr>
              <w:t>0.0008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231F5" w14:textId="77777777" w:rsidR="006E36C5" w:rsidRPr="00262205" w:rsidRDefault="006E36C5" w:rsidP="008712A7">
            <w:pPr>
              <w:autoSpaceDE w:val="0"/>
              <w:autoSpaceDN w:val="0"/>
              <w:spacing w:line="360" w:lineRule="auto"/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</w:pPr>
            <w:r w:rsidRPr="00262205">
              <w:rPr>
                <w:rFonts w:ascii="Times New Roman" w:eastAsia="等线" w:hAnsi="Times New Roman" w:cs="Times New Roman"/>
                <w:color w:val="FF0000"/>
                <w:kern w:val="0"/>
                <w:szCs w:val="21"/>
                <w:lang w:eastAsia="en-US"/>
              </w:rPr>
              <w:t>0.48±0.12</w:t>
            </w:r>
          </w:p>
        </w:tc>
      </w:tr>
    </w:tbl>
    <w:p w14:paraId="2F7ABB51" w14:textId="77777777" w:rsidR="009B3DE1" w:rsidRPr="006E36C5" w:rsidRDefault="009B3DE1" w:rsidP="002234F4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color w:val="ED0000"/>
          <w:kern w:val="0"/>
          <w:sz w:val="24"/>
          <w:szCs w:val="24"/>
        </w:rPr>
      </w:pPr>
    </w:p>
    <w:bookmarkEnd w:id="4"/>
    <w:p w14:paraId="282EEFC7" w14:textId="77777777" w:rsidR="001A5B92" w:rsidRPr="002234F4" w:rsidRDefault="001A5B92" w:rsidP="00713BCB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1A5B92" w:rsidRPr="00223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81FC0" w14:textId="77777777" w:rsidR="00DC00E6" w:rsidRDefault="00DC00E6" w:rsidP="009B3DE1">
      <w:pPr>
        <w:rPr>
          <w:rFonts w:hint="eastAsia"/>
        </w:rPr>
      </w:pPr>
      <w:r>
        <w:separator/>
      </w:r>
    </w:p>
  </w:endnote>
  <w:endnote w:type="continuationSeparator" w:id="0">
    <w:p w14:paraId="634A3EC3" w14:textId="77777777" w:rsidR="00DC00E6" w:rsidRDefault="00DC00E6" w:rsidP="009B3D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240D9" w14:textId="77777777" w:rsidR="00DC00E6" w:rsidRDefault="00DC00E6" w:rsidP="009B3DE1">
      <w:pPr>
        <w:rPr>
          <w:rFonts w:hint="eastAsia"/>
        </w:rPr>
      </w:pPr>
      <w:r>
        <w:separator/>
      </w:r>
    </w:p>
  </w:footnote>
  <w:footnote w:type="continuationSeparator" w:id="0">
    <w:p w14:paraId="74F9BEF0" w14:textId="77777777" w:rsidR="00DC00E6" w:rsidRDefault="00DC00E6" w:rsidP="009B3D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CB"/>
    <w:rsid w:val="001A5B92"/>
    <w:rsid w:val="001B6E12"/>
    <w:rsid w:val="001E662C"/>
    <w:rsid w:val="002234F4"/>
    <w:rsid w:val="002623AA"/>
    <w:rsid w:val="00302117"/>
    <w:rsid w:val="0033798C"/>
    <w:rsid w:val="00337FE3"/>
    <w:rsid w:val="00515FD2"/>
    <w:rsid w:val="006038DA"/>
    <w:rsid w:val="00680375"/>
    <w:rsid w:val="00680D1F"/>
    <w:rsid w:val="006E36C5"/>
    <w:rsid w:val="00713BCB"/>
    <w:rsid w:val="0091246D"/>
    <w:rsid w:val="009315DC"/>
    <w:rsid w:val="009B3DE1"/>
    <w:rsid w:val="00B37BBE"/>
    <w:rsid w:val="00BC2C16"/>
    <w:rsid w:val="00C7789F"/>
    <w:rsid w:val="00C946C0"/>
    <w:rsid w:val="00CC6883"/>
    <w:rsid w:val="00D36621"/>
    <w:rsid w:val="00DC00E6"/>
    <w:rsid w:val="00E420ED"/>
    <w:rsid w:val="00F1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B76C0"/>
  <w15:chartTrackingRefBased/>
  <w15:docId w15:val="{A3436CF0-2F76-4445-B7A7-104C5A2B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D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3D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3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3D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 Ya</dc:creator>
  <cp:keywords/>
  <dc:description/>
  <cp:lastModifiedBy>ze Ya</cp:lastModifiedBy>
  <cp:revision>2</cp:revision>
  <dcterms:created xsi:type="dcterms:W3CDTF">2024-12-31T01:07:00Z</dcterms:created>
  <dcterms:modified xsi:type="dcterms:W3CDTF">2024-12-31T01:07:00Z</dcterms:modified>
</cp:coreProperties>
</file>