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E09D" w14:textId="4D5A26FB" w:rsidR="00D76423" w:rsidRPr="00497630" w:rsidRDefault="00D76423" w:rsidP="00F87A0C">
      <w:pPr>
        <w:jc w:val="center"/>
        <w:rPr>
          <w:rFonts w:ascii="Times New Roman" w:hAnsi="Times New Roman" w:cs="Times New Roman"/>
        </w:rPr>
      </w:pPr>
      <w:r w:rsidRPr="00D76423">
        <w:rPr>
          <w:rFonts w:ascii="Times New Roman" w:hAnsi="Times New Roman" w:cs="Times New Roman"/>
        </w:rPr>
        <w:t>Supplementary Table 1. Detailed Clinical, Electrocardiographic, and Echocardiographic Characteristics of the Total Study Population</w:t>
      </w:r>
    </w:p>
    <w:tbl>
      <w:tblPr>
        <w:tblW w:w="80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650"/>
        <w:gridCol w:w="2450"/>
        <w:gridCol w:w="960"/>
      </w:tblGrid>
      <w:tr w:rsidR="00D76423" w:rsidRPr="00501887" w14:paraId="4F6059EC" w14:textId="77777777" w:rsidTr="00D701D5">
        <w:trPr>
          <w:trHeight w:val="288"/>
        </w:trPr>
        <w:tc>
          <w:tcPr>
            <w:tcW w:w="46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F7548" w14:textId="77777777" w:rsidR="00D76423" w:rsidRPr="00501887" w:rsidRDefault="00D76423" w:rsidP="00734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32119" w14:textId="77777777" w:rsidR="00D76423" w:rsidRPr="00501887" w:rsidRDefault="00D76423" w:rsidP="00734BD3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[ALL]   N=445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9A308" w14:textId="77777777" w:rsidR="00D76423" w:rsidRPr="00501887" w:rsidRDefault="00D76423" w:rsidP="00734BD3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N </w:t>
            </w:r>
          </w:p>
        </w:tc>
      </w:tr>
      <w:tr w:rsidR="00157539" w:rsidRPr="00501887" w14:paraId="12867BDC" w14:textId="77777777" w:rsidTr="00734BD3">
        <w:trPr>
          <w:trHeight w:val="288"/>
        </w:trPr>
        <w:tc>
          <w:tcPr>
            <w:tcW w:w="46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6A1C7" w14:textId="1E3B9C1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Death</w:t>
            </w:r>
          </w:p>
        </w:tc>
        <w:tc>
          <w:tcPr>
            <w:tcW w:w="24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9307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5825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11369F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C4A6423" w14:textId="6C1C38D3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CF07BE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303 (68.09%)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CE9AC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4E4E1C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0D483F1" w14:textId="16F59CB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3D6874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142 (31.91%)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10504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CB8E15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BB6604A" w14:textId="3D4E24C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Survival time(year)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E98DE4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4.14 [2.57;4.68]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4637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41E964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BA98BEA" w14:textId="0460C0F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Gender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2696A8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285A5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B966FD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477A6A9" w14:textId="713A6EB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Female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D419A2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141 (31.69%)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C4A90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0453AC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54CE785" w14:textId="7641C6E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Male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25A822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304 (68.31%)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3FEBC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D04222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AED16C7" w14:textId="2358C08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Smoke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48F770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D6443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E7B3C1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29E73FA" w14:textId="0022222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</w:t>
            </w:r>
            <w:r w:rsidRPr="00687F21">
              <w:rPr>
                <w:rFonts w:ascii="Times New Roman" w:hAnsi="Times New Roman" w:cs="Times New Roman"/>
              </w:rPr>
              <w:t>Never smoker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3D420C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234 (52.58%)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FB305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5D97D8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8BD5C87" w14:textId="0686432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</w:t>
            </w:r>
            <w:r w:rsidRPr="00687F21">
              <w:rPr>
                <w:rFonts w:ascii="Times New Roman" w:hAnsi="Times New Roman" w:cs="Times New Roman"/>
              </w:rPr>
              <w:t>Former smoker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39391E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121 (27.19%)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50B26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EC2A16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3B06E0C" w14:textId="73AC7D5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</w:t>
            </w:r>
            <w:r w:rsidRPr="00687F21">
              <w:rPr>
                <w:rFonts w:ascii="Times New Roman" w:hAnsi="Times New Roman" w:cs="Times New Roman"/>
              </w:rPr>
              <w:t>Current smoker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27A6DF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90 (20.22%)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D991F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E3759A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BB5D37C" w14:textId="1BD6B22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Drink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97F46A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6C31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31D662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C77C8F7" w14:textId="7B130C7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</w:t>
            </w:r>
            <w:r w:rsidRPr="00687F21">
              <w:rPr>
                <w:rFonts w:ascii="Times New Roman" w:hAnsi="Times New Roman" w:cs="Times New Roman"/>
              </w:rPr>
              <w:t>Non-drinker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A658F6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276 (62.02%)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3A92C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4BC07B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9E5F205" w14:textId="204047F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</w:t>
            </w:r>
            <w:r w:rsidRPr="00687F21">
              <w:rPr>
                <w:rFonts w:ascii="Times New Roman" w:hAnsi="Times New Roman" w:cs="Times New Roman"/>
              </w:rPr>
              <w:t>Occasional drinker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5824E3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115 (25.84%)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30011E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87831F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C81AD50" w14:textId="158B750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</w:t>
            </w:r>
            <w:r w:rsidRPr="00687F21">
              <w:rPr>
                <w:rFonts w:ascii="Times New Roman" w:hAnsi="Times New Roman" w:cs="Times New Roman"/>
              </w:rPr>
              <w:t>Regular drinker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5E2A3C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54 (12.13%)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B1578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1C34CC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6216243" w14:textId="7CFFD48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NYHA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9C3918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B21B0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AB1DAE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C6576D0" w14:textId="32E270F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II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B8BE17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155 (34.83%)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55127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049A5A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426FBC6" w14:textId="673EE9C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III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695B57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216 (48.54%)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5E9A1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409381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4645D24" w14:textId="20D06FB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IV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95622B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74 (16.63%)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7FA5D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42AB86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0BA8DAD" w14:textId="101F762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VHD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FD9D0D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22E457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0A89FA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5F0EB4E" w14:textId="38D57F6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6800FC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386 (86.74%)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9929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7B1730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0011DB0" w14:textId="294E925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5DCAAD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59 (13.26%)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94273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32B4C6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D9590CF" w14:textId="3AE5B9F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Presence of shunt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DE1057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B0C1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5D6CAE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F1F166A" w14:textId="38E8E5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6AB91D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438 (98.43%)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059FF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B63776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C32E9A4" w14:textId="7E1BE43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83A1DB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7 (1.57%)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3710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74A1C0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1E77E4F" w14:textId="44A8AC0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Shunt at great vessel level left to right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8E56DC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B10CF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7C1E9B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121B493" w14:textId="41A6078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5192D3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440 (98.88%)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E776B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65F111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5305498" w14:textId="65CBF44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A2A24C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5 (1.12%)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D102A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087B5F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81F6C14" w14:textId="554C2D9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Shunt at atrial level left to right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8823B7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303C5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E9A99D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15C8ED6" w14:textId="2F8F51C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6E073D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440 (98.88%)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C9FA7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1E2CD6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C0DD668" w14:textId="3C49AD5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9E717E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5 (1.12%)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8C63F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E5875D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4EF7CE7" w14:textId="3B67446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Segmental wall motion abnormality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297990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54F8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5287F6E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2AD6862" w14:textId="1B23BAD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18A690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327 (73.48%)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ECA52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C26B1C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517A9ED" w14:textId="0C6D334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7DEB0C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118 (26.52%)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31A22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F55BC9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37EB94B" w14:textId="02BB959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Pericardial effusion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F974D3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79D7B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BB1701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7307AF2" w14:textId="0ABA32F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9E94F1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384 (86.29%)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8BC92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A5C5EA0" w14:textId="77777777" w:rsidTr="00EE5424">
        <w:trPr>
          <w:trHeight w:val="288"/>
        </w:trPr>
        <w:tc>
          <w:tcPr>
            <w:tcW w:w="46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12599F6" w14:textId="06CC979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A90656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61 (13.71%)      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08E338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9010039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A6CEA9" w14:textId="61FAA02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Left ventricular diastolic dysfunction 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52D52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C8160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3E17A1E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727F13" w14:textId="17F2EC4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1B2C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334 (75.06%)     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B3481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7C06BFAA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16899F" w14:textId="7A6BA84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AA5F7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111 (24.94%)     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1E509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F325BCB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3E4E7" w14:textId="7AB4BF1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Left ventricular systolic dysfunction </w:t>
            </w:r>
          </w:p>
        </w:tc>
        <w:tc>
          <w:tcPr>
            <w:tcW w:w="24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14D6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3604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CB39196" w14:textId="77777777" w:rsidTr="00EE5424">
        <w:trPr>
          <w:trHeight w:val="288"/>
        </w:trPr>
        <w:tc>
          <w:tcPr>
            <w:tcW w:w="46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82AD9" w14:textId="4914E5C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lastRenderedPageBreak/>
              <w:t xml:space="preserve">    No</w:t>
            </w:r>
          </w:p>
        </w:tc>
        <w:tc>
          <w:tcPr>
            <w:tcW w:w="24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0B83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402 (90.34%)     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74F8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EE0E3A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FE51EB5" w14:textId="0A9E9A3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3D7B8E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43 (9.66%)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DE5E9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3783CA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10CE0A2" w14:textId="51318F8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Left ventricular cavity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612533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0F067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413833C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6BCA831" w14:textId="7E4CF5E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E8D367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375 (84.27%)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705FA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74242A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B9E5349" w14:textId="284BE74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3EE041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70 (15.73%)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1FC7D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1A043C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4038EFB" w14:textId="57EB13B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Right ventricular cavity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791014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EA252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3F655A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C53FCE2" w14:textId="614E29E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D1945A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388 (87.19%)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92633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83195B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C40EBD8" w14:textId="453D3FD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1A480D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57 (12.81%)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EF2A2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6AEBE4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148F6D2" w14:textId="248C3DA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Left atrial cavity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731789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ECB37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249E0A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8C61A48" w14:textId="78D9F83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2EB255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238 (53.48%)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04EEC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7C03DC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73D1B27" w14:textId="4BDF7D9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E47538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207 (46.52%)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5C29E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176A3B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510258F" w14:textId="7EAC9BD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Right atrial cavity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77DC65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2F37A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BDC0FE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F725C3F" w14:textId="449AD6F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149B76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341 (76.63%)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0DAE1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9230B8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45BEF0E" w14:textId="51101F3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5EEE4F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104 (23.37%)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D1F14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50AFAB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07F5F12" w14:textId="19FFB1C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Atrial septal defect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16EDB2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DA480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1AA4853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1422F50" w14:textId="1873615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31E01F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442 (99.33%)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DCB1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C7358C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497B612" w14:textId="6C3A39D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B30ACA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3 (0.67%)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B590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AD6005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020BD93" w14:textId="3DA918D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Apical thrombus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315ABF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72C3F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DEFADC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ED85A0E" w14:textId="01146E6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D03B15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436 (97.98%)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B8144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E5120D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EEB9DE4" w14:textId="4D70032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014F69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9 (2.02%)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4D2A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1DC1E5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964997D" w14:textId="617D21F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Ventricular aneurysm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36126A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14B12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200211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486051E" w14:textId="661007C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47F2B3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420 (94.38%)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AA86C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6F7AEF2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A01F859" w14:textId="7BAD952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8A1406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25 (5.62%)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F9F1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9E6733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6FF2F1C" w14:textId="078553E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Valve annulus calcification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6BF440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A187E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0494BD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8DEF2D3" w14:textId="5550282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C166D6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416 (93.48%)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70FA9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17BCC6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6EF55AB" w14:textId="5B64C12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6B63D7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29 (6.52%)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5FE25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C49B7F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55D2AE4" w14:textId="7408EF7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Aortic valve annulus calcification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2432B6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E48ED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BA9EBF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3224224" w14:textId="71813D5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4500B4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417 (93.71%)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CDCFC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F10833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0CE9D01" w14:textId="34437023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169F86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28 (6.29%)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6BFE8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C840BB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785DC32" w14:textId="0312DF5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Mitral valve annulus calcification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55D4B8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261F1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DCF974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0C2ABE7" w14:textId="6457C96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7495B6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438 (98.43%)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44C89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5389E52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FEA6902" w14:textId="4CAEF05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ECB6E1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7 (1.57%)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4BEFB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DC640A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81E6AE8" w14:textId="4294D16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Prosthetic valve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1F82C2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C3E21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167CDF4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9AC64B8" w14:textId="4F1B700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5A0DD7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433 (97.30%)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5C999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31F44A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F8F04E1" w14:textId="78993FC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CBB144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12 (2.70%)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05371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3B2422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1995F4F" w14:textId="0798A38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Aortic prosthetic valve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3EA2CB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C2729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5E3E2A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8A18AD9" w14:textId="13D8416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85859C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439 (98.65%)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793B4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774DDFE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27B85BA" w14:textId="36EE9EF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7C5EE9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6 (1.35%)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5FBFC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EFC350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192B4BA" w14:textId="3B9F3F7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Mitral prosthetic valve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42BEBF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07EC2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AD6606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C8ABCE9" w14:textId="3C122E03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17E040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436 (97.98%)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6E0C3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C0B9E7F" w14:textId="77777777" w:rsidTr="00EE5424">
        <w:trPr>
          <w:trHeight w:val="288"/>
        </w:trPr>
        <w:tc>
          <w:tcPr>
            <w:tcW w:w="46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3C6C5E" w14:textId="4DCBD5B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21600D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9 (2.02%)       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12AA51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390D455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CC4AC0" w14:textId="4850C8C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Presence of stenosis 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5C7A2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C7BC5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F33E811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2E9758" w14:textId="6C9DAE2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70FC5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422 (94.83%)     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8D424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C4D14BE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ACB51" w14:textId="53130BC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68EB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23 (5.17%)      </w:t>
            </w:r>
          </w:p>
        </w:tc>
        <w:tc>
          <w:tcPr>
            <w:tcW w:w="9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D9D0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72E4CFB" w14:textId="77777777" w:rsidTr="00EE5424">
        <w:trPr>
          <w:trHeight w:val="288"/>
        </w:trPr>
        <w:tc>
          <w:tcPr>
            <w:tcW w:w="46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18DA5" w14:textId="3DED78A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lastRenderedPageBreak/>
              <w:t xml:space="preserve">Aortic valve stenosis severity </w:t>
            </w:r>
          </w:p>
        </w:tc>
        <w:tc>
          <w:tcPr>
            <w:tcW w:w="24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3DDD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348D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1137AB2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64BE9BD" w14:textId="09AAAFE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0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952C61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433 (97.30%)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700D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2DD653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FAD7419" w14:textId="39B7708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C4BABC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6 (1.35%)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09390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5C457EC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2808DC7" w14:textId="38A9679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8CBD7D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3 (0.67%)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2551E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B392D3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86DD15F" w14:textId="4F6866AB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806252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3 (0.67%)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BCB0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0B96B9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B88E7CF" w14:textId="3753186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Mitral valve stenosis severity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E31ACA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B9E5F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D8FF6E2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4612E63" w14:textId="69C447D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0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F3D5E1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429 (96.40%)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F4ED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236097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6FEE3BD" w14:textId="3D460FD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B73A6D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12 (2.70%)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5915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9B4671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E158660" w14:textId="1E2B646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AD0E58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 (0.45%)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02E91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169D97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8E42B30" w14:textId="0062CD4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45982A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 (0.45%)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59BE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7F0477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4C84BB9" w14:textId="72E4A25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Presence of regurgitation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30DD97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5C7B3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C189AC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7F2B9E9" w14:textId="2F8A542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5D2E80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29 (6.52%)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C19D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64C18B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6F6DBA5" w14:textId="58C3C6C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75545D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416 (93.48%)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6567C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33D361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05DC867" w14:textId="66C52B8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Aortic regurgitation severity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8DDE4A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9A586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1733FD9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E4FDFD2" w14:textId="0F38123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0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94A7D9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236 (53.03%)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C0DEE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790BEC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09544A1" w14:textId="728007B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976B11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160 (35.96%)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74F96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1B2142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6F3DABE" w14:textId="2B6426F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41B8DE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40 (8.99%)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20B45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71AAE5F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7BC6474" w14:textId="65FC2DB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1668C2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9 (2.02%)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1B557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161CB1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4457B71" w14:textId="497E9A1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Mitral regurgitation severity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89D6CC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63CAA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611E6A6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FB8550C" w14:textId="1A3C712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0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DA3693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107 (24.04%)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08B4E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14A288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7CA6691" w14:textId="66751CA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ACD90A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240 (53.93%)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34526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0F5BE8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501F7EC" w14:textId="3FB65C8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790DEA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75 (16.85%)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BBA30F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FD8C5C2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E9AF8CA" w14:textId="26F8414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A473C9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23 (5.17%)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ED4E1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765182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A276663" w14:textId="7822525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Tricuspid regurgitation severity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48FC5A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9F2BE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579CC194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C5BC5EB" w14:textId="387F251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0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7C47BA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102 (22.92%)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C765E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5222FF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3BB3E3B" w14:textId="0AF4C86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14F33C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261 (58.65%)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81302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00706D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B97466F" w14:textId="282A9473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5760E8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61 (13.71%)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17403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70BB115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89D90C3" w14:textId="4D1C7F8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FC766F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21 (4.72%)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C5578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DAB7F3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394D46D" w14:textId="3006A78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Pulmonary regurgitation severity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FA63ED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C50DB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DA775D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73B5BB0" w14:textId="41AAA3B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0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B391D1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254 (57.08%)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1DF75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6AE39A2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C617947" w14:textId="1827D33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276520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163 (36.63%)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361AC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D3EC1E3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4E5C090" w14:textId="4E65071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D192BD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22 (4.94%)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B343D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F87F54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3BA0E414" w14:textId="3295669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65A991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6 (1.35%)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B0390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3254D6C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DD90F23" w14:textId="50CEC1E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Left ventricular wall thickness status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B269EF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AD16E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38AF6E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BC0DDAB" w14:textId="1764278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104E49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378 (84.94%)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C2CEF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04E4F7A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52FE573" w14:textId="38F1300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982303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67 (15.06%)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8073B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9C5DF7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EFC600F" w14:textId="1E66D43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Interventricular septal thickness status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2FDFC5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C7384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12F146C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71BC25D" w14:textId="6640E36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EFC183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442 (99.33%)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3ACDA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B99097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D362853" w14:textId="38544C4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1B5C9A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3 (0.67%)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06BD4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27002CC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90BFF0D" w14:textId="060ECDC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Pulmonary artery mean pressure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C448F2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35C26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132BAE7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E281EFB" w14:textId="6CCE0C2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43958F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365 (82.02%)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1747D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26BF757E" w14:textId="77777777" w:rsidTr="00EE5424">
        <w:trPr>
          <w:trHeight w:val="288"/>
        </w:trPr>
        <w:tc>
          <w:tcPr>
            <w:tcW w:w="46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D1D1C5" w14:textId="4DCC83D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5693CA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80 (17.98%)      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1495E9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F7EAE2C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0B2F21" w14:textId="673B1A1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Diastolic dysfunction 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1BBBF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798D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10B0321" w14:textId="77777777" w:rsidTr="00EE5424">
        <w:trPr>
          <w:trHeight w:val="288"/>
        </w:trPr>
        <w:tc>
          <w:tcPr>
            <w:tcW w:w="46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C8774" w14:textId="6BF36E9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5533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334 (75.06%)     </w:t>
            </w:r>
          </w:p>
        </w:tc>
        <w:tc>
          <w:tcPr>
            <w:tcW w:w="9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567C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4C303FEF" w14:textId="77777777" w:rsidTr="00EE5424">
        <w:trPr>
          <w:trHeight w:val="288"/>
        </w:trPr>
        <w:tc>
          <w:tcPr>
            <w:tcW w:w="46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3C78E" w14:textId="651479B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lastRenderedPageBreak/>
              <w:t xml:space="preserve">    Yes</w:t>
            </w:r>
          </w:p>
        </w:tc>
        <w:tc>
          <w:tcPr>
            <w:tcW w:w="24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8B5FC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111 (24.94%)     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5992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517D148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2118F75" w14:textId="307BB90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Systolic dysfunction 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6B9815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A336E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95CFE51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6896120" w14:textId="6191AB3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No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F5FD98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402 (90.34%)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9B04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695E838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F9557CC" w14:textId="4187019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 xml:space="preserve">    Yes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F55F5F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   43 (9.66%)    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C8E74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157539" w:rsidRPr="00501887" w14:paraId="14589A4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9E9F830" w14:textId="27DE2CD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Ventricular rate(</w:t>
            </w:r>
            <w:r w:rsidRPr="00687F21">
              <w:rPr>
                <w:rFonts w:ascii="Times New Roman" w:hAnsi="Times New Roman" w:cs="Times New Roman"/>
              </w:rPr>
              <w:t>bpm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FE3313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80.00 [68.00;92.00]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E3D46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5AA1C6E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623A9B4" w14:textId="2EB8709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Atrial rate(</w:t>
            </w:r>
            <w:r w:rsidRPr="00687F21">
              <w:rPr>
                <w:rFonts w:ascii="Times New Roman" w:hAnsi="Times New Roman" w:cs="Times New Roman"/>
              </w:rPr>
              <w:t>bpm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132274C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79.00 [69.00;92.00]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1A5E5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9BFD31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B589EEE" w14:textId="032B01F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QRS Duration(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1D5D27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98.00 [86.00;110.00]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F846C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A52A89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F12569F" w14:textId="7D24E46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QT Interval(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D920B3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400.00 [368.00;430.00]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C54E1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50BE05B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01AA4F1" w14:textId="73EBF84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QT</w:t>
            </w:r>
            <w:r w:rsidR="001051C3" w:rsidRPr="001051C3">
              <w:rPr>
                <w:rFonts w:ascii="Times New Roman" w:hAnsi="Times New Roman" w:cs="Times New Roman" w:hint="eastAsia"/>
              </w:rPr>
              <w:t>c</w:t>
            </w:r>
            <w:r w:rsidRPr="00687F21">
              <w:rPr>
                <w:rFonts w:ascii="Times New Roman" w:hAnsi="Times New Roman" w:cs="Times New Roman" w:hint="eastAsia"/>
              </w:rPr>
              <w:t xml:space="preserve"> Calculation(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9365D3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461.00 [435.00;484.00]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A39CA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46D85DE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4EF17A7" w14:textId="6E20818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QRS Count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36B1C0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13.00 [11.00;15.00]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1F723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6243712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8B55FFA" w14:textId="48B94831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 Onset(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12FDAD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217.00 [213.00;220.00]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EBBFA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35962C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6617971" w14:textId="0EFD9C4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 Offset(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47CBDF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265.00 [262.00;270.00]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90855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8D393A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72F6142" w14:textId="26EACAD9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T Offset(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0FB2E93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417.00 [402.00;433.00]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A973F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E9FF25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7D4CA07" w14:textId="4E3F0420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QTc Fredericia(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957769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437.00 [416.00;461.00]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6E397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7CF4E38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92182C5" w14:textId="0364DA06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QTc Framingham(</w:t>
            </w:r>
            <w:proofErr w:type="spellStart"/>
            <w:r w:rsidRPr="00687F21">
              <w:rPr>
                <w:rFonts w:ascii="Times New Roman" w:hAnsi="Times New Roman" w:cs="Times New Roman"/>
              </w:rPr>
              <w:t>ms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5A2A730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437.00 [416.00;459.00]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F4E4A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E1F08A7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59CADFC1" w14:textId="3807C80D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Age(</w:t>
            </w:r>
            <w:r w:rsidRPr="00687F21">
              <w:rPr>
                <w:rFonts w:ascii="Times New Roman" w:hAnsi="Times New Roman" w:cs="Times New Roman"/>
              </w:rPr>
              <w:t>years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6F6E43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63.98 [52.58;72.84]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9E5B3D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578204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79BD22D" w14:textId="142765A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SBP(</w:t>
            </w:r>
            <w:r w:rsidRPr="00687F21">
              <w:rPr>
                <w:rFonts w:ascii="Times New Roman" w:hAnsi="Times New Roman" w:cs="Times New Roman"/>
              </w:rPr>
              <w:t>mmHg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FDAC43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131.00 [116.00;145.00]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A650D8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280C105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C7BD56E" w14:textId="65FEF70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DBP(</w:t>
            </w:r>
            <w:r w:rsidRPr="00687F21">
              <w:rPr>
                <w:rFonts w:ascii="Times New Roman" w:hAnsi="Times New Roman" w:cs="Times New Roman"/>
              </w:rPr>
              <w:t>mmHg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65B7C44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75.00 [67.00;86.00]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210F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6C8D0FA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079C3FE" w14:textId="0FEFB058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HR(</w:t>
            </w:r>
            <w:r w:rsidRPr="00687F21">
              <w:rPr>
                <w:rFonts w:ascii="Times New Roman" w:hAnsi="Times New Roman" w:cs="Times New Roman"/>
              </w:rPr>
              <w:t>bpm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A60C5A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79.00 [71.00;93.00]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8C9F5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40303D80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105C589" w14:textId="11D1AB2E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EF(</w:t>
            </w:r>
            <w:r w:rsidRPr="00687F21">
              <w:rPr>
                <w:rFonts w:ascii="Times New Roman" w:hAnsi="Times New Roman" w:cs="Times New Roman"/>
              </w:rPr>
              <w:t>%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577F3E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45.00 [35.00;56.00]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D3FA2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61153C1B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5B42C19" w14:textId="3783BF6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Aortic diameter(</w:t>
            </w:r>
            <w:r w:rsidRPr="00687F21">
              <w:rPr>
                <w:rFonts w:ascii="Times New Roman" w:hAnsi="Times New Roman" w:cs="Times New Roman"/>
              </w:rPr>
              <w:t>m</w:t>
            </w:r>
            <w:r w:rsidRPr="00687F21">
              <w:rPr>
                <w:rFonts w:ascii="Times New Roman" w:hAnsi="Times New Roman" w:cs="Times New Roman" w:hint="eastAsia"/>
              </w:rPr>
              <w:t>m)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3C0C7155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32.00 [30.00;35.00]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6490D6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5128C9E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06AFB3E6" w14:textId="03032D8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Left atrial anteroposterior diameter(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1D953B1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42.00 [39.00;46.00]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8FEEF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B1786FD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4D75E4B" w14:textId="0E4E2F62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Left ventricular posterior wall thickness(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7549365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11.00 [10.00;11.00]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B6924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0BE517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10A26AC9" w14:textId="0B7CBB6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Right atrial diameter transverse(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41E7507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38.00 [34.00;43.00]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0624C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33ABF04F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40492F22" w14:textId="515A789C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Right ventricular diameter transverse(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2A1F574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35.00 [32.00;40.00]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5255A2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94CB999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662ED2F9" w14:textId="09356C65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Left ventricular shortening fraction(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D609737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24.00 [18.00;30.00]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95DD0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034FFB9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7F78DFA5" w14:textId="58D5086F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Right pulmonary artery diameter(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5B28BE91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12.00 [11.00;13.00]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23A3CE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237DD1E8" w14:textId="77777777" w:rsidTr="00734BD3">
        <w:trPr>
          <w:trHeight w:val="288"/>
        </w:trPr>
        <w:tc>
          <w:tcPr>
            <w:tcW w:w="4650" w:type="dxa"/>
            <w:shd w:val="clear" w:color="auto" w:fill="auto"/>
            <w:noWrap/>
            <w:vAlign w:val="bottom"/>
            <w:hideMark/>
          </w:tcPr>
          <w:p w14:paraId="2E739CF5" w14:textId="5581783A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BMI(</w:t>
            </w:r>
            <w:r w:rsidRPr="00687F21">
              <w:rPr>
                <w:rFonts w:ascii="Times New Roman" w:hAnsi="Times New Roman" w:cs="Times New Roman"/>
              </w:rPr>
              <w:t>kg/m²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14:paraId="24593953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24.97 [22.47;27.68] 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F8F93A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  <w:tr w:rsidR="00157539" w:rsidRPr="00501887" w14:paraId="5067263E" w14:textId="77777777" w:rsidTr="00D701D5">
        <w:trPr>
          <w:trHeight w:val="288"/>
        </w:trPr>
        <w:tc>
          <w:tcPr>
            <w:tcW w:w="465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A8328" w14:textId="6775B704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687F21">
              <w:rPr>
                <w:rFonts w:ascii="Times New Roman" w:hAnsi="Times New Roman" w:cs="Times New Roman" w:hint="eastAsia"/>
              </w:rPr>
              <w:t>NT-</w:t>
            </w:r>
            <w:proofErr w:type="spellStart"/>
            <w:r w:rsidRPr="00687F21">
              <w:rPr>
                <w:rFonts w:ascii="Times New Roman" w:hAnsi="Times New Roman" w:cs="Times New Roman" w:hint="eastAsia"/>
              </w:rPr>
              <w:t>proBNP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/1000(</w:t>
            </w:r>
            <w:proofErr w:type="spellStart"/>
            <w:r w:rsidRPr="00687F21">
              <w:rPr>
                <w:rFonts w:ascii="Times New Roman" w:hAnsi="Times New Roman" w:cs="Times New Roman"/>
              </w:rPr>
              <w:t>pg</w:t>
            </w:r>
            <w:proofErr w:type="spellEnd"/>
            <w:r w:rsidRPr="00687F21">
              <w:rPr>
                <w:rFonts w:ascii="Times New Roman" w:hAnsi="Times New Roman" w:cs="Times New Roman"/>
              </w:rPr>
              <w:t>/mL</w:t>
            </w:r>
            <w:r w:rsidRPr="00687F21">
              <w:rPr>
                <w:rFonts w:ascii="Times New Roman" w:hAnsi="Times New Roman" w:cs="Times New Roman" w:hint="eastAsia"/>
              </w:rPr>
              <w:t>/1000)</w:t>
            </w:r>
          </w:p>
        </w:tc>
        <w:tc>
          <w:tcPr>
            <w:tcW w:w="245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67729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 xml:space="preserve">   2.94 [1.05;8.89]   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653BB" w14:textId="77777777" w:rsidR="00157539" w:rsidRPr="00501887" w:rsidRDefault="00157539" w:rsidP="00157539">
            <w:pPr>
              <w:rPr>
                <w:rFonts w:ascii="Times New Roman" w:hAnsi="Times New Roman" w:cs="Times New Roman"/>
              </w:rPr>
            </w:pPr>
            <w:r w:rsidRPr="00501887">
              <w:rPr>
                <w:rFonts w:ascii="Times New Roman" w:hAnsi="Times New Roman" w:cs="Times New Roman"/>
              </w:rPr>
              <w:t>445</w:t>
            </w:r>
          </w:p>
        </w:tc>
      </w:tr>
    </w:tbl>
    <w:p w14:paraId="15AD0532" w14:textId="77777777" w:rsidR="001469DE" w:rsidRPr="005D4DAB" w:rsidRDefault="001469DE" w:rsidP="001469D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Abbreviation: </w:t>
      </w:r>
      <w:r w:rsidRPr="008249E8">
        <w:rPr>
          <w:rFonts w:ascii="Times New Roman" w:hAnsi="Times New Roman" w:cs="Times New Roman" w:hint="eastAsia"/>
          <w:sz w:val="18"/>
          <w:szCs w:val="18"/>
        </w:rPr>
        <w:t>NYHA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8249E8">
        <w:rPr>
          <w:rFonts w:ascii="Times New Roman" w:hAnsi="Times New Roman" w:cs="Times New Roman"/>
          <w:sz w:val="18"/>
          <w:szCs w:val="18"/>
        </w:rPr>
        <w:t>New York Heart Association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8249E8">
        <w:rPr>
          <w:rFonts w:ascii="Times New Roman" w:hAnsi="Times New Roman" w:cs="Times New Roman"/>
          <w:sz w:val="18"/>
          <w:szCs w:val="18"/>
        </w:rPr>
        <w:t>VHD</w:t>
      </w:r>
      <w:r>
        <w:rPr>
          <w:rFonts w:ascii="Times New Roman" w:hAnsi="Times New Roman" w:cs="Times New Roman" w:hint="eastAsia"/>
          <w:sz w:val="18"/>
          <w:szCs w:val="18"/>
        </w:rPr>
        <w:t>: V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alvular </w:t>
      </w:r>
      <w:r>
        <w:rPr>
          <w:rFonts w:ascii="Times New Roman" w:hAnsi="Times New Roman" w:cs="Times New Roman" w:hint="eastAsia"/>
          <w:sz w:val="18"/>
          <w:szCs w:val="18"/>
        </w:rPr>
        <w:t>h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eart 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 w:rsidRPr="008249E8">
        <w:rPr>
          <w:rFonts w:ascii="Times New Roman" w:hAnsi="Times New Roman" w:cs="Times New Roman" w:hint="eastAsia"/>
          <w:sz w:val="18"/>
          <w:szCs w:val="18"/>
        </w:rPr>
        <w:t>isease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8249E8">
        <w:rPr>
          <w:rFonts w:ascii="Times New Roman" w:hAnsi="Times New Roman" w:cs="Times New Roman" w:hint="eastAsia"/>
          <w:sz w:val="18"/>
          <w:szCs w:val="18"/>
        </w:rPr>
        <w:t>SBP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8249E8">
        <w:rPr>
          <w:rFonts w:ascii="Times New Roman" w:hAnsi="Times New Roman" w:cs="Times New Roman" w:hint="eastAsia"/>
          <w:sz w:val="18"/>
          <w:szCs w:val="18"/>
        </w:rPr>
        <w:t>Systolic</w:t>
      </w:r>
      <w:r>
        <w:rPr>
          <w:rFonts w:ascii="Times New Roman" w:hAnsi="Times New Roman" w:cs="Times New Roman" w:hint="eastAsia"/>
          <w:sz w:val="18"/>
          <w:szCs w:val="18"/>
        </w:rPr>
        <w:t xml:space="preserve"> b</w:t>
      </w:r>
      <w:r w:rsidRPr="008249E8">
        <w:rPr>
          <w:rFonts w:ascii="Times New Roman" w:hAnsi="Times New Roman" w:cs="Times New Roman" w:hint="eastAsia"/>
          <w:sz w:val="18"/>
          <w:szCs w:val="18"/>
        </w:rPr>
        <w:t>lood</w:t>
      </w:r>
      <w:r>
        <w:rPr>
          <w:rFonts w:ascii="Times New Roman" w:hAnsi="Times New Roman" w:cs="Times New Roman" w:hint="eastAsia"/>
          <w:sz w:val="18"/>
          <w:szCs w:val="18"/>
        </w:rPr>
        <w:t xml:space="preserve"> p</w:t>
      </w:r>
      <w:r w:rsidRPr="008249E8">
        <w:rPr>
          <w:rFonts w:ascii="Times New Roman" w:hAnsi="Times New Roman" w:cs="Times New Roman" w:hint="eastAsia"/>
          <w:sz w:val="18"/>
          <w:szCs w:val="18"/>
        </w:rPr>
        <w:t>ressure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8249E8">
        <w:rPr>
          <w:rFonts w:ascii="Times New Roman" w:hAnsi="Times New Roman" w:cs="Times New Roman" w:hint="eastAsia"/>
          <w:sz w:val="18"/>
          <w:szCs w:val="18"/>
        </w:rPr>
        <w:t>DBP</w:t>
      </w:r>
      <w:r>
        <w:rPr>
          <w:rFonts w:ascii="Times New Roman" w:hAnsi="Times New Roman" w:cs="Times New Roman" w:hint="eastAsia"/>
          <w:sz w:val="18"/>
          <w:szCs w:val="18"/>
        </w:rPr>
        <w:t>: D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iastolic </w:t>
      </w:r>
      <w:r>
        <w:rPr>
          <w:rFonts w:ascii="Times New Roman" w:hAnsi="Times New Roman" w:cs="Times New Roman" w:hint="eastAsia"/>
          <w:sz w:val="18"/>
          <w:szCs w:val="18"/>
        </w:rPr>
        <w:t>b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lood </w:t>
      </w:r>
      <w:r>
        <w:rPr>
          <w:rFonts w:ascii="Times New Roman" w:hAnsi="Times New Roman" w:cs="Times New Roman" w:hint="eastAsia"/>
          <w:sz w:val="18"/>
          <w:szCs w:val="18"/>
        </w:rPr>
        <w:t>p</w:t>
      </w:r>
      <w:r w:rsidRPr="008249E8">
        <w:rPr>
          <w:rFonts w:ascii="Times New Roman" w:hAnsi="Times New Roman" w:cs="Times New Roman" w:hint="eastAsia"/>
          <w:sz w:val="18"/>
          <w:szCs w:val="18"/>
        </w:rPr>
        <w:t>ressure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 HR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F44690">
        <w:rPr>
          <w:rFonts w:ascii="Times New Roman" w:hAnsi="Times New Roman" w:cs="Times New Roman" w:hint="eastAsia"/>
          <w:sz w:val="18"/>
          <w:szCs w:val="18"/>
        </w:rPr>
        <w:t xml:space="preserve">Heart 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 w:rsidRPr="00F44690">
        <w:rPr>
          <w:rFonts w:ascii="Times New Roman" w:hAnsi="Times New Roman" w:cs="Times New Roman" w:hint="eastAsia"/>
          <w:sz w:val="18"/>
          <w:szCs w:val="18"/>
        </w:rPr>
        <w:t>ate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 EF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Ejection </w:t>
      </w:r>
      <w:r>
        <w:rPr>
          <w:rFonts w:ascii="Times New Roman" w:hAnsi="Times New Roman" w:cs="Times New Roman" w:hint="eastAsia"/>
          <w:sz w:val="18"/>
          <w:szCs w:val="18"/>
        </w:rPr>
        <w:t>f</w:t>
      </w:r>
      <w:r w:rsidRPr="008249E8">
        <w:rPr>
          <w:rFonts w:ascii="Times New Roman" w:hAnsi="Times New Roman" w:cs="Times New Roman" w:hint="eastAsia"/>
          <w:sz w:val="18"/>
          <w:szCs w:val="18"/>
        </w:rPr>
        <w:t>raction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 BMI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5D4DAB">
        <w:rPr>
          <w:rFonts w:ascii="Times New Roman" w:hAnsi="Times New Roman" w:cs="Times New Roman" w:hint="eastAsia"/>
          <w:sz w:val="18"/>
          <w:szCs w:val="18"/>
        </w:rPr>
        <w:t>body mass index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5D4DAB">
        <w:rPr>
          <w:rFonts w:ascii="Times New Roman" w:hAnsi="Times New Roman" w:cs="Times New Roman"/>
          <w:sz w:val="18"/>
          <w:szCs w:val="18"/>
        </w:rPr>
        <w:t>NT-</w:t>
      </w:r>
      <w:proofErr w:type="spellStart"/>
      <w:r w:rsidRPr="005D4DAB">
        <w:rPr>
          <w:rFonts w:ascii="Times New Roman" w:hAnsi="Times New Roman" w:cs="Times New Roman"/>
          <w:sz w:val="18"/>
          <w:szCs w:val="18"/>
        </w:rPr>
        <w:t>proBNP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101E1">
        <w:rPr>
          <w:rFonts w:ascii="Times New Roman" w:hAnsi="Times New Roman" w:cs="Times New Roman"/>
          <w:sz w:val="18"/>
          <w:szCs w:val="18"/>
        </w:rPr>
        <w:t>N-terminal pro-brain natriuretic peptide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2032F549" w14:textId="77777777" w:rsidR="00D76423" w:rsidRPr="001469DE" w:rsidRDefault="00D76423" w:rsidP="00D76423">
      <w:pPr>
        <w:rPr>
          <w:rFonts w:hint="eastAsia"/>
        </w:rPr>
      </w:pPr>
    </w:p>
    <w:p w14:paraId="54FDFABB" w14:textId="61BA009B" w:rsidR="008A20A5" w:rsidRPr="008A20A5" w:rsidRDefault="008A20A5" w:rsidP="00F87A0C">
      <w:pPr>
        <w:jc w:val="center"/>
        <w:rPr>
          <w:rFonts w:ascii="Times New Roman" w:hAnsi="Times New Roman" w:cs="Times New Roman"/>
        </w:rPr>
      </w:pPr>
      <w:r w:rsidRPr="008A20A5">
        <w:rPr>
          <w:rFonts w:ascii="Times New Roman" w:hAnsi="Times New Roman" w:cs="Times New Roman"/>
        </w:rPr>
        <w:t xml:space="preserve">Supplementary Table </w:t>
      </w:r>
      <w:r>
        <w:rPr>
          <w:rFonts w:ascii="Times New Roman" w:hAnsi="Times New Roman" w:cs="Times New Roman" w:hint="eastAsia"/>
        </w:rPr>
        <w:t>2.</w:t>
      </w:r>
      <w:r w:rsidRPr="008A20A5">
        <w:rPr>
          <w:rFonts w:ascii="Times New Roman" w:hAnsi="Times New Roman" w:cs="Times New Roman"/>
        </w:rPr>
        <w:t xml:space="preserve"> Variables with missing values below 20%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4555"/>
        <w:gridCol w:w="3751"/>
      </w:tblGrid>
      <w:tr w:rsidR="008A20A5" w:rsidRPr="00296941" w14:paraId="606A735B" w14:textId="77777777" w:rsidTr="007C453A">
        <w:trPr>
          <w:trHeight w:val="270"/>
        </w:trPr>
        <w:tc>
          <w:tcPr>
            <w:tcW w:w="27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E88C0D6" w14:textId="77777777" w:rsidR="008A20A5" w:rsidRPr="00296941" w:rsidRDefault="008A20A5" w:rsidP="007C453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22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F5A909B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Missing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r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ate,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(%)</w:t>
            </w:r>
          </w:p>
        </w:tc>
      </w:tr>
      <w:tr w:rsidR="008A20A5" w:rsidRPr="00296941" w14:paraId="47547981" w14:textId="77777777" w:rsidTr="007C453A">
        <w:trPr>
          <w:trHeight w:val="270"/>
        </w:trPr>
        <w:tc>
          <w:tcPr>
            <w:tcW w:w="274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ED85D39" w14:textId="77777777" w:rsidR="008A20A5" w:rsidRPr="00296941" w:rsidRDefault="008A20A5" w:rsidP="007C453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Atrial rate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bpm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58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D7D3483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46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34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5F0E7933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0EC623B5" w14:textId="77777777" w:rsidR="008A20A5" w:rsidRPr="00E11935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Left ventricular shortening fraction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 w:rsidRPr="000A7A9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62548210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22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.9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055B32A6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494C8E1E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A7A96">
              <w:rPr>
                <w:rFonts w:ascii="Times New Roman" w:eastAsia="等线" w:hAnsi="Times New Roman" w:cs="Times New Roman"/>
                <w:color w:val="000000"/>
                <w:szCs w:val="21"/>
              </w:rPr>
              <w:t>Drink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18F4E0A7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1C5B18A1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16B2C4D4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Left atrial anteroposterior diameter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6335A72B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7FB11870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6DCCA390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Left ventricular posterior wall thickness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5EABCBAA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2C859068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48037F2B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Right atrial diameter transverse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49325F79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1909B53D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bottom"/>
          </w:tcPr>
          <w:p w14:paraId="1B01AB64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Right ventricular diameter transverse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2A18EB5A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57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67EA8E76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247A9AF6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A7A96">
              <w:rPr>
                <w:rFonts w:ascii="Times New Roman" w:eastAsia="等线" w:hAnsi="Times New Roman" w:cs="Times New Roman"/>
                <w:color w:val="000000"/>
                <w:szCs w:val="21"/>
              </w:rPr>
              <w:t>Smoke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0E9792E2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35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111F1203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2C684512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Aortic diameter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</w:t>
            </w:r>
            <w:r w:rsidRPr="00687F21">
              <w:rPr>
                <w:rFonts w:ascii="Times New Roman" w:hAnsi="Times New Roman" w:cs="Times New Roman" w:hint="eastAsia"/>
              </w:rPr>
              <w:t>m)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372E9536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35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10D91EBF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7002A4F3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lastRenderedPageBreak/>
              <w:t>NT-</w:t>
            </w:r>
            <w:proofErr w:type="spellStart"/>
            <w:r w:rsidRPr="00687F21">
              <w:rPr>
                <w:rFonts w:ascii="Times New Roman" w:hAnsi="Times New Roman" w:cs="Times New Roman" w:hint="eastAsia"/>
              </w:rPr>
              <w:t>proBNP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/1000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proofErr w:type="spellStart"/>
            <w:r w:rsidRPr="00687F21">
              <w:rPr>
                <w:rFonts w:ascii="Times New Roman" w:hAnsi="Times New Roman" w:cs="Times New Roman"/>
              </w:rPr>
              <w:t>pg</w:t>
            </w:r>
            <w:proofErr w:type="spellEnd"/>
            <w:r w:rsidRPr="00687F21">
              <w:rPr>
                <w:rFonts w:ascii="Times New Roman" w:hAnsi="Times New Roman" w:cs="Times New Roman"/>
              </w:rPr>
              <w:t>/mL</w:t>
            </w:r>
            <w:r w:rsidRPr="00687F21">
              <w:rPr>
                <w:rFonts w:ascii="Times New Roman" w:hAnsi="Times New Roman" w:cs="Times New Roman" w:hint="eastAsia"/>
              </w:rPr>
              <w:t>/1000)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307EF065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6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(1.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35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0A73B507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747D46DF" w14:textId="77777777" w:rsidR="008A20A5" w:rsidRPr="000A7A96" w:rsidRDefault="008A20A5" w:rsidP="007C453A">
            <w:pPr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BMI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kg/m²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0514CFC7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45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>%)</w:t>
            </w:r>
          </w:p>
        </w:tc>
      </w:tr>
      <w:tr w:rsidR="008A20A5" w:rsidRPr="00296941" w14:paraId="5441154F" w14:textId="77777777" w:rsidTr="007C453A">
        <w:trPr>
          <w:trHeight w:val="270"/>
        </w:trPr>
        <w:tc>
          <w:tcPr>
            <w:tcW w:w="2742" w:type="pct"/>
            <w:shd w:val="clear" w:color="auto" w:fill="auto"/>
            <w:noWrap/>
            <w:vAlign w:val="center"/>
          </w:tcPr>
          <w:p w14:paraId="13F475B5" w14:textId="77777777" w:rsidR="008A20A5" w:rsidRPr="00296941" w:rsidRDefault="008A20A5" w:rsidP="007C453A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Other variables</w:t>
            </w:r>
          </w:p>
        </w:tc>
        <w:tc>
          <w:tcPr>
            <w:tcW w:w="2258" w:type="pct"/>
            <w:shd w:val="clear" w:color="auto" w:fill="auto"/>
            <w:noWrap/>
            <w:vAlign w:val="bottom"/>
          </w:tcPr>
          <w:p w14:paraId="24546205" w14:textId="77777777" w:rsidR="008A20A5" w:rsidRPr="00296941" w:rsidRDefault="008A20A5" w:rsidP="007C453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</w:t>
            </w:r>
            <w:r w:rsidRPr="00296941">
              <w:rPr>
                <w:rFonts w:ascii="Times New Roman" w:hAnsi="Times New Roman" w:cs="Times New Roman"/>
                <w:color w:val="000000"/>
                <w:szCs w:val="21"/>
              </w:rPr>
              <w:t xml:space="preserve"> (0%)</w:t>
            </w:r>
          </w:p>
        </w:tc>
      </w:tr>
    </w:tbl>
    <w:p w14:paraId="01D2D53B" w14:textId="722638EF" w:rsidR="001469DE" w:rsidRPr="005D4DAB" w:rsidRDefault="001469DE" w:rsidP="001469D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Abbreviation: </w:t>
      </w:r>
      <w:r w:rsidRPr="005D4DAB">
        <w:rPr>
          <w:rFonts w:ascii="Times New Roman" w:hAnsi="Times New Roman" w:cs="Times New Roman"/>
          <w:sz w:val="18"/>
          <w:szCs w:val="18"/>
        </w:rPr>
        <w:t>NT-</w:t>
      </w:r>
      <w:proofErr w:type="spellStart"/>
      <w:r w:rsidRPr="005D4DAB">
        <w:rPr>
          <w:rFonts w:ascii="Times New Roman" w:hAnsi="Times New Roman" w:cs="Times New Roman"/>
          <w:sz w:val="18"/>
          <w:szCs w:val="18"/>
        </w:rPr>
        <w:t>proBNP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101E1">
        <w:rPr>
          <w:rFonts w:ascii="Times New Roman" w:hAnsi="Times New Roman" w:cs="Times New Roman"/>
          <w:sz w:val="18"/>
          <w:szCs w:val="18"/>
        </w:rPr>
        <w:t>N-terminal pro-brain natriuretic peptide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8249E8">
        <w:rPr>
          <w:rFonts w:ascii="Times New Roman" w:hAnsi="Times New Roman" w:cs="Times New Roman" w:hint="eastAsia"/>
          <w:sz w:val="18"/>
          <w:szCs w:val="18"/>
        </w:rPr>
        <w:t>BMI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5D4DAB">
        <w:rPr>
          <w:rFonts w:ascii="Times New Roman" w:hAnsi="Times New Roman" w:cs="Times New Roman" w:hint="eastAsia"/>
          <w:sz w:val="18"/>
          <w:szCs w:val="18"/>
        </w:rPr>
        <w:t>body mass index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17F4A734" w14:textId="77777777" w:rsidR="001469DE" w:rsidRPr="001469DE" w:rsidRDefault="001469DE" w:rsidP="001469DE">
      <w:pPr>
        <w:rPr>
          <w:rFonts w:ascii="Times New Roman" w:hAnsi="Times New Roman" w:cs="Times New Roman" w:hint="eastAsia"/>
        </w:rPr>
      </w:pPr>
    </w:p>
    <w:p w14:paraId="044C6532" w14:textId="77777777" w:rsidR="001469DE" w:rsidRDefault="001469DE" w:rsidP="00F87A0C">
      <w:pPr>
        <w:jc w:val="center"/>
        <w:rPr>
          <w:rFonts w:ascii="Times New Roman" w:hAnsi="Times New Roman" w:cs="Times New Roman"/>
        </w:rPr>
      </w:pPr>
    </w:p>
    <w:p w14:paraId="2A123F91" w14:textId="1FBF2DCA" w:rsidR="00347881" w:rsidRPr="00F87A0C" w:rsidRDefault="00347881" w:rsidP="00F87A0C">
      <w:pPr>
        <w:jc w:val="center"/>
        <w:rPr>
          <w:rFonts w:ascii="Times New Roman" w:hAnsi="Times New Roman" w:cs="Times New Roman"/>
        </w:rPr>
      </w:pPr>
      <w:r w:rsidRPr="00F87A0C">
        <w:rPr>
          <w:rFonts w:ascii="Times New Roman" w:hAnsi="Times New Roman" w:cs="Times New Roman"/>
        </w:rPr>
        <w:t xml:space="preserve">Supplementary Table </w:t>
      </w:r>
      <w:r w:rsidR="00F87A0C">
        <w:rPr>
          <w:rFonts w:ascii="Times New Roman" w:hAnsi="Times New Roman" w:cs="Times New Roman" w:hint="eastAsia"/>
        </w:rPr>
        <w:t>3.</w:t>
      </w:r>
      <w:r w:rsidRPr="00F87A0C">
        <w:rPr>
          <w:rFonts w:ascii="Times New Roman" w:hAnsi="Times New Roman" w:cs="Times New Roman"/>
        </w:rPr>
        <w:t xml:space="preserve"> </w:t>
      </w:r>
      <w:r w:rsidR="00F87A0C">
        <w:rPr>
          <w:rFonts w:ascii="Times New Roman" w:hAnsi="Times New Roman" w:cs="Times New Roman" w:hint="eastAsia"/>
        </w:rPr>
        <w:t>C</w:t>
      </w:r>
      <w:r w:rsidRPr="00F87A0C">
        <w:rPr>
          <w:rFonts w:ascii="Times New Roman" w:hAnsi="Times New Roman" w:cs="Times New Roman"/>
        </w:rPr>
        <w:t>omparations of the data before and after imputation</w:t>
      </w:r>
    </w:p>
    <w:tbl>
      <w:tblPr>
        <w:tblW w:w="10632" w:type="dxa"/>
        <w:jc w:val="center"/>
        <w:tblLook w:val="0420" w:firstRow="1" w:lastRow="0" w:firstColumn="0" w:lastColumn="0" w:noHBand="0" w:noVBand="1"/>
      </w:tblPr>
      <w:tblGrid>
        <w:gridCol w:w="5709"/>
        <w:gridCol w:w="1803"/>
        <w:gridCol w:w="2128"/>
        <w:gridCol w:w="992"/>
      </w:tblGrid>
      <w:tr w:rsidR="00347881" w14:paraId="7F85EADE" w14:textId="77777777" w:rsidTr="00F9022D">
        <w:trPr>
          <w:trHeight w:val="312"/>
          <w:tblHeader/>
          <w:jc w:val="center"/>
        </w:trPr>
        <w:tc>
          <w:tcPr>
            <w:tcW w:w="5709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730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bookmarkStart w:id="0" w:name="研究对象社会人口学特征分析"/>
            <w:bookmarkStart w:id="1" w:name="table1基本特征与差异性分析"/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25C63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B</w:t>
            </w:r>
            <w:r w:rsidRPr="007420B5">
              <w:rPr>
                <w:rFonts w:ascii="Times New Roman" w:hAnsi="Times New Roman" w:cs="Times New Roman"/>
                <w:color w:val="000000"/>
                <w:szCs w:val="21"/>
              </w:rPr>
              <w:t xml:space="preserve">efore </w:t>
            </w:r>
            <w:r w:rsidRPr="00147A1D">
              <w:rPr>
                <w:rFonts w:ascii="Times New Roman" w:hAnsi="Times New Roman" w:cs="Times New Roman"/>
                <w:color w:val="000000"/>
                <w:szCs w:val="21"/>
              </w:rPr>
              <w:t>imputation</w:t>
            </w:r>
          </w:p>
          <w:p w14:paraId="362F0613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(n = 445)</w:t>
            </w:r>
          </w:p>
        </w:tc>
        <w:tc>
          <w:tcPr>
            <w:tcW w:w="2128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E503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After </w:t>
            </w:r>
            <w:r w:rsidRPr="00147A1D">
              <w:rPr>
                <w:rFonts w:ascii="Times New Roman" w:hAnsi="Times New Roman" w:cs="Times New Roman"/>
                <w:color w:val="000000"/>
                <w:szCs w:val="21"/>
              </w:rPr>
              <w:t>imputation</w:t>
            </w:r>
          </w:p>
          <w:p w14:paraId="01468354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(n = 445)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8DBD3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P</w:t>
            </w:r>
          </w:p>
        </w:tc>
      </w:tr>
      <w:tr w:rsidR="00347881" w14:paraId="221AA161" w14:textId="77777777" w:rsidTr="00F9022D">
        <w:trPr>
          <w:trHeight w:val="312"/>
          <w:tblHeader/>
          <w:jc w:val="center"/>
        </w:trPr>
        <w:tc>
          <w:tcPr>
            <w:tcW w:w="5709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3B59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AEC1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28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11C1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80BD4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</w:pPr>
          </w:p>
        </w:tc>
      </w:tr>
      <w:tr w:rsidR="00347881" w14:paraId="2C8D355B" w14:textId="77777777" w:rsidTr="00F9022D">
        <w:trPr>
          <w:jc w:val="center"/>
        </w:trPr>
        <w:tc>
          <w:tcPr>
            <w:tcW w:w="57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C62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Atrial rate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bpm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9DB0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79.00 (67.00, 94.00)</w:t>
            </w:r>
          </w:p>
        </w:tc>
        <w:tc>
          <w:tcPr>
            <w:tcW w:w="212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2268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79.00 (69.00, 92.00)</w:t>
            </w:r>
          </w:p>
        </w:tc>
        <w:tc>
          <w:tcPr>
            <w:tcW w:w="99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9D5D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0.985</w:t>
            </w:r>
          </w:p>
        </w:tc>
      </w:tr>
      <w:tr w:rsidR="00347881" w14:paraId="16DA41F4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A9E4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Left ventricular shortening fraction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74C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24.00 (17.00, 30.00)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A03A7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24.00 (18.00, 30.00)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AFAF5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0.976</w:t>
            </w:r>
          </w:p>
        </w:tc>
      </w:tr>
      <w:tr w:rsidR="00347881" w14:paraId="45935B0C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E2EA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Left atrial anteroposterior diameter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0A77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42.00 (39.00, 46.00)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60CE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42.00 (39.00, 46.00)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960D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0.999</w:t>
            </w:r>
          </w:p>
        </w:tc>
      </w:tr>
      <w:tr w:rsidR="00347881" w14:paraId="673B3BBB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AB88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Left ventricular posterior wall thickness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967E1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11.00 (10.00, 11.00)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1D05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11.00 (10.00, 11.00)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3370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0.901</w:t>
            </w:r>
          </w:p>
        </w:tc>
      </w:tr>
      <w:tr w:rsidR="00347881" w14:paraId="28B5BBFD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F7270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Right atrial diameter transverse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160A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38.00 (33.00, 43.00)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784B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38.00 (34.00, 43.00)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95F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0.988</w:t>
            </w:r>
          </w:p>
        </w:tc>
      </w:tr>
      <w:tr w:rsidR="00347881" w14:paraId="02EF8DA8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9B1C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Right ventricular diameter transverse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mm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5E31B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35.00 (32.00, 40.00)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6450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35.00 (32.00, 40.00)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A6B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0.985</w:t>
            </w:r>
          </w:p>
        </w:tc>
      </w:tr>
      <w:tr w:rsidR="00347881" w14:paraId="47F5E56B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0B1F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Aortic diameter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m</w:t>
            </w:r>
            <w:r w:rsidRPr="00687F21">
              <w:rPr>
                <w:rFonts w:ascii="Times New Roman" w:hAnsi="Times New Roman" w:cs="Times New Roman" w:hint="eastAsia"/>
              </w:rPr>
              <w:t>m)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97ABB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32.00 (30.00, 35.00)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39F0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32.00 (30.00, 35.00)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9C8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0.998</w:t>
            </w:r>
          </w:p>
        </w:tc>
      </w:tr>
      <w:tr w:rsidR="00347881" w14:paraId="540AFD44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0A9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NT-</w:t>
            </w:r>
            <w:proofErr w:type="spellStart"/>
            <w:r w:rsidRPr="00687F21">
              <w:rPr>
                <w:rFonts w:ascii="Times New Roman" w:hAnsi="Times New Roman" w:cs="Times New Roman" w:hint="eastAsia"/>
              </w:rPr>
              <w:t>proBNP</w:t>
            </w:r>
            <w:proofErr w:type="spellEnd"/>
            <w:r w:rsidRPr="00687F21">
              <w:rPr>
                <w:rFonts w:ascii="Times New Roman" w:hAnsi="Times New Roman" w:cs="Times New Roman" w:hint="eastAsia"/>
              </w:rPr>
              <w:t>/1000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proofErr w:type="spellStart"/>
            <w:r w:rsidRPr="00687F21">
              <w:rPr>
                <w:rFonts w:ascii="Times New Roman" w:hAnsi="Times New Roman" w:cs="Times New Roman"/>
              </w:rPr>
              <w:t>pg</w:t>
            </w:r>
            <w:proofErr w:type="spellEnd"/>
            <w:r w:rsidRPr="00687F21">
              <w:rPr>
                <w:rFonts w:ascii="Times New Roman" w:hAnsi="Times New Roman" w:cs="Times New Roman"/>
              </w:rPr>
              <w:t>/mL</w:t>
            </w:r>
            <w:r w:rsidRPr="00687F21">
              <w:rPr>
                <w:rFonts w:ascii="Times New Roman" w:hAnsi="Times New Roman" w:cs="Times New Roman" w:hint="eastAsia"/>
              </w:rPr>
              <w:t>/1000)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4E9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2.94 (1.04, 8.98)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3EE1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2.94 (1.05, 8.89)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956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1.000</w:t>
            </w:r>
          </w:p>
        </w:tc>
      </w:tr>
      <w:tr w:rsidR="00347881" w14:paraId="2BA1928B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2F9E9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687F21">
              <w:rPr>
                <w:rFonts w:ascii="Times New Roman" w:hAnsi="Times New Roman" w:cs="Times New Roman" w:hint="eastAsia"/>
              </w:rPr>
              <w:t>BMI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87F21">
              <w:rPr>
                <w:rFonts w:ascii="Times New Roman" w:hAnsi="Times New Roman" w:cs="Times New Roman" w:hint="eastAsia"/>
              </w:rPr>
              <w:t>(</w:t>
            </w:r>
            <w:r w:rsidRPr="00687F21">
              <w:rPr>
                <w:rFonts w:ascii="Times New Roman" w:hAnsi="Times New Roman" w:cs="Times New Roman"/>
              </w:rPr>
              <w:t>kg/m²</w:t>
            </w:r>
            <w:r w:rsidRPr="00687F21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, M (Q₁, Q₃)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422D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24.97 (22.42, 27.68)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98CB8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24.97 (22.47, 27.68)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368D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1.000</w:t>
            </w:r>
          </w:p>
        </w:tc>
      </w:tr>
      <w:tr w:rsidR="00347881" w14:paraId="490D5F9C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B7B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Drink, n(%)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8DF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776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437A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0.983</w:t>
            </w:r>
          </w:p>
        </w:tc>
      </w:tr>
      <w:tr w:rsidR="00347881" w14:paraId="3678FCBD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B7AB" w14:textId="77777777" w:rsidR="00347881" w:rsidRPr="00283182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Pr="00687F21">
              <w:rPr>
                <w:rFonts w:ascii="Times New Roman" w:hAnsi="Times New Roman" w:cs="Times New Roman"/>
              </w:rPr>
              <w:t>Non-drinker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E659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269 (61.42)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CC4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276 (62.02)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D76A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347881" w14:paraId="2D74C774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A29E" w14:textId="77777777" w:rsidR="00347881" w:rsidRPr="00283182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Pr="00687F21">
              <w:rPr>
                <w:rFonts w:ascii="Times New Roman" w:hAnsi="Times New Roman" w:cs="Times New Roman"/>
              </w:rPr>
              <w:t>Occasional drinker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7DF0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115 (26.26)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214D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115 (25.84)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5AE5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347881" w14:paraId="03899A40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72D2" w14:textId="77777777" w:rsidR="00347881" w:rsidRPr="00283182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Pr="00687F21">
              <w:rPr>
                <w:rFonts w:ascii="Times New Roman" w:hAnsi="Times New Roman" w:cs="Times New Roman"/>
              </w:rPr>
              <w:t>Regular drinker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DFA5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 (12.33)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1926F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54 (12.13)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B8FD5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347881" w14:paraId="156C1646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F41BF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Smoke, n(%)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A1495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439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1B8D1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0.982</w:t>
            </w:r>
          </w:p>
        </w:tc>
      </w:tr>
      <w:tr w:rsidR="00347881" w14:paraId="1CD351D1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4814" w14:textId="77777777" w:rsidR="00347881" w:rsidRPr="00283182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Pr="00687F21">
              <w:rPr>
                <w:rFonts w:ascii="Times New Roman" w:hAnsi="Times New Roman" w:cs="Times New Roman"/>
              </w:rPr>
              <w:t>Never 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207F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228 (51.94)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4A471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234 (52.58)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56A14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347881" w14:paraId="6807227E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7C84" w14:textId="77777777" w:rsidR="00347881" w:rsidRPr="00283182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Pr="00687F21">
              <w:rPr>
                <w:rFonts w:ascii="Times New Roman" w:hAnsi="Times New Roman" w:cs="Times New Roman"/>
              </w:rPr>
              <w:t>Former 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3B9A2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 (27.56)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5420F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121 (27.19)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1ADA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347881" w14:paraId="65376517" w14:textId="77777777" w:rsidTr="00F9022D">
        <w:trPr>
          <w:jc w:val="center"/>
        </w:trPr>
        <w:tc>
          <w:tcPr>
            <w:tcW w:w="570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31B01" w14:textId="77777777" w:rsidR="00347881" w:rsidRPr="00283182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 </w:t>
            </w:r>
            <w:r w:rsidRPr="00687F21">
              <w:rPr>
                <w:rFonts w:ascii="Times New Roman" w:hAnsi="Times New Roman" w:cs="Times New Roman"/>
              </w:rPr>
              <w:t>Current smoker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F064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90 (20.50)</w:t>
            </w:r>
          </w:p>
        </w:tc>
        <w:tc>
          <w:tcPr>
            <w:tcW w:w="21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366C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90 (20.22)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9E16" w14:textId="77777777" w:rsidR="00347881" w:rsidRDefault="00347881" w:rsidP="00333F7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</w:tbl>
    <w:bookmarkEnd w:id="0"/>
    <w:bookmarkEnd w:id="1"/>
    <w:p w14:paraId="192E1EEA" w14:textId="77777777" w:rsidR="00347881" w:rsidRDefault="00347881" w:rsidP="00347881">
      <w:pPr>
        <w:rPr>
          <w:rFonts w:hint="eastAsia"/>
        </w:rPr>
      </w:pPr>
      <w:r w:rsidRPr="001A4F1F">
        <w:t>M: Median, Q</w:t>
      </w:r>
      <w:r w:rsidRPr="001A4F1F">
        <w:rPr>
          <w:rFonts w:ascii="Cambria Math" w:hAnsi="Cambria Math" w:cs="Cambria Math"/>
        </w:rPr>
        <w:t>₁</w:t>
      </w:r>
      <w:r w:rsidRPr="001A4F1F">
        <w:t>: 1st Quartile, Q</w:t>
      </w:r>
      <w:r w:rsidRPr="001A4F1F">
        <w:rPr>
          <w:rFonts w:ascii="Cambria Math" w:hAnsi="Cambria Math" w:cs="Cambria Math"/>
        </w:rPr>
        <w:t>₃</w:t>
      </w:r>
      <w:r w:rsidRPr="001A4F1F">
        <w:t>: 3st Quartile</w:t>
      </w:r>
    </w:p>
    <w:p w14:paraId="3BFA2C24" w14:textId="7190E074" w:rsidR="008A20A5" w:rsidRPr="00DA64E8" w:rsidRDefault="00DA64E8" w:rsidP="005D2355">
      <w:pPr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Abbreviation: </w:t>
      </w:r>
      <w:r w:rsidRPr="005D4DAB">
        <w:rPr>
          <w:rFonts w:ascii="Times New Roman" w:hAnsi="Times New Roman" w:cs="Times New Roman"/>
          <w:sz w:val="18"/>
          <w:szCs w:val="18"/>
        </w:rPr>
        <w:t>NT-</w:t>
      </w:r>
      <w:proofErr w:type="spellStart"/>
      <w:r w:rsidRPr="005D4DAB">
        <w:rPr>
          <w:rFonts w:ascii="Times New Roman" w:hAnsi="Times New Roman" w:cs="Times New Roman"/>
          <w:sz w:val="18"/>
          <w:szCs w:val="18"/>
        </w:rPr>
        <w:t>proBNP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101E1">
        <w:rPr>
          <w:rFonts w:ascii="Times New Roman" w:hAnsi="Times New Roman" w:cs="Times New Roman"/>
          <w:sz w:val="18"/>
          <w:szCs w:val="18"/>
        </w:rPr>
        <w:t>N-terminal pro-brain natriuretic peptide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 w:rsidRPr="008249E8">
        <w:rPr>
          <w:rFonts w:ascii="Times New Roman" w:hAnsi="Times New Roman" w:cs="Times New Roman" w:hint="eastAsia"/>
          <w:sz w:val="18"/>
          <w:szCs w:val="18"/>
        </w:rPr>
        <w:t xml:space="preserve"> BMI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5D4DAB">
        <w:rPr>
          <w:rFonts w:ascii="Times New Roman" w:hAnsi="Times New Roman" w:cs="Times New Roman" w:hint="eastAsia"/>
          <w:sz w:val="18"/>
          <w:szCs w:val="18"/>
        </w:rPr>
        <w:t>body mass index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3E7BBCCC" w14:textId="77777777" w:rsidR="00DA64E8" w:rsidRPr="00DA64E8" w:rsidRDefault="00DA64E8" w:rsidP="005D2355">
      <w:pPr>
        <w:rPr>
          <w:rFonts w:hint="eastAsia"/>
        </w:rPr>
      </w:pPr>
    </w:p>
    <w:p w14:paraId="084340A4" w14:textId="2FE401B1" w:rsidR="00A03EA2" w:rsidRPr="00A03EA2" w:rsidRDefault="00A03EA2" w:rsidP="005D2355">
      <w:pPr>
        <w:jc w:val="center"/>
        <w:rPr>
          <w:rFonts w:ascii="Times New Roman" w:hAnsi="Times New Roman" w:cs="Times New Roman"/>
        </w:rPr>
      </w:pPr>
      <w:r w:rsidRPr="00A03EA2">
        <w:rPr>
          <w:rFonts w:ascii="Times New Roman" w:hAnsi="Times New Roman" w:cs="Times New Roman"/>
        </w:rPr>
        <w:t>Supplementary Table</w:t>
      </w:r>
      <w:r w:rsidR="005D2355">
        <w:rPr>
          <w:rFonts w:ascii="Times New Roman" w:hAnsi="Times New Roman" w:cs="Times New Roman" w:hint="eastAsia"/>
        </w:rPr>
        <w:t xml:space="preserve"> 4</w:t>
      </w:r>
      <w:r w:rsidRPr="00A03EA2">
        <w:rPr>
          <w:rFonts w:ascii="Times New Roman" w:hAnsi="Times New Roman" w:cs="Times New Roman"/>
        </w:rPr>
        <w:t>. Variables Selected by LASSO Regression with Their Coefficients</w:t>
      </w:r>
    </w:p>
    <w:tbl>
      <w:tblPr>
        <w:tblW w:w="5000" w:type="pct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3"/>
        <w:gridCol w:w="1823"/>
      </w:tblGrid>
      <w:tr w:rsidR="00A03EA2" w:rsidRPr="00A03EA2" w14:paraId="4315F9B1" w14:textId="77777777" w:rsidTr="00CE15A6">
        <w:trPr>
          <w:tblHeader/>
          <w:tblCellSpacing w:w="15" w:type="dxa"/>
        </w:trPr>
        <w:tc>
          <w:tcPr>
            <w:tcW w:w="3876" w:type="pct"/>
            <w:vAlign w:val="center"/>
            <w:hideMark/>
          </w:tcPr>
          <w:p w14:paraId="17137FA4" w14:textId="77777777" w:rsidR="00A03EA2" w:rsidRPr="00A03EA2" w:rsidRDefault="00A03EA2" w:rsidP="00A03EA2">
            <w:pPr>
              <w:rPr>
                <w:rFonts w:ascii="Times New Roman" w:hAnsi="Times New Roman" w:cs="Times New Roman"/>
                <w:b/>
                <w:bCs/>
              </w:rPr>
            </w:pPr>
            <w:r w:rsidRPr="00A03EA2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070" w:type="pct"/>
            <w:vAlign w:val="center"/>
            <w:hideMark/>
          </w:tcPr>
          <w:p w14:paraId="6214628F" w14:textId="77777777" w:rsidR="00A03EA2" w:rsidRPr="00A03EA2" w:rsidRDefault="00A03EA2" w:rsidP="00A03EA2">
            <w:pPr>
              <w:rPr>
                <w:rFonts w:ascii="Times New Roman" w:hAnsi="Times New Roman" w:cs="Times New Roman"/>
                <w:b/>
                <w:bCs/>
              </w:rPr>
            </w:pPr>
            <w:r w:rsidRPr="00A03EA2">
              <w:rPr>
                <w:rFonts w:ascii="Times New Roman" w:hAnsi="Times New Roman" w:cs="Times New Roman"/>
                <w:b/>
                <w:bCs/>
              </w:rPr>
              <w:t>Coefficient</w:t>
            </w:r>
          </w:p>
        </w:tc>
      </w:tr>
      <w:tr w:rsidR="00A03EA2" w:rsidRPr="00A03EA2" w14:paraId="6B96653A" w14:textId="77777777" w:rsidTr="00CE15A6">
        <w:trPr>
          <w:tblCellSpacing w:w="15" w:type="dxa"/>
        </w:trPr>
        <w:tc>
          <w:tcPr>
            <w:tcW w:w="3876" w:type="pct"/>
            <w:tcBorders>
              <w:top w:val="single" w:sz="8" w:space="0" w:color="auto"/>
            </w:tcBorders>
            <w:vAlign w:val="center"/>
            <w:hideMark/>
          </w:tcPr>
          <w:p w14:paraId="3D18CACD" w14:textId="14F59EF5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Aortic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v</w:t>
            </w:r>
            <w:r w:rsidRPr="00A03EA2">
              <w:rPr>
                <w:rFonts w:ascii="Times New Roman" w:hAnsi="Times New Roman" w:cs="Times New Roman"/>
              </w:rPr>
              <w:t>alve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a</w:t>
            </w:r>
            <w:r w:rsidRPr="00A03EA2">
              <w:rPr>
                <w:rFonts w:ascii="Times New Roman" w:hAnsi="Times New Roman" w:cs="Times New Roman"/>
              </w:rPr>
              <w:t>nnulus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c</w:t>
            </w:r>
            <w:r w:rsidRPr="00A03EA2">
              <w:rPr>
                <w:rFonts w:ascii="Times New Roman" w:hAnsi="Times New Roman" w:cs="Times New Roman"/>
              </w:rPr>
              <w:t>alcification</w:t>
            </w:r>
          </w:p>
        </w:tc>
        <w:tc>
          <w:tcPr>
            <w:tcW w:w="1070" w:type="pct"/>
            <w:tcBorders>
              <w:top w:val="single" w:sz="8" w:space="0" w:color="auto"/>
            </w:tcBorders>
            <w:vAlign w:val="center"/>
            <w:hideMark/>
          </w:tcPr>
          <w:p w14:paraId="7B28E998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0.473</w:t>
            </w:r>
          </w:p>
        </w:tc>
      </w:tr>
      <w:tr w:rsidR="00A03EA2" w:rsidRPr="00A03EA2" w14:paraId="1380F002" w14:textId="77777777" w:rsidTr="00CE15A6">
        <w:trPr>
          <w:tblCellSpacing w:w="15" w:type="dxa"/>
        </w:trPr>
        <w:tc>
          <w:tcPr>
            <w:tcW w:w="3876" w:type="pct"/>
            <w:vAlign w:val="center"/>
            <w:hideMark/>
          </w:tcPr>
          <w:p w14:paraId="03B64967" w14:textId="466CA2DD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Left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v</w:t>
            </w:r>
            <w:r w:rsidRPr="00A03EA2">
              <w:rPr>
                <w:rFonts w:ascii="Times New Roman" w:hAnsi="Times New Roman" w:cs="Times New Roman"/>
              </w:rPr>
              <w:t>entricular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s</w:t>
            </w:r>
            <w:r w:rsidRPr="00A03EA2">
              <w:rPr>
                <w:rFonts w:ascii="Times New Roman" w:hAnsi="Times New Roman" w:cs="Times New Roman"/>
              </w:rPr>
              <w:t>ystolic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d</w:t>
            </w:r>
            <w:r w:rsidRPr="00A03EA2">
              <w:rPr>
                <w:rFonts w:ascii="Times New Roman" w:hAnsi="Times New Roman" w:cs="Times New Roman"/>
              </w:rPr>
              <w:t>ysfunction</w:t>
            </w:r>
          </w:p>
        </w:tc>
        <w:tc>
          <w:tcPr>
            <w:tcW w:w="1070" w:type="pct"/>
            <w:vAlign w:val="center"/>
            <w:hideMark/>
          </w:tcPr>
          <w:p w14:paraId="032A941E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0.455</w:t>
            </w:r>
          </w:p>
        </w:tc>
      </w:tr>
      <w:tr w:rsidR="00A03EA2" w:rsidRPr="00A03EA2" w14:paraId="7468E289" w14:textId="77777777" w:rsidTr="00CE15A6">
        <w:trPr>
          <w:tblCellSpacing w:w="15" w:type="dxa"/>
        </w:trPr>
        <w:tc>
          <w:tcPr>
            <w:tcW w:w="3876" w:type="pct"/>
            <w:vAlign w:val="center"/>
            <w:hideMark/>
          </w:tcPr>
          <w:p w14:paraId="54843D8A" w14:textId="08D67411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Tricuspid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r</w:t>
            </w:r>
            <w:r w:rsidRPr="00A03EA2">
              <w:rPr>
                <w:rFonts w:ascii="Times New Roman" w:hAnsi="Times New Roman" w:cs="Times New Roman"/>
              </w:rPr>
              <w:t>egurgitation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s</w:t>
            </w:r>
            <w:r w:rsidRPr="00A03EA2">
              <w:rPr>
                <w:rFonts w:ascii="Times New Roman" w:hAnsi="Times New Roman" w:cs="Times New Roman"/>
              </w:rPr>
              <w:t>everity</w:t>
            </w:r>
          </w:p>
        </w:tc>
        <w:tc>
          <w:tcPr>
            <w:tcW w:w="1070" w:type="pct"/>
            <w:vAlign w:val="center"/>
            <w:hideMark/>
          </w:tcPr>
          <w:p w14:paraId="7039CC8B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0.197</w:t>
            </w:r>
          </w:p>
        </w:tc>
      </w:tr>
      <w:tr w:rsidR="00A03EA2" w:rsidRPr="00A03EA2" w14:paraId="4D074480" w14:textId="77777777" w:rsidTr="00CE15A6">
        <w:trPr>
          <w:tblCellSpacing w:w="15" w:type="dxa"/>
        </w:trPr>
        <w:tc>
          <w:tcPr>
            <w:tcW w:w="3876" w:type="pct"/>
            <w:vAlign w:val="center"/>
            <w:hideMark/>
          </w:tcPr>
          <w:p w14:paraId="76C78D4A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NYHA</w:t>
            </w:r>
          </w:p>
        </w:tc>
        <w:tc>
          <w:tcPr>
            <w:tcW w:w="1070" w:type="pct"/>
            <w:vAlign w:val="center"/>
            <w:hideMark/>
          </w:tcPr>
          <w:p w14:paraId="608442E5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0.164</w:t>
            </w:r>
          </w:p>
        </w:tc>
      </w:tr>
      <w:tr w:rsidR="00A03EA2" w:rsidRPr="00A03EA2" w14:paraId="3B0AC9EB" w14:textId="77777777" w:rsidTr="00CE15A6">
        <w:trPr>
          <w:tblCellSpacing w:w="15" w:type="dxa"/>
        </w:trPr>
        <w:tc>
          <w:tcPr>
            <w:tcW w:w="3876" w:type="pct"/>
            <w:vAlign w:val="center"/>
            <w:hideMark/>
          </w:tcPr>
          <w:p w14:paraId="2ADBBF43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070" w:type="pct"/>
            <w:vAlign w:val="center"/>
            <w:hideMark/>
          </w:tcPr>
          <w:p w14:paraId="4B45423C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0.020</w:t>
            </w:r>
          </w:p>
        </w:tc>
      </w:tr>
      <w:tr w:rsidR="00A03EA2" w:rsidRPr="00A03EA2" w14:paraId="0ACF66E7" w14:textId="77777777" w:rsidTr="00CE15A6">
        <w:trPr>
          <w:tblCellSpacing w:w="15" w:type="dxa"/>
        </w:trPr>
        <w:tc>
          <w:tcPr>
            <w:tcW w:w="3876" w:type="pct"/>
            <w:vAlign w:val="center"/>
            <w:hideMark/>
          </w:tcPr>
          <w:p w14:paraId="27F11936" w14:textId="03284ABC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Right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p</w:t>
            </w:r>
            <w:r w:rsidRPr="00A03EA2">
              <w:rPr>
                <w:rFonts w:ascii="Times New Roman" w:hAnsi="Times New Roman" w:cs="Times New Roman"/>
              </w:rPr>
              <w:t>ulmonary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a</w:t>
            </w:r>
            <w:r w:rsidRPr="00A03EA2">
              <w:rPr>
                <w:rFonts w:ascii="Times New Roman" w:hAnsi="Times New Roman" w:cs="Times New Roman"/>
              </w:rPr>
              <w:t>rtery</w:t>
            </w:r>
            <w:r w:rsidR="00261E0F">
              <w:rPr>
                <w:rFonts w:ascii="Times New Roman" w:hAnsi="Times New Roman" w:cs="Times New Roman"/>
              </w:rPr>
              <w:t xml:space="preserve"> </w:t>
            </w:r>
            <w:r w:rsidR="00261E0F">
              <w:rPr>
                <w:rFonts w:ascii="Times New Roman" w:hAnsi="Times New Roman" w:cs="Times New Roman" w:hint="eastAsia"/>
              </w:rPr>
              <w:t>d</w:t>
            </w:r>
            <w:r w:rsidRPr="00A03EA2">
              <w:rPr>
                <w:rFonts w:ascii="Times New Roman" w:hAnsi="Times New Roman" w:cs="Times New Roman"/>
              </w:rPr>
              <w:t>iameter</w:t>
            </w:r>
          </w:p>
        </w:tc>
        <w:tc>
          <w:tcPr>
            <w:tcW w:w="1070" w:type="pct"/>
            <w:vAlign w:val="center"/>
            <w:hideMark/>
          </w:tcPr>
          <w:p w14:paraId="6760E21D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0.015</w:t>
            </w:r>
          </w:p>
        </w:tc>
      </w:tr>
      <w:tr w:rsidR="00A03EA2" w:rsidRPr="00A03EA2" w14:paraId="028BA142" w14:textId="77777777" w:rsidTr="00CE15A6">
        <w:trPr>
          <w:tblCellSpacing w:w="15" w:type="dxa"/>
        </w:trPr>
        <w:tc>
          <w:tcPr>
            <w:tcW w:w="3876" w:type="pct"/>
            <w:vAlign w:val="center"/>
            <w:hideMark/>
          </w:tcPr>
          <w:p w14:paraId="51AB62C4" w14:textId="58A9B288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lastRenderedPageBreak/>
              <w:t>NT</w:t>
            </w:r>
            <w:r w:rsidR="00261E0F">
              <w:rPr>
                <w:rFonts w:ascii="Times New Roman" w:hAnsi="Times New Roman" w:cs="Times New Roman" w:hint="eastAsia"/>
              </w:rPr>
              <w:t>-</w:t>
            </w:r>
            <w:proofErr w:type="spellStart"/>
            <w:r w:rsidRPr="00A03EA2">
              <w:rPr>
                <w:rFonts w:ascii="Times New Roman" w:hAnsi="Times New Roman" w:cs="Times New Roman"/>
              </w:rPr>
              <w:t>proBNP</w:t>
            </w:r>
            <w:proofErr w:type="spellEnd"/>
            <w:r w:rsidR="00261E0F">
              <w:rPr>
                <w:rFonts w:ascii="Times New Roman" w:hAnsi="Times New Roman" w:cs="Times New Roman" w:hint="eastAsia"/>
              </w:rPr>
              <w:t>/</w:t>
            </w:r>
            <w:r w:rsidRPr="00A03EA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070" w:type="pct"/>
            <w:vAlign w:val="center"/>
            <w:hideMark/>
          </w:tcPr>
          <w:p w14:paraId="36F8D18B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0.014</w:t>
            </w:r>
          </w:p>
        </w:tc>
      </w:tr>
      <w:tr w:rsidR="00A03EA2" w:rsidRPr="00A03EA2" w14:paraId="08B14B4E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41B619B3" w14:textId="3CE980D9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Atrial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s</w:t>
            </w:r>
            <w:r w:rsidRPr="00A03EA2">
              <w:rPr>
                <w:rFonts w:ascii="Times New Roman" w:hAnsi="Times New Roman" w:cs="Times New Roman"/>
              </w:rPr>
              <w:t>eptal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d</w:t>
            </w:r>
            <w:r w:rsidRPr="00A03EA2">
              <w:rPr>
                <w:rFonts w:ascii="Times New Roman" w:hAnsi="Times New Roman" w:cs="Times New Roman"/>
              </w:rPr>
              <w:t>efect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0204AEC4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0.010</w:t>
            </w:r>
          </w:p>
        </w:tc>
      </w:tr>
      <w:tr w:rsidR="00A03EA2" w:rsidRPr="00A03EA2" w14:paraId="08B6AA6C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14A2A85D" w14:textId="74E75095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Shunt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Pr="00A03EA2">
              <w:rPr>
                <w:rFonts w:ascii="Times New Roman" w:hAnsi="Times New Roman" w:cs="Times New Roman"/>
              </w:rPr>
              <w:t>at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g</w:t>
            </w:r>
            <w:r w:rsidRPr="00A03EA2">
              <w:rPr>
                <w:rFonts w:ascii="Times New Roman" w:hAnsi="Times New Roman" w:cs="Times New Roman"/>
              </w:rPr>
              <w:t>reat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v</w:t>
            </w:r>
            <w:r w:rsidRPr="00A03EA2">
              <w:rPr>
                <w:rFonts w:ascii="Times New Roman" w:hAnsi="Times New Roman" w:cs="Times New Roman"/>
              </w:rPr>
              <w:t>essel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l</w:t>
            </w:r>
            <w:r w:rsidRPr="00A03EA2">
              <w:rPr>
                <w:rFonts w:ascii="Times New Roman" w:hAnsi="Times New Roman" w:cs="Times New Roman"/>
              </w:rPr>
              <w:t>evel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l</w:t>
            </w:r>
            <w:r w:rsidRPr="00A03EA2">
              <w:rPr>
                <w:rFonts w:ascii="Times New Roman" w:hAnsi="Times New Roman" w:cs="Times New Roman"/>
              </w:rPr>
              <w:t>eft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Pr="00A03EA2">
              <w:rPr>
                <w:rFonts w:ascii="Times New Roman" w:hAnsi="Times New Roman" w:cs="Times New Roman"/>
              </w:rPr>
              <w:t>to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r</w:t>
            </w:r>
            <w:r w:rsidRPr="00A03EA2">
              <w:rPr>
                <w:rFonts w:ascii="Times New Roman" w:hAnsi="Times New Roman" w:cs="Times New Roman"/>
              </w:rPr>
              <w:t>ight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3F21A4A9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0.007</w:t>
            </w:r>
          </w:p>
        </w:tc>
      </w:tr>
      <w:tr w:rsidR="00A03EA2" w:rsidRPr="00A03EA2" w14:paraId="6807B0F9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62B4A3E2" w14:textId="74098EBA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QRS</w:t>
            </w:r>
            <w:r w:rsidR="00094323">
              <w:rPr>
                <w:rFonts w:ascii="Times New Roman" w:hAnsi="Times New Roman" w:cs="Times New Roman" w:hint="eastAsia"/>
              </w:rPr>
              <w:t xml:space="preserve"> d</w:t>
            </w:r>
            <w:r w:rsidRPr="00A03EA2">
              <w:rPr>
                <w:rFonts w:ascii="Times New Roman" w:hAnsi="Times New Roman" w:cs="Times New Roman"/>
              </w:rPr>
              <w:t>uration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47000D36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0.004</w:t>
            </w:r>
          </w:p>
        </w:tc>
      </w:tr>
      <w:tr w:rsidR="00A03EA2" w:rsidRPr="00A03EA2" w14:paraId="74DD3986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0A1D30EE" w14:textId="020F0095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Right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v</w:t>
            </w:r>
            <w:r w:rsidRPr="00A03EA2">
              <w:rPr>
                <w:rFonts w:ascii="Times New Roman" w:hAnsi="Times New Roman" w:cs="Times New Roman"/>
              </w:rPr>
              <w:t>entricular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d</w:t>
            </w:r>
            <w:r w:rsidRPr="00A03EA2">
              <w:rPr>
                <w:rFonts w:ascii="Times New Roman" w:hAnsi="Times New Roman" w:cs="Times New Roman"/>
              </w:rPr>
              <w:t>iameter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t</w:t>
            </w:r>
            <w:r w:rsidRPr="00A03EA2">
              <w:rPr>
                <w:rFonts w:ascii="Times New Roman" w:hAnsi="Times New Roman" w:cs="Times New Roman"/>
              </w:rPr>
              <w:t>ransverse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1CEAC03A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0.003</w:t>
            </w:r>
          </w:p>
        </w:tc>
      </w:tr>
      <w:tr w:rsidR="00A03EA2" w:rsidRPr="00A03EA2" w14:paraId="2DEDCADA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65F4BC51" w14:textId="58B4ADBE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Systolic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d</w:t>
            </w:r>
            <w:r w:rsidRPr="00A03EA2">
              <w:rPr>
                <w:rFonts w:ascii="Times New Roman" w:hAnsi="Times New Roman" w:cs="Times New Roman"/>
              </w:rPr>
              <w:t>ysfunction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78E96C54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0.000</w:t>
            </w:r>
          </w:p>
        </w:tc>
      </w:tr>
      <w:tr w:rsidR="00A03EA2" w:rsidRPr="00A03EA2" w14:paraId="585A07AF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168BDC3F" w14:textId="377CDF15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Shunt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Pr="00A03EA2">
              <w:rPr>
                <w:rFonts w:ascii="Times New Roman" w:hAnsi="Times New Roman" w:cs="Times New Roman"/>
              </w:rPr>
              <w:t>at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a</w:t>
            </w:r>
            <w:r w:rsidRPr="00A03EA2">
              <w:rPr>
                <w:rFonts w:ascii="Times New Roman" w:hAnsi="Times New Roman" w:cs="Times New Roman"/>
              </w:rPr>
              <w:t>trial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l</w:t>
            </w:r>
            <w:r w:rsidRPr="00A03EA2">
              <w:rPr>
                <w:rFonts w:ascii="Times New Roman" w:hAnsi="Times New Roman" w:cs="Times New Roman"/>
              </w:rPr>
              <w:t>evel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l</w:t>
            </w:r>
            <w:r w:rsidRPr="00A03EA2">
              <w:rPr>
                <w:rFonts w:ascii="Times New Roman" w:hAnsi="Times New Roman" w:cs="Times New Roman"/>
              </w:rPr>
              <w:t>eft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Pr="00A03EA2">
              <w:rPr>
                <w:rFonts w:ascii="Times New Roman" w:hAnsi="Times New Roman" w:cs="Times New Roman"/>
              </w:rPr>
              <w:t>to</w:t>
            </w:r>
            <w:r w:rsidR="00094323">
              <w:rPr>
                <w:rFonts w:ascii="Times New Roman" w:hAnsi="Times New Roman" w:cs="Times New Roman"/>
              </w:rPr>
              <w:t xml:space="preserve"> </w:t>
            </w:r>
            <w:r w:rsidR="00094323">
              <w:rPr>
                <w:rFonts w:ascii="Times New Roman" w:hAnsi="Times New Roman" w:cs="Times New Roman" w:hint="eastAsia"/>
              </w:rPr>
              <w:t>r</w:t>
            </w:r>
            <w:r w:rsidRPr="00A03EA2">
              <w:rPr>
                <w:rFonts w:ascii="Times New Roman" w:hAnsi="Times New Roman" w:cs="Times New Roman"/>
              </w:rPr>
              <w:t>ight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0E8D2891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0.000</w:t>
            </w:r>
          </w:p>
        </w:tc>
      </w:tr>
      <w:tr w:rsidR="00A03EA2" w:rsidRPr="00A03EA2" w14:paraId="1223D1D0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10E5A995" w14:textId="4C86ED43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T</w:t>
            </w:r>
            <w:r w:rsidR="00094323">
              <w:rPr>
                <w:rFonts w:ascii="Times New Roman" w:hAnsi="Times New Roman" w:cs="Times New Roman" w:hint="eastAsia"/>
              </w:rPr>
              <w:t xml:space="preserve"> </w:t>
            </w:r>
            <w:r w:rsidRPr="00A03EA2">
              <w:rPr>
                <w:rFonts w:ascii="Times New Roman" w:hAnsi="Times New Roman" w:cs="Times New Roman"/>
              </w:rPr>
              <w:t>Offset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55A766E9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0.000</w:t>
            </w:r>
          </w:p>
        </w:tc>
      </w:tr>
      <w:tr w:rsidR="00A03EA2" w:rsidRPr="00A03EA2" w14:paraId="5BD66633" w14:textId="77777777" w:rsidTr="00D45BCD">
        <w:trPr>
          <w:tblCellSpacing w:w="15" w:type="dxa"/>
        </w:trPr>
        <w:tc>
          <w:tcPr>
            <w:tcW w:w="3876" w:type="pct"/>
            <w:tcBorders>
              <w:top w:val="nil"/>
              <w:bottom w:val="nil"/>
            </w:tcBorders>
            <w:vAlign w:val="center"/>
            <w:hideMark/>
          </w:tcPr>
          <w:p w14:paraId="0334D1E3" w14:textId="6CA48879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Smoke</w:t>
            </w:r>
          </w:p>
        </w:tc>
        <w:tc>
          <w:tcPr>
            <w:tcW w:w="1070" w:type="pct"/>
            <w:tcBorders>
              <w:top w:val="nil"/>
              <w:bottom w:val="nil"/>
            </w:tcBorders>
            <w:vAlign w:val="center"/>
            <w:hideMark/>
          </w:tcPr>
          <w:p w14:paraId="1C64A338" w14:textId="77777777" w:rsidR="00A03EA2" w:rsidRPr="00A03EA2" w:rsidRDefault="00A03EA2" w:rsidP="00A03EA2">
            <w:pPr>
              <w:rPr>
                <w:rFonts w:ascii="Times New Roman" w:hAnsi="Times New Roman" w:cs="Times New Roman"/>
              </w:rPr>
            </w:pPr>
            <w:r w:rsidRPr="00A03EA2">
              <w:rPr>
                <w:rFonts w:ascii="Times New Roman" w:hAnsi="Times New Roman" w:cs="Times New Roman"/>
              </w:rPr>
              <w:t>-0.009</w:t>
            </w:r>
          </w:p>
        </w:tc>
      </w:tr>
    </w:tbl>
    <w:p w14:paraId="02317BA7" w14:textId="1A9A3D30" w:rsidR="00993AFC" w:rsidRPr="005D4DAB" w:rsidRDefault="00993AFC" w:rsidP="00993AF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Abbreviation: </w:t>
      </w:r>
      <w:r w:rsidRPr="008249E8">
        <w:rPr>
          <w:rFonts w:ascii="Times New Roman" w:hAnsi="Times New Roman" w:cs="Times New Roman" w:hint="eastAsia"/>
          <w:sz w:val="18"/>
          <w:szCs w:val="18"/>
        </w:rPr>
        <w:t>NYHA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8249E8">
        <w:rPr>
          <w:rFonts w:ascii="Times New Roman" w:hAnsi="Times New Roman" w:cs="Times New Roman"/>
          <w:sz w:val="18"/>
          <w:szCs w:val="18"/>
        </w:rPr>
        <w:t>New York Heart Association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D4DAB">
        <w:rPr>
          <w:rFonts w:ascii="Times New Roman" w:hAnsi="Times New Roman" w:cs="Times New Roman"/>
          <w:sz w:val="18"/>
          <w:szCs w:val="18"/>
        </w:rPr>
        <w:t>NT-</w:t>
      </w:r>
      <w:proofErr w:type="spellStart"/>
      <w:r w:rsidRPr="005D4DAB">
        <w:rPr>
          <w:rFonts w:ascii="Times New Roman" w:hAnsi="Times New Roman" w:cs="Times New Roman"/>
          <w:sz w:val="18"/>
          <w:szCs w:val="18"/>
        </w:rPr>
        <w:t>proBNP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101E1">
        <w:rPr>
          <w:rFonts w:ascii="Times New Roman" w:hAnsi="Times New Roman" w:cs="Times New Roman"/>
          <w:sz w:val="18"/>
          <w:szCs w:val="18"/>
        </w:rPr>
        <w:t>N-terminal pro-brain natriuretic peptide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39B9F705" w14:textId="77777777" w:rsidR="00CE15A6" w:rsidRPr="00993AFC" w:rsidRDefault="00CE15A6" w:rsidP="00D76423">
      <w:pPr>
        <w:rPr>
          <w:rFonts w:ascii="Times New Roman" w:hAnsi="Times New Roman" w:cs="Times New Roman"/>
        </w:rPr>
      </w:pPr>
    </w:p>
    <w:p w14:paraId="5DF8C669" w14:textId="7C7375FE" w:rsidR="00D76423" w:rsidRPr="00E820BA" w:rsidRDefault="00CE15A6" w:rsidP="005D2355">
      <w:pPr>
        <w:jc w:val="center"/>
        <w:rPr>
          <w:rFonts w:ascii="Times New Roman" w:hAnsi="Times New Roman" w:cs="Times New Roman"/>
        </w:rPr>
      </w:pPr>
      <w:r w:rsidRPr="00CE15A6">
        <w:rPr>
          <w:rFonts w:ascii="Times New Roman" w:hAnsi="Times New Roman" w:cs="Times New Roman"/>
        </w:rPr>
        <w:t xml:space="preserve">Supplementary Table </w:t>
      </w:r>
      <w:r w:rsidR="005D2355">
        <w:rPr>
          <w:rFonts w:ascii="Times New Roman" w:hAnsi="Times New Roman" w:cs="Times New Roman" w:hint="eastAsia"/>
        </w:rPr>
        <w:t>5</w:t>
      </w:r>
      <w:r w:rsidRPr="00CE15A6">
        <w:rPr>
          <w:rFonts w:ascii="Times New Roman" w:hAnsi="Times New Roman" w:cs="Times New Roman"/>
        </w:rPr>
        <w:t>. Variance Inflation Factors of Variables in the Final Multivariate Cox Model</w:t>
      </w:r>
    </w:p>
    <w:tbl>
      <w:tblPr>
        <w:tblW w:w="5000" w:type="pct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6"/>
        <w:gridCol w:w="1120"/>
      </w:tblGrid>
      <w:tr w:rsidR="00E820BA" w:rsidRPr="00E820BA" w14:paraId="37005A31" w14:textId="77777777" w:rsidTr="007F0B53">
        <w:trPr>
          <w:tblHeader/>
          <w:tblCellSpacing w:w="15" w:type="dxa"/>
        </w:trPr>
        <w:tc>
          <w:tcPr>
            <w:tcW w:w="4299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7BDF4B23" w14:textId="77777777" w:rsidR="00E820BA" w:rsidRPr="00E820BA" w:rsidRDefault="00E820BA" w:rsidP="00E820BA">
            <w:pPr>
              <w:rPr>
                <w:rFonts w:ascii="Times New Roman" w:hAnsi="Times New Roman" w:cs="Times New Roman"/>
                <w:b/>
                <w:bCs/>
              </w:rPr>
            </w:pPr>
            <w:r w:rsidRPr="00E820BA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647" w:type="pct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0527932" w14:textId="77777777" w:rsidR="00E820BA" w:rsidRPr="00E820BA" w:rsidRDefault="00E820BA" w:rsidP="00E820BA">
            <w:pPr>
              <w:rPr>
                <w:rFonts w:ascii="Times New Roman" w:hAnsi="Times New Roman" w:cs="Times New Roman"/>
                <w:b/>
                <w:bCs/>
              </w:rPr>
            </w:pPr>
            <w:r w:rsidRPr="00E820BA">
              <w:rPr>
                <w:rFonts w:ascii="Times New Roman" w:hAnsi="Times New Roman" w:cs="Times New Roman"/>
                <w:b/>
                <w:bCs/>
              </w:rPr>
              <w:t>VIF</w:t>
            </w:r>
          </w:p>
        </w:tc>
      </w:tr>
      <w:tr w:rsidR="00E820BA" w:rsidRPr="00E820BA" w14:paraId="6DA1A84E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2390DA47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NYHA</w:t>
            </w:r>
          </w:p>
        </w:tc>
        <w:tc>
          <w:tcPr>
            <w:tcW w:w="647" w:type="pct"/>
            <w:vAlign w:val="center"/>
            <w:hideMark/>
          </w:tcPr>
          <w:p w14:paraId="07128C6B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1.188</w:t>
            </w:r>
          </w:p>
        </w:tc>
      </w:tr>
      <w:tr w:rsidR="00E820BA" w:rsidRPr="00E820BA" w14:paraId="35375879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6DC2A474" w14:textId="39B34CB3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Left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v</w:t>
            </w:r>
            <w:r w:rsidRPr="00E820BA">
              <w:rPr>
                <w:rFonts w:ascii="Times New Roman" w:hAnsi="Times New Roman" w:cs="Times New Roman"/>
              </w:rPr>
              <w:t>entricular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s</w:t>
            </w:r>
            <w:r w:rsidRPr="00E820BA">
              <w:rPr>
                <w:rFonts w:ascii="Times New Roman" w:hAnsi="Times New Roman" w:cs="Times New Roman"/>
              </w:rPr>
              <w:t>ystolic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d</w:t>
            </w:r>
            <w:r w:rsidRPr="00E820BA">
              <w:rPr>
                <w:rFonts w:ascii="Times New Roman" w:hAnsi="Times New Roman" w:cs="Times New Roman"/>
              </w:rPr>
              <w:t>ysfunction</w:t>
            </w:r>
          </w:p>
        </w:tc>
        <w:tc>
          <w:tcPr>
            <w:tcW w:w="647" w:type="pct"/>
            <w:vAlign w:val="center"/>
            <w:hideMark/>
          </w:tcPr>
          <w:p w14:paraId="5F2BFA8A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1.152</w:t>
            </w:r>
          </w:p>
        </w:tc>
      </w:tr>
      <w:tr w:rsidR="00E820BA" w:rsidRPr="00E820BA" w14:paraId="30D14169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2749F9B8" w14:textId="33E053D8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Atrial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s</w:t>
            </w:r>
            <w:r w:rsidRPr="00E820BA">
              <w:rPr>
                <w:rFonts w:ascii="Times New Roman" w:hAnsi="Times New Roman" w:cs="Times New Roman"/>
              </w:rPr>
              <w:t>eptal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d</w:t>
            </w:r>
            <w:r w:rsidRPr="00E820BA">
              <w:rPr>
                <w:rFonts w:ascii="Times New Roman" w:hAnsi="Times New Roman" w:cs="Times New Roman"/>
              </w:rPr>
              <w:t>efect</w:t>
            </w:r>
          </w:p>
        </w:tc>
        <w:tc>
          <w:tcPr>
            <w:tcW w:w="647" w:type="pct"/>
            <w:vAlign w:val="center"/>
            <w:hideMark/>
          </w:tcPr>
          <w:p w14:paraId="5BFDC090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1.067</w:t>
            </w:r>
          </w:p>
        </w:tc>
      </w:tr>
      <w:tr w:rsidR="00E820BA" w:rsidRPr="00E820BA" w14:paraId="64131E79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66C71E9A" w14:textId="0D187C28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Aortic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v</w:t>
            </w:r>
            <w:r w:rsidRPr="00E820BA">
              <w:rPr>
                <w:rFonts w:ascii="Times New Roman" w:hAnsi="Times New Roman" w:cs="Times New Roman"/>
              </w:rPr>
              <w:t>alve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a</w:t>
            </w:r>
            <w:r w:rsidRPr="00E820BA">
              <w:rPr>
                <w:rFonts w:ascii="Times New Roman" w:hAnsi="Times New Roman" w:cs="Times New Roman"/>
              </w:rPr>
              <w:t>nnulus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c</w:t>
            </w:r>
            <w:r w:rsidRPr="00E820BA">
              <w:rPr>
                <w:rFonts w:ascii="Times New Roman" w:hAnsi="Times New Roman" w:cs="Times New Roman"/>
              </w:rPr>
              <w:t>alcification</w:t>
            </w:r>
          </w:p>
        </w:tc>
        <w:tc>
          <w:tcPr>
            <w:tcW w:w="647" w:type="pct"/>
            <w:vAlign w:val="center"/>
            <w:hideMark/>
          </w:tcPr>
          <w:p w14:paraId="7FEDE264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1.245</w:t>
            </w:r>
          </w:p>
        </w:tc>
      </w:tr>
      <w:tr w:rsidR="00E820BA" w:rsidRPr="00E820BA" w14:paraId="721E8BA3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4C84E372" w14:textId="582B00A4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Tricuspid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r</w:t>
            </w:r>
            <w:r w:rsidRPr="00E820BA">
              <w:rPr>
                <w:rFonts w:ascii="Times New Roman" w:hAnsi="Times New Roman" w:cs="Times New Roman"/>
              </w:rPr>
              <w:t>egurgitation</w:t>
            </w:r>
            <w:r w:rsidR="007F0B53">
              <w:rPr>
                <w:rFonts w:ascii="Times New Roman" w:hAnsi="Times New Roman" w:cs="Times New Roman"/>
              </w:rPr>
              <w:t xml:space="preserve"> </w:t>
            </w:r>
            <w:r w:rsidR="007F0B53">
              <w:rPr>
                <w:rFonts w:ascii="Times New Roman" w:hAnsi="Times New Roman" w:cs="Times New Roman" w:hint="eastAsia"/>
              </w:rPr>
              <w:t>s</w:t>
            </w:r>
            <w:r w:rsidRPr="00E820BA">
              <w:rPr>
                <w:rFonts w:ascii="Times New Roman" w:hAnsi="Times New Roman" w:cs="Times New Roman"/>
              </w:rPr>
              <w:t>everity</w:t>
            </w:r>
          </w:p>
        </w:tc>
        <w:tc>
          <w:tcPr>
            <w:tcW w:w="647" w:type="pct"/>
            <w:vAlign w:val="center"/>
            <w:hideMark/>
          </w:tcPr>
          <w:p w14:paraId="21165DF0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1.069</w:t>
            </w:r>
          </w:p>
        </w:tc>
      </w:tr>
      <w:tr w:rsidR="00E820BA" w:rsidRPr="00E820BA" w14:paraId="47AA4E8C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18DFE90C" w14:textId="04C48B3E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QRS</w:t>
            </w:r>
            <w:r w:rsidR="007F0B53">
              <w:rPr>
                <w:rFonts w:ascii="Times New Roman" w:hAnsi="Times New Roman" w:cs="Times New Roman" w:hint="eastAsia"/>
              </w:rPr>
              <w:t xml:space="preserve"> </w:t>
            </w:r>
            <w:r w:rsidRPr="00E820BA">
              <w:rPr>
                <w:rFonts w:ascii="Times New Roman" w:hAnsi="Times New Roman" w:cs="Times New Roman"/>
              </w:rPr>
              <w:t>Duration</w:t>
            </w:r>
          </w:p>
        </w:tc>
        <w:tc>
          <w:tcPr>
            <w:tcW w:w="647" w:type="pct"/>
            <w:vAlign w:val="center"/>
            <w:hideMark/>
          </w:tcPr>
          <w:p w14:paraId="60FC3C83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1.114</w:t>
            </w:r>
          </w:p>
        </w:tc>
      </w:tr>
      <w:tr w:rsidR="00E820BA" w:rsidRPr="00E820BA" w14:paraId="054A5404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6B942C58" w14:textId="031E8013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T</w:t>
            </w:r>
            <w:r w:rsidR="007F0B53">
              <w:rPr>
                <w:rFonts w:ascii="Times New Roman" w:hAnsi="Times New Roman" w:cs="Times New Roman" w:hint="eastAsia"/>
              </w:rPr>
              <w:t xml:space="preserve"> </w:t>
            </w:r>
            <w:r w:rsidRPr="00E820BA">
              <w:rPr>
                <w:rFonts w:ascii="Times New Roman" w:hAnsi="Times New Roman" w:cs="Times New Roman"/>
              </w:rPr>
              <w:t>Offset</w:t>
            </w:r>
          </w:p>
        </w:tc>
        <w:tc>
          <w:tcPr>
            <w:tcW w:w="647" w:type="pct"/>
            <w:vAlign w:val="center"/>
            <w:hideMark/>
          </w:tcPr>
          <w:p w14:paraId="2E7623DB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1.176</w:t>
            </w:r>
          </w:p>
        </w:tc>
      </w:tr>
      <w:tr w:rsidR="00E820BA" w:rsidRPr="00E820BA" w14:paraId="7656B0A8" w14:textId="77777777" w:rsidTr="00916ABD">
        <w:trPr>
          <w:tblCellSpacing w:w="15" w:type="dxa"/>
        </w:trPr>
        <w:tc>
          <w:tcPr>
            <w:tcW w:w="4299" w:type="pct"/>
            <w:vAlign w:val="center"/>
            <w:hideMark/>
          </w:tcPr>
          <w:p w14:paraId="0F85CD8F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47" w:type="pct"/>
            <w:vAlign w:val="center"/>
            <w:hideMark/>
          </w:tcPr>
          <w:p w14:paraId="1B2BB1F4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1.139</w:t>
            </w:r>
          </w:p>
        </w:tc>
      </w:tr>
      <w:tr w:rsidR="00E820BA" w:rsidRPr="00E820BA" w14:paraId="377A467F" w14:textId="77777777" w:rsidTr="007F0B53">
        <w:trPr>
          <w:tblCellSpacing w:w="15" w:type="dxa"/>
        </w:trPr>
        <w:tc>
          <w:tcPr>
            <w:tcW w:w="4299" w:type="pct"/>
            <w:tcBorders>
              <w:bottom w:val="nil"/>
            </w:tcBorders>
            <w:vAlign w:val="center"/>
            <w:hideMark/>
          </w:tcPr>
          <w:p w14:paraId="76C4271F" w14:textId="23B85220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NT</w:t>
            </w:r>
            <w:r w:rsidR="007F0B53">
              <w:rPr>
                <w:rFonts w:ascii="Times New Roman" w:hAnsi="Times New Roman" w:cs="Times New Roman" w:hint="eastAsia"/>
              </w:rPr>
              <w:t>-</w:t>
            </w:r>
            <w:proofErr w:type="spellStart"/>
            <w:r w:rsidRPr="00E820BA">
              <w:rPr>
                <w:rFonts w:ascii="Times New Roman" w:hAnsi="Times New Roman" w:cs="Times New Roman"/>
              </w:rPr>
              <w:t>proBNP</w:t>
            </w:r>
            <w:proofErr w:type="spellEnd"/>
            <w:r w:rsidR="007F0B53">
              <w:rPr>
                <w:rFonts w:ascii="Times New Roman" w:hAnsi="Times New Roman" w:cs="Times New Roman" w:hint="eastAsia"/>
              </w:rPr>
              <w:t>/</w:t>
            </w:r>
            <w:r w:rsidRPr="00E820BA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47" w:type="pct"/>
            <w:tcBorders>
              <w:bottom w:val="nil"/>
            </w:tcBorders>
            <w:vAlign w:val="center"/>
            <w:hideMark/>
          </w:tcPr>
          <w:p w14:paraId="5E1DC779" w14:textId="77777777" w:rsidR="00E820BA" w:rsidRPr="00E820BA" w:rsidRDefault="00E820BA" w:rsidP="00E820BA">
            <w:pPr>
              <w:rPr>
                <w:rFonts w:ascii="Times New Roman" w:hAnsi="Times New Roman" w:cs="Times New Roman"/>
              </w:rPr>
            </w:pPr>
            <w:r w:rsidRPr="00E820BA">
              <w:rPr>
                <w:rFonts w:ascii="Times New Roman" w:hAnsi="Times New Roman" w:cs="Times New Roman"/>
              </w:rPr>
              <w:t>1.227</w:t>
            </w:r>
          </w:p>
        </w:tc>
      </w:tr>
    </w:tbl>
    <w:p w14:paraId="5989147E" w14:textId="12AEE12F" w:rsidR="00B92AAD" w:rsidRPr="005D4DAB" w:rsidRDefault="00B92AAD" w:rsidP="00B92AA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Abbreviation: </w:t>
      </w:r>
      <w:r w:rsidRPr="008249E8">
        <w:rPr>
          <w:rFonts w:ascii="Times New Roman" w:hAnsi="Times New Roman" w:cs="Times New Roman" w:hint="eastAsia"/>
          <w:sz w:val="18"/>
          <w:szCs w:val="18"/>
        </w:rPr>
        <w:t>NYHA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8249E8">
        <w:rPr>
          <w:rFonts w:ascii="Times New Roman" w:hAnsi="Times New Roman" w:cs="Times New Roman"/>
          <w:sz w:val="18"/>
          <w:szCs w:val="18"/>
        </w:rPr>
        <w:t>New York Heart Association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5D4DAB">
        <w:rPr>
          <w:rFonts w:ascii="Times New Roman" w:hAnsi="Times New Roman" w:cs="Times New Roman"/>
          <w:sz w:val="18"/>
          <w:szCs w:val="18"/>
        </w:rPr>
        <w:t>NT-</w:t>
      </w:r>
      <w:proofErr w:type="spellStart"/>
      <w:r w:rsidRPr="005D4DAB">
        <w:rPr>
          <w:rFonts w:ascii="Times New Roman" w:hAnsi="Times New Roman" w:cs="Times New Roman"/>
          <w:sz w:val="18"/>
          <w:szCs w:val="18"/>
        </w:rPr>
        <w:t>proBNP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101E1">
        <w:rPr>
          <w:rFonts w:ascii="Times New Roman" w:hAnsi="Times New Roman" w:cs="Times New Roman"/>
          <w:sz w:val="18"/>
          <w:szCs w:val="18"/>
        </w:rPr>
        <w:t>N-terminal pro-brain natriuretic peptide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20750B3D" w14:textId="77777777" w:rsidR="00497630" w:rsidRPr="00B92AAD" w:rsidRDefault="00497630" w:rsidP="00916ABD">
      <w:pPr>
        <w:rPr>
          <w:rFonts w:ascii="Times New Roman" w:hAnsi="Times New Roman" w:cs="Times New Roman"/>
        </w:rPr>
      </w:pPr>
    </w:p>
    <w:p w14:paraId="317D4A67" w14:textId="4D002A80" w:rsidR="00916ABD" w:rsidRPr="00916ABD" w:rsidRDefault="008708DC" w:rsidP="005D2355">
      <w:pPr>
        <w:jc w:val="center"/>
        <w:rPr>
          <w:rFonts w:ascii="Times New Roman" w:hAnsi="Times New Roman" w:cs="Times New Roman"/>
        </w:rPr>
      </w:pPr>
      <w:r w:rsidRPr="008708DC">
        <w:rPr>
          <w:rFonts w:ascii="Times New Roman" w:hAnsi="Times New Roman" w:cs="Times New Roman"/>
        </w:rPr>
        <w:t xml:space="preserve">Supplementary Table </w:t>
      </w:r>
      <w:r w:rsidR="005D2355">
        <w:rPr>
          <w:rFonts w:ascii="Times New Roman" w:hAnsi="Times New Roman" w:cs="Times New Roman" w:hint="eastAsia"/>
        </w:rPr>
        <w:t>6</w:t>
      </w:r>
      <w:r w:rsidRPr="008708DC">
        <w:rPr>
          <w:rFonts w:ascii="Times New Roman" w:hAnsi="Times New Roman" w:cs="Times New Roman"/>
        </w:rPr>
        <w:t>. Optimal Cutoff Values for Continuous Variables in the Survival Analysis</w:t>
      </w:r>
    </w:p>
    <w:tbl>
      <w:tblPr>
        <w:tblW w:w="5000" w:type="pct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2"/>
        <w:gridCol w:w="3056"/>
        <w:gridCol w:w="1998"/>
      </w:tblGrid>
      <w:tr w:rsidR="00916ABD" w:rsidRPr="00916ABD" w14:paraId="07CFB4DF" w14:textId="77777777" w:rsidTr="007F0B53">
        <w:trPr>
          <w:tblHeader/>
          <w:tblCellSpacing w:w="15" w:type="dxa"/>
        </w:trPr>
        <w:tc>
          <w:tcPr>
            <w:tcW w:w="1931" w:type="pct"/>
            <w:tcBorders>
              <w:top w:val="nil"/>
            </w:tcBorders>
            <w:vAlign w:val="center"/>
            <w:hideMark/>
          </w:tcPr>
          <w:p w14:paraId="2E9C1FCB" w14:textId="77777777" w:rsidR="00916ABD" w:rsidRPr="00916ABD" w:rsidRDefault="00916ABD" w:rsidP="00916ABD">
            <w:pPr>
              <w:rPr>
                <w:rFonts w:ascii="Times New Roman" w:hAnsi="Times New Roman" w:cs="Times New Roman"/>
                <w:b/>
                <w:bCs/>
              </w:rPr>
            </w:pPr>
            <w:r w:rsidRPr="00916ABD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822" w:type="pct"/>
            <w:tcBorders>
              <w:top w:val="nil"/>
            </w:tcBorders>
            <w:vAlign w:val="center"/>
            <w:hideMark/>
          </w:tcPr>
          <w:p w14:paraId="367C8870" w14:textId="77777777" w:rsidR="00916ABD" w:rsidRPr="00916ABD" w:rsidRDefault="00916ABD" w:rsidP="00916ABD">
            <w:pPr>
              <w:rPr>
                <w:rFonts w:ascii="Times New Roman" w:hAnsi="Times New Roman" w:cs="Times New Roman"/>
                <w:b/>
                <w:bCs/>
              </w:rPr>
            </w:pPr>
            <w:r w:rsidRPr="00916ABD">
              <w:rPr>
                <w:rFonts w:ascii="Times New Roman" w:hAnsi="Times New Roman" w:cs="Times New Roman"/>
                <w:b/>
                <w:bCs/>
              </w:rPr>
              <w:t>Cutoff Value</w:t>
            </w:r>
          </w:p>
        </w:tc>
        <w:tc>
          <w:tcPr>
            <w:tcW w:w="1176" w:type="pct"/>
            <w:tcBorders>
              <w:top w:val="nil"/>
            </w:tcBorders>
            <w:vAlign w:val="center"/>
            <w:hideMark/>
          </w:tcPr>
          <w:p w14:paraId="628AF46C" w14:textId="77777777" w:rsidR="00916ABD" w:rsidRPr="00916ABD" w:rsidRDefault="00916ABD" w:rsidP="00916ABD">
            <w:pPr>
              <w:rPr>
                <w:rFonts w:ascii="Times New Roman" w:hAnsi="Times New Roman" w:cs="Times New Roman"/>
                <w:b/>
                <w:bCs/>
              </w:rPr>
            </w:pPr>
            <w:r w:rsidRPr="00916ABD">
              <w:rPr>
                <w:rFonts w:ascii="Times New Roman" w:hAnsi="Times New Roman" w:cs="Times New Roman"/>
                <w:b/>
                <w:bCs/>
              </w:rPr>
              <w:t>Statistic</w:t>
            </w:r>
          </w:p>
        </w:tc>
      </w:tr>
      <w:tr w:rsidR="00916ABD" w:rsidRPr="00916ABD" w14:paraId="34BABE96" w14:textId="77777777" w:rsidTr="002A4906">
        <w:trPr>
          <w:tblCellSpacing w:w="15" w:type="dxa"/>
        </w:trPr>
        <w:tc>
          <w:tcPr>
            <w:tcW w:w="1931" w:type="pct"/>
            <w:tcBorders>
              <w:top w:val="single" w:sz="8" w:space="0" w:color="auto"/>
            </w:tcBorders>
            <w:vAlign w:val="center"/>
            <w:hideMark/>
          </w:tcPr>
          <w:p w14:paraId="465A7620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1822" w:type="pct"/>
            <w:tcBorders>
              <w:top w:val="single" w:sz="8" w:space="0" w:color="auto"/>
            </w:tcBorders>
            <w:vAlign w:val="center"/>
            <w:hideMark/>
          </w:tcPr>
          <w:p w14:paraId="17727C6C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 xml:space="preserve">102 </w:t>
            </w:r>
            <w:proofErr w:type="spellStart"/>
            <w:r w:rsidRPr="00916ABD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  <w:tc>
          <w:tcPr>
            <w:tcW w:w="1176" w:type="pct"/>
            <w:tcBorders>
              <w:top w:val="single" w:sz="8" w:space="0" w:color="auto"/>
            </w:tcBorders>
            <w:vAlign w:val="center"/>
            <w:hideMark/>
          </w:tcPr>
          <w:p w14:paraId="1E1C0A10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2.515</w:t>
            </w:r>
          </w:p>
        </w:tc>
      </w:tr>
      <w:tr w:rsidR="00916ABD" w:rsidRPr="00916ABD" w14:paraId="7009E037" w14:textId="77777777" w:rsidTr="002A4906">
        <w:trPr>
          <w:tblCellSpacing w:w="15" w:type="dxa"/>
        </w:trPr>
        <w:tc>
          <w:tcPr>
            <w:tcW w:w="1931" w:type="pct"/>
            <w:vAlign w:val="center"/>
            <w:hideMark/>
          </w:tcPr>
          <w:p w14:paraId="7B2E51DC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T wave Offset</w:t>
            </w:r>
          </w:p>
        </w:tc>
        <w:tc>
          <w:tcPr>
            <w:tcW w:w="1822" w:type="pct"/>
            <w:vAlign w:val="center"/>
            <w:hideMark/>
          </w:tcPr>
          <w:p w14:paraId="3B076F2A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 w:rsidRPr="00916ABD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  <w:tc>
          <w:tcPr>
            <w:tcW w:w="1176" w:type="pct"/>
            <w:vAlign w:val="center"/>
            <w:hideMark/>
          </w:tcPr>
          <w:p w14:paraId="27407D0B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1.512</w:t>
            </w:r>
          </w:p>
        </w:tc>
      </w:tr>
      <w:tr w:rsidR="00916ABD" w:rsidRPr="00916ABD" w14:paraId="1EDF2A04" w14:textId="77777777" w:rsidTr="002A4906">
        <w:trPr>
          <w:tblCellSpacing w:w="15" w:type="dxa"/>
        </w:trPr>
        <w:tc>
          <w:tcPr>
            <w:tcW w:w="1931" w:type="pct"/>
            <w:vAlign w:val="center"/>
            <w:hideMark/>
          </w:tcPr>
          <w:p w14:paraId="45EB9A49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22" w:type="pct"/>
            <w:vAlign w:val="center"/>
            <w:hideMark/>
          </w:tcPr>
          <w:p w14:paraId="7A8AC98B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71.1 years</w:t>
            </w:r>
          </w:p>
        </w:tc>
        <w:tc>
          <w:tcPr>
            <w:tcW w:w="1176" w:type="pct"/>
            <w:vAlign w:val="center"/>
            <w:hideMark/>
          </w:tcPr>
          <w:p w14:paraId="3962D055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5.087</w:t>
            </w:r>
          </w:p>
        </w:tc>
      </w:tr>
      <w:tr w:rsidR="00916ABD" w:rsidRPr="00916ABD" w14:paraId="33BED706" w14:textId="77777777" w:rsidTr="007F0B53">
        <w:trPr>
          <w:tblCellSpacing w:w="15" w:type="dxa"/>
        </w:trPr>
        <w:tc>
          <w:tcPr>
            <w:tcW w:w="1931" w:type="pct"/>
            <w:tcBorders>
              <w:bottom w:val="nil"/>
            </w:tcBorders>
            <w:vAlign w:val="center"/>
            <w:hideMark/>
          </w:tcPr>
          <w:p w14:paraId="725BACD3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NT-</w:t>
            </w:r>
            <w:proofErr w:type="spellStart"/>
            <w:r w:rsidRPr="00916ABD">
              <w:rPr>
                <w:rFonts w:ascii="Times New Roman" w:hAnsi="Times New Roman" w:cs="Times New Roman"/>
              </w:rPr>
              <w:t>proBNP</w:t>
            </w:r>
            <w:proofErr w:type="spellEnd"/>
          </w:p>
        </w:tc>
        <w:tc>
          <w:tcPr>
            <w:tcW w:w="1822" w:type="pct"/>
            <w:tcBorders>
              <w:bottom w:val="nil"/>
            </w:tcBorders>
            <w:vAlign w:val="center"/>
            <w:hideMark/>
          </w:tcPr>
          <w:p w14:paraId="4201FE88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 xml:space="preserve">3,833 </w:t>
            </w:r>
            <w:proofErr w:type="spellStart"/>
            <w:r w:rsidRPr="00916ABD">
              <w:rPr>
                <w:rFonts w:ascii="Times New Roman" w:hAnsi="Times New Roman" w:cs="Times New Roman"/>
              </w:rPr>
              <w:t>pg</w:t>
            </w:r>
            <w:proofErr w:type="spellEnd"/>
            <w:r w:rsidRPr="00916ABD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1176" w:type="pct"/>
            <w:tcBorders>
              <w:bottom w:val="nil"/>
            </w:tcBorders>
            <w:vAlign w:val="center"/>
            <w:hideMark/>
          </w:tcPr>
          <w:p w14:paraId="618E8630" w14:textId="77777777" w:rsidR="00916ABD" w:rsidRPr="00916ABD" w:rsidRDefault="00916ABD" w:rsidP="00916ABD">
            <w:pPr>
              <w:rPr>
                <w:rFonts w:ascii="Times New Roman" w:hAnsi="Times New Roman" w:cs="Times New Roman"/>
              </w:rPr>
            </w:pPr>
            <w:r w:rsidRPr="00916ABD">
              <w:rPr>
                <w:rFonts w:ascii="Times New Roman" w:hAnsi="Times New Roman" w:cs="Times New Roman"/>
              </w:rPr>
              <w:t>4.342</w:t>
            </w:r>
          </w:p>
        </w:tc>
      </w:tr>
    </w:tbl>
    <w:p w14:paraId="5A017FF8" w14:textId="3DE12DF7" w:rsidR="00B92AAD" w:rsidRPr="005D4DAB" w:rsidRDefault="00B92AAD" w:rsidP="00B92AA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Abbreviation: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5D4DAB">
        <w:rPr>
          <w:rFonts w:ascii="Times New Roman" w:hAnsi="Times New Roman" w:cs="Times New Roman"/>
          <w:sz w:val="18"/>
          <w:szCs w:val="18"/>
        </w:rPr>
        <w:t>NT-</w:t>
      </w:r>
      <w:proofErr w:type="spellStart"/>
      <w:r w:rsidRPr="005D4DAB">
        <w:rPr>
          <w:rFonts w:ascii="Times New Roman" w:hAnsi="Times New Roman" w:cs="Times New Roman"/>
          <w:sz w:val="18"/>
          <w:szCs w:val="18"/>
        </w:rPr>
        <w:t>proBNP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101E1">
        <w:rPr>
          <w:rFonts w:ascii="Times New Roman" w:hAnsi="Times New Roman" w:cs="Times New Roman"/>
          <w:sz w:val="18"/>
          <w:szCs w:val="18"/>
        </w:rPr>
        <w:t>N-terminal pro-brain natriuretic peptide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p w14:paraId="4C3F0327" w14:textId="77777777" w:rsidR="00497630" w:rsidRPr="00B92AAD" w:rsidRDefault="00497630" w:rsidP="002A4906">
      <w:pPr>
        <w:rPr>
          <w:rFonts w:ascii="Times New Roman" w:hAnsi="Times New Roman" w:cs="Times New Roman"/>
        </w:rPr>
      </w:pPr>
    </w:p>
    <w:p w14:paraId="2B0E8A79" w14:textId="248AD530" w:rsidR="002A4906" w:rsidRPr="002A4906" w:rsidRDefault="002A4906" w:rsidP="005D2355">
      <w:pPr>
        <w:jc w:val="center"/>
        <w:rPr>
          <w:rFonts w:ascii="Times New Roman" w:hAnsi="Times New Roman" w:cs="Times New Roman"/>
        </w:rPr>
      </w:pPr>
      <w:r w:rsidRPr="002A4906">
        <w:rPr>
          <w:rFonts w:ascii="Times New Roman" w:hAnsi="Times New Roman" w:cs="Times New Roman"/>
        </w:rPr>
        <w:t xml:space="preserve">Supplementary Table </w:t>
      </w:r>
      <w:r w:rsidR="005D2355">
        <w:rPr>
          <w:rFonts w:ascii="Times New Roman" w:hAnsi="Times New Roman" w:cs="Times New Roman" w:hint="eastAsia"/>
        </w:rPr>
        <w:t>7</w:t>
      </w:r>
      <w:r w:rsidRPr="002A4906">
        <w:rPr>
          <w:rFonts w:ascii="Times New Roman" w:hAnsi="Times New Roman" w:cs="Times New Roman"/>
        </w:rPr>
        <w:t>. Random Survival Forest Model Parameters and Performance</w:t>
      </w:r>
    </w:p>
    <w:tbl>
      <w:tblPr>
        <w:tblW w:w="5000" w:type="pct"/>
        <w:tblCellSpacing w:w="15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3"/>
        <w:gridCol w:w="1463"/>
      </w:tblGrid>
      <w:tr w:rsidR="002A4906" w:rsidRPr="002A4906" w14:paraId="47EA1D3D" w14:textId="77777777" w:rsidTr="002A4906">
        <w:trPr>
          <w:tblHeader/>
          <w:tblCellSpacing w:w="15" w:type="dxa"/>
        </w:trPr>
        <w:tc>
          <w:tcPr>
            <w:tcW w:w="4044" w:type="pct"/>
            <w:vAlign w:val="center"/>
            <w:hideMark/>
          </w:tcPr>
          <w:p w14:paraId="67E309CA" w14:textId="77777777" w:rsidR="002A4906" w:rsidRPr="002A4906" w:rsidRDefault="002A4906" w:rsidP="002A4906">
            <w:pPr>
              <w:rPr>
                <w:rFonts w:ascii="Times New Roman" w:hAnsi="Times New Roman" w:cs="Times New Roman"/>
                <w:b/>
                <w:bCs/>
              </w:rPr>
            </w:pPr>
            <w:r w:rsidRPr="002A4906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844" w:type="pct"/>
            <w:vAlign w:val="center"/>
            <w:hideMark/>
          </w:tcPr>
          <w:p w14:paraId="0BFB6F51" w14:textId="77777777" w:rsidR="002A4906" w:rsidRPr="002A4906" w:rsidRDefault="002A4906" w:rsidP="002A4906">
            <w:pPr>
              <w:rPr>
                <w:rFonts w:ascii="Times New Roman" w:hAnsi="Times New Roman" w:cs="Times New Roman"/>
                <w:b/>
                <w:bCs/>
              </w:rPr>
            </w:pPr>
            <w:r w:rsidRPr="002A4906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2A4906" w:rsidRPr="002A4906" w14:paraId="5E8092D8" w14:textId="77777777" w:rsidTr="002A4906">
        <w:trPr>
          <w:tblCellSpacing w:w="15" w:type="dxa"/>
        </w:trPr>
        <w:tc>
          <w:tcPr>
            <w:tcW w:w="4044" w:type="pct"/>
            <w:tcBorders>
              <w:top w:val="single" w:sz="8" w:space="0" w:color="auto"/>
            </w:tcBorders>
            <w:vAlign w:val="center"/>
            <w:hideMark/>
          </w:tcPr>
          <w:p w14:paraId="7B708A71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844" w:type="pct"/>
            <w:tcBorders>
              <w:top w:val="single" w:sz="8" w:space="0" w:color="auto"/>
            </w:tcBorders>
            <w:vAlign w:val="center"/>
            <w:hideMark/>
          </w:tcPr>
          <w:p w14:paraId="277C16BA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312</w:t>
            </w:r>
          </w:p>
        </w:tc>
      </w:tr>
      <w:tr w:rsidR="002A4906" w:rsidRPr="002A4906" w14:paraId="0C0CF5B4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058E47EE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lastRenderedPageBreak/>
              <w:t>Number of deaths</w:t>
            </w:r>
          </w:p>
        </w:tc>
        <w:tc>
          <w:tcPr>
            <w:tcW w:w="844" w:type="pct"/>
            <w:vAlign w:val="center"/>
            <w:hideMark/>
          </w:tcPr>
          <w:p w14:paraId="3E6A38AC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93</w:t>
            </w:r>
          </w:p>
        </w:tc>
      </w:tr>
      <w:tr w:rsidR="002A4906" w:rsidRPr="002A4906" w14:paraId="5168F620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683ABE59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Number of trees</w:t>
            </w:r>
          </w:p>
        </w:tc>
        <w:tc>
          <w:tcPr>
            <w:tcW w:w="844" w:type="pct"/>
            <w:vAlign w:val="center"/>
            <w:hideMark/>
          </w:tcPr>
          <w:p w14:paraId="30A552DF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1000</w:t>
            </w:r>
          </w:p>
        </w:tc>
      </w:tr>
      <w:tr w:rsidR="002A4906" w:rsidRPr="002A4906" w14:paraId="362372F2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42B6FD8B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Optimal terminal node size</w:t>
            </w:r>
          </w:p>
        </w:tc>
        <w:tc>
          <w:tcPr>
            <w:tcW w:w="844" w:type="pct"/>
            <w:vAlign w:val="center"/>
            <w:hideMark/>
          </w:tcPr>
          <w:p w14:paraId="0129A820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7</w:t>
            </w:r>
          </w:p>
        </w:tc>
      </w:tr>
      <w:tr w:rsidR="002A4906" w:rsidRPr="002A4906" w14:paraId="4360B4C7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08FD84E9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Average number of terminal nodes</w:t>
            </w:r>
          </w:p>
        </w:tc>
        <w:tc>
          <w:tcPr>
            <w:tcW w:w="844" w:type="pct"/>
            <w:vAlign w:val="center"/>
            <w:hideMark/>
          </w:tcPr>
          <w:p w14:paraId="00E0992B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29.229</w:t>
            </w:r>
          </w:p>
        </w:tc>
      </w:tr>
      <w:tr w:rsidR="002A4906" w:rsidRPr="002A4906" w14:paraId="5E9CF3FB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70040BEF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Number of variables tried at each split</w:t>
            </w:r>
          </w:p>
        </w:tc>
        <w:tc>
          <w:tcPr>
            <w:tcW w:w="844" w:type="pct"/>
            <w:vAlign w:val="center"/>
            <w:hideMark/>
          </w:tcPr>
          <w:p w14:paraId="664ACCBA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3</w:t>
            </w:r>
          </w:p>
        </w:tc>
      </w:tr>
      <w:tr w:rsidR="002A4906" w:rsidRPr="002A4906" w14:paraId="49224161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4648BA0D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Total number of variables</w:t>
            </w:r>
          </w:p>
        </w:tc>
        <w:tc>
          <w:tcPr>
            <w:tcW w:w="844" w:type="pct"/>
            <w:vAlign w:val="center"/>
            <w:hideMark/>
          </w:tcPr>
          <w:p w14:paraId="6F1664B4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9</w:t>
            </w:r>
          </w:p>
        </w:tc>
      </w:tr>
      <w:tr w:rsidR="002A4906" w:rsidRPr="002A4906" w14:paraId="0B286E86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423306F9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Resample size</w:t>
            </w:r>
          </w:p>
        </w:tc>
        <w:tc>
          <w:tcPr>
            <w:tcW w:w="844" w:type="pct"/>
            <w:vAlign w:val="center"/>
            <w:hideMark/>
          </w:tcPr>
          <w:p w14:paraId="3A9F450A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197</w:t>
            </w:r>
          </w:p>
        </w:tc>
      </w:tr>
      <w:tr w:rsidR="002A4906" w:rsidRPr="002A4906" w14:paraId="40F9C2EA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2924AEA6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Out-of-bag CRPS</w:t>
            </w:r>
          </w:p>
        </w:tc>
        <w:tc>
          <w:tcPr>
            <w:tcW w:w="844" w:type="pct"/>
            <w:vAlign w:val="center"/>
            <w:hideMark/>
          </w:tcPr>
          <w:p w14:paraId="7F4CD0F8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1.054</w:t>
            </w:r>
          </w:p>
        </w:tc>
      </w:tr>
      <w:tr w:rsidR="002A4906" w:rsidRPr="002A4906" w14:paraId="29121A30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48B7588F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Out-of-bag standardized CRPS</w:t>
            </w:r>
          </w:p>
        </w:tc>
        <w:tc>
          <w:tcPr>
            <w:tcW w:w="844" w:type="pct"/>
            <w:vAlign w:val="center"/>
            <w:hideMark/>
          </w:tcPr>
          <w:p w14:paraId="3CCD3FB7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0.158</w:t>
            </w:r>
          </w:p>
        </w:tc>
      </w:tr>
      <w:tr w:rsidR="002A4906" w:rsidRPr="002A4906" w14:paraId="202ED13F" w14:textId="77777777" w:rsidTr="002A4906">
        <w:trPr>
          <w:tblCellSpacing w:w="15" w:type="dxa"/>
        </w:trPr>
        <w:tc>
          <w:tcPr>
            <w:tcW w:w="4044" w:type="pct"/>
            <w:vAlign w:val="center"/>
            <w:hideMark/>
          </w:tcPr>
          <w:p w14:paraId="36835A96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Out-of-bag error rate</w:t>
            </w:r>
          </w:p>
        </w:tc>
        <w:tc>
          <w:tcPr>
            <w:tcW w:w="844" w:type="pct"/>
            <w:vAlign w:val="center"/>
            <w:hideMark/>
          </w:tcPr>
          <w:p w14:paraId="6836FA57" w14:textId="77777777" w:rsidR="002A4906" w:rsidRPr="002A4906" w:rsidRDefault="002A4906" w:rsidP="002A4906">
            <w:pPr>
              <w:rPr>
                <w:rFonts w:ascii="Times New Roman" w:hAnsi="Times New Roman" w:cs="Times New Roman"/>
              </w:rPr>
            </w:pPr>
            <w:r w:rsidRPr="002A4906">
              <w:rPr>
                <w:rFonts w:ascii="Times New Roman" w:hAnsi="Times New Roman" w:cs="Times New Roman"/>
              </w:rPr>
              <w:t>31.76%</w:t>
            </w:r>
          </w:p>
        </w:tc>
      </w:tr>
    </w:tbl>
    <w:p w14:paraId="0A96F55C" w14:textId="77777777" w:rsidR="00D76423" w:rsidRPr="00D76423" w:rsidRDefault="00D76423" w:rsidP="00D76423">
      <w:pPr>
        <w:rPr>
          <w:rFonts w:ascii="Times New Roman" w:hAnsi="Times New Roman" w:cs="Times New Roman"/>
        </w:rPr>
      </w:pPr>
    </w:p>
    <w:sectPr w:rsidR="00D76423" w:rsidRPr="00D76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514C3" w14:textId="77777777" w:rsidR="000007D9" w:rsidRDefault="000007D9" w:rsidP="00F96CA2">
      <w:pPr>
        <w:rPr>
          <w:rFonts w:hint="eastAsia"/>
        </w:rPr>
      </w:pPr>
      <w:r>
        <w:separator/>
      </w:r>
    </w:p>
  </w:endnote>
  <w:endnote w:type="continuationSeparator" w:id="0">
    <w:p w14:paraId="37314524" w14:textId="77777777" w:rsidR="000007D9" w:rsidRDefault="000007D9" w:rsidP="00F96C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3295F" w14:textId="77777777" w:rsidR="000007D9" w:rsidRDefault="000007D9" w:rsidP="00F96CA2">
      <w:pPr>
        <w:rPr>
          <w:rFonts w:hint="eastAsia"/>
        </w:rPr>
      </w:pPr>
      <w:r>
        <w:separator/>
      </w:r>
    </w:p>
  </w:footnote>
  <w:footnote w:type="continuationSeparator" w:id="0">
    <w:p w14:paraId="0EBB3D1D" w14:textId="77777777" w:rsidR="000007D9" w:rsidRDefault="000007D9" w:rsidP="00F96C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72"/>
    <w:rsid w:val="000007D9"/>
    <w:rsid w:val="00052F68"/>
    <w:rsid w:val="00081144"/>
    <w:rsid w:val="00094323"/>
    <w:rsid w:val="000E3DD0"/>
    <w:rsid w:val="000E4575"/>
    <w:rsid w:val="001051C3"/>
    <w:rsid w:val="001469DE"/>
    <w:rsid w:val="00157539"/>
    <w:rsid w:val="00160117"/>
    <w:rsid w:val="001948E7"/>
    <w:rsid w:val="001C02ED"/>
    <w:rsid w:val="001C09C9"/>
    <w:rsid w:val="001C40D9"/>
    <w:rsid w:val="0023400B"/>
    <w:rsid w:val="00261E0F"/>
    <w:rsid w:val="002868A4"/>
    <w:rsid w:val="002A4906"/>
    <w:rsid w:val="002F7369"/>
    <w:rsid w:val="0031395C"/>
    <w:rsid w:val="00347881"/>
    <w:rsid w:val="00351156"/>
    <w:rsid w:val="003708B2"/>
    <w:rsid w:val="00386FF5"/>
    <w:rsid w:val="004801A5"/>
    <w:rsid w:val="00497630"/>
    <w:rsid w:val="004B1428"/>
    <w:rsid w:val="0051643E"/>
    <w:rsid w:val="005B365A"/>
    <w:rsid w:val="005D2355"/>
    <w:rsid w:val="005E6D9F"/>
    <w:rsid w:val="0064548D"/>
    <w:rsid w:val="00687F21"/>
    <w:rsid w:val="006C3B89"/>
    <w:rsid w:val="007F0B53"/>
    <w:rsid w:val="008274CD"/>
    <w:rsid w:val="008347C5"/>
    <w:rsid w:val="00863BB2"/>
    <w:rsid w:val="008708DC"/>
    <w:rsid w:val="008A20A5"/>
    <w:rsid w:val="008C1A10"/>
    <w:rsid w:val="00916ABD"/>
    <w:rsid w:val="009326C1"/>
    <w:rsid w:val="00993AFC"/>
    <w:rsid w:val="00A03EA2"/>
    <w:rsid w:val="00A21EFB"/>
    <w:rsid w:val="00AC01FF"/>
    <w:rsid w:val="00AD47A0"/>
    <w:rsid w:val="00B61158"/>
    <w:rsid w:val="00B92AAD"/>
    <w:rsid w:val="00BA63BA"/>
    <w:rsid w:val="00BE147E"/>
    <w:rsid w:val="00C127CF"/>
    <w:rsid w:val="00CE15A6"/>
    <w:rsid w:val="00D00CDB"/>
    <w:rsid w:val="00D10C43"/>
    <w:rsid w:val="00D45BCD"/>
    <w:rsid w:val="00D5318B"/>
    <w:rsid w:val="00D701D5"/>
    <w:rsid w:val="00D76423"/>
    <w:rsid w:val="00DA2BC6"/>
    <w:rsid w:val="00DA64E8"/>
    <w:rsid w:val="00DB1472"/>
    <w:rsid w:val="00DD2AD2"/>
    <w:rsid w:val="00DE5511"/>
    <w:rsid w:val="00E20B2C"/>
    <w:rsid w:val="00E820BA"/>
    <w:rsid w:val="00EE5424"/>
    <w:rsid w:val="00F33435"/>
    <w:rsid w:val="00F713D9"/>
    <w:rsid w:val="00F86872"/>
    <w:rsid w:val="00F87A0C"/>
    <w:rsid w:val="00F9022D"/>
    <w:rsid w:val="00F90E19"/>
    <w:rsid w:val="00F96CA2"/>
    <w:rsid w:val="00FC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88242"/>
  <w15:chartTrackingRefBased/>
  <w15:docId w15:val="{8B4D1F06-0D56-4FC6-AF72-1A76EB3A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C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C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C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1638</Words>
  <Characters>9338</Characters>
  <Application>Microsoft Office Word</Application>
  <DocSecurity>0</DocSecurity>
  <Lines>77</Lines>
  <Paragraphs>21</Paragraphs>
  <ScaleCrop>false</ScaleCrop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旭晖 刘</dc:creator>
  <cp:keywords/>
  <dc:description/>
  <cp:lastModifiedBy>maxine</cp:lastModifiedBy>
  <cp:revision>123</cp:revision>
  <dcterms:created xsi:type="dcterms:W3CDTF">2024-12-30T07:59:00Z</dcterms:created>
  <dcterms:modified xsi:type="dcterms:W3CDTF">2025-03-06T13:22:00Z</dcterms:modified>
</cp:coreProperties>
</file>