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20D3" w14:textId="77777777" w:rsidR="001D03DB" w:rsidRDefault="00000000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Supplementary Table 1 P</w:t>
      </w:r>
      <w:r>
        <w:rPr>
          <w:rFonts w:ascii="Times New Roman" w:eastAsia="宋体" w:hAnsi="Times New Roman" w:cs="Times New Roman"/>
          <w:sz w:val="24"/>
        </w:rPr>
        <w:t>rocedure-related complications</w:t>
      </w:r>
    </w:p>
    <w:tbl>
      <w:tblPr>
        <w:tblStyle w:val="a3"/>
        <w:tblW w:w="9720" w:type="dxa"/>
        <w:tblInd w:w="-594" w:type="dxa"/>
        <w:tblLook w:val="04A0" w:firstRow="1" w:lastRow="0" w:firstColumn="1" w:lastColumn="0" w:noHBand="0" w:noVBand="1"/>
      </w:tblPr>
      <w:tblGrid>
        <w:gridCol w:w="2687"/>
        <w:gridCol w:w="1093"/>
        <w:gridCol w:w="1330"/>
        <w:gridCol w:w="860"/>
        <w:gridCol w:w="1380"/>
        <w:gridCol w:w="1450"/>
        <w:gridCol w:w="920"/>
      </w:tblGrid>
      <w:tr w:rsidR="001D03DB" w14:paraId="3C272242" w14:textId="77777777">
        <w:trPr>
          <w:trHeight w:val="229"/>
        </w:trPr>
        <w:tc>
          <w:tcPr>
            <w:tcW w:w="2687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44CB6624" w14:textId="77777777" w:rsidR="001D03DB" w:rsidRDefault="001D03DB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83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  <w:tl2br w:val="nil"/>
            </w:tcBorders>
            <w:shd w:val="clear" w:color="auto" w:fill="FFFFFF"/>
          </w:tcPr>
          <w:p w14:paraId="1C6D2CFE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CRT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E9124D0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ICD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s</w:t>
            </w:r>
          </w:p>
        </w:tc>
      </w:tr>
      <w:tr w:rsidR="001D03DB" w14:paraId="06AF3E4E" w14:textId="77777777">
        <w:trPr>
          <w:trHeight w:val="229"/>
        </w:trPr>
        <w:tc>
          <w:tcPr>
            <w:tcW w:w="2687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2D9D49D" w14:textId="77777777" w:rsidR="001D03DB" w:rsidRDefault="001D03DB">
            <w:pPr>
              <w:spacing w:line="48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A5036A9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 years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7C19232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≥70 years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A59F6EB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A5475CF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70 years</w:t>
            </w: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FF3532F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≥70 years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4714F6BE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 value</w:t>
            </w:r>
          </w:p>
        </w:tc>
      </w:tr>
      <w:tr w:rsidR="001D03DB" w14:paraId="2CE9DB60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CDFF5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pneumothorax</w:t>
            </w:r>
          </w:p>
        </w:tc>
        <w:tc>
          <w:tcPr>
            <w:tcW w:w="109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E07046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D81463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CADF54E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159A0F9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1DA2DA3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6230F4E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1860B428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3782B7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contrast nephropathy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4BEDEB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916FBC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00B83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F92A85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03D81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C4BC8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25CA4709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12619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subcutaneous emphysema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89D21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A8F164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BED8A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34E3A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2CD0D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7A823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7BB3514C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EDD1E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poor pocket healing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0DE06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CEC9EE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C576D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D81C9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B0499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3005CB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7734938D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3DE0F7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pocket hematoma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CDD00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58225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68CF0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4DFE1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2ED67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4863D2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7804C4B2" w14:textId="77777777"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CE98E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electrode dislocation adjustment*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81515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D8A9A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0BB099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88F09E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83AD1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C0F54B" w14:textId="77777777" w:rsidR="001D03DB" w:rsidRDefault="001D03DB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03DB" w14:paraId="20688DC8" w14:textId="77777777">
        <w:tc>
          <w:tcPr>
            <w:tcW w:w="268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6306800" w14:textId="77777777" w:rsidR="001D03DB" w:rsidRDefault="00000000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Total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644B3FA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(5.9)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D5BB180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(4.2)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0FBEDB5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A65664F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(5.3)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F98A1C7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(3.2)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446E80B" w14:textId="77777777" w:rsidR="001D03DB" w:rsidRDefault="00000000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0.997</w:t>
            </w:r>
          </w:p>
        </w:tc>
      </w:tr>
    </w:tbl>
    <w:p w14:paraId="4C18DFDB" w14:textId="77777777" w:rsidR="001D03DB" w:rsidRDefault="00000000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*: </w:t>
      </w:r>
      <w:r>
        <w:rPr>
          <w:rFonts w:ascii="Times New Roman" w:hAnsi="Times New Roman" w:cs="Times New Roman" w:hint="eastAsia"/>
          <w:sz w:val="18"/>
          <w:szCs w:val="18"/>
        </w:rPr>
        <w:t>D</w:t>
      </w:r>
      <w:r>
        <w:rPr>
          <w:rFonts w:ascii="Times New Roman" w:hAnsi="Times New Roman" w:cs="Times New Roman"/>
          <w:sz w:val="18"/>
          <w:szCs w:val="18"/>
        </w:rPr>
        <w:t>ue to paroxysmal supraventricular tachycardia</w:t>
      </w:r>
    </w:p>
    <w:p w14:paraId="5DDEA365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70E570A7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5E3E4C8E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02F2301B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251BD585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09D3EEBB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17A7E28F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26B47D54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1188D0AC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0E0DAEFE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5AF6E863" w14:textId="77777777" w:rsidR="001D03DB" w:rsidRDefault="001D03DB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CA3DF91" w14:textId="77777777" w:rsidR="001D03DB" w:rsidRDefault="0000000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lastRenderedPageBreak/>
        <w:t>Supplementary Table 2 P</w:t>
      </w:r>
      <w:r>
        <w:rPr>
          <w:rFonts w:ascii="Times New Roman" w:hAnsi="Times New Roman" w:cs="Times New Roman"/>
          <w:sz w:val="24"/>
        </w:rPr>
        <w:t>redictors of CRT response</w:t>
      </w:r>
    </w:p>
    <w:tbl>
      <w:tblPr>
        <w:tblStyle w:val="a3"/>
        <w:tblW w:w="85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1117"/>
        <w:gridCol w:w="890"/>
        <w:gridCol w:w="859"/>
        <w:gridCol w:w="1187"/>
        <w:gridCol w:w="846"/>
        <w:gridCol w:w="788"/>
      </w:tblGrid>
      <w:tr w:rsidR="001D03DB" w14:paraId="1D86B7F8" w14:textId="77777777">
        <w:trPr>
          <w:trHeight w:val="229"/>
        </w:trPr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4B43AA81" w14:textId="77777777" w:rsidR="001D03DB" w:rsidRDefault="001D03DB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C8267B6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CRT</w:t>
            </w:r>
          </w:p>
        </w:tc>
        <w:tc>
          <w:tcPr>
            <w:tcW w:w="282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A4CB11A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ICDs</w:t>
            </w:r>
          </w:p>
        </w:tc>
      </w:tr>
      <w:tr w:rsidR="001D03DB" w14:paraId="569B9E7A" w14:textId="77777777">
        <w:trPr>
          <w:trHeight w:val="229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  <w:tl2br w:val="nil"/>
            </w:tcBorders>
            <w:shd w:val="clear" w:color="auto" w:fill="FFFFFF"/>
          </w:tcPr>
          <w:p w14:paraId="674439D6" w14:textId="77777777" w:rsidR="001D03DB" w:rsidRDefault="001D03DB">
            <w:pPr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DA5432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 response</w:t>
            </w:r>
          </w:p>
          <w:p w14:paraId="5901E5DA" w14:textId="77777777" w:rsidR="001D03DB" w:rsidRDefault="00000000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n=43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420DB37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response</w:t>
            </w:r>
          </w:p>
          <w:p w14:paraId="4DDEDF59" w14:textId="77777777" w:rsidR="001D03DB" w:rsidRDefault="00000000">
            <w:pPr>
              <w:ind w:firstLineChars="200" w:firstLine="36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n=72</w:t>
            </w:r>
          </w:p>
        </w:tc>
        <w:tc>
          <w:tcPr>
            <w:tcW w:w="8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949F23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P value</w:t>
            </w:r>
          </w:p>
        </w:tc>
        <w:tc>
          <w:tcPr>
            <w:tcW w:w="11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2612FB6" w14:textId="77777777" w:rsidR="001D03DB" w:rsidRDefault="00000000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no response</w:t>
            </w:r>
          </w:p>
          <w:p w14:paraId="61B36853" w14:textId="77777777" w:rsidR="001D03DB" w:rsidRDefault="00000000">
            <w:pPr>
              <w:ind w:firstLineChars="200" w:firstLine="36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n=88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54EA3CD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response</w:t>
            </w:r>
          </w:p>
          <w:p w14:paraId="1D7CCA18" w14:textId="77777777" w:rsidR="001D03DB" w:rsidRDefault="00000000">
            <w:pPr>
              <w:ind w:firstLineChars="100" w:firstLine="180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n=27</w:t>
            </w:r>
          </w:p>
        </w:tc>
        <w:tc>
          <w:tcPr>
            <w:tcW w:w="78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E8618F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P value</w:t>
            </w:r>
          </w:p>
        </w:tc>
      </w:tr>
      <w:tr w:rsidR="001D03DB" w14:paraId="7941A2B0" w14:textId="77777777">
        <w:tc>
          <w:tcPr>
            <w:tcW w:w="0" w:type="auto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C1F4D3B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Age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19F1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19(44.2)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C2FA9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29(40.3)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670EB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1786C5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36(40.9)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480F3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12(44.4)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7CB73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0.745</w:t>
            </w:r>
          </w:p>
        </w:tc>
      </w:tr>
      <w:tr w:rsidR="001D03DB" w14:paraId="36C6B1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06BD4" w14:textId="0882520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Females</w:t>
            </w:r>
            <w:bookmarkStart w:id="0" w:name="OLE_LINK6"/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002F7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73B6F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27(37.5)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8602F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9E9A2F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27(30.7)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A008B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15(55.6)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3FD1C3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0.019</w:t>
            </w:r>
          </w:p>
        </w:tc>
      </w:tr>
      <w:tr w:rsidR="001D03DB" w14:paraId="5C58CD9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CB38A" w14:textId="0A9183CE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ICM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F286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13(30.2)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CE19D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19(26.4)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14992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454A9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F4A7A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2(7.4)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AC3035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0.007</w:t>
            </w:r>
          </w:p>
        </w:tc>
      </w:tr>
      <w:tr w:rsidR="001D03DB" w14:paraId="0161C0F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C4E3B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AF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04D8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21(48.8)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AF6593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18(25.0)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41163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1B9FB2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37(42.0)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A8E4D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2(7.4)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D21DF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0.001</w:t>
            </w:r>
          </w:p>
        </w:tc>
      </w:tr>
      <w:tr w:rsidR="001D03DB" w14:paraId="505F919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4ED93" w14:textId="0B7A1E3A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LBBB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3C5A2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18(41.9)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848CF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48(66.7)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8D3EE0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8A7695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42(47.7)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4787B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24(88.9)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1524E2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0.000</w:t>
            </w:r>
          </w:p>
        </w:tc>
      </w:tr>
      <w:tr w:rsidR="001D03DB" w14:paraId="2CD0F9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4EC9E5" w14:textId="66E646DF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RBBB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1605C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6(14.0)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3ACD1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8(11.1)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AAB64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59205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14(15.9)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776E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1B9E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0.061</w:t>
            </w:r>
          </w:p>
        </w:tc>
      </w:tr>
      <w:tr w:rsidR="001D03DB" w14:paraId="4B0373EE" w14:textId="77777777">
        <w:trPr>
          <w:trHeight w:val="30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82AF5" w14:textId="2B39D4DF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AVB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C1BF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17(39.5)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346DC6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19(26.4)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277D0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4A47D9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34(38.6)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4259F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2(7.4)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EE3725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0.002</w:t>
            </w:r>
          </w:p>
        </w:tc>
      </w:tr>
      <w:tr w:rsidR="001D03DB" w14:paraId="7D62F72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9FD334" w14:textId="64A82C2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Cerebral infarction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737392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43BA2F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1(1.4)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ABC6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F0298A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5(5.7)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7C349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AD8C3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0.467</w:t>
            </w:r>
          </w:p>
        </w:tc>
      </w:tr>
      <w:tr w:rsidR="001D03DB" w14:paraId="591CE3A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296C9B" w14:textId="22B2B66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Hypertension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09EE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21(48.8)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410BE2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41(56.9)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8C5D7A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CD236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45(51.1)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ACA72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17(63.0)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A0DA3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0.281</w:t>
            </w:r>
          </w:p>
        </w:tc>
      </w:tr>
      <w:tr w:rsidR="001D03DB" w14:paraId="79D64CC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C5F66" w14:textId="3D0C45EA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Diabetes mellitus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518F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E8A67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14(19.4)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F65A4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D8DC2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25(28.4)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7D0A9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4(14.8)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CD31B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0.155</w:t>
            </w:r>
          </w:p>
        </w:tc>
      </w:tr>
      <w:tr w:rsidR="001D03DB" w14:paraId="192794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7A305" w14:textId="1AE2FA33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Valvular disease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8291AB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B2E32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9(12.5)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A7FE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0.826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6C393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11(12.5)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21F61B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2(7.4)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A8C4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0.701</w:t>
            </w:r>
          </w:p>
        </w:tc>
      </w:tr>
      <w:tr w:rsidR="001D03DB" w14:paraId="445CBB8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673F0" w14:textId="10A5485A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VT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57052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18(41.9)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4624E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17(23.6)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B805A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0.040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10AA99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33(37.5)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92232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2(7.4)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97949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0.003</w:t>
            </w:r>
          </w:p>
        </w:tc>
      </w:tr>
      <w:tr w:rsidR="001D03DB" w14:paraId="2547244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C399E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Frequent ventricular premature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%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55177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15(34.9)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EE2C5E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20(27.8)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E5D5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424F6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29(33.0)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9F5A38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6(22.2)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9E161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0.289</w:t>
            </w:r>
          </w:p>
        </w:tc>
      </w:tr>
      <w:tr w:rsidR="001D03DB" w14:paraId="023D2AB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344AE" w14:textId="2FD565A9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VF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8195C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3(7.0)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68C1C2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2(2.8)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A48349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0.551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FF824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5(5.7)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0F2C1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AB8F9F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0.467</w:t>
            </w:r>
          </w:p>
        </w:tc>
      </w:tr>
      <w:tr w:rsidR="001D03DB" w14:paraId="62FC2FF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5CAC0" w14:textId="28A9CA61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Electrical Storm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251FC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338831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1(1.4)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248A8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6E612C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E96D2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EE78D3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1.000</w:t>
            </w:r>
          </w:p>
        </w:tc>
      </w:tr>
      <w:tr w:rsidR="001D03DB" w14:paraId="75C4F52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0E987" w14:textId="14C5B7BE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Cardiogenic syncope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EFA87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4(9.3)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6E144D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7(9.7)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71938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BD4AAB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10(11.4)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D4A41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1(3.7)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A86C95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0.418</w:t>
            </w:r>
          </w:p>
        </w:tc>
      </w:tr>
      <w:tr w:rsidR="001D03DB" w14:paraId="28033FBD" w14:textId="77777777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EC7166" w14:textId="0026B8F6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DCM</w:t>
            </w:r>
            <w:r w:rsidR="001A0601"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AC89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20(46.5)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DF6DEF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25(34.7)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3870F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FF6484" w14:textId="77777777" w:rsidR="001D03D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32(36.4)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5535D9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13(48.1)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14B6DB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0.272</w:t>
            </w:r>
          </w:p>
        </w:tc>
      </w:tr>
      <w:tr w:rsidR="001D03DB" w14:paraId="05059BF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4FD86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HCM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32DD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CD7168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3(4.2)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1B9EF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C80AD" w14:textId="77777777" w:rsidR="001D03D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4(4.5)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13B20D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DA59DE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0.571</w:t>
            </w:r>
          </w:p>
        </w:tc>
      </w:tr>
      <w:tr w:rsidR="001D03DB" w14:paraId="3FB87D5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B177CA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CKD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B35DA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5(11.6)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B14DC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4(5.6)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E2E570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8F65A" w14:textId="77777777" w:rsidR="001D03DB" w:rsidRDefault="000000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18"/>
                <w:szCs w:val="18"/>
              </w:rPr>
              <w:t>9(10.2)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2AE9E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B6DDB8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0.186</w:t>
            </w:r>
          </w:p>
        </w:tc>
      </w:tr>
      <w:tr w:rsidR="001D03DB" w14:paraId="662F521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2EF379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LVE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F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≤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30%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4A9B86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26(60.5)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58B010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55(76.4)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8B46D5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0.070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4F0350" w14:textId="77777777" w:rsidR="001D03D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58(65.9)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4B3B9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23(85.2)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7C599" w14:textId="77777777" w:rsidR="001D03D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0.055</w:t>
            </w:r>
          </w:p>
        </w:tc>
      </w:tr>
      <w:tr w:rsidR="001D03DB" w14:paraId="29D53B8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19DBF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LVEDD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65mm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DB5BC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21(48.8)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0D0CD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39(54.2)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C0F6E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0.580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672682" w14:textId="77777777" w:rsidR="001D03D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43(48.9)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10AB3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17(63.0)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E720A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0.200</w:t>
            </w:r>
          </w:p>
        </w:tc>
      </w:tr>
      <w:tr w:rsidR="001D03DB" w14:paraId="6F486407" w14:textId="77777777"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04C92BC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QRS duration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170ms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%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35B6F24" w14:textId="77777777" w:rsidR="001D03DB" w:rsidRDefault="00000000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21(48.8)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9F1EF79" w14:textId="77777777" w:rsidR="001D03DB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18"/>
                <w:szCs w:val="18"/>
              </w:rPr>
              <w:t>22(30.6)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F2ACF13" w14:textId="77777777" w:rsidR="001D03DB" w:rsidRDefault="00000000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0.050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6684862" w14:textId="77777777" w:rsidR="001D03DB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31(35.2)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0C96CB5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12(44.4)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5AAAE56" w14:textId="77777777" w:rsidR="001D03DB" w:rsidRDefault="000000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0.387</w:t>
            </w:r>
          </w:p>
        </w:tc>
      </w:tr>
    </w:tbl>
    <w:p w14:paraId="0DC83416" w14:textId="378755E9" w:rsidR="001D03DB" w:rsidRDefault="00000000" w:rsidP="00285411">
      <w:pPr>
        <w:spacing w:line="480" w:lineRule="auto"/>
      </w:pPr>
      <w:r>
        <w:rPr>
          <w:rFonts w:ascii="Times New Roman" w:eastAsia="宋体" w:hAnsi="Times New Roman" w:cs="Times New Roman" w:hint="eastAsia"/>
          <w:sz w:val="18"/>
          <w:szCs w:val="18"/>
        </w:rPr>
        <w:t xml:space="preserve">ICM: Ischemic cardiomyopathy; AF: Atrial fibrillation; LBBB: Left bundle branch block; RBBB: Right bundle branch block; AVB: </w:t>
      </w:r>
      <w:hyperlink r:id="rId6" w:history="1">
        <w:r>
          <w:rPr>
            <w:rFonts w:ascii="Times New Roman" w:eastAsia="宋体" w:hAnsi="Times New Roman" w:cs="Times New Roman" w:hint="eastAsia"/>
            <w:sz w:val="18"/>
            <w:szCs w:val="18"/>
          </w:rPr>
          <w:t>Atrioventricular</w:t>
        </w:r>
      </w:hyperlink>
      <w:r>
        <w:rPr>
          <w:rFonts w:ascii="Times New Roman" w:eastAsia="宋体" w:hAnsi="Times New Roman" w:cs="Times New Roman" w:hint="eastAsia"/>
          <w:sz w:val="18"/>
          <w:szCs w:val="18"/>
        </w:rPr>
        <w:t> </w:t>
      </w:r>
      <w:hyperlink r:id="rId7" w:history="1">
        <w:r>
          <w:rPr>
            <w:rFonts w:ascii="Times New Roman" w:eastAsia="宋体" w:hAnsi="Times New Roman" w:cs="Times New Roman" w:hint="eastAsia"/>
            <w:sz w:val="18"/>
            <w:szCs w:val="18"/>
          </w:rPr>
          <w:t>block</w:t>
        </w:r>
      </w:hyperlink>
      <w:r>
        <w:rPr>
          <w:rFonts w:ascii="Times New Roman" w:eastAsia="宋体" w:hAnsi="Times New Roman" w:cs="Times New Roman" w:hint="eastAsia"/>
          <w:sz w:val="18"/>
          <w:szCs w:val="18"/>
        </w:rPr>
        <w:t xml:space="preserve">; CI: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Cerebral infarction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sz w:val="18"/>
          <w:szCs w:val="18"/>
        </w:rPr>
        <w:t>VT: Ventricular tachycardia; VF: Ventricular fibrillation; DCM: Dilated cardiomyopathy; HCM: Hypertrophic cardiomyopathy; CKD: Chronic kidney disease.</w:t>
      </w:r>
    </w:p>
    <w:sectPr w:rsidR="001D0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538CA" w14:textId="77777777" w:rsidR="007D3388" w:rsidRDefault="007D3388" w:rsidP="001A0601">
      <w:r>
        <w:separator/>
      </w:r>
    </w:p>
  </w:endnote>
  <w:endnote w:type="continuationSeparator" w:id="0">
    <w:p w14:paraId="7B485F65" w14:textId="77777777" w:rsidR="007D3388" w:rsidRDefault="007D3388" w:rsidP="001A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467C" w14:textId="77777777" w:rsidR="007D3388" w:rsidRDefault="007D3388" w:rsidP="001A0601">
      <w:r>
        <w:separator/>
      </w:r>
    </w:p>
  </w:footnote>
  <w:footnote w:type="continuationSeparator" w:id="0">
    <w:p w14:paraId="259B5D8E" w14:textId="77777777" w:rsidR="007D3388" w:rsidRDefault="007D3388" w:rsidP="001A0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A5548715-1598-4FBD-BCEC-A35DCE39D602}"/>
    <w:docVar w:name="KY_MEDREF_VERSION" w:val="3"/>
  </w:docVars>
  <w:rsids>
    <w:rsidRoot w:val="001D03DB"/>
    <w:rsid w:val="001A0601"/>
    <w:rsid w:val="001D03DB"/>
    <w:rsid w:val="00285411"/>
    <w:rsid w:val="007D3388"/>
    <w:rsid w:val="00A763D9"/>
    <w:rsid w:val="198A30B7"/>
    <w:rsid w:val="2CA156F3"/>
    <w:rsid w:val="35CD1FCA"/>
    <w:rsid w:val="3A19600B"/>
    <w:rsid w:val="466E61EE"/>
    <w:rsid w:val="62540537"/>
    <w:rsid w:val="719E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88F10"/>
  <w15:docId w15:val="{F8EEF1EF-EB9A-4783-A6EE-DCDE4F14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A06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A060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1A0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A06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苏艳潇</dc:creator>
  <cp:lastModifiedBy>suyanxiao2021@163.com</cp:lastModifiedBy>
  <cp:revision>3</cp:revision>
  <dcterms:created xsi:type="dcterms:W3CDTF">2025-03-16T11:37:00Z</dcterms:created>
  <dcterms:modified xsi:type="dcterms:W3CDTF">2025-05-14T01:13:00Z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eyJoZGlkIjoiOTgxYWIwYjE3YzZjNzliMmNmNmFhNDNhMTZhZjU2MDAiLCJ1c2VySWQiOiI3OTY4NDExNjUifQ==</vt:lpwstr>
  </property>
  <property fmtid="{D5CDD505-2E9C-101B-9397-08002B2CF9AE}" pid="4" name="ICV">
    <vt:lpwstr>CCA276B6911E47B7ABC534CD9DDD6CE0_12</vt:lpwstr>
  </property>
</Properties>
</file>