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4CDA" w14:textId="0BD75692" w:rsidR="00933B39" w:rsidRPr="00EA0FDA" w:rsidRDefault="004D0A7A" w:rsidP="00933B39">
      <w:pPr>
        <w:rPr>
          <w:rFonts w:ascii="Times New Roman" w:eastAsia="宋体" w:hAnsi="Times New Roman" w:cs="Times New Roman"/>
          <w:sz w:val="16"/>
          <w:szCs w:val="16"/>
        </w:rPr>
      </w:pPr>
      <w:proofErr w:type="spellStart"/>
      <w:r w:rsidRPr="00EA0FDA">
        <w:rPr>
          <w:rFonts w:ascii="Times New Roman" w:eastAsia="宋体" w:hAnsi="Times New Roman" w:cs="Times New Roman"/>
          <w:sz w:val="16"/>
          <w:szCs w:val="16"/>
        </w:rPr>
        <w:t>e</w:t>
      </w:r>
      <w:r w:rsidR="00933B39" w:rsidRPr="00EA0FDA">
        <w:rPr>
          <w:rFonts w:ascii="Times New Roman" w:eastAsia="宋体" w:hAnsi="Times New Roman" w:cs="Times New Roman"/>
          <w:sz w:val="16"/>
          <w:szCs w:val="16"/>
        </w:rPr>
        <w:t>Table</w:t>
      </w:r>
      <w:proofErr w:type="spellEnd"/>
      <w:r w:rsidRPr="00EA0FDA">
        <w:rPr>
          <w:rFonts w:ascii="Times New Roman" w:eastAsia="宋体" w:hAnsi="Times New Roman" w:cs="Times New Roman"/>
          <w:sz w:val="16"/>
          <w:szCs w:val="16"/>
        </w:rPr>
        <w:t xml:space="preserve"> 1</w:t>
      </w:r>
      <w:r w:rsidR="00933B39" w:rsidRPr="00EA0FDA">
        <w:rPr>
          <w:rFonts w:ascii="Times New Roman" w:eastAsia="宋体" w:hAnsi="Times New Roman" w:cs="Times New Roman"/>
          <w:sz w:val="16"/>
          <w:szCs w:val="16"/>
        </w:rPr>
        <w:t xml:space="preserve"> Baseline characteristics of participants classified by all-cause mortality.</w:t>
      </w:r>
    </w:p>
    <w:tbl>
      <w:tblPr>
        <w:tblStyle w:val="11"/>
        <w:tblW w:w="8222" w:type="dxa"/>
        <w:tblLayout w:type="fixed"/>
        <w:tblLook w:val="04A0" w:firstRow="1" w:lastRow="0" w:firstColumn="1" w:lastColumn="0" w:noHBand="0" w:noVBand="1"/>
      </w:tblPr>
      <w:tblGrid>
        <w:gridCol w:w="2093"/>
        <w:gridCol w:w="1532"/>
        <w:gridCol w:w="1532"/>
        <w:gridCol w:w="1532"/>
        <w:gridCol w:w="1533"/>
      </w:tblGrid>
      <w:tr w:rsidR="00933B39" w:rsidRPr="00EA0FDA" w14:paraId="2572325A" w14:textId="77777777" w:rsidTr="00EA0FDA">
        <w:trPr>
          <w:trHeight w:val="145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28B62DE3" w14:textId="77777777" w:rsidR="00933B39" w:rsidRPr="00EA0FDA" w:rsidRDefault="00933B39" w:rsidP="00345AC0">
            <w:pPr>
              <w:spacing w:line="360" w:lineRule="auto"/>
              <w:rPr>
                <w:kern w:val="2"/>
                <w:sz w:val="16"/>
                <w:szCs w:val="16"/>
              </w:rPr>
            </w:pPr>
            <w:bookmarkStart w:id="0" w:name="_Hlk157343638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B1BE1" w14:textId="6501F966" w:rsidR="00933B39" w:rsidRPr="00EA0FDA" w:rsidRDefault="00933B39" w:rsidP="00345AC0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Overall (n=</w:t>
            </w:r>
            <w:r w:rsidR="004D0A7A" w:rsidRPr="00EA0FDA">
              <w:rPr>
                <w:sz w:val="16"/>
                <w:szCs w:val="16"/>
              </w:rPr>
              <w:t>42697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96C57" w14:textId="5ED4812D" w:rsidR="00933B39" w:rsidRPr="00EA0FDA" w:rsidRDefault="00933B39" w:rsidP="00345AC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Alive (n=</w:t>
            </w:r>
            <w:r w:rsidR="004D0A7A" w:rsidRPr="00EA0FDA">
              <w:rPr>
                <w:sz w:val="16"/>
                <w:szCs w:val="16"/>
              </w:rPr>
              <w:t>36176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995FC" w14:textId="4347874F" w:rsidR="00933B39" w:rsidRPr="00EA0FDA" w:rsidRDefault="00933B39" w:rsidP="004D0A7A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Deceased (n=</w:t>
            </w:r>
            <w:r w:rsidR="004D0A7A" w:rsidRPr="00EA0FDA">
              <w:rPr>
                <w:sz w:val="16"/>
                <w:szCs w:val="16"/>
              </w:rPr>
              <w:t>6521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BCE33" w14:textId="77777777" w:rsidR="00933B39" w:rsidRPr="00EA0FDA" w:rsidRDefault="00933B39" w:rsidP="00345AC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P value</w:t>
            </w:r>
          </w:p>
        </w:tc>
      </w:tr>
      <w:tr w:rsidR="00933B39" w:rsidRPr="00EA0FDA" w14:paraId="2E95BF40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9026689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Number (%) of participants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5C246651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7B761560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7C1F0FEA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7094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933B39" w:rsidRPr="00EA0FDA" w14:paraId="4F6B7623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1D6B9CA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Baseline characteristics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65A2556B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1FB3DE50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526460E1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6BF5" w14:textId="77777777" w:rsidR="00933B39" w:rsidRPr="00EA0FDA" w:rsidRDefault="00933B39" w:rsidP="00345AC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854F5" w:rsidRPr="00EA0FDA" w14:paraId="1E9DC439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89FF85A" w14:textId="77777777" w:rsidR="007854F5" w:rsidRPr="00EA0FDA" w:rsidRDefault="007854F5" w:rsidP="007854F5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 xml:space="preserve">Age at baseline, mean (SE), 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7427" w14:textId="7459CFD6" w:rsidR="007854F5" w:rsidRPr="00EA0FDA" w:rsidRDefault="007854F5" w:rsidP="007854F5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47.1</w:t>
            </w:r>
            <w:r w:rsidR="00131FFF" w:rsidRPr="00EA0FDA">
              <w:rPr>
                <w:rFonts w:eastAsia="等线"/>
                <w:color w:val="000000"/>
                <w:sz w:val="16"/>
                <w:szCs w:val="16"/>
              </w:rPr>
              <w:t>1 (</w:t>
            </w:r>
            <w:r w:rsidRPr="00EA0FDA">
              <w:rPr>
                <w:rFonts w:eastAsia="等线"/>
                <w:color w:val="000000"/>
                <w:sz w:val="16"/>
                <w:szCs w:val="16"/>
              </w:rPr>
              <w:t>0.19)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E5BE" w14:textId="240A9A68" w:rsidR="007854F5" w:rsidRPr="00EA0FDA" w:rsidRDefault="007854F5" w:rsidP="007854F5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44.7</w:t>
            </w:r>
            <w:r w:rsidR="00131FFF" w:rsidRPr="00EA0FDA">
              <w:rPr>
                <w:rFonts w:eastAsia="等线"/>
                <w:color w:val="000000"/>
                <w:sz w:val="16"/>
                <w:szCs w:val="16"/>
              </w:rPr>
              <w:t>8 (</w:t>
            </w:r>
            <w:r w:rsidRPr="00EA0FDA">
              <w:rPr>
                <w:rFonts w:eastAsia="等线"/>
                <w:color w:val="000000"/>
                <w:sz w:val="16"/>
                <w:szCs w:val="16"/>
              </w:rPr>
              <w:t>0.19)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813E" w14:textId="30C2A488" w:rsidR="007854F5" w:rsidRPr="00EA0FDA" w:rsidRDefault="007854F5" w:rsidP="007854F5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66.1</w:t>
            </w:r>
            <w:r w:rsidR="00131FFF" w:rsidRPr="00EA0FDA">
              <w:rPr>
                <w:rFonts w:eastAsia="等线"/>
                <w:color w:val="000000"/>
                <w:sz w:val="16"/>
                <w:szCs w:val="16"/>
              </w:rPr>
              <w:t>9 (</w:t>
            </w:r>
            <w:r w:rsidRPr="00EA0FDA">
              <w:rPr>
                <w:rFonts w:eastAsia="等线"/>
                <w:color w:val="000000"/>
                <w:sz w:val="16"/>
                <w:szCs w:val="16"/>
              </w:rPr>
              <w:t>0.28)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EB7B" w14:textId="08E28A83" w:rsidR="007854F5" w:rsidRPr="00EA0FDA" w:rsidRDefault="007854F5" w:rsidP="007854F5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E03CA" w:rsidRPr="00EA0FDA" w14:paraId="46CB454D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57D7FF9" w14:textId="24291E4D" w:rsidR="004E03CA" w:rsidRPr="00EA0FDA" w:rsidRDefault="004E03CA" w:rsidP="004E03CA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Sex</w:t>
            </w:r>
            <w:r w:rsidR="004D0A7A" w:rsidRPr="00EA0FDA">
              <w:rPr>
                <w:kern w:val="2"/>
                <w:sz w:val="16"/>
                <w:szCs w:val="16"/>
              </w:rPr>
              <w:t>,</w:t>
            </w:r>
            <w:r w:rsidR="004D0A7A" w:rsidRPr="00EA0FDA">
              <w:rPr>
                <w:sz w:val="16"/>
                <w:szCs w:val="16"/>
              </w:rPr>
              <w:t xml:space="preserve"> n (%), million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5AA32EF3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414D02A9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426BD3D4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3BF7" w14:textId="21112F33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6B006D" w:rsidRPr="00EA0FDA" w14:paraId="6E5868A0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D9AF3E7" w14:textId="48C5559E" w:rsidR="006B006D" w:rsidRPr="00EA0FDA" w:rsidRDefault="006B006D" w:rsidP="006B006D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Female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4C8BCAF9" w14:textId="58E5C246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94.439 (51.1)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9F68C13" w14:textId="183A064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84.798 (51.5)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726871AB" w14:textId="42B73FDD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96.414 (47.8)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92E0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6B006D" w:rsidRPr="00EA0FDA" w14:paraId="409768B0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F769330" w14:textId="55726910" w:rsidR="006B006D" w:rsidRPr="00EA0FDA" w:rsidRDefault="006B006D" w:rsidP="006B006D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Male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72F96F0D" w14:textId="7BD6C6B9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90.512 (48.9)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66264506" w14:textId="0A3E781E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79.990 (48.5)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6532E865" w14:textId="3272B3A1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105.222 (52.2)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5623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4E03CA" w:rsidRPr="00EA0FDA" w14:paraId="7F2F0AB4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5580A2C" w14:textId="485AB941" w:rsidR="004E03CA" w:rsidRPr="00EA0FDA" w:rsidRDefault="004E03CA" w:rsidP="004E03CA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Education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29B4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BB18F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7AC9D" w14:textId="77777777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F1ED" w14:textId="609D0059" w:rsidR="004E03CA" w:rsidRPr="00EA0FDA" w:rsidRDefault="004E03CA" w:rsidP="004E03C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6B006D" w:rsidRPr="00EA0FDA" w14:paraId="469508A9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643A420" w14:textId="5B81BB98" w:rsidR="006B006D" w:rsidRPr="00EA0FDA" w:rsidRDefault="006B006D" w:rsidP="006B006D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&lt;High school education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C278F" w14:textId="46E1E364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30.648 (16.6)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65ACF" w14:textId="61CEBACC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24.556 (16.9)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AA71" w14:textId="1D6F79F5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60.920 (30.2)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7276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6B006D" w:rsidRPr="00EA0FDA" w14:paraId="4EDF050B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71E2195" w14:textId="1B068CEA" w:rsidR="006B006D" w:rsidRPr="00EA0FDA" w:rsidRDefault="006B006D" w:rsidP="006B006D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≥High school education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0D4C" w14:textId="0697AA96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154.303 (83.4)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9F0FB" w14:textId="2A43BA05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140.232 (83.1)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E94E5" w14:textId="657769CD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140.716 (69.8)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C226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933B39" w:rsidRPr="00EA0FDA" w14:paraId="40E15385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F2E7B41" w14:textId="3F9FF583" w:rsidR="00933B39" w:rsidRPr="00EA0FDA" w:rsidRDefault="00933B39" w:rsidP="00345AC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Race/ethnicity</w:t>
            </w:r>
            <w:r w:rsidR="004D0A7A" w:rsidRPr="00EA0FDA">
              <w:rPr>
                <w:kern w:val="2"/>
                <w:sz w:val="16"/>
                <w:szCs w:val="16"/>
              </w:rPr>
              <w:t>,</w:t>
            </w:r>
            <w:r w:rsidR="004D0A7A" w:rsidRPr="00EA0FDA">
              <w:rPr>
                <w:sz w:val="16"/>
                <w:szCs w:val="16"/>
              </w:rPr>
              <w:t xml:space="preserve"> n (%), million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353B561D" w14:textId="77777777" w:rsidR="00933B39" w:rsidRPr="00EA0FDA" w:rsidRDefault="00933B39" w:rsidP="00345AC0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406366C9" w14:textId="77777777" w:rsidR="00933B39" w:rsidRPr="00EA0FDA" w:rsidRDefault="00933B39" w:rsidP="00345AC0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406AF51A" w14:textId="77777777" w:rsidR="00933B39" w:rsidRPr="00EA0FDA" w:rsidRDefault="00933B39" w:rsidP="00345AC0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9B63E" w14:textId="77777777" w:rsidR="00933B39" w:rsidRPr="00EA0FDA" w:rsidRDefault="00933B39" w:rsidP="00345AC0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6B006D" w:rsidRPr="00EA0FDA" w14:paraId="379EF6B3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F4DFDD8" w14:textId="77777777" w:rsidR="006B006D" w:rsidRPr="00EA0FDA" w:rsidRDefault="006B006D" w:rsidP="006B006D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Hispanic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09DC" w14:textId="6702715D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24.398 (13.2)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EDDA" w14:textId="705A4CC1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23.041 (13.0)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8F1F" w14:textId="43414C82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13.568 (6.7)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8AAD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6B006D" w:rsidRPr="00EA0FDA" w14:paraId="31458835" w14:textId="77777777" w:rsidTr="00EA0FDA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86B016C" w14:textId="36FDFEED" w:rsidR="006B006D" w:rsidRPr="00EA0FDA" w:rsidRDefault="006B006D" w:rsidP="006B006D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Black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889D" w14:textId="76D8ECDB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19.295 (10.4)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DCF5" w14:textId="53C3D3C1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17.191 (10.4)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6876" w14:textId="71F29500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21.041 (10.4)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5F51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6B006D" w:rsidRPr="00EA0FDA" w14:paraId="3DBF5F42" w14:textId="77777777" w:rsidTr="00EA0FDA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38734AA" w14:textId="0832A122" w:rsidR="006B006D" w:rsidRPr="00EA0FDA" w:rsidRDefault="006B006D" w:rsidP="006B006D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 xml:space="preserve">White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4EAE" w14:textId="12FB8B0B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128.924 (69.7)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126C" w14:textId="63D8550D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112.938 (69.5)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8F54" w14:textId="2B1DDFB0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159.864 (79.3)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7175580A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6B006D" w:rsidRPr="00EA0FDA" w14:paraId="19C0B6B0" w14:textId="77777777" w:rsidTr="00EA0FDA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1B648E8" w14:textId="77777777" w:rsidR="006B006D" w:rsidRPr="00EA0FDA" w:rsidRDefault="006B006D" w:rsidP="006B006D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Others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D5A1" w14:textId="13EBF07C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12.334 (6.7)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6A51" w14:textId="0104A2AE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11.618 (6.1)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5D67" w14:textId="4FDE519C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7.162 (3.6)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0D3DDFD5" w14:textId="77777777" w:rsidR="006B006D" w:rsidRPr="00EA0FDA" w:rsidRDefault="006B006D" w:rsidP="006B006D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4D0A7A" w:rsidRPr="00EA0FDA" w14:paraId="5FA4F4C5" w14:textId="77777777" w:rsidTr="00EA0FDA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E8F4" w14:textId="449777D2" w:rsidR="004D0A7A" w:rsidRPr="00EA0FD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Current smoker,</w:t>
            </w:r>
            <w:r w:rsidRPr="00EA0FDA">
              <w:rPr>
                <w:kern w:val="2"/>
                <w:sz w:val="16"/>
                <w:szCs w:val="16"/>
              </w:rPr>
              <w:t xml:space="preserve"> </w:t>
            </w:r>
            <w:r w:rsidRPr="00EA0FDA">
              <w:rPr>
                <w:sz w:val="16"/>
                <w:szCs w:val="16"/>
              </w:rPr>
              <w:t>n (%), million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C343" w14:textId="48CF46D0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39.802 (21.5)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CD63" w14:textId="52DC85FC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35.038 (21.3)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25F6" w14:textId="710CE804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47.644 (23.6)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3336FD6C" w14:textId="0AAD5112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0.003</w:t>
            </w:r>
          </w:p>
        </w:tc>
      </w:tr>
      <w:tr w:rsidR="004D0A7A" w:rsidRPr="00EA0FDA" w14:paraId="4458839E" w14:textId="77777777" w:rsidTr="00EA0FD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5D1FE" w14:textId="77777777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PIR, mean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E319" w14:textId="63E8879B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3.02 (0.03)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3097" w14:textId="13A8C5BD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3.08 (0.03)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2EA05" w14:textId="2C25BB27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2.52 (0.04)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A181" w14:textId="581DA5F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D0A7A" w:rsidRPr="00EA0FDA" w14:paraId="58C391DA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8F2D285" w14:textId="02986AC9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BMI_kg.m2, mean (SD)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30100" w14:textId="15BF552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28.78 (0.06)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17D1" w14:textId="1D1EA1A4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28.79 (0.07)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9D51" w14:textId="2F28DF61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28.71 (0.10)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017F3" w14:textId="7699603B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0.52</w:t>
            </w:r>
          </w:p>
        </w:tc>
      </w:tr>
      <w:tr w:rsidR="004D0A7A" w:rsidRPr="00EA0FDA" w14:paraId="4F76647B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3E43E84" w14:textId="77777777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SBP, mean (SE), mmHg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2EE9" w14:textId="5A171F43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122.24 (0.16)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7C22" w14:textId="4A0161F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120.84 (0.16)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F5E0" w14:textId="189468C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133.81 (0.34)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DD3" w14:textId="29542232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D0A7A" w:rsidRPr="00EA0FDA" w14:paraId="78E655AE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BF9B40E" w14:textId="77777777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LDL-C, mean (SE), mg/dL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29BF" w14:textId="34090A9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115.91 (0.38)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41C1" w14:textId="1A6BCEFC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116.09 (0.40)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59E2" w14:textId="40F57B4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114.42 (0.80)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F2BF6" w14:textId="6A57EE09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0.05</w:t>
            </w:r>
          </w:p>
        </w:tc>
      </w:tr>
      <w:tr w:rsidR="004D0A7A" w:rsidRPr="00EA0FDA" w14:paraId="4EF519B5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771E1D5" w14:textId="77777777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HbA1c, mean (SE), %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7854" w14:textId="12CCEFE0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5.57 (0.01)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0117" w14:textId="104BBA29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5.53 (0.01)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8947" w14:textId="559710C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5.94 (0.02)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2BEF" w14:textId="045E7BB8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D0A7A" w:rsidRPr="00EA0FDA" w14:paraId="37C6ED13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EC1C" w14:textId="6D68264B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 xml:space="preserve">HEI, </w:t>
            </w:r>
            <w:r w:rsidRPr="00EA0FDA">
              <w:rPr>
                <w:kern w:val="2"/>
                <w:sz w:val="16"/>
                <w:szCs w:val="16"/>
              </w:rPr>
              <w:t>mean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A9BD" w14:textId="68F06A28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50.38 (0.17)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A102" w14:textId="37D5E428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50.23 (0.18)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B266" w14:textId="1944AA51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51.63 (0.27)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E9BD" w14:textId="23C30A06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D0A7A" w:rsidRPr="00EA0FDA" w14:paraId="019A626E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3805" w14:textId="1DF2CA28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eGFR, mean (SE), mL/min/1.73 m²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E213" w14:textId="011B389E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93.89 (0.26)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BD9A" w14:textId="6FA70A45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96.26 (0.26)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C0D1" w14:textId="6FE684DA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74.24 (0.43)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0624" w14:textId="37EF8EF7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4D0A7A" w:rsidRPr="00EA0FDA" w14:paraId="317BB467" w14:textId="77777777" w:rsidTr="00EA0FDA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BF7751" w14:textId="45BFC259" w:rsidR="004D0A7A" w:rsidRPr="00EA0FDA" w:rsidRDefault="004D0A7A" w:rsidP="004D0A7A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Follow-up, y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1538B" w14:textId="191AA08E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9.89 (0.09)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EAB4C" w14:textId="0F57E093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10.15 (0.10)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E7E78" w14:textId="42393952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 xml:space="preserve"> 7.69 (0.10)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67ED0" w14:textId="1A022A6B" w:rsidR="004D0A7A" w:rsidRPr="00EA0FDA" w:rsidRDefault="004D0A7A" w:rsidP="004D0A7A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</w:tbl>
    <w:bookmarkEnd w:id="0"/>
    <w:p w14:paraId="67AD77FB" w14:textId="77777777" w:rsidR="004D0A7A" w:rsidRPr="00EA0FDA" w:rsidRDefault="004D0A7A" w:rsidP="004D0A7A">
      <w:pPr>
        <w:rPr>
          <w:rFonts w:ascii="Times New Roman" w:hAnsi="Times New Roman" w:cs="Times New Roman"/>
          <w:sz w:val="16"/>
          <w:szCs w:val="16"/>
        </w:rPr>
      </w:pPr>
      <w:r w:rsidRPr="00EA0FDA">
        <w:rPr>
          <w:rFonts w:ascii="Times New Roman" w:hAnsi="Times New Roman" w:cs="Times New Roman"/>
          <w:sz w:val="16"/>
          <w:szCs w:val="16"/>
        </w:rPr>
        <w:t>HS: high school; SBP: systolic blood pressure; LDL-C: low density lipoprotein cholesterol; HbA1c: hemoglobin A1c; eGFR: estimated glomerular filtration rate.</w:t>
      </w:r>
    </w:p>
    <w:p w14:paraId="0F84FA6C" w14:textId="736F2A32" w:rsidR="00F30BB7" w:rsidRPr="00EA0FDA" w:rsidRDefault="00F30BB7">
      <w:pPr>
        <w:widowControl/>
        <w:jc w:val="left"/>
        <w:rPr>
          <w:rFonts w:ascii="Times New Roman" w:eastAsia="宋体" w:hAnsi="Times New Roman" w:cs="Times New Roman"/>
          <w:sz w:val="16"/>
          <w:szCs w:val="16"/>
        </w:rPr>
      </w:pPr>
    </w:p>
    <w:p w14:paraId="1E02A8A8" w14:textId="070E1C97" w:rsidR="00AB1359" w:rsidRPr="00EA0FDA" w:rsidRDefault="004D0A7A" w:rsidP="00AB1359">
      <w:pPr>
        <w:rPr>
          <w:rFonts w:ascii="Times New Roman" w:eastAsia="宋体" w:hAnsi="Times New Roman" w:cs="Times New Roman"/>
          <w:sz w:val="16"/>
          <w:szCs w:val="16"/>
        </w:rPr>
      </w:pPr>
      <w:proofErr w:type="spellStart"/>
      <w:r w:rsidRPr="00EA0FDA">
        <w:rPr>
          <w:rFonts w:ascii="Times New Roman" w:eastAsia="宋体" w:hAnsi="Times New Roman" w:cs="Times New Roman"/>
          <w:sz w:val="16"/>
          <w:szCs w:val="16"/>
        </w:rPr>
        <w:lastRenderedPageBreak/>
        <w:t>e</w:t>
      </w:r>
      <w:r w:rsidR="00933B39" w:rsidRPr="00EA0FDA">
        <w:rPr>
          <w:rFonts w:ascii="Times New Roman" w:eastAsia="宋体" w:hAnsi="Times New Roman" w:cs="Times New Roman"/>
          <w:sz w:val="16"/>
          <w:szCs w:val="16"/>
        </w:rPr>
        <w:t>Table</w:t>
      </w:r>
      <w:proofErr w:type="spellEnd"/>
      <w:r w:rsidR="00933B39" w:rsidRPr="00EA0FDA">
        <w:rPr>
          <w:rFonts w:ascii="Times New Roman" w:eastAsia="宋体" w:hAnsi="Times New Roman" w:cs="Times New Roman"/>
          <w:sz w:val="16"/>
          <w:szCs w:val="16"/>
        </w:rPr>
        <w:t xml:space="preserve"> </w:t>
      </w:r>
      <w:r w:rsidR="00F30BB7" w:rsidRPr="00EA0FDA">
        <w:rPr>
          <w:rFonts w:ascii="Times New Roman" w:eastAsia="宋体" w:hAnsi="Times New Roman" w:cs="Times New Roman"/>
          <w:sz w:val="16"/>
          <w:szCs w:val="16"/>
        </w:rPr>
        <w:t>2</w:t>
      </w:r>
      <w:r w:rsidR="00933B39" w:rsidRPr="00EA0FDA">
        <w:rPr>
          <w:rFonts w:ascii="Times New Roman" w:eastAsia="宋体" w:hAnsi="Times New Roman" w:cs="Times New Roman"/>
          <w:sz w:val="16"/>
          <w:szCs w:val="16"/>
        </w:rPr>
        <w:t xml:space="preserve"> Baseline characteristics of participants classified by CVD mortality.</w:t>
      </w:r>
    </w:p>
    <w:tbl>
      <w:tblPr>
        <w:tblStyle w:val="11"/>
        <w:tblpPr w:leftFromText="180" w:rightFromText="180" w:vertAnchor="text" w:tblpY="1"/>
        <w:tblOverlap w:val="never"/>
        <w:tblW w:w="7655" w:type="dxa"/>
        <w:tblLayout w:type="fixed"/>
        <w:tblLook w:val="04A0" w:firstRow="1" w:lastRow="0" w:firstColumn="1" w:lastColumn="0" w:noHBand="0" w:noVBand="1"/>
      </w:tblPr>
      <w:tblGrid>
        <w:gridCol w:w="2093"/>
        <w:gridCol w:w="1309"/>
        <w:gridCol w:w="1418"/>
        <w:gridCol w:w="1276"/>
        <w:gridCol w:w="1559"/>
      </w:tblGrid>
      <w:tr w:rsidR="00C235DD" w:rsidRPr="00EA0FDA" w14:paraId="5B7CABFE" w14:textId="77777777" w:rsidTr="000010A7">
        <w:trPr>
          <w:trHeight w:val="145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5F1FA3A8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40A4" w14:textId="7075193E" w:rsidR="00C235DD" w:rsidRPr="00EA0FDA" w:rsidRDefault="00C235DD" w:rsidP="00AB1359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Overall (n=</w:t>
            </w:r>
            <w:r w:rsidR="004D0A7A" w:rsidRPr="00EA0FDA">
              <w:rPr>
                <w:sz w:val="16"/>
                <w:szCs w:val="16"/>
              </w:rPr>
              <w:t>42697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AC0E6" w14:textId="66392D58" w:rsidR="00C235DD" w:rsidRPr="00EA0FDA" w:rsidRDefault="00C235DD" w:rsidP="00AB1359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Alive (n=</w:t>
            </w:r>
            <w:r w:rsidR="004D0A7A" w:rsidRPr="00EA0FDA">
              <w:rPr>
                <w:sz w:val="16"/>
                <w:szCs w:val="16"/>
              </w:rPr>
              <w:t>40651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711EC" w14:textId="18BE059D" w:rsidR="00C235DD" w:rsidRPr="00EA0FDA" w:rsidRDefault="00A31418" w:rsidP="00AB1359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CVD-death</w:t>
            </w:r>
            <w:r w:rsidR="00C235DD" w:rsidRPr="00EA0FDA">
              <w:rPr>
                <w:sz w:val="16"/>
                <w:szCs w:val="16"/>
              </w:rPr>
              <w:t xml:space="preserve"> </w:t>
            </w:r>
          </w:p>
          <w:p w14:paraId="6E874075" w14:textId="3C54433D" w:rsidR="00C235DD" w:rsidRPr="00EA0FDA" w:rsidRDefault="00C235DD" w:rsidP="00AB1359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</w:t>
            </w:r>
            <w:r w:rsidR="004D0A7A" w:rsidRPr="00EA0FDA">
              <w:rPr>
                <w:sz w:val="16"/>
                <w:szCs w:val="16"/>
              </w:rPr>
              <w:t>2046</w:t>
            </w:r>
            <w:r w:rsidRPr="00EA0FDA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0AB69" w14:textId="40CE984F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P value</w:t>
            </w:r>
          </w:p>
        </w:tc>
      </w:tr>
      <w:tr w:rsidR="00C235DD" w:rsidRPr="00EA0FDA" w14:paraId="13424232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8DF08BD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Number (%) of participants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7F5F0FDA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F00C30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108028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359B" w14:textId="6C117A0A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C235DD" w:rsidRPr="00EA0FDA" w14:paraId="53B851E1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FF22532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Baseline characteristics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3789CF5F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E5520B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89445E" w14:textId="77777777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91DA" w14:textId="581C69B4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C235DD" w:rsidRPr="00EA0FDA" w14:paraId="019753C7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129FDFA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 xml:space="preserve">Age at baseline, mean (SE), y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4679" w14:textId="5AFC4BF3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47.11 (0.19)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63F5" w14:textId="24140F6B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44.78 (0.19)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52DF" w14:textId="30BBF67E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68.90 (0.43)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F694" w14:textId="6365697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70A856B5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5759BC3" w14:textId="5A102C35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Sex</w:t>
            </w:r>
            <w:r w:rsidR="004D0A7A" w:rsidRPr="00EA0FDA">
              <w:rPr>
                <w:kern w:val="2"/>
                <w:sz w:val="16"/>
                <w:szCs w:val="16"/>
              </w:rPr>
              <w:t xml:space="preserve">, </w:t>
            </w:r>
            <w:r w:rsidR="004D0A7A" w:rsidRPr="00EA0FDA">
              <w:rPr>
                <w:sz w:val="16"/>
                <w:szCs w:val="16"/>
              </w:rPr>
              <w:t>n (%), million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2BE55099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51CAE0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E0A192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23FC" w14:textId="0C6870F9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0.001</w:t>
            </w:r>
          </w:p>
        </w:tc>
      </w:tr>
      <w:tr w:rsidR="00AB1359" w:rsidRPr="00EA0FDA" w14:paraId="1A66D213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51347A2" w14:textId="77777777" w:rsidR="00AB1359" w:rsidRPr="00EA0FDA" w:rsidRDefault="00AB1359" w:rsidP="00AB1359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Female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B84A" w14:textId="78B41324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94.439 (51.1)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CFB1" w14:textId="1102EE56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84.798 (51.5)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86DB" w14:textId="57FF91E7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2.795 (46.4)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332F6" w14:textId="40C773EF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AB1359" w:rsidRPr="00EA0FDA" w14:paraId="784FC76C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595DA0C" w14:textId="77777777" w:rsidR="00AB1359" w:rsidRPr="00EA0FDA" w:rsidRDefault="00AB1359" w:rsidP="00AB1359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Male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F294" w14:textId="7AEAA21A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90.512 (48.9)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C0C1" w14:textId="0D987ADC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79.990 (48.5)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76D4E" w14:textId="04D6BB23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3.235 (53.6)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8FDDD" w14:textId="1C79B07D" w:rsidR="00AB1359" w:rsidRPr="00EA0FDA" w:rsidRDefault="00AB1359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C235DD" w:rsidRPr="00EA0FDA" w14:paraId="65FD66C2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7A266A8" w14:textId="565DA6AF" w:rsidR="00C235DD" w:rsidRPr="00EA0FDA" w:rsidRDefault="00C235DD" w:rsidP="00AB1359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Education</w:t>
            </w:r>
            <w:r w:rsidR="004D0A7A" w:rsidRPr="00EA0FDA">
              <w:rPr>
                <w:kern w:val="2"/>
                <w:sz w:val="16"/>
                <w:szCs w:val="16"/>
              </w:rPr>
              <w:t>,</w:t>
            </w:r>
            <w:r w:rsidR="004D0A7A" w:rsidRPr="00EA0FDA">
              <w:rPr>
                <w:sz w:val="16"/>
                <w:szCs w:val="16"/>
              </w:rPr>
              <w:t xml:space="preserve"> </w:t>
            </w:r>
            <w:r w:rsidR="004D0A7A" w:rsidRPr="00EA0FDA">
              <w:rPr>
                <w:sz w:val="16"/>
                <w:szCs w:val="16"/>
              </w:rPr>
              <w:t>n (%), million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90E94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0B8C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4D426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B8AED" w14:textId="223AFE35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0010A7" w:rsidRPr="00EA0FDA" w14:paraId="45FB52C9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55C1750" w14:textId="77777777" w:rsidR="000010A7" w:rsidRPr="00EA0FDA" w:rsidRDefault="000010A7" w:rsidP="000010A7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&lt;High school education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350C" w14:textId="20DB557D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30.648 (16.6)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F729" w14:textId="48C15CA6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24.556 (16.9)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8A5A8" w14:textId="1653E8CA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10.943 (32.2)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D5A1" w14:textId="75E86AC9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0010A7" w:rsidRPr="00EA0FDA" w14:paraId="4EF9A1D7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5A3C5EE" w14:textId="77777777" w:rsidR="000010A7" w:rsidRPr="00EA0FDA" w:rsidRDefault="000010A7" w:rsidP="000010A7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≥High school education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1E4C" w14:textId="6D1385F8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154.303 (83.4)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ED20" w14:textId="36F525A6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140.232 (83.1)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C235" w14:textId="50954BF2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11.087 (67.8)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666F" w14:textId="20AC52BB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C235DD" w:rsidRPr="00EA0FDA" w14:paraId="4FE2D74E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9C29610" w14:textId="5FD5B26D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Race/ethnicity</w:t>
            </w:r>
            <w:r w:rsidR="004D0A7A" w:rsidRPr="00EA0FDA">
              <w:rPr>
                <w:kern w:val="2"/>
                <w:sz w:val="16"/>
                <w:szCs w:val="16"/>
              </w:rPr>
              <w:t>,</w:t>
            </w:r>
            <w:r w:rsidR="004D0A7A" w:rsidRPr="00EA0FDA">
              <w:rPr>
                <w:sz w:val="16"/>
                <w:szCs w:val="16"/>
              </w:rPr>
              <w:t xml:space="preserve"> </w:t>
            </w:r>
            <w:r w:rsidR="004D0A7A" w:rsidRPr="00EA0FDA">
              <w:rPr>
                <w:sz w:val="16"/>
                <w:szCs w:val="16"/>
              </w:rPr>
              <w:t>n (%), million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1903BF4D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CEBE7F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6ED996" w14:textId="7777777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4C53" w14:textId="15927E06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0010A7" w:rsidRPr="00EA0FDA" w14:paraId="7CECBFC6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C6AAC4B" w14:textId="77777777" w:rsidR="000010A7" w:rsidRPr="00EA0FDA" w:rsidRDefault="000010A7" w:rsidP="000010A7">
            <w:pPr>
              <w:spacing w:line="360" w:lineRule="auto"/>
              <w:ind w:firstLineChars="100" w:firstLine="160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Hispanic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94BC" w14:textId="1B8A8278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24.398 (13.2)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C1D2" w14:textId="6433BA56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23.041 (13.0)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660BF" w14:textId="6C0CE044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5.799 (6.3)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2F7D" w14:textId="0B78D17C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0010A7" w:rsidRPr="00EA0FDA" w14:paraId="08572700" w14:textId="77777777" w:rsidTr="000010A7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1860851" w14:textId="7896A35F" w:rsidR="000010A7" w:rsidRPr="00EA0FDA" w:rsidRDefault="000010A7" w:rsidP="000010A7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Black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C8CB" w14:textId="5BA8010F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19.295 (10.4)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E484" w14:textId="6CDE5BD1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17.191 (10.4)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94D1" w14:textId="17865BE1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6.485 (10.8)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0C8E1" w14:textId="3DE12125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0010A7" w:rsidRPr="00EA0FDA" w14:paraId="78E9C18A" w14:textId="77777777" w:rsidTr="000010A7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27FD483" w14:textId="460666FA" w:rsidR="000010A7" w:rsidRPr="00EA0FDA" w:rsidRDefault="000010A7" w:rsidP="000010A7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White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87131" w14:textId="6D9480BF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128.924 (69.7)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4934" w14:textId="4E90C818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112.938 (69.5)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3903" w14:textId="2C513224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7.807 (79.7)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EC2239" w14:textId="14ED00F4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0010A7" w:rsidRPr="00EA0FDA" w14:paraId="1943CC7D" w14:textId="77777777" w:rsidTr="000010A7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AB2CD5C" w14:textId="77777777" w:rsidR="000010A7" w:rsidRPr="00EA0FDA" w:rsidRDefault="000010A7" w:rsidP="000010A7">
            <w:pPr>
              <w:spacing w:line="360" w:lineRule="auto"/>
              <w:ind w:firstLineChars="100" w:firstLine="160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Others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D1092" w14:textId="2E563795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12.334 (6.7)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9C2F" w14:textId="40F383C4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11.618 (6.1)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ADB1" w14:textId="41B2C872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8.943 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710118" w14:textId="34718112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</w:p>
        </w:tc>
      </w:tr>
      <w:tr w:rsidR="000010A7" w:rsidRPr="00EA0FDA" w14:paraId="3B2F9591" w14:textId="77777777" w:rsidTr="000010A7">
        <w:trPr>
          <w:trHeight w:val="3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42BB" w14:textId="0803503A" w:rsidR="000010A7" w:rsidRPr="00EA0FD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 xml:space="preserve">Current smoker, </w:t>
            </w:r>
            <w:r w:rsidRPr="00EA0FDA">
              <w:rPr>
                <w:sz w:val="16"/>
                <w:szCs w:val="16"/>
              </w:rPr>
              <w:t>n</w:t>
            </w:r>
            <w:r w:rsidR="00EA0FDA">
              <w:rPr>
                <w:sz w:val="16"/>
                <w:szCs w:val="16"/>
              </w:rPr>
              <w:t xml:space="preserve"> </w:t>
            </w:r>
            <w:r w:rsidRPr="00EA0FDA">
              <w:rPr>
                <w:sz w:val="16"/>
                <w:szCs w:val="16"/>
              </w:rPr>
              <w:t>(%), million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3C3AB" w14:textId="5EA6B636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39.802 (21.5)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58C1" w14:textId="419115D3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35.038 (21.3)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B196" w14:textId="569307AB" w:rsidR="000010A7" w:rsidRPr="00EA0FDA" w:rsidRDefault="000010A7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14.129 (18.7)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C0A6" w14:textId="2D239B53" w:rsidR="000010A7" w:rsidRPr="00EA0FDA" w:rsidRDefault="004D0A7A" w:rsidP="000010A7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0.005</w:t>
            </w:r>
          </w:p>
        </w:tc>
      </w:tr>
      <w:tr w:rsidR="00C235DD" w:rsidRPr="00EA0FDA" w14:paraId="6F97BE63" w14:textId="77777777" w:rsidTr="000010A7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BFC8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PIR, mean (SE)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28E8" w14:textId="03A2DDE1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3.02 (0.03)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3089" w14:textId="57CB42E1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3.08 (0.03)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D2F5" w14:textId="5882F845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2.45 (0.05)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DD03" w14:textId="48759385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13714DF4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B6FD760" w14:textId="6C09F9F0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BMI_kg.m2, mean (S</w:t>
            </w:r>
            <w:r w:rsidR="004D0A7A" w:rsidRPr="00EA0FDA">
              <w:rPr>
                <w:kern w:val="2"/>
                <w:sz w:val="16"/>
                <w:szCs w:val="16"/>
              </w:rPr>
              <w:t>E</w:t>
            </w:r>
            <w:r w:rsidRPr="00EA0FDA">
              <w:rPr>
                <w:kern w:val="2"/>
                <w:sz w:val="16"/>
                <w:szCs w:val="16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637A4" w14:textId="2345E306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28.78 (0.06)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9082" w14:textId="1CD296A3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28.79 (0.07)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7D81" w14:textId="0FBBBC0E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29.21 (0.18)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89322" w14:textId="7DF95463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0.005</w:t>
            </w:r>
          </w:p>
        </w:tc>
      </w:tr>
      <w:tr w:rsidR="00C235DD" w:rsidRPr="00EA0FDA" w14:paraId="71F54710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CC851DE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SBP, mean (SE), mmHg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B5C0" w14:textId="02520A86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122.24 (0.16)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4338" w14:textId="2DFB8C4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120.84 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853A" w14:textId="1C7F007B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136.78 (0.63)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B94B" w14:textId="1C35966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7A39E369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9B42254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LDL-C, mean (SE), mg/dL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D18C" w14:textId="5BF1477B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115.91 (0.38)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CA51" w14:textId="02A70DDE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116.09 (0.40)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52D4" w14:textId="38224530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113.18 (1.52)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5AD7" w14:textId="0DD0260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0.07</w:t>
            </w:r>
          </w:p>
        </w:tc>
      </w:tr>
      <w:tr w:rsidR="00C235DD" w:rsidRPr="00EA0FDA" w14:paraId="2AB2BA7D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9D63646" w14:textId="77777777" w:rsidR="00C235DD" w:rsidRPr="00EA0FDA" w:rsidRDefault="00C235DD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HbA1c, mean (SE), 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CA1C" w14:textId="44DD5C6C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5.57 (0.01)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743C" w14:textId="4A7B0CD9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5.53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D008" w14:textId="1551700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6.04 (0.04)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7927" w14:textId="04C23A54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5C141F99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927C7" w14:textId="79ADDC1B" w:rsidR="00C235DD" w:rsidRPr="00EA0FDA" w:rsidRDefault="004D0A7A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HEI</w:t>
            </w:r>
            <w:r w:rsidRPr="00EA0FDA">
              <w:rPr>
                <w:kern w:val="2"/>
                <w:sz w:val="16"/>
                <w:szCs w:val="16"/>
              </w:rPr>
              <w:t>, mean (SE)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7B304" w14:textId="432E803F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50.38 (0.17)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35C" w14:textId="7F7B0E38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50.23 (0.18)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3145" w14:textId="6DE7CEC0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52.00 (0.43)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FD88" w14:textId="5AC43925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40F238D2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1E95" w14:textId="1B18409D" w:rsidR="00C235DD" w:rsidRPr="00EA0FDA" w:rsidRDefault="004D0A7A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eGFR, mean (SE), mL/min/1.73 m²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E01F" w14:textId="7C878C5C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93.89 (0.26)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BC42" w14:textId="1CD5DCAF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96.26 (0.26)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1641" w14:textId="4BE9CFFB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70.24 (0.72)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9320" w14:textId="53DD42F3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  <w:tr w:rsidR="00C235DD" w:rsidRPr="00EA0FDA" w14:paraId="63CC8E36" w14:textId="77777777" w:rsidTr="000010A7">
        <w:trPr>
          <w:trHeight w:val="90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AB66B" w14:textId="0EB3D34C" w:rsidR="00C235DD" w:rsidRPr="00EA0FDA" w:rsidRDefault="004D0A7A" w:rsidP="00AB1359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Follow-up, y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B4F074" w14:textId="36DE4692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9.89 (0.09)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953DB" w14:textId="5605A737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10.15 (0.10)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2B77F" w14:textId="64ACD06E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 xml:space="preserve"> 7.75 (0.17)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967327" w14:textId="60873386" w:rsidR="00C235DD" w:rsidRPr="00EA0FDA" w:rsidRDefault="00C235DD" w:rsidP="00AB1359">
            <w:pPr>
              <w:spacing w:line="36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EA0FDA">
              <w:rPr>
                <w:rFonts w:eastAsia="等线"/>
                <w:color w:val="000000"/>
                <w:sz w:val="16"/>
                <w:szCs w:val="16"/>
              </w:rPr>
              <w:t>&lt; 0.0001</w:t>
            </w:r>
          </w:p>
        </w:tc>
      </w:tr>
    </w:tbl>
    <w:p w14:paraId="5F4FB9EA" w14:textId="77777777" w:rsidR="004D0A7A" w:rsidRPr="00EA0FDA" w:rsidRDefault="00AB1359" w:rsidP="004D0A7A">
      <w:pPr>
        <w:rPr>
          <w:rFonts w:ascii="Times New Roman" w:hAnsi="Times New Roman" w:cs="Times New Roman"/>
          <w:sz w:val="16"/>
          <w:szCs w:val="16"/>
        </w:rPr>
      </w:pPr>
      <w:r w:rsidRPr="00EA0FDA">
        <w:rPr>
          <w:rFonts w:ascii="Times New Roman" w:eastAsia="宋体" w:hAnsi="Times New Roman" w:cs="Times New Roman"/>
          <w:sz w:val="16"/>
          <w:szCs w:val="16"/>
        </w:rPr>
        <w:br w:type="textWrapping" w:clear="all"/>
      </w:r>
      <w:r w:rsidR="004D0A7A" w:rsidRPr="00EA0FDA">
        <w:rPr>
          <w:rFonts w:ascii="Times New Roman" w:hAnsi="Times New Roman" w:cs="Times New Roman"/>
          <w:sz w:val="16"/>
          <w:szCs w:val="16"/>
        </w:rPr>
        <w:t>HS: high school; SBP: systolic blood pressure; LDL-C: low density lipoprotein cholesterol; HbA1c: hemoglobin A1c; eGFR: estimated glomerular filtration rate.</w:t>
      </w:r>
    </w:p>
    <w:p w14:paraId="445E4E89" w14:textId="2231BF1F" w:rsidR="004D0A7A" w:rsidRPr="004D0A7A" w:rsidRDefault="004D0A7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proofErr w:type="spellStart"/>
      <w:r w:rsidRPr="00EA0FDA">
        <w:rPr>
          <w:rFonts w:ascii="Times New Roman" w:hAnsi="Times New Roman" w:cs="Times New Roman"/>
          <w:sz w:val="16"/>
          <w:szCs w:val="16"/>
        </w:rPr>
        <w:lastRenderedPageBreak/>
        <w:t>eTable</w:t>
      </w:r>
      <w:proofErr w:type="spellEnd"/>
      <w:r w:rsidRPr="00EA0FDA">
        <w:rPr>
          <w:rFonts w:ascii="Times New Roman" w:hAnsi="Times New Roman" w:cs="Times New Roman"/>
          <w:sz w:val="16"/>
          <w:szCs w:val="16"/>
        </w:rPr>
        <w:t xml:space="preserve"> 3 </w:t>
      </w:r>
      <w:r w:rsidRPr="004D0A7A">
        <w:rPr>
          <w:rFonts w:ascii="Times New Roman" w:hAnsi="Times New Roman" w:cs="Times New Roman"/>
          <w:sz w:val="16"/>
          <w:szCs w:val="16"/>
        </w:rPr>
        <w:t xml:space="preserve">Multiplicative and additive interactions among CKM conditions. </w:t>
      </w:r>
    </w:p>
    <w:tbl>
      <w:tblPr>
        <w:tblStyle w:val="110"/>
        <w:tblW w:w="8738" w:type="dxa"/>
        <w:tblLayout w:type="fixed"/>
        <w:tblLook w:val="04A0" w:firstRow="1" w:lastRow="0" w:firstColumn="1" w:lastColumn="0" w:noHBand="0" w:noVBand="1"/>
      </w:tblPr>
      <w:tblGrid>
        <w:gridCol w:w="2475"/>
        <w:gridCol w:w="1566"/>
        <w:gridCol w:w="1566"/>
        <w:gridCol w:w="1565"/>
        <w:gridCol w:w="1566"/>
      </w:tblGrid>
      <w:tr w:rsidR="004D0A7A" w:rsidRPr="004D0A7A" w14:paraId="1BF16762" w14:textId="77777777" w:rsidTr="00CC4870">
        <w:trPr>
          <w:trHeight w:val="152"/>
        </w:trPr>
        <w:tc>
          <w:tcPr>
            <w:tcW w:w="2475" w:type="dxa"/>
            <w:tcBorders>
              <w:left w:val="nil"/>
              <w:bottom w:val="single" w:sz="4" w:space="0" w:color="auto"/>
              <w:right w:val="nil"/>
            </w:tcBorders>
          </w:tcPr>
          <w:p w14:paraId="70F7C3E5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3182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T2D and CVD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1B894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T2D and CKD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2D2B7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CVD and CKD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AA53B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T2D, CVD, and CKD</w:t>
            </w:r>
          </w:p>
        </w:tc>
      </w:tr>
      <w:tr w:rsidR="004D0A7A" w:rsidRPr="004D0A7A" w14:paraId="5DCF0DF5" w14:textId="77777777" w:rsidTr="00CC4870">
        <w:trPr>
          <w:trHeight w:val="284"/>
        </w:trPr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7CEC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All-cause mortality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39CC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24FE5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FB041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9599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3D00D747" w14:textId="77777777" w:rsidTr="00CC4870">
        <w:trPr>
          <w:trHeight w:val="172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B576603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Multiplicative interaction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2F18484" w14:textId="77777777" w:rsidR="004D0A7A" w:rsidRPr="004D0A7A" w:rsidRDefault="004D0A7A" w:rsidP="004D0A7A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6758681" w14:textId="77777777" w:rsidR="004D0A7A" w:rsidRPr="004D0A7A" w:rsidRDefault="004D0A7A" w:rsidP="004D0A7A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5B5F8CC" w14:textId="77777777" w:rsidR="004D0A7A" w:rsidRPr="004D0A7A" w:rsidRDefault="004D0A7A" w:rsidP="004D0A7A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116A690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195FCFF8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44F8706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HR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9FBCEEA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0.90 (0.72, 1.12)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C3DC9C4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1.07 (0.86, 1.33)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972271D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0.83 (0.68, 1.01)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B53653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1.22 (0.77, 1.94)</w:t>
            </w:r>
          </w:p>
        </w:tc>
      </w:tr>
      <w:tr w:rsidR="004D0A7A" w:rsidRPr="004D0A7A" w14:paraId="5D302A3F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BBA2BC6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Additive interaction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02DF3C5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DED7FD0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1B4D580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138054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4C34123C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BD1937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RERI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2134D11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-0.18 (-0.80, 0.44)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980634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0.35 (-0.27, 0.99)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D6DC6C0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-0.04 (-0.71, 0.62)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76EAEC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0.59 (-0.34, 1.54)</w:t>
            </w:r>
          </w:p>
        </w:tc>
      </w:tr>
      <w:tr w:rsidR="004D0A7A" w:rsidRPr="004D0A7A" w14:paraId="0253A0BB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AC7100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AP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677C15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-0.10 (-0.45, 0.26)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B425871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0.14 (-0.09, 0.36)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B47B55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-0.02 (-0.28, 0.24)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905106A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0.17 (-0.10, 0.41)</w:t>
            </w:r>
          </w:p>
        </w:tc>
      </w:tr>
      <w:tr w:rsidR="004D0A7A" w:rsidRPr="004D0A7A" w14:paraId="4717E618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D49E0D3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S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642F603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0.83 (0.42, 1.62)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1E4CF7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1.29 (0.82, 2.04)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1F8FF1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0.97 (0.64, 1.47)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85F3243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1.31 (0.86, 2.01)</w:t>
            </w:r>
          </w:p>
        </w:tc>
      </w:tr>
      <w:tr w:rsidR="004D0A7A" w:rsidRPr="004D0A7A" w14:paraId="6B1C2245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AE2F19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F5A597C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827D62A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B500DA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928BE5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6D67F079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15B9027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CVD mortality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0B5EEFA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E9DB93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3D88A3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53B4237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17203864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7815083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Multiplicative interaction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6FA837D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3931A5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D6663D6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C10AF4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7BCD0A4D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A201DC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HR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D22759D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0.72 (0.49, 1.06)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E06F595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1.03 (0.72, 1.48)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C081E0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0.76 (0.53, 1.10)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E750EF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0.77 (0.34, 1.71)</w:t>
            </w:r>
          </w:p>
        </w:tc>
      </w:tr>
      <w:tr w:rsidR="004D0A7A" w:rsidRPr="004D0A7A" w14:paraId="6E485ED2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11189F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Additive interaction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EEA4DED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DBC3F7D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9DC4F56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3DC878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4D0A7A" w14:paraId="5E504148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96A8636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RERI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6ABC36C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-0.02 (-1.53, 1.49)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674DF19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0.90 (-0.53, 2.35)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C9FAC41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1.30 (-0.63, 3.23)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4A0224B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-0.16 (-2.72, 2.41)</w:t>
            </w:r>
          </w:p>
        </w:tc>
      </w:tr>
      <w:tr w:rsidR="004D0A7A" w:rsidRPr="004D0A7A" w14:paraId="484710DA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7E53D2C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AP (95%CI)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068AEE8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-0.01 (-0.56, 0.54)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B0ABFAB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0.27 (-0.08, 0.62)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667BE3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0.25 (-0.06, 0.56)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4FA1010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-0.03 (-0.53, 0.47)</w:t>
            </w:r>
          </w:p>
        </w:tc>
      </w:tr>
      <w:tr w:rsidR="004D0A7A" w:rsidRPr="004D0A7A" w14:paraId="5E8A4206" w14:textId="77777777" w:rsidTr="00CC4870">
        <w:trPr>
          <w:trHeight w:val="284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E4945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S (95%CI)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DC03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0.99 (0.42, 2.31)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5051B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1.61 (0.77, 3.38)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1BCF2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1.45 (0.85, 2.48)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A451E" w14:textId="77777777" w:rsidR="004D0A7A" w:rsidRPr="004D0A7A" w:rsidRDefault="004D0A7A" w:rsidP="004D0A7A">
            <w:pPr>
              <w:spacing w:line="360" w:lineRule="auto"/>
              <w:rPr>
                <w:sz w:val="16"/>
                <w:szCs w:val="16"/>
              </w:rPr>
            </w:pPr>
            <w:r w:rsidRPr="004D0A7A">
              <w:rPr>
                <w:sz w:val="16"/>
                <w:szCs w:val="16"/>
              </w:rPr>
              <w:t>0.96 (0.53, 1.76)</w:t>
            </w:r>
          </w:p>
        </w:tc>
      </w:tr>
    </w:tbl>
    <w:p w14:paraId="7913CDDF" w14:textId="742AC597" w:rsidR="004D0A7A" w:rsidRPr="004D0A7A" w:rsidRDefault="004D0A7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EA0FDA">
        <w:rPr>
          <w:rFonts w:ascii="Times New Roman" w:hAnsi="Times New Roman" w:cs="Times New Roman"/>
          <w:sz w:val="16"/>
          <w:szCs w:val="16"/>
        </w:rPr>
        <w:t xml:space="preserve">RERI: </w:t>
      </w:r>
      <w:r w:rsidRPr="00EA0FDA">
        <w:rPr>
          <w:rFonts w:ascii="Times New Roman" w:hAnsi="Times New Roman" w:cs="Times New Roman"/>
          <w:sz w:val="16"/>
          <w:szCs w:val="16"/>
        </w:rPr>
        <w:t>relative excess risk due to interaction</w:t>
      </w:r>
      <w:r w:rsidRPr="00EA0FDA">
        <w:rPr>
          <w:rFonts w:ascii="Times New Roman" w:hAnsi="Times New Roman" w:cs="Times New Roman"/>
          <w:sz w:val="16"/>
          <w:szCs w:val="16"/>
        </w:rPr>
        <w:t xml:space="preserve">, AP: </w:t>
      </w:r>
      <w:r w:rsidRPr="00EA0FDA">
        <w:rPr>
          <w:rFonts w:ascii="Times New Roman" w:hAnsi="Times New Roman" w:cs="Times New Roman"/>
          <w:sz w:val="16"/>
          <w:szCs w:val="16"/>
        </w:rPr>
        <w:t>attributable proportion due to interaction,</w:t>
      </w:r>
      <w:r w:rsidRPr="00EA0FDA">
        <w:rPr>
          <w:rFonts w:ascii="Times New Roman" w:hAnsi="Times New Roman" w:cs="Times New Roman"/>
          <w:sz w:val="16"/>
          <w:szCs w:val="16"/>
        </w:rPr>
        <w:t xml:space="preserve"> S:</w:t>
      </w:r>
      <w:r w:rsidRPr="00EA0FDA">
        <w:rPr>
          <w:rFonts w:ascii="Times New Roman" w:hAnsi="Times New Roman" w:cs="Times New Roman"/>
          <w:sz w:val="16"/>
          <w:szCs w:val="16"/>
        </w:rPr>
        <w:t xml:space="preserve"> synergy index</w:t>
      </w:r>
      <w:r w:rsidRPr="00EA0FDA">
        <w:rPr>
          <w:rFonts w:ascii="Times New Roman" w:hAnsi="Times New Roman" w:cs="Times New Roman"/>
          <w:sz w:val="16"/>
          <w:szCs w:val="16"/>
        </w:rPr>
        <w:t>.</w:t>
      </w:r>
    </w:p>
    <w:p w14:paraId="07CDE138" w14:textId="77777777" w:rsidR="004D0A7A" w:rsidRDefault="004D0A7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0B6EB047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6A0699BB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53F0BBA5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34083512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2F28016F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1D0754BE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755C306D" w14:textId="77777777" w:rsidR="00EA0FDA" w:rsidRDefault="00EA0FDA" w:rsidP="004D0A7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556E0DC5" w14:textId="77777777" w:rsidR="00EA0FDA" w:rsidRPr="004D0A7A" w:rsidRDefault="00EA0FDA" w:rsidP="004D0A7A">
      <w:pPr>
        <w:widowControl/>
        <w:jc w:val="left"/>
        <w:rPr>
          <w:rFonts w:ascii="Times New Roman" w:hAnsi="Times New Roman" w:cs="Times New Roman" w:hint="eastAsia"/>
          <w:sz w:val="16"/>
          <w:szCs w:val="16"/>
        </w:rPr>
      </w:pPr>
    </w:p>
    <w:p w14:paraId="0F115192" w14:textId="52F825BB" w:rsidR="004D0A7A" w:rsidRPr="00EA0FDA" w:rsidRDefault="004D0A7A" w:rsidP="004D0A7A">
      <w:pPr>
        <w:rPr>
          <w:rFonts w:ascii="Times New Roman" w:eastAsia="宋体" w:hAnsi="Times New Roman" w:cs="Times New Roman"/>
          <w:sz w:val="16"/>
          <w:szCs w:val="16"/>
        </w:rPr>
      </w:pPr>
      <w:proofErr w:type="spellStart"/>
      <w:r w:rsidRPr="00EA0FDA">
        <w:rPr>
          <w:rFonts w:ascii="Times New Roman" w:eastAsia="宋体" w:hAnsi="Times New Roman" w:cs="Times New Roman"/>
          <w:sz w:val="16"/>
          <w:szCs w:val="16"/>
        </w:rPr>
        <w:lastRenderedPageBreak/>
        <w:t>eTable</w:t>
      </w:r>
      <w:proofErr w:type="spellEnd"/>
      <w:r w:rsidRPr="00EA0FDA">
        <w:rPr>
          <w:rFonts w:ascii="Times New Roman" w:eastAsia="宋体" w:hAnsi="Times New Roman" w:cs="Times New Roman"/>
          <w:sz w:val="16"/>
          <w:szCs w:val="16"/>
        </w:rPr>
        <w:t xml:space="preserve"> </w:t>
      </w:r>
      <w:r w:rsidRPr="00EA0FDA">
        <w:rPr>
          <w:rFonts w:ascii="Times New Roman" w:eastAsia="宋体" w:hAnsi="Times New Roman" w:cs="Times New Roman"/>
          <w:sz w:val="16"/>
          <w:szCs w:val="16"/>
        </w:rPr>
        <w:t>4</w:t>
      </w:r>
      <w:r w:rsidRPr="00EA0FDA">
        <w:rPr>
          <w:rFonts w:ascii="Times New Roman" w:eastAsia="宋体" w:hAnsi="Times New Roman" w:cs="Times New Roman"/>
          <w:sz w:val="16"/>
          <w:szCs w:val="16"/>
        </w:rPr>
        <w:t xml:space="preserve"> Association of CKM conditions with all-cause and CVD mortality.</w:t>
      </w:r>
    </w:p>
    <w:tbl>
      <w:tblPr>
        <w:tblStyle w:val="11"/>
        <w:tblW w:w="13291" w:type="dxa"/>
        <w:tblLayout w:type="fixed"/>
        <w:tblLook w:val="04A0" w:firstRow="1" w:lastRow="0" w:firstColumn="1" w:lastColumn="0" w:noHBand="0" w:noVBand="1"/>
      </w:tblPr>
      <w:tblGrid>
        <w:gridCol w:w="2093"/>
        <w:gridCol w:w="1047"/>
        <w:gridCol w:w="1269"/>
        <w:gridCol w:w="1269"/>
        <w:gridCol w:w="1269"/>
        <w:gridCol w:w="1268"/>
        <w:gridCol w:w="1269"/>
        <w:gridCol w:w="1269"/>
        <w:gridCol w:w="1269"/>
        <w:gridCol w:w="1269"/>
      </w:tblGrid>
      <w:tr w:rsidR="004D0A7A" w:rsidRPr="00EA0FDA" w14:paraId="19A309B0" w14:textId="77777777" w:rsidTr="00CC4870">
        <w:trPr>
          <w:trHeight w:val="145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26730C15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  <w:p w14:paraId="26A34464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38419" w14:textId="77777777" w:rsidR="004D0A7A" w:rsidRPr="00EA0FDA" w:rsidRDefault="004D0A7A" w:rsidP="00CC487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None</w:t>
            </w:r>
          </w:p>
          <w:p w14:paraId="306F8FC5" w14:textId="77777777" w:rsidR="004D0A7A" w:rsidRPr="00EA0FDA" w:rsidRDefault="004D0A7A" w:rsidP="00CC4870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B467E" w14:textId="77777777" w:rsidR="004D0A7A" w:rsidRPr="00EA0FDA" w:rsidRDefault="004D0A7A" w:rsidP="00CC487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T2D</w:t>
            </w:r>
          </w:p>
          <w:p w14:paraId="56FC2604" w14:textId="77777777" w:rsidR="004D0A7A" w:rsidRPr="00EA0FDA" w:rsidRDefault="004D0A7A" w:rsidP="00CC4870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B43EB" w14:textId="77777777" w:rsidR="004D0A7A" w:rsidRPr="00EA0FDA" w:rsidRDefault="004D0A7A" w:rsidP="00CC487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CVD</w:t>
            </w:r>
          </w:p>
          <w:p w14:paraId="3C794764" w14:textId="77777777" w:rsidR="004D0A7A" w:rsidRPr="00EA0FDA" w:rsidRDefault="004D0A7A" w:rsidP="00CC4870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4A9F0" w14:textId="77777777" w:rsidR="004D0A7A" w:rsidRPr="00EA0FDA" w:rsidRDefault="004D0A7A" w:rsidP="00CC487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CKD</w:t>
            </w:r>
          </w:p>
          <w:p w14:paraId="14E8112A" w14:textId="77777777" w:rsidR="004D0A7A" w:rsidRPr="00EA0FDA" w:rsidRDefault="004D0A7A" w:rsidP="00CC4870">
            <w:pPr>
              <w:spacing w:line="360" w:lineRule="auto"/>
              <w:jc w:val="left"/>
              <w:rPr>
                <w:kern w:val="2"/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73BD8" w14:textId="77777777" w:rsidR="004D0A7A" w:rsidRPr="00EA0FDA" w:rsidRDefault="004D0A7A" w:rsidP="00CC4870">
            <w:pPr>
              <w:spacing w:line="240" w:lineRule="atLeast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T2D and CVD</w:t>
            </w:r>
          </w:p>
          <w:p w14:paraId="32EFA12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69DFA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T2D and CKD</w:t>
            </w:r>
          </w:p>
          <w:p w14:paraId="4EE751D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C8785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CVD and CKD</w:t>
            </w:r>
          </w:p>
          <w:p w14:paraId="7C27B2E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86ED1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T2D, CVD, and CKD (n=)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0024B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Total</w:t>
            </w:r>
          </w:p>
          <w:p w14:paraId="3FB4E431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(n=)</w:t>
            </w:r>
          </w:p>
        </w:tc>
      </w:tr>
      <w:tr w:rsidR="004D0A7A" w:rsidRPr="00EA0FDA" w14:paraId="1ECC16D9" w14:textId="77777777" w:rsidTr="00CC4870">
        <w:trPr>
          <w:trHeight w:val="145"/>
        </w:trPr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14:paraId="1EB76F4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All-cause mortality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464BB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962C1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E53A9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C7A86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53189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A19DB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EAC2A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FBDA6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B3C7A" w14:textId="77777777" w:rsidR="004D0A7A" w:rsidRPr="00EA0FDA" w:rsidRDefault="004D0A7A" w:rsidP="00CC4870">
            <w:pPr>
              <w:spacing w:line="240" w:lineRule="atLeast"/>
              <w:rPr>
                <w:sz w:val="16"/>
                <w:szCs w:val="16"/>
              </w:rPr>
            </w:pPr>
          </w:p>
        </w:tc>
      </w:tr>
      <w:tr w:rsidR="004D0A7A" w:rsidRPr="00EA0FDA" w14:paraId="58AE547D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695467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Mortality No./total No.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77BE2A6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2048/28398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56EDC4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519/3578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905AF0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523/1754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A1805C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1177/3896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6A21DD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249/794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45EF78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682/1992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A4AC1A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684/1162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0F3BB5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639/1123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167081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6521/42697</w:t>
            </w:r>
          </w:p>
        </w:tc>
      </w:tr>
      <w:tr w:rsidR="004D0A7A" w:rsidRPr="00EA0FDA" w14:paraId="6B109C51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2EC1C1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Crude incidence rate, per 1000 person-year (95%CI)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6FEB90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7.04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50C57F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1.69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597A18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33.14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51DA3F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34.41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D2843B4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40.22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CBA055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44.14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76CAAB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88.79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EDEC1F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93.78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2C502F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15.99</w:t>
            </w:r>
          </w:p>
        </w:tc>
      </w:tr>
      <w:tr w:rsidR="004D0A7A" w:rsidRPr="00EA0FDA" w14:paraId="7B0A584B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749CBA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Model, HR (95%CI)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6516CC2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6A342E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04A2AA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8530BE1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4FB8DF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181B3F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7E1DAE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E97B764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D63719C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7199CC26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6EA214B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6F0C1163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ref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D03E652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1.96 (1.46, 2.62)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9A7AC3B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1.32 (1.07, 1.63)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087487A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1.85 (1.58, 2.17)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0F4192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2.62 (2.17, 3.17)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F75ED26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2.48 (2.03, 3.02)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A178793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1.83 (1.53, 2.18)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3B8D1C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3.59 (2.88, 4.48)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45525D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3CEAF9C6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439B13C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4512623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ref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830D04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1.14 (0.77, 1.68)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3B3EDA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2.41 (1.66, 3.50)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8B18ED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2.14 (1.57, 2.92)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EC1A02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2.40 (1.43, 4.02)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529CE0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3.16 (2.12, 4.70)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FD20F41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4.67 (3.27, 6.68)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89FFE3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4.97 (3.22, 7.67)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CE94AE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09E56B48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D7CFED1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5F486241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6EE38A4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BFFF466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BA9C" w14:textId="77777777" w:rsidR="004D0A7A" w:rsidRPr="00EA0FDA" w:rsidRDefault="004D0A7A" w:rsidP="00CC4870">
            <w:pPr>
              <w:spacing w:line="360" w:lineRule="auto"/>
              <w:rPr>
                <w:kern w:val="2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EB6A613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00DF19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1FAA4D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791DA24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16A665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33D952FD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15161C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CVD mortality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6A21DB9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FF26C8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23A38C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EA0296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161B78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CCA95B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2DED8A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A2BA2C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7110AD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2D5D22C9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35183E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Mortality No./total No.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593F415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481/28398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ABB68F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143/3578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2B5F5C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193/1754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9A3131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367/3896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020F303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99/794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B178BC4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215/1992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159913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301/1162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42552A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254/1123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6E0E92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2047/42697</w:t>
            </w:r>
          </w:p>
        </w:tc>
      </w:tr>
      <w:tr w:rsidR="004D0A7A" w:rsidRPr="00EA0FDA" w14:paraId="75CC071F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90C33B0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Crude incidence rate, per 1000 person-year (95%CI)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1427C965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110.64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565F51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102.58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378658C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124.50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CDC7EC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137.10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1F9819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134.13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BED9FA0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144.42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6119D2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174.32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CC7E8AC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205.06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C35C4C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135.02</w:t>
            </w:r>
          </w:p>
        </w:tc>
      </w:tr>
      <w:tr w:rsidR="004D0A7A" w:rsidRPr="00EA0FDA" w14:paraId="1FFDDD3C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F3A2CD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Model, HR (95%CI)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65D81D2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EE47A6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E398616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FD9AF5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D28830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637AF5C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14F342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690FDA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35F098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53E8CF17" w14:textId="77777777" w:rsidTr="00CC4870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91D0210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18E513A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kern w:val="2"/>
                <w:sz w:val="16"/>
                <w:szCs w:val="16"/>
              </w:rPr>
              <w:t>ref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72FC07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1.35 (1.09, 1.68)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DF7640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1.80 (1.51, 2.16)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6C64A3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1.86 (1.56, 2.21)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01A3E28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1.94 (1.38, 2.72)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9CF4904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2.49 (2.04, 3.03)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030F90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2.43 (1.99, 2.96)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1CEE59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3.39 (2.73, 4.20)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94C01A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0A7A" w:rsidRPr="00EA0FDA" w14:paraId="31B472E0" w14:textId="77777777" w:rsidTr="004D0A7A">
        <w:trPr>
          <w:trHeight w:val="24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D9A9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18381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ref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EB91D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1.32 (0.90, 1.94)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071CB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2.78 (1.94, 3.98)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A2D92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2.34 (1.69, 3.25)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3160E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2.76 (1.58, 4.81)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1E3AA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3.60 (2.40, 5.39)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7BCA9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5.39 (3.62, 8.02)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D794F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  <w:r w:rsidRPr="00EA0FDA">
              <w:rPr>
                <w:sz w:val="16"/>
                <w:szCs w:val="16"/>
              </w:rPr>
              <w:t>5.14 (3.34, 7.92)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3A457" w14:textId="77777777" w:rsidR="004D0A7A" w:rsidRPr="00EA0FDA" w:rsidRDefault="004D0A7A" w:rsidP="00CC4870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4E0D3224" w14:textId="468E52A2" w:rsidR="00933B39" w:rsidRPr="00EA0FDA" w:rsidRDefault="004D0A7A" w:rsidP="004D0A7A">
      <w:pPr>
        <w:rPr>
          <w:rFonts w:ascii="Times New Roman" w:hAnsi="Times New Roman" w:cs="Times New Roman"/>
          <w:sz w:val="16"/>
          <w:szCs w:val="16"/>
        </w:rPr>
      </w:pPr>
      <w:r w:rsidRPr="00EA0FDA">
        <w:rPr>
          <w:rFonts w:ascii="Times New Roman" w:hAnsi="Times New Roman" w:cs="Times New Roman"/>
          <w:sz w:val="16"/>
          <w:szCs w:val="16"/>
        </w:rPr>
        <w:t>Model 4: adjusted all covariates in model 3 while</w:t>
      </w:r>
      <w:r w:rsidRPr="00EA0FDA">
        <w:rPr>
          <w:rFonts w:ascii="Times New Roman" w:hAnsi="Times New Roman" w:cs="Times New Roman"/>
          <w:sz w:val="16"/>
          <w:szCs w:val="16"/>
        </w:rPr>
        <w:t xml:space="preserve"> excluding participants who died within two years of follow-up</w:t>
      </w:r>
      <w:r w:rsidRPr="00EA0FDA">
        <w:rPr>
          <w:rFonts w:ascii="Times New Roman" w:hAnsi="Times New Roman" w:cs="Times New Roman"/>
          <w:sz w:val="16"/>
          <w:szCs w:val="16"/>
        </w:rPr>
        <w:t>.</w:t>
      </w:r>
    </w:p>
    <w:p w14:paraId="1E50B522" w14:textId="02ADDF20" w:rsidR="004D0A7A" w:rsidRPr="00EA0FDA" w:rsidRDefault="004D0A7A" w:rsidP="004D0A7A">
      <w:pPr>
        <w:rPr>
          <w:rFonts w:ascii="Times New Roman" w:hAnsi="Times New Roman" w:cs="Times New Roman"/>
          <w:sz w:val="16"/>
          <w:szCs w:val="16"/>
        </w:rPr>
      </w:pPr>
      <w:r w:rsidRPr="00EA0FDA">
        <w:rPr>
          <w:rFonts w:ascii="Times New Roman" w:hAnsi="Times New Roman" w:cs="Times New Roman"/>
          <w:sz w:val="16"/>
          <w:szCs w:val="16"/>
        </w:rPr>
        <w:t xml:space="preserve">Model 5: model 3 </w:t>
      </w:r>
      <w:r w:rsidRPr="00EA0FDA">
        <w:rPr>
          <w:rFonts w:ascii="Times New Roman" w:hAnsi="Times New Roman" w:cs="Times New Roman"/>
          <w:sz w:val="16"/>
          <w:szCs w:val="16"/>
        </w:rPr>
        <w:t>further adjusted for prescription of anti-hypertensive, hypoglycemic, antiplatelet medications and statins.</w:t>
      </w:r>
    </w:p>
    <w:sectPr w:rsidR="004D0A7A" w:rsidRPr="00EA0FDA" w:rsidSect="00496C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214B" w14:textId="77777777" w:rsidR="00496C3D" w:rsidRDefault="00496C3D" w:rsidP="00996C7C">
      <w:r>
        <w:separator/>
      </w:r>
    </w:p>
  </w:endnote>
  <w:endnote w:type="continuationSeparator" w:id="0">
    <w:p w14:paraId="6A877FAA" w14:textId="77777777" w:rsidR="00496C3D" w:rsidRDefault="00496C3D" w:rsidP="0099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E9924" w14:textId="77777777" w:rsidR="00496C3D" w:rsidRDefault="00496C3D" w:rsidP="00996C7C">
      <w:r>
        <w:separator/>
      </w:r>
    </w:p>
  </w:footnote>
  <w:footnote w:type="continuationSeparator" w:id="0">
    <w:p w14:paraId="5AF93E02" w14:textId="77777777" w:rsidR="00496C3D" w:rsidRDefault="00496C3D" w:rsidP="00996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39"/>
    <w:rsid w:val="000010A7"/>
    <w:rsid w:val="00025B56"/>
    <w:rsid w:val="00131FFF"/>
    <w:rsid w:val="002C38CD"/>
    <w:rsid w:val="003602C8"/>
    <w:rsid w:val="003C7012"/>
    <w:rsid w:val="003F346C"/>
    <w:rsid w:val="00417966"/>
    <w:rsid w:val="00447AB5"/>
    <w:rsid w:val="00496C3D"/>
    <w:rsid w:val="004D0A7A"/>
    <w:rsid w:val="004E03CA"/>
    <w:rsid w:val="005178B9"/>
    <w:rsid w:val="005D060C"/>
    <w:rsid w:val="00640471"/>
    <w:rsid w:val="006B006D"/>
    <w:rsid w:val="00737221"/>
    <w:rsid w:val="0074076E"/>
    <w:rsid w:val="007854F5"/>
    <w:rsid w:val="00843B10"/>
    <w:rsid w:val="00884DA6"/>
    <w:rsid w:val="00893201"/>
    <w:rsid w:val="008D25B0"/>
    <w:rsid w:val="00933B39"/>
    <w:rsid w:val="00996C7C"/>
    <w:rsid w:val="009D34C1"/>
    <w:rsid w:val="009D6B65"/>
    <w:rsid w:val="00A31418"/>
    <w:rsid w:val="00AB1359"/>
    <w:rsid w:val="00BA5309"/>
    <w:rsid w:val="00C235DD"/>
    <w:rsid w:val="00D137B5"/>
    <w:rsid w:val="00D140CA"/>
    <w:rsid w:val="00DE0368"/>
    <w:rsid w:val="00EA0FDA"/>
    <w:rsid w:val="00F30BB7"/>
    <w:rsid w:val="00FC23A9"/>
    <w:rsid w:val="00FC270D"/>
    <w:rsid w:val="00FD3BB7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D6896"/>
  <w15:chartTrackingRefBased/>
  <w15:docId w15:val="{0383E9C3-1657-4C2F-AB64-AFB016A3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B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B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B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B3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B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B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B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B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3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3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3B3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3B3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3B3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3B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3B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3B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3B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3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B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3B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3B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3B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3B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3B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3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3B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3B39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qFormat/>
    <w:rsid w:val="00933B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93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96C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96C7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96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96C7C"/>
    <w:rPr>
      <w:sz w:val="18"/>
      <w:szCs w:val="18"/>
    </w:rPr>
  </w:style>
  <w:style w:type="table" w:customStyle="1" w:styleId="110">
    <w:name w:val="网格型11"/>
    <w:basedOn w:val="a1"/>
    <w:next w:val="ae"/>
    <w:qFormat/>
    <w:rsid w:val="004D0A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松枫 赵</dc:creator>
  <cp:keywords/>
  <dc:description/>
  <cp:lastModifiedBy>松枫 赵</cp:lastModifiedBy>
  <cp:revision>7</cp:revision>
  <dcterms:created xsi:type="dcterms:W3CDTF">2024-02-27T04:56:00Z</dcterms:created>
  <dcterms:modified xsi:type="dcterms:W3CDTF">2024-03-14T21:22:00Z</dcterms:modified>
</cp:coreProperties>
</file>