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214" w:tblpY="1014"/>
        <w:tblW w:w="15876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7"/>
        <w:gridCol w:w="1134"/>
        <w:gridCol w:w="1701"/>
        <w:gridCol w:w="1276"/>
        <w:gridCol w:w="709"/>
        <w:gridCol w:w="709"/>
        <w:gridCol w:w="708"/>
        <w:gridCol w:w="1276"/>
        <w:gridCol w:w="1275"/>
        <w:gridCol w:w="851"/>
        <w:gridCol w:w="850"/>
        <w:gridCol w:w="1701"/>
      </w:tblGrid>
      <w:tr w:rsidR="006240CA" w:rsidRPr="00DB62A5" w14:paraId="00EB686F" w14:textId="77777777" w:rsidTr="00470829">
        <w:trPr>
          <w:trHeight w:val="290"/>
        </w:trPr>
        <w:tc>
          <w:tcPr>
            <w:tcW w:w="15876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EAAFE51" w14:textId="67787939" w:rsidR="006240CA" w:rsidRPr="00DB62A5" w:rsidRDefault="006240CA" w:rsidP="006D484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bookmarkStart w:id="0" w:name="_Hlk199510478"/>
            <w:r w:rsidRPr="00DB62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S1. Genotype distribution of </w:t>
            </w:r>
            <w:r w:rsidRPr="00DB62A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SREBP1 </w:t>
            </w:r>
            <w:r w:rsidRPr="00DB62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and</w:t>
            </w:r>
            <w:r w:rsidRPr="00DB62A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SREBP2</w:t>
            </w:r>
            <w:r w:rsidRPr="00DB62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gene polymorphism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Pr="00DB62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and Hardy-Weinberg test</w:t>
            </w:r>
          </w:p>
        </w:tc>
      </w:tr>
      <w:tr w:rsidR="006D4845" w:rsidRPr="00147DA4" w14:paraId="45045D20" w14:textId="77777777" w:rsidTr="00302076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2194D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19AE7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085DC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Chromosome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BF8CD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Position </w:t>
            </w: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B8BE4" w14:textId="5BDEB3A4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Function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4ACF0" w14:textId="672C1FF8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ffect/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B2C36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EAF </w:t>
            </w: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BCFDB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EAF </w:t>
            </w:r>
            <w:r w:rsidRPr="00147DA4">
              <w:rPr>
                <w:rFonts w:ascii="Times New Roman" w:eastAsia="等线" w:hAnsi="Times New Roman" w:cs="Times New Roman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20642" w14:textId="4117E409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</w:rPr>
              <w:t>F</w:t>
            </w:r>
            <w:r w:rsidRPr="00147DA4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  <w:vertAlign w:val="subscript"/>
              </w:rPr>
              <w:t xml:space="preserve">ST </w:t>
            </w:r>
            <w:r w:rsidRPr="00147DA4">
              <w:rPr>
                <w:rFonts w:ascii="Times New Roman" w:eastAsia="等线" w:hAnsi="Times New Roman" w:cs="Times New Roman"/>
                <w:i/>
                <w:iCs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6A644" w14:textId="280750AE" w:rsidR="006D4845" w:rsidRPr="00147DA4" w:rsidRDefault="006D4845" w:rsidP="00302076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Genotype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6FBFF" w14:textId="6DB7F0BD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Distribution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E66BE" w14:textId="48250F41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HWE </w:t>
            </w:r>
            <w:r w:rsidRPr="002A105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8394C" w14:textId="10C074BB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Call 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B143E" w14:textId="06BDE82C" w:rsidR="006D4845" w:rsidRPr="006240CA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 xml:space="preserve">Reference </w:t>
            </w:r>
            <w:r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t>e</w:t>
            </w:r>
          </w:p>
        </w:tc>
      </w:tr>
      <w:tr w:rsidR="006D4845" w:rsidRPr="00147DA4" w14:paraId="7DAAC2F5" w14:textId="77777777" w:rsidTr="00302076">
        <w:trPr>
          <w:trHeight w:val="280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755CDB" w14:textId="77777777" w:rsidR="006D4845" w:rsidRPr="00144AFF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44AF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SREBP1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1B4B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rs11868035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EF01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BC46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17655826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2FB8C" w14:textId="36A57418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intron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AB23" w14:textId="50629DF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3229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1D91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393D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5528EB" w14:textId="3FB0B59D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GG/GA/AA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B2D9" w14:textId="34C9CE4F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17/199/643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18EE" w14:textId="5CAE6EE1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4418" w14:textId="69EA79E9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98.51%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1A31" w14:textId="1137A43E" w:rsidR="006D4845" w:rsidRPr="006240CA" w:rsidRDefault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>Liu JX, et al. 2008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PEVuZE5vdGU+PENpdGU+PEF1dGhvcj5MaXU8L0F1dGhvcj48WWVhcj4yMDA4PC9ZZWFyPjxSZWNO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PEVuZE5vdGU+PENpdGU+PEF1dGhvcj5MaXU8L0F1dGhvcj48WWVhcj4yMDA4PC9ZZWFyPjxSZWNO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EN.CITE.DATA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separate"/>
            </w:r>
            <w:r w:rsidR="00D26BB3" w:rsidRPr="006240CA">
              <w:rPr>
                <w:rFonts w:ascii="Times New Roman" w:eastAsia="等线" w:hAnsi="Times New Roman" w:cs="Times New Roman"/>
                <w:noProof/>
                <w:color w:val="212121"/>
                <w:kern w:val="0"/>
                <w:sz w:val="20"/>
                <w:szCs w:val="20"/>
                <w:vertAlign w:val="superscript"/>
              </w:rPr>
              <w:t>[1]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6D4845" w:rsidRPr="00147DA4" w14:paraId="6B24FC05" w14:textId="77777777" w:rsidTr="00302076">
        <w:trPr>
          <w:trHeight w:val="29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62645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6E2E2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rs2297508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ACC51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D45EC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17656042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7310B" w14:textId="462F2F14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3’UTR mutation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E04A60" w14:textId="74891C7F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1FDF9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8FCAB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20356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8791D" w14:textId="624BE5CB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GG/CG/CC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6E491" w14:textId="714427A9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15/197/644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B5ED9" w14:textId="37CC933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2924F" w14:textId="06ADCA25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98.17%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3B49E" w14:textId="0E3A3D4D" w:rsidR="006D4845" w:rsidRPr="006240CA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>Zhang SX, et al. 2017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PEVuZE5vdGU+PENpdGU+PEF1dGhvcj5aaGFuZzwvQXV0aG9yPjxZZWFyPjIwMTc8L1llYXI+PFJl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PEVuZE5vdGU+PENpdGU+PEF1dGhvcj5aaGFuZzwvQXV0aG9yPjxZZWFyPjIwMTc8L1llYXI+PFJl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EN.CITE.DATA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separate"/>
            </w:r>
            <w:r w:rsidR="00D26BB3" w:rsidRPr="006240CA">
              <w:rPr>
                <w:rFonts w:ascii="Times New Roman" w:eastAsia="等线" w:hAnsi="Times New Roman" w:cs="Times New Roman"/>
                <w:noProof/>
                <w:color w:val="212121"/>
                <w:kern w:val="0"/>
                <w:sz w:val="20"/>
                <w:szCs w:val="20"/>
                <w:vertAlign w:val="superscript"/>
              </w:rPr>
              <w:t>[2]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6D4845" w:rsidRPr="00147DA4" w14:paraId="2D2FA7B6" w14:textId="77777777" w:rsidTr="00302076">
        <w:trPr>
          <w:trHeight w:val="280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E537DE" w14:textId="77777777" w:rsidR="006D4845" w:rsidRPr="00144AFF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144AF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SREBP2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F06D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rs7287010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68F3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2CEF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40564883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28CDD" w14:textId="1A4C8CA9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intron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B3EC" w14:textId="53C1450B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A628A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2113" w14:textId="2295DE1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A0AE" w14:textId="6D30C965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.</w:t>
            </w: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BF1D7" w14:textId="77CF5E01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TT/TC/CC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7B0" w14:textId="6A330B13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102/377/381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AB08" w14:textId="45509FBD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218E" w14:textId="5430A9AF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98.62%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21A6" w14:textId="024F5212" w:rsidR="006D4845" w:rsidRPr="006240CA" w:rsidRDefault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>Liu FH, et al. 2014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/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 &lt;EndNote&gt;&lt;Cite&gt;&lt;Author&gt;Liu&lt;/Author&gt;&lt;Year&gt;2014&lt;/Year&gt;&lt;RecNum&gt;34&lt;/RecNum&gt;&lt;DisplayText&gt;[3]&lt;/DisplayText&gt;&lt;record&gt;&lt;rec-number&gt;34&lt;/rec-number&gt;&lt;foreign-keys&gt;&lt;key app="EN" db-id="xfpzdxxrhfrf20e0ds9vdtw2v2vde2xe29xr" timestamp="1644582348"&gt;34&lt;/key&gt;&lt;/foreign-keys&gt;&lt;ref-type name="Journal Article"&gt;17&lt;/ref-type&gt;&lt;contributors&gt;&lt;authors&gt;&lt;author&gt;Liu, F. H.&lt;/author&gt;&lt;author&gt;Song, J. Y.&lt;/author&gt;&lt;author&gt;Shang, X. R.&lt;/author&gt;&lt;author&gt;Meng, X. R.&lt;/author&gt;&lt;author&gt;Ma, J.&lt;/author&gt;&lt;author&gt;Wang, H. J.&lt;/author&gt;&lt;/authors&gt;&lt;/contributors&gt;&lt;auth-address&gt;School of Public Health, Institute of Child and Adolescent Health, Peking University, No. 38 Xueyuan Road, Haidian District, Beijing 100191, China.&lt;/auth-address&gt;&lt;titles&gt;&lt;title&gt;The gene-gene interaction of INSIG-SCAP-SREBP pathway on the risk of obesity in Chinese children&lt;/title&gt;&lt;secondary-title&gt;Biomed Res Int&lt;/secondary-title&gt;&lt;/titles&gt;&lt;periodical&gt;&lt;full-title&gt;Biomed Res Int&lt;/full-title&gt;&lt;/periodical&gt;&lt;pages&gt;538564&lt;/pages&gt;&lt;volume&gt;2014&lt;/volume&gt;&lt;edition&gt;2014/07/17&lt;/edition&gt;&lt;keywords&gt;&lt;keyword&gt;Adolescent&lt;/keyword&gt;&lt;keyword&gt;Asians&lt;/keyword&gt;&lt;keyword&gt;Case-Control Studies&lt;/keyword&gt;&lt;keyword&gt;Child&lt;/keyword&gt;&lt;keyword&gt;China&lt;/keyword&gt;&lt;keyword&gt;*Epistasis, Genetic&lt;/keyword&gt;&lt;keyword&gt;Female&lt;/keyword&gt;&lt;keyword&gt;Humans&lt;/keyword&gt;&lt;keyword&gt;Intracellular Signaling Peptides and Proteins/*genetics&lt;/keyword&gt;&lt;keyword&gt;Male&lt;/keyword&gt;&lt;keyword&gt;Membrane Proteins/*genetics&lt;/keyword&gt;&lt;keyword&gt;Obesity/*genetics&lt;/keyword&gt;&lt;keyword&gt;*Polymorphism, Single Nucleotide&lt;/keyword&gt;&lt;keyword&gt;Quantitative Trait Loci&lt;/keyword&gt;&lt;keyword&gt;Risk Factors&lt;/keyword&gt;&lt;keyword&gt;Sterol Regulatory Element Binding Protein 1/*genetics&lt;/keyword&gt;&lt;keyword&gt;Sterol Regulatory Element Binding Protein 2/*genetics&lt;/keyword&gt;&lt;/keywords&gt;&lt;dates&gt;&lt;year&gt;2014&lt;/year&gt;&lt;/dates&gt;&lt;isbn&gt;2314-6133 (Print)&lt;/isbn&gt;&lt;accession-num&gt;25028659&lt;/accession-num&gt;&lt;urls&gt;&lt;/urls&gt;&lt;custom2&gt;PMC4083216&lt;/custom2&gt;&lt;electronic-resource-num&gt;10.1155/2014/538564&lt;/electronic-resource-num&gt;&lt;remote-database-provider&gt;NLM&lt;/remote-database-provider&gt;&lt;language&gt;eng&lt;/language&gt;&lt;/record&gt;&lt;/Cite&gt;&lt;/EndNote&gt;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separate"/>
            </w:r>
            <w:r w:rsidR="00D26BB3" w:rsidRPr="006240CA">
              <w:rPr>
                <w:rFonts w:ascii="Times New Roman" w:eastAsia="等线" w:hAnsi="Times New Roman" w:cs="Times New Roman"/>
                <w:noProof/>
                <w:color w:val="212121"/>
                <w:kern w:val="0"/>
                <w:sz w:val="20"/>
                <w:szCs w:val="20"/>
                <w:vertAlign w:val="superscript"/>
              </w:rPr>
              <w:t>[3]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6D4845" w:rsidRPr="00147DA4" w14:paraId="05DC728B" w14:textId="77777777" w:rsidTr="00302076">
        <w:trPr>
          <w:trHeight w:val="280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41B2C2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7473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rs2228314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2D8F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68E4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40606688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C56B2" w14:textId="41C06CD0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missense mutation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D788" w14:textId="0362DA46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C/G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5B0A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7848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407E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83204" w14:textId="2E232FAB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GG/CG/CC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EF8D" w14:textId="55371B9A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28/264/572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BC88" w14:textId="41F1BC41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6BBE" w14:textId="59D6F2C4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99.08%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5D05" w14:textId="151C86E7" w:rsidR="006D4845" w:rsidRPr="006240CA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>Vargas-Alarcon G, et al. 2019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PEVuZE5vdGU+PENpdGU+PEF1dGhvcj5WYXJnYXMtQWxhcmNvbjwvQXV0aG9yPjxZZWFyPjIwMTk8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PEVuZE5vdGU+PENpdGU+PEF1dGhvcj5WYXJnYXMtQWxhcmNvbjwvQXV0aG9yPjxZZWFyPjIwMTk8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EN.CITE.DATA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separate"/>
            </w:r>
            <w:r w:rsidR="00D26BB3" w:rsidRPr="006240CA">
              <w:rPr>
                <w:rFonts w:ascii="Times New Roman" w:eastAsia="等线" w:hAnsi="Times New Roman" w:cs="Times New Roman"/>
                <w:noProof/>
                <w:color w:val="212121"/>
                <w:kern w:val="0"/>
                <w:sz w:val="20"/>
                <w:szCs w:val="20"/>
                <w:vertAlign w:val="superscript"/>
              </w:rPr>
              <w:t>[4]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6D4845" w:rsidRPr="00147DA4" w14:paraId="59454A7A" w14:textId="77777777" w:rsidTr="00302076">
        <w:trPr>
          <w:trHeight w:val="280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22FD48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BB99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rs2267443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D3F2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ABF3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40617400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10DC" w14:textId="438F639A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3’UTR mutation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7C98" w14:textId="2B76A509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A/G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9BAC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0820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8A05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F9556" w14:textId="6DC5E0F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GG/GA/AA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A5DA" w14:textId="28BD443C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438/356/77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7356" w14:textId="2020B48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8D99" w14:textId="4A1B5685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99.89%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FAE1" w14:textId="4FB069F0" w:rsidR="006D4845" w:rsidRPr="006240CA" w:rsidRDefault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>Vargas-Alarcon G, et al. 2019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PEVuZE5vdGU+PENpdGU+PEF1dGhvcj5WYXJnYXMtQWxhcmNvbjwvQXV0aG9yPjxZZWFyPjIwMTk8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PEVuZE5vdGU+PENpdGU+PEF1dGhvcj5WYXJnYXMtQWxhcmNvbjwvQXV0aG9yPjxZZWFyPjIwMTk8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EN.CITE.DATA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separate"/>
            </w:r>
            <w:r w:rsidR="00D26BB3" w:rsidRPr="006240CA">
              <w:rPr>
                <w:rFonts w:ascii="Times New Roman" w:eastAsia="等线" w:hAnsi="Times New Roman" w:cs="Times New Roman"/>
                <w:noProof/>
                <w:color w:val="212121"/>
                <w:kern w:val="0"/>
                <w:sz w:val="20"/>
                <w:szCs w:val="20"/>
                <w:vertAlign w:val="superscript"/>
              </w:rPr>
              <w:t>[4]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6D4845" w:rsidRPr="00147DA4" w14:paraId="5CA900A1" w14:textId="77777777" w:rsidTr="00302076">
        <w:trPr>
          <w:trHeight w:val="290"/>
        </w:trPr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701C3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B6EB5" w14:textId="77777777" w:rsidR="006D4845" w:rsidRPr="00147DA4" w:rsidRDefault="006D4845" w:rsidP="006D48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rs2267439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2D990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151E9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40567715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5BD42" w14:textId="017ED054" w:rsidR="006D4845" w:rsidRPr="00161FA7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161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intron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0475C" w14:textId="5AE17015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T/C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E8DF4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8BB75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C4DF9" w14:textId="77777777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592A1F" w14:textId="4E4B87DA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CC/CT/TT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81476" w14:textId="1639210F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213/442/207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5C5E2" w14:textId="00A45703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57931" w14:textId="2B3C79D9" w:rsidR="006D4845" w:rsidRPr="00147DA4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47DA4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98.85%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74402" w14:textId="7152E6C8" w:rsidR="006D4845" w:rsidRPr="006240CA" w:rsidRDefault="006D4845" w:rsidP="006D4845">
            <w:pPr>
              <w:widowControl/>
              <w:jc w:val="center"/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</w:rPr>
            </w:pPr>
            <w:r w:rsidRPr="006240CA">
              <w:rPr>
                <w:rFonts w:ascii="Times New Roman" w:eastAsia="等线" w:hAnsi="Times New Roman" w:cs="Times New Roman" w:hint="eastAsia"/>
                <w:color w:val="212121"/>
                <w:kern w:val="0"/>
                <w:sz w:val="20"/>
                <w:szCs w:val="20"/>
              </w:rPr>
              <w:t>Vargas-Alarcon G, et al. 2019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PEVuZE5vdGU+PENpdGU+PEF1dGhvcj5WYXJnYXMtQWxhcmNvbjwvQXV0aG9yPjxZZWFyPjIwMTk8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begin">
                <w:fldData xml:space="preserve">PEVuZE5vdGU+PENpdGU+PEF1dGhvcj5WYXJnYXMtQWxhcmNvbjwvQXV0aG9yPjxZZWFyPjIwMTk8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</w:fldData>
              </w:fldCha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instrText xml:space="preserve"> ADDIN EN.CITE.DATA </w:instrTex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separate"/>
            </w:r>
            <w:r w:rsidR="00D26BB3" w:rsidRPr="006240CA">
              <w:rPr>
                <w:rFonts w:ascii="Times New Roman" w:eastAsia="等线" w:hAnsi="Times New Roman" w:cs="Times New Roman"/>
                <w:noProof/>
                <w:color w:val="212121"/>
                <w:kern w:val="0"/>
                <w:sz w:val="20"/>
                <w:szCs w:val="20"/>
                <w:vertAlign w:val="superscript"/>
              </w:rPr>
              <w:t>[4]</w:t>
            </w:r>
            <w:r w:rsidR="00D26BB3" w:rsidRPr="006240CA">
              <w:rPr>
                <w:rFonts w:ascii="Times New Roman" w:eastAsia="等线" w:hAnsi="Times New Roman" w:cs="Times New Roman"/>
                <w:color w:val="212121"/>
                <w:kern w:val="0"/>
                <w:sz w:val="20"/>
                <w:szCs w:val="20"/>
                <w:vertAlign w:val="superscript"/>
              </w:rPr>
              <w:fldChar w:fldCharType="end"/>
            </w:r>
          </w:p>
        </w:tc>
      </w:tr>
      <w:tr w:rsidR="002415BB" w:rsidRPr="00147DA4" w14:paraId="7AAE562D" w14:textId="77777777" w:rsidTr="00302076">
        <w:trPr>
          <w:trHeight w:val="280"/>
        </w:trPr>
        <w:tc>
          <w:tcPr>
            <w:tcW w:w="1587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89FCA6" w14:textId="1699DE14" w:rsidR="002415BB" w:rsidRPr="00147DA4" w:rsidRDefault="002415BB" w:rsidP="006D48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4"/>
                <w:szCs w:val="14"/>
              </w:rPr>
            </w:pPr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  <w:vertAlign w:val="superscript"/>
              </w:rPr>
              <w:t>a</w:t>
            </w:r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</w:rPr>
              <w:t xml:space="preserve"> Position: GRCh38 version</w:t>
            </w:r>
            <w:r>
              <w:rPr>
                <w:rFonts w:ascii="Times New Roman" w:eastAsia="等线" w:hAnsi="Times New Roman" w:cs="Times New Roman" w:hint="eastAsia"/>
                <w:kern w:val="0"/>
                <w:sz w:val="14"/>
                <w:szCs w:val="14"/>
              </w:rPr>
              <w:t xml:space="preserve">; </w:t>
            </w:r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  <w:vertAlign w:val="superscript"/>
              </w:rPr>
              <w:t>b</w:t>
            </w:r>
            <w:bookmarkStart w:id="1" w:name="_Hlk199498021"/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</w:rPr>
              <w:t xml:space="preserve"> Effect allele frequency</w:t>
            </w:r>
            <w:bookmarkEnd w:id="1"/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</w:rPr>
              <w:t xml:space="preserve"> in this study</w:t>
            </w:r>
            <w:r>
              <w:rPr>
                <w:rFonts w:ascii="Times New Roman" w:eastAsia="等线" w:hAnsi="Times New Roman" w:cs="Times New Roman" w:hint="eastAsia"/>
                <w:kern w:val="0"/>
                <w:sz w:val="14"/>
                <w:szCs w:val="14"/>
              </w:rPr>
              <w:t>.;</w:t>
            </w:r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  <w:vertAlign w:val="superscript"/>
              </w:rPr>
              <w:t xml:space="preserve"> c</w:t>
            </w:r>
            <w:r w:rsidRPr="00147DA4">
              <w:rPr>
                <w:rFonts w:ascii="Times New Roman" w:eastAsia="等线" w:hAnsi="Times New Roman" w:cs="Times New Roman"/>
                <w:kern w:val="0"/>
                <w:sz w:val="14"/>
                <w:szCs w:val="14"/>
              </w:rPr>
              <w:t xml:space="preserve"> Effect allele frequency in 1000 Genomes Project database of Europe populations</w:t>
            </w:r>
            <w:r>
              <w:rPr>
                <w:rFonts w:ascii="Times New Roman" w:eastAsia="等线" w:hAnsi="Times New Roman" w:cs="Times New Roman" w:hint="eastAsia"/>
                <w:kern w:val="0"/>
                <w:sz w:val="14"/>
                <w:szCs w:val="14"/>
              </w:rPr>
              <w:t xml:space="preserve">; </w:t>
            </w:r>
          </w:p>
        </w:tc>
      </w:tr>
      <w:bookmarkEnd w:id="0"/>
    </w:tbl>
    <w:p w14:paraId="7956193A" w14:textId="77777777" w:rsidR="009E2547" w:rsidRPr="00D718F0" w:rsidRDefault="009E2547">
      <w:pPr>
        <w:rPr>
          <w:rFonts w:hint="eastAsia"/>
        </w:rPr>
      </w:pPr>
    </w:p>
    <w:p w14:paraId="2658BCA9" w14:textId="77777777" w:rsidR="009E2547" w:rsidRDefault="009E2547">
      <w:pPr>
        <w:rPr>
          <w:rFonts w:hint="eastAsia"/>
        </w:rPr>
      </w:pPr>
    </w:p>
    <w:p w14:paraId="039E558B" w14:textId="77777777" w:rsidR="009E2547" w:rsidRDefault="009E2547">
      <w:pPr>
        <w:rPr>
          <w:rFonts w:hint="eastAsia"/>
        </w:rPr>
      </w:pPr>
    </w:p>
    <w:p w14:paraId="18731F02" w14:textId="77777777" w:rsidR="009E2547" w:rsidRDefault="009E2547">
      <w:pPr>
        <w:rPr>
          <w:rFonts w:hint="eastAsia"/>
        </w:rPr>
      </w:pPr>
    </w:p>
    <w:p w14:paraId="069D7179" w14:textId="77777777" w:rsidR="00D41F03" w:rsidRDefault="00D41F03">
      <w:pPr>
        <w:rPr>
          <w:rFonts w:hint="eastAsia"/>
        </w:rPr>
      </w:pPr>
    </w:p>
    <w:p w14:paraId="1F525127" w14:textId="77777777" w:rsidR="00D41F03" w:rsidRDefault="00D41F03">
      <w:pPr>
        <w:rPr>
          <w:rFonts w:hint="eastAsia"/>
        </w:rPr>
      </w:pPr>
    </w:p>
    <w:p w14:paraId="6E4A8F38" w14:textId="77777777" w:rsidR="00D718F0" w:rsidRDefault="00D718F0">
      <w:pPr>
        <w:rPr>
          <w:rFonts w:hint="eastAsia"/>
        </w:rPr>
        <w:sectPr w:rsidR="00D718F0" w:rsidSect="00302076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548725E0" w14:textId="77777777" w:rsidR="00D41F03" w:rsidRDefault="00D41F03">
      <w:pPr>
        <w:rPr>
          <w:rFonts w:hint="eastAsia"/>
        </w:rPr>
      </w:pPr>
    </w:p>
    <w:p w14:paraId="75C29B8B" w14:textId="77777777" w:rsidR="009E2547" w:rsidRPr="00854277" w:rsidRDefault="009E2547">
      <w:pPr>
        <w:rPr>
          <w:rFonts w:hint="eastAsia"/>
        </w:rPr>
      </w:pPr>
    </w:p>
    <w:tbl>
      <w:tblPr>
        <w:tblW w:w="7371" w:type="dxa"/>
        <w:jc w:val="center"/>
        <w:tblLook w:val="04A0" w:firstRow="1" w:lastRow="0" w:firstColumn="1" w:lastColumn="0" w:noHBand="0" w:noVBand="1"/>
      </w:tblPr>
      <w:tblGrid>
        <w:gridCol w:w="974"/>
        <w:gridCol w:w="1255"/>
        <w:gridCol w:w="1599"/>
        <w:gridCol w:w="1701"/>
        <w:gridCol w:w="1842"/>
      </w:tblGrid>
      <w:tr w:rsidR="009E2547" w:rsidRPr="009E2547" w14:paraId="509D0C1B" w14:textId="77777777" w:rsidTr="00F702E5">
        <w:trPr>
          <w:trHeight w:val="320"/>
          <w:jc w:val="center"/>
        </w:trPr>
        <w:tc>
          <w:tcPr>
            <w:tcW w:w="737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B07F5" w14:textId="44ECDBF0" w:rsidR="009E2547" w:rsidRPr="00C640C0" w:rsidRDefault="009E2547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40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Table S2. Association of </w:t>
            </w:r>
            <w:r w:rsidRPr="00C640C0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SREBP </w:t>
            </w:r>
            <w:r w:rsidRPr="00C640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polymorphism</w:t>
            </w:r>
            <w:r w:rsidR="00C640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  <w:r w:rsidRPr="00C640C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with blood pressure</w:t>
            </w:r>
          </w:p>
        </w:tc>
      </w:tr>
      <w:tr w:rsidR="009E2547" w:rsidRPr="00676A12" w14:paraId="5DDB468D" w14:textId="77777777" w:rsidTr="00FE7E23">
        <w:trPr>
          <w:trHeight w:val="310"/>
          <w:jc w:val="center"/>
        </w:trPr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E65A4D" w14:textId="77777777" w:rsidR="009E2547" w:rsidRPr="009E2547" w:rsidRDefault="009E2547" w:rsidP="00F702E5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125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23046E" w14:textId="77777777" w:rsidR="009E2547" w:rsidRPr="009E2547" w:rsidRDefault="009E2547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51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DBC3E" w14:textId="77777777" w:rsidR="009E2547" w:rsidRPr="009E2547" w:rsidRDefault="009E2547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AIC</w:t>
            </w:r>
          </w:p>
        </w:tc>
      </w:tr>
      <w:tr w:rsidR="009E2547" w:rsidRPr="00676A12" w14:paraId="56A2BB24" w14:textId="77777777" w:rsidTr="00FE7E23">
        <w:trPr>
          <w:trHeight w:val="320"/>
          <w:jc w:val="center"/>
        </w:trPr>
        <w:tc>
          <w:tcPr>
            <w:tcW w:w="9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2E799F" w14:textId="77777777" w:rsidR="009E2547" w:rsidRPr="009E2547" w:rsidRDefault="009E2547" w:rsidP="00F702E5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FC9FE7" w14:textId="77777777" w:rsidR="009E2547" w:rsidRPr="009E2547" w:rsidRDefault="009E2547" w:rsidP="00F702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F4445" w14:textId="77777777" w:rsidR="009E2547" w:rsidRPr="009E2547" w:rsidRDefault="009E2547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Additive model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5BA" w14:textId="77777777" w:rsidR="009E2547" w:rsidRPr="009E2547" w:rsidRDefault="009E2547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Dominant model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7150" w14:textId="77777777" w:rsidR="009E2547" w:rsidRPr="009E2547" w:rsidRDefault="009E2547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Recessive model</w:t>
            </w:r>
          </w:p>
        </w:tc>
      </w:tr>
      <w:tr w:rsidR="00FE7E23" w:rsidRPr="00676A12" w14:paraId="69D485A6" w14:textId="77777777" w:rsidTr="001871B8">
        <w:trPr>
          <w:trHeight w:val="310"/>
          <w:jc w:val="center"/>
        </w:trPr>
        <w:tc>
          <w:tcPr>
            <w:tcW w:w="97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BF22CF2" w14:textId="5CCBD755" w:rsidR="00FE7E23" w:rsidRPr="009E2547" w:rsidRDefault="00FE7E23" w:rsidP="00FE7E2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SREBP1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03B9" w14:textId="77777777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rs11868035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B8CE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4040.34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A68D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4032.21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68D4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4040.21</w:t>
            </w:r>
          </w:p>
        </w:tc>
      </w:tr>
      <w:tr w:rsidR="00FE7E23" w:rsidRPr="00676A12" w14:paraId="233A8331" w14:textId="77777777" w:rsidTr="00FE7E23">
        <w:trPr>
          <w:trHeight w:val="310"/>
          <w:jc w:val="center"/>
        </w:trPr>
        <w:tc>
          <w:tcPr>
            <w:tcW w:w="97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81C15" w14:textId="5B7696AC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9FEE3" w14:textId="77777777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rs2297508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1937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4027.85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82925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4021.23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F6C4D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4028.22</w:t>
            </w:r>
          </w:p>
        </w:tc>
      </w:tr>
      <w:tr w:rsidR="00FE7E23" w:rsidRPr="00676A12" w14:paraId="5C7EE88E" w14:textId="77777777" w:rsidTr="00FE7E23">
        <w:trPr>
          <w:trHeight w:val="310"/>
          <w:jc w:val="center"/>
        </w:trPr>
        <w:tc>
          <w:tcPr>
            <w:tcW w:w="97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C7B1A4" w14:textId="61D5C816" w:rsidR="00FE7E23" w:rsidRPr="009E2547" w:rsidRDefault="00FE7E23" w:rsidP="00FE7E23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SREBP2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94F5" w14:textId="77777777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rs7287010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2D34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4060.89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188D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4060.01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D24E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4062.18</w:t>
            </w:r>
          </w:p>
        </w:tc>
      </w:tr>
      <w:tr w:rsidR="00FE7E23" w:rsidRPr="00676A12" w14:paraId="54B42773" w14:textId="77777777" w:rsidTr="00F24433">
        <w:trPr>
          <w:trHeight w:val="310"/>
          <w:jc w:val="center"/>
        </w:trPr>
        <w:tc>
          <w:tcPr>
            <w:tcW w:w="9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AC70EC" w14:textId="6914CFEC" w:rsidR="00FE7E23" w:rsidRPr="009E2547" w:rsidRDefault="00FE7E23" w:rsidP="00F702E5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BF56" w14:textId="77777777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rs2228314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2986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4085.17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C716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4085.42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3C75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4085.56</w:t>
            </w:r>
          </w:p>
        </w:tc>
      </w:tr>
      <w:tr w:rsidR="00FE7E23" w:rsidRPr="00676A12" w14:paraId="4F5600A1" w14:textId="77777777" w:rsidTr="00F24433">
        <w:trPr>
          <w:trHeight w:val="310"/>
          <w:jc w:val="center"/>
        </w:trPr>
        <w:tc>
          <w:tcPr>
            <w:tcW w:w="97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5A438A" w14:textId="306C1433" w:rsidR="00FE7E23" w:rsidRPr="009E2547" w:rsidRDefault="00FE7E23" w:rsidP="00F702E5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DDA08" w14:textId="77777777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rs2267443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10AA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4111.96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2699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4112.95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37114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4111.55</w:t>
            </w:r>
          </w:p>
        </w:tc>
      </w:tr>
      <w:tr w:rsidR="00FE7E23" w:rsidRPr="00676A12" w14:paraId="414B6A8B" w14:textId="77777777" w:rsidTr="00F24433">
        <w:trPr>
          <w:trHeight w:val="320"/>
          <w:jc w:val="center"/>
        </w:trPr>
        <w:tc>
          <w:tcPr>
            <w:tcW w:w="97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2FDC6" w14:textId="1129610F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743D" w14:textId="77777777" w:rsidR="00FE7E23" w:rsidRPr="009E2547" w:rsidRDefault="00FE7E23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rs2267439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23CC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4075.63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2891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4075.63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2C40" w14:textId="77777777" w:rsidR="00FE7E23" w:rsidRPr="009E2547" w:rsidRDefault="00FE7E23" w:rsidP="00F702E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4075.62</w:t>
            </w:r>
          </w:p>
        </w:tc>
      </w:tr>
      <w:tr w:rsidR="009E2547" w:rsidRPr="00676A12" w14:paraId="7B661EA6" w14:textId="77777777" w:rsidTr="00F702E5">
        <w:trPr>
          <w:trHeight w:val="300"/>
          <w:jc w:val="center"/>
        </w:trPr>
        <w:tc>
          <w:tcPr>
            <w:tcW w:w="737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D3FE" w14:textId="1518E3AF" w:rsidR="005A5CEB" w:rsidRDefault="005A5CEB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IC: </w:t>
            </w:r>
            <w:r w:rsidRPr="005A5C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Akaike Information</w:t>
            </w:r>
            <w:r w:rsidRPr="005A5CEB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A5C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Criterion</w:t>
            </w:r>
          </w:p>
          <w:p w14:paraId="0543216E" w14:textId="5065D395" w:rsidR="009E2547" w:rsidRPr="005A5CEB" w:rsidRDefault="00C640C0" w:rsidP="00F70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 w:rsidR="009E2547" w:rsidRPr="009E254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ender</w:t>
            </w:r>
            <w:r w:rsidR="009E2547" w:rsidRPr="005A5C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, age and age</w:t>
            </w:r>
            <w:r w:rsidR="009E2547" w:rsidRPr="005A5C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="009E2547" w:rsidRPr="005A5CEB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as covariates.</w:t>
            </w:r>
          </w:p>
        </w:tc>
      </w:tr>
    </w:tbl>
    <w:p w14:paraId="4343FA6D" w14:textId="77777777" w:rsidR="009E2547" w:rsidRDefault="009E2547">
      <w:pPr>
        <w:rPr>
          <w:rFonts w:hint="eastAsia"/>
        </w:rPr>
      </w:pPr>
    </w:p>
    <w:p w14:paraId="4AFE1AB5" w14:textId="7D51CB51" w:rsidR="00A7075D" w:rsidRDefault="00A7075D">
      <w:pPr>
        <w:rPr>
          <w:rFonts w:hint="eastAsia"/>
        </w:rPr>
      </w:pPr>
    </w:p>
    <w:p w14:paraId="4641FFC1" w14:textId="77777777" w:rsidR="006D4845" w:rsidRDefault="006D4845">
      <w:pPr>
        <w:rPr>
          <w:rFonts w:hint="eastAsia"/>
        </w:rPr>
      </w:pPr>
    </w:p>
    <w:p w14:paraId="1A4616AD" w14:textId="418ED538" w:rsidR="00D26BB3" w:rsidRPr="006240CA" w:rsidRDefault="00D26BB3" w:rsidP="00D26BB3">
      <w:pPr>
        <w:rPr>
          <w:rFonts w:ascii="Times New Roman" w:hAnsi="Times New Roman" w:cs="Times New Roman"/>
          <w:b/>
          <w:bCs/>
          <w:color w:val="212121"/>
        </w:rPr>
      </w:pPr>
    </w:p>
    <w:p w14:paraId="26832CA1" w14:textId="1A924741" w:rsidR="006D4845" w:rsidRDefault="006D4845">
      <w:pPr>
        <w:rPr>
          <w:rFonts w:ascii="Times New Roman" w:hAnsi="Times New Roman" w:cs="Times New Roman"/>
          <w:b/>
          <w:bCs/>
          <w:color w:val="212121"/>
        </w:rPr>
      </w:pPr>
    </w:p>
    <w:p w14:paraId="7F0C5E22" w14:textId="77777777" w:rsidR="00AD00ED" w:rsidRDefault="00AD00ED">
      <w:pPr>
        <w:rPr>
          <w:rFonts w:ascii="Times New Roman" w:hAnsi="Times New Roman" w:cs="Times New Roman"/>
          <w:b/>
          <w:bCs/>
          <w:color w:val="212121"/>
        </w:rPr>
        <w:sectPr w:rsidR="00AD00ED" w:rsidSect="00D718F0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379A96E7" w14:textId="77777777" w:rsidR="00AC2B8E" w:rsidRDefault="00AC2B8E">
      <w:pPr>
        <w:rPr>
          <w:rFonts w:ascii="Times New Roman" w:hAnsi="Times New Roman" w:cs="Times New Roman"/>
          <w:b/>
          <w:bCs/>
          <w:color w:val="212121"/>
        </w:rPr>
      </w:pPr>
    </w:p>
    <w:p w14:paraId="39442FC1" w14:textId="77777777" w:rsidR="00AC2B8E" w:rsidRDefault="00AC2B8E">
      <w:pPr>
        <w:rPr>
          <w:rFonts w:ascii="Times New Roman" w:hAnsi="Times New Roman" w:cs="Times New Roman"/>
          <w:b/>
          <w:bCs/>
          <w:color w:val="212121"/>
        </w:rPr>
      </w:pPr>
    </w:p>
    <w:tbl>
      <w:tblPr>
        <w:tblW w:w="9341" w:type="dxa"/>
        <w:jc w:val="center"/>
        <w:tblLook w:val="04A0" w:firstRow="1" w:lastRow="0" w:firstColumn="1" w:lastColumn="0" w:noHBand="0" w:noVBand="1"/>
      </w:tblPr>
      <w:tblGrid>
        <w:gridCol w:w="1245"/>
        <w:gridCol w:w="1839"/>
        <w:gridCol w:w="1176"/>
        <w:gridCol w:w="1130"/>
        <w:gridCol w:w="616"/>
        <w:gridCol w:w="1723"/>
        <w:gridCol w:w="711"/>
        <w:gridCol w:w="901"/>
      </w:tblGrid>
      <w:tr w:rsidR="007F3F33" w:rsidRPr="007F3F33" w14:paraId="51538347" w14:textId="77777777" w:rsidTr="00412F38">
        <w:trPr>
          <w:trHeight w:val="280"/>
          <w:jc w:val="center"/>
        </w:trPr>
        <w:tc>
          <w:tcPr>
            <w:tcW w:w="93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403D3" w14:textId="40966A1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bookmarkStart w:id="2" w:name="_Hlk201840740"/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 xml:space="preserve">Table </w:t>
            </w:r>
            <w:r w:rsidRPr="007F3F33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</w:rPr>
              <w:t>S3</w:t>
            </w:r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 xml:space="preserve">. Association of </w:t>
            </w:r>
            <w:r w:rsidRPr="007F3F33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</w:rPr>
              <w:t>SREBP</w:t>
            </w:r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 xml:space="preserve"> gene polymorphisms with SBP</w:t>
            </w:r>
          </w:p>
        </w:tc>
      </w:tr>
      <w:tr w:rsidR="007F3F33" w:rsidRPr="007F3F33" w14:paraId="3657C15D" w14:textId="77777777" w:rsidTr="00AD00ED">
        <w:trPr>
          <w:trHeight w:val="310"/>
          <w:jc w:val="center"/>
        </w:trPr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01B87" w14:textId="77777777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bookmarkStart w:id="3" w:name="_Hlk199342919"/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Gene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CD0A0" w14:textId="77777777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SNP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B9F10" w14:textId="3921F2E7" w:rsidR="00AC2B8E" w:rsidRPr="007F3F33" w:rsidRDefault="00AD00ED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 w:hint="eastAsia"/>
                <w:kern w:val="0"/>
                <w:sz w:val="24"/>
              </w:rPr>
              <w:t>Genetic model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C6803" w14:textId="4448052E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F056B" w14:textId="77777777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N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FBAE7" w14:textId="77777777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 xml:space="preserve">Unstandardized </w:t>
            </w: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β</w:t>
            </w: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 xml:space="preserve"> (mmHg)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D21260" w14:textId="77777777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SE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7BA6C" w14:textId="77777777" w:rsidR="00AC2B8E" w:rsidRPr="007F3F33" w:rsidRDefault="00AC2B8E" w:rsidP="00940E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P</w:t>
            </w:r>
          </w:p>
        </w:tc>
      </w:tr>
      <w:tr w:rsidR="007F3F33" w:rsidRPr="007F3F33" w14:paraId="74245FE8" w14:textId="77777777" w:rsidTr="00AD00ED">
        <w:trPr>
          <w:trHeight w:val="310"/>
          <w:jc w:val="center"/>
        </w:trPr>
        <w:tc>
          <w:tcPr>
            <w:tcW w:w="12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1D7A3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SREBP1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73A9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rs11868035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7B75FAF2" w14:textId="6C0A0F63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065D" w14:textId="6511EB1F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142C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B586" w14:textId="2E72E919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B1D8" w14:textId="09B812EC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6EFB" w14:textId="12EF97A5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0.816</w:t>
            </w:r>
          </w:p>
        </w:tc>
      </w:tr>
      <w:tr w:rsidR="007F3F33" w:rsidRPr="007F3F33" w14:paraId="3A280DAC" w14:textId="77777777" w:rsidTr="00AD00ED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280477C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E4331CA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59A46144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191A" w14:textId="78290B53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EB10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9EF3" w14:textId="34BB4BC8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BDD3" w14:textId="7666D0E5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1090" w14:textId="0BF85B58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0.716</w:t>
            </w:r>
          </w:p>
        </w:tc>
      </w:tr>
      <w:tr w:rsidR="007F3F33" w:rsidRPr="007F3F33" w14:paraId="242C1F4D" w14:textId="77777777" w:rsidTr="00AD00ED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</w:tcPr>
          <w:p w14:paraId="0313C280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194A38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7E5846BF" w14:textId="00CFF576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11624" w14:textId="4CCD265D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6513" w14:textId="4154BCC2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18FCC" w14:textId="2619D025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-0.84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75BB" w14:textId="4752E373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3AB5" w14:textId="51EC7B9B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0.363</w:t>
            </w:r>
          </w:p>
        </w:tc>
      </w:tr>
      <w:tr w:rsidR="007F3F33" w:rsidRPr="007F3F33" w14:paraId="64EDBDB1" w14:textId="77777777" w:rsidTr="00AD00ED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</w:tcPr>
          <w:p w14:paraId="4BB99607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6834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right w:val="nil"/>
            </w:tcBorders>
          </w:tcPr>
          <w:p w14:paraId="3E6EFBE6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536EAD" w14:textId="7545A914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9D03E" w14:textId="6ADA267B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46BBDC" w14:textId="50C97F80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-0.42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A19887" w14:textId="5D2D29EA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0.83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652FF6" w14:textId="28ADDCBC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0.609</w:t>
            </w:r>
          </w:p>
        </w:tc>
      </w:tr>
      <w:tr w:rsidR="007F3F33" w:rsidRPr="007F3F33" w14:paraId="3796BB80" w14:textId="77777777" w:rsidTr="00AD5985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DA16384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853D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rs2297508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391267E4" w14:textId="41B4961D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372D" w14:textId="4E31E85F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6DCD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0AA4" w14:textId="294C22CE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261F" w14:textId="75873C0B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4682" w14:textId="7FB87282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0.975</w:t>
            </w:r>
          </w:p>
        </w:tc>
      </w:tr>
      <w:tr w:rsidR="007F3F33" w:rsidRPr="007F3F33" w14:paraId="624CC104" w14:textId="77777777" w:rsidTr="00AD00ED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A3E1E9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61E7B44" w14:textId="77777777" w:rsidR="00AD00ED" w:rsidRPr="007F3F33" w:rsidRDefault="00AD00ED" w:rsidP="00AD00E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right w:val="nil"/>
            </w:tcBorders>
          </w:tcPr>
          <w:p w14:paraId="358456F5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AE73" w14:textId="4D33E54F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6E50" w14:textId="77777777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A257" w14:textId="6753F1A9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0.46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D50B" w14:textId="0BF01C0A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0.75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0758" w14:textId="15BAE74B" w:rsidR="00AD00ED" w:rsidRPr="007F3F33" w:rsidRDefault="00AD00ED" w:rsidP="00AD00E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0.538</w:t>
            </w:r>
          </w:p>
        </w:tc>
      </w:tr>
      <w:tr w:rsidR="007F3F33" w:rsidRPr="007F3F33" w14:paraId="6AB4C2D7" w14:textId="77777777" w:rsidTr="00AD00ED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AA432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DF54D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nil"/>
            </w:tcBorders>
          </w:tcPr>
          <w:p w14:paraId="370B87A3" w14:textId="5AF0E3E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CC66BFB" w14:textId="666538A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297F03" w14:textId="1B19286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FA4F43" w14:textId="17D80875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-0.57</w:t>
            </w: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BF8785" w14:textId="22AF4C4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0.93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BECC6A" w14:textId="201E0FA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0.540</w:t>
            </w:r>
          </w:p>
        </w:tc>
      </w:tr>
      <w:tr w:rsidR="007F3F33" w:rsidRPr="007F3F33" w14:paraId="4E230C29" w14:textId="77777777" w:rsidTr="00AD00ED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A3A51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26922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72C4E14D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1324" w14:textId="543BC0B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4B75" w14:textId="2F2FE2A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2993F" w14:textId="77A175E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-0.10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E0C9B" w14:textId="0834A6F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0.83</w:t>
            </w: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86ED" w14:textId="66F5097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0.906</w:t>
            </w:r>
          </w:p>
        </w:tc>
      </w:tr>
      <w:tr w:rsidR="007F3F33" w:rsidRPr="007F3F33" w14:paraId="227BECA8" w14:textId="77777777" w:rsidTr="00991F20">
        <w:trPr>
          <w:trHeight w:val="310"/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958EA5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SREBP2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21C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rs7287010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9C46234" w14:textId="3528AAB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1D2A" w14:textId="0604307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C09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C6F6" w14:textId="52DD3B6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9E3D" w14:textId="6C3C6ED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5FF3" w14:textId="6A0BB6D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0.277</w:t>
            </w:r>
          </w:p>
        </w:tc>
      </w:tr>
      <w:tr w:rsidR="007F3F33" w:rsidRPr="007F3F33" w14:paraId="17200702" w14:textId="77777777" w:rsidTr="00991F20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32BAC8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03444A7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2AA1DA0B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84C6" w14:textId="2DF8535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6C0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43E7" w14:textId="31806E3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E78F" w14:textId="3304024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2F58" w14:textId="78D3F7B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0.165</w:t>
            </w:r>
          </w:p>
        </w:tc>
      </w:tr>
      <w:tr w:rsidR="007F3F33" w:rsidRPr="007F3F33" w14:paraId="3780FF93" w14:textId="77777777" w:rsidTr="00F8570C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D3E0033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9A6E5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5587897F" w14:textId="7429EF4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2A614" w14:textId="29F6F2B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180C" w14:textId="485528D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94279" w14:textId="1FAB31E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80C0E" w14:textId="05A6A9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31E5F" w14:textId="65BFEA55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0.484</w:t>
            </w:r>
          </w:p>
        </w:tc>
      </w:tr>
      <w:tr w:rsidR="007F3F33" w:rsidRPr="007F3F33" w14:paraId="1831D005" w14:textId="77777777" w:rsidTr="00F8570C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AD974CE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EAD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74D7F21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B70B" w14:textId="01CAE5E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0E975" w14:textId="060C1BF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8D36A" w14:textId="42CD315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38644" w14:textId="54EBA2D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AE33" w14:textId="6ED2D4B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0.423</w:t>
            </w:r>
          </w:p>
        </w:tc>
      </w:tr>
      <w:tr w:rsidR="007F3F33" w:rsidRPr="007F3F33" w14:paraId="013D3951" w14:textId="77777777" w:rsidTr="004845D6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92901F2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C75CF" w14:textId="2F7F829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rs2228314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1B805853" w14:textId="0D706BB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Dominant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91EA1" w14:textId="5FE1721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8BBFD" w14:textId="4FE018E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0A6E8" w14:textId="750FF15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1.08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15DC" w14:textId="7FA9F15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4AE6" w14:textId="359D728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0.206</w:t>
            </w:r>
          </w:p>
        </w:tc>
      </w:tr>
      <w:tr w:rsidR="007F3F33" w:rsidRPr="007F3F33" w14:paraId="5F93D7B6" w14:textId="77777777" w:rsidTr="004845D6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4CC9126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E92589" w14:textId="183E0660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4951F018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997D" w14:textId="66E34455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14944" w14:textId="63286B8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B562" w14:textId="0C4D6BA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F37DC" w14:textId="1126E3A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C2CB" w14:textId="1BF8EB5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0.395</w:t>
            </w:r>
          </w:p>
        </w:tc>
      </w:tr>
      <w:tr w:rsidR="007F3F33" w:rsidRPr="007F3F33" w14:paraId="74E95370" w14:textId="77777777" w:rsidTr="00A41C8E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B98881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6A037" w14:textId="16AFF61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3023B504" w14:textId="5FD291A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58A4" w14:textId="12DFA705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4C5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96DE" w14:textId="109A434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1.21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9B84" w14:textId="6783D33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2.28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DAC3" w14:textId="386B0C3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0.597</w:t>
            </w:r>
          </w:p>
        </w:tc>
      </w:tr>
      <w:tr w:rsidR="007F3F33" w:rsidRPr="007F3F33" w14:paraId="73C43C0C" w14:textId="77777777" w:rsidTr="00A41C8E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2DF68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8B16C07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1E333B6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1AD1" w14:textId="785944C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885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1EDC" w14:textId="60C4528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1.56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309" w14:textId="17020EE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2.04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D683" w14:textId="01E788B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0.445</w:t>
            </w:r>
          </w:p>
        </w:tc>
      </w:tr>
      <w:tr w:rsidR="007F3F33" w:rsidRPr="007F3F33" w14:paraId="65EDDDAE" w14:textId="77777777" w:rsidTr="005646FB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409E1B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E547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rs2267443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2CFFC99A" w14:textId="241AA6C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21B7" w14:textId="4B5F948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4F4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5DC6" w14:textId="28A92F9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20C3" w14:textId="768E9C9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BCA5" w14:textId="5C06571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0.186</w:t>
            </w:r>
          </w:p>
        </w:tc>
      </w:tr>
      <w:tr w:rsidR="007F3F33" w:rsidRPr="007F3F33" w14:paraId="4E80CBAA" w14:textId="77777777" w:rsidTr="005646FB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5E50F2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5453F7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6BF9A4B8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14E8" w14:textId="3A77938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CA8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19A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-1.86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AEB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1.26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0E3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0.142</w:t>
            </w:r>
          </w:p>
        </w:tc>
      </w:tr>
      <w:tr w:rsidR="007F3F33" w:rsidRPr="007F3F33" w14:paraId="73DAFE63" w14:textId="77777777" w:rsidTr="00246094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F051FCC" w14:textId="77777777" w:rsidR="00633BF7" w:rsidRPr="007F3F33" w:rsidRDefault="00633BF7" w:rsidP="00633BF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2A1BFF5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024DF4BF" w14:textId="04205E65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Dominant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2F598" w14:textId="18636149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47029" w14:textId="00BFF566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9840" w14:textId="6718E643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-0.09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07EC8" w14:textId="4C681D64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CA60C" w14:textId="1615AF89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0.906</w:t>
            </w:r>
          </w:p>
        </w:tc>
      </w:tr>
      <w:tr w:rsidR="007F3F33" w:rsidRPr="007F3F33" w14:paraId="4BCFDE29" w14:textId="77777777" w:rsidTr="00246094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B26D0D6" w14:textId="77777777" w:rsidR="00633BF7" w:rsidRPr="007F3F33" w:rsidRDefault="00633BF7" w:rsidP="00633BF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266F72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5C8E29C0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9393" w14:textId="3797ECAF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4CA9" w14:textId="5F35F570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FDC91" w14:textId="6AE89913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731A" w14:textId="15C6EB39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90C7" w14:textId="6456529B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0.380</w:t>
            </w:r>
          </w:p>
        </w:tc>
      </w:tr>
      <w:tr w:rsidR="007F3F33" w:rsidRPr="007F3F33" w14:paraId="23B29575" w14:textId="77777777" w:rsidTr="00360594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BE0CC35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C82A52" w14:textId="77777777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  <w:p w14:paraId="5A06F5A1" w14:textId="2752AD1E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rs2267439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5809FC4D" w14:textId="74F18A3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0F582" w14:textId="5A5FD42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74669" w14:textId="5500BB3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4D6E1" w14:textId="491E28F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43A13" w14:textId="2515A2E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B78F" w14:textId="4A1773B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0.632</w:t>
            </w:r>
          </w:p>
        </w:tc>
      </w:tr>
      <w:tr w:rsidR="007F3F33" w:rsidRPr="007F3F33" w14:paraId="67EBDD24" w14:textId="77777777" w:rsidTr="00360594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51C7F4D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14C5FA1" w14:textId="74A4E703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69FD4ED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7A15F" w14:textId="2959FF0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8F14" w14:textId="181B4B6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BDCBD" w14:textId="566984F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1CC5" w14:textId="291E3B5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90CD" w14:textId="07D7430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0.974</w:t>
            </w:r>
          </w:p>
        </w:tc>
      </w:tr>
      <w:tr w:rsidR="007F3F33" w:rsidRPr="007F3F33" w14:paraId="7C93DA56" w14:textId="77777777" w:rsidTr="00836604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20C61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B3FD" w14:textId="62DE103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6F240F92" w14:textId="71518DC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C715" w14:textId="6331234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1FC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38FB" w14:textId="4A22139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D76B" w14:textId="749BD63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DC5F" w14:textId="5DA0711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0.596</w:t>
            </w:r>
          </w:p>
        </w:tc>
      </w:tr>
      <w:tr w:rsidR="007F3F33" w:rsidRPr="007F3F33" w14:paraId="0E9ED6FD" w14:textId="77777777" w:rsidTr="00836604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C0D6D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0BF5EC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4E71E9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64B15" w14:textId="557642A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B312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8AA49" w14:textId="2422BAA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-0.09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9908E" w14:textId="612006B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B6FDA" w14:textId="6DE9317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0.916</w:t>
            </w:r>
          </w:p>
        </w:tc>
      </w:tr>
      <w:tr w:rsidR="007F3F33" w:rsidRPr="007F3F33" w14:paraId="69E80678" w14:textId="77777777" w:rsidTr="008C3866">
        <w:trPr>
          <w:trHeight w:val="280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A64C0" w14:textId="218D4340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SBP: Systolic blood pressure; BMI: Body mass index. Model 1 we add gender, age and age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as covariates, Model 2 with gender, age, age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and BMI.</w:t>
            </w: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  P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values &lt;0.05 were set in bold.</w:t>
            </w:r>
          </w:p>
        </w:tc>
      </w:tr>
      <w:bookmarkEnd w:id="2"/>
      <w:bookmarkEnd w:id="3"/>
    </w:tbl>
    <w:p w14:paraId="09ACE7C4" w14:textId="77777777" w:rsidR="00AC2B8E" w:rsidRDefault="00AC2B8E">
      <w:pPr>
        <w:rPr>
          <w:rFonts w:ascii="Times New Roman" w:hAnsi="Times New Roman" w:cs="Times New Roman"/>
          <w:b/>
          <w:bCs/>
          <w:color w:val="212121"/>
        </w:rPr>
      </w:pPr>
    </w:p>
    <w:p w14:paraId="02189144" w14:textId="77777777" w:rsidR="00AC2B8E" w:rsidRDefault="00AC2B8E">
      <w:pPr>
        <w:rPr>
          <w:rFonts w:ascii="Times New Roman" w:hAnsi="Times New Roman" w:cs="Times New Roman"/>
          <w:b/>
          <w:bCs/>
          <w:color w:val="212121"/>
        </w:rPr>
      </w:pPr>
    </w:p>
    <w:p w14:paraId="744CE6AF" w14:textId="77777777" w:rsidR="00AC2B8E" w:rsidRDefault="00AC2B8E">
      <w:pPr>
        <w:rPr>
          <w:rFonts w:ascii="Times New Roman" w:hAnsi="Times New Roman" w:cs="Times New Roman"/>
          <w:b/>
          <w:bCs/>
          <w:color w:val="212121"/>
        </w:rPr>
      </w:pPr>
    </w:p>
    <w:p w14:paraId="76CC694D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1A7AF157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26F3CAE0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23126EAD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6DD71A0F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22F17E82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785FAE49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04797566" w14:textId="77777777" w:rsidR="00633BF7" w:rsidRPr="00633BF7" w:rsidRDefault="00633BF7">
      <w:pPr>
        <w:rPr>
          <w:rFonts w:ascii="Times New Roman" w:hAnsi="Times New Roman" w:cs="Times New Roman"/>
          <w:b/>
          <w:bCs/>
          <w:color w:val="212121"/>
        </w:rPr>
      </w:pPr>
    </w:p>
    <w:p w14:paraId="456CAB20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5FB984DC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3E2E1719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69207456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tbl>
      <w:tblPr>
        <w:tblW w:w="9341" w:type="dxa"/>
        <w:jc w:val="center"/>
        <w:tblLook w:val="04A0" w:firstRow="1" w:lastRow="0" w:firstColumn="1" w:lastColumn="0" w:noHBand="0" w:noVBand="1"/>
      </w:tblPr>
      <w:tblGrid>
        <w:gridCol w:w="1245"/>
        <w:gridCol w:w="1839"/>
        <w:gridCol w:w="1176"/>
        <w:gridCol w:w="1130"/>
        <w:gridCol w:w="616"/>
        <w:gridCol w:w="1723"/>
        <w:gridCol w:w="711"/>
        <w:gridCol w:w="901"/>
      </w:tblGrid>
      <w:tr w:rsidR="007F3F33" w:rsidRPr="007F3F33" w14:paraId="537A9CC3" w14:textId="77777777" w:rsidTr="00E61DC7">
        <w:trPr>
          <w:trHeight w:val="280"/>
          <w:jc w:val="center"/>
        </w:trPr>
        <w:tc>
          <w:tcPr>
            <w:tcW w:w="934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344FD" w14:textId="0345719F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bookmarkStart w:id="4" w:name="_Hlk201840754"/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 xml:space="preserve">Table </w:t>
            </w:r>
            <w:r w:rsidRPr="007F3F33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</w:rPr>
              <w:t>S4</w:t>
            </w:r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 xml:space="preserve">. Association of </w:t>
            </w:r>
            <w:r w:rsidRPr="007F3F33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</w:rPr>
              <w:t>SREBP</w:t>
            </w:r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 xml:space="preserve"> gene polymorphisms with </w:t>
            </w:r>
            <w:r w:rsidRPr="007F3F33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</w:rPr>
              <w:t>D</w:t>
            </w:r>
            <w:r w:rsidRPr="007F3F33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  <w:t>BP</w:t>
            </w:r>
          </w:p>
        </w:tc>
      </w:tr>
      <w:tr w:rsidR="007F3F33" w:rsidRPr="007F3F33" w14:paraId="27C6463A" w14:textId="77777777" w:rsidTr="00940E09">
        <w:trPr>
          <w:trHeight w:val="310"/>
          <w:jc w:val="center"/>
        </w:trPr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CD29D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Gene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8887C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SNP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8C069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 w:hint="eastAsia"/>
                <w:kern w:val="0"/>
                <w:sz w:val="24"/>
              </w:rPr>
              <w:t>Genetic model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A3AF0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3C4E7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N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5C934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 xml:space="preserve">Unstandardized </w:t>
            </w: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β</w:t>
            </w: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 xml:space="preserve"> (mmHg)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4B052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SE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D3139" w14:textId="77777777" w:rsidR="00E04BFC" w:rsidRPr="007F3F33" w:rsidRDefault="00E04BFC" w:rsidP="00940E09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P</w:t>
            </w:r>
          </w:p>
        </w:tc>
      </w:tr>
      <w:tr w:rsidR="007F3F33" w:rsidRPr="007F3F33" w14:paraId="3D38C256" w14:textId="77777777" w:rsidTr="00940E09">
        <w:trPr>
          <w:trHeight w:val="310"/>
          <w:jc w:val="center"/>
        </w:trPr>
        <w:tc>
          <w:tcPr>
            <w:tcW w:w="12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F5E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SREBP1</w:t>
            </w: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D97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rs11868035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56B2755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57D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50D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16C0" w14:textId="4AA2087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9FC2" w14:textId="185CC11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D7C6" w14:textId="08EB7645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0.772</w:t>
            </w:r>
          </w:p>
        </w:tc>
      </w:tr>
      <w:tr w:rsidR="007F3F33" w:rsidRPr="007F3F33" w14:paraId="2CD9CA8F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5843D60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D33676F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38140C2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081D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44B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BD7A" w14:textId="53FE8CF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D67A" w14:textId="11BC780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C209" w14:textId="362F959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0.953</w:t>
            </w:r>
          </w:p>
        </w:tc>
      </w:tr>
      <w:tr w:rsidR="007F3F33" w:rsidRPr="007F3F33" w14:paraId="60D1622F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</w:tcPr>
          <w:p w14:paraId="3A3C8A05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87B2E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53E69CD5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8692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7E2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ACAF" w14:textId="2EFEB45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7B7B" w14:textId="19D745A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90995" w14:textId="1D00E14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0.557</w:t>
            </w:r>
          </w:p>
        </w:tc>
      </w:tr>
      <w:tr w:rsidR="007F3F33" w:rsidRPr="007F3F33" w14:paraId="52FBCD5A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</w:tcPr>
          <w:p w14:paraId="5BB082BC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4421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right w:val="nil"/>
            </w:tcBorders>
          </w:tcPr>
          <w:p w14:paraId="5BB80D0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D8808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C6F98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859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09FDD" w14:textId="516F4B4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-0.18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E1D4F9" w14:textId="0032D68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0.62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B43FAE" w14:textId="638A50A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0.767</w:t>
            </w:r>
          </w:p>
        </w:tc>
      </w:tr>
      <w:tr w:rsidR="007F3F33" w:rsidRPr="007F3F33" w14:paraId="4971F56C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01D90D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9C0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rs2297508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4F9E2C8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1B08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B46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E3F6" w14:textId="39FD683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073E" w14:textId="59E18A7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BC2E" w14:textId="7F59DBA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0.865</w:t>
            </w:r>
          </w:p>
        </w:tc>
      </w:tr>
      <w:tr w:rsidR="007F3F33" w:rsidRPr="007F3F33" w14:paraId="03C0F576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3E0F95E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8CB496A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right w:val="nil"/>
            </w:tcBorders>
          </w:tcPr>
          <w:p w14:paraId="09CC3F2D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68C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91E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F475" w14:textId="778CE85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0.11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11A8" w14:textId="38A5986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0.56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3C1D" w14:textId="6DA5FD1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0.842</w:t>
            </w:r>
          </w:p>
        </w:tc>
      </w:tr>
      <w:tr w:rsidR="007F3F33" w:rsidRPr="007F3F33" w14:paraId="05577CFB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9569F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0DED4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left w:val="nil"/>
              <w:right w:val="nil"/>
            </w:tcBorders>
          </w:tcPr>
          <w:p w14:paraId="5053EB58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E787E2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8CDA0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948D3D" w14:textId="3B50F70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-0.26</w:t>
            </w:r>
          </w:p>
        </w:tc>
        <w:tc>
          <w:tcPr>
            <w:tcW w:w="71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FB496E" w14:textId="4EEF0FC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0.64</w:t>
            </w:r>
          </w:p>
        </w:tc>
        <w:tc>
          <w:tcPr>
            <w:tcW w:w="90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3CECDB" w14:textId="073F5BF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0.686</w:t>
            </w:r>
          </w:p>
        </w:tc>
      </w:tr>
      <w:tr w:rsidR="007F3F33" w:rsidRPr="007F3F33" w14:paraId="40F941C5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62607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2A7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70962AFD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0D3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DB9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856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80D90" w14:textId="4ED40EF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-0.26</w:t>
            </w: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D1685" w14:textId="657C24C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0.64</w:t>
            </w: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5B18D" w14:textId="2D21E3F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0.686</w:t>
            </w:r>
          </w:p>
        </w:tc>
      </w:tr>
      <w:tr w:rsidR="007F3F33" w:rsidRPr="007F3F33" w14:paraId="61D1C3EC" w14:textId="77777777" w:rsidTr="00940E09">
        <w:trPr>
          <w:trHeight w:val="310"/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5CEA5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  <w:t>SREBP2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329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rs7287010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B7DD2E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E8C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77C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E4B4" w14:textId="40A9A59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0.18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B313" w14:textId="3DE462F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7FAD" w14:textId="49B5878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0.652</w:t>
            </w:r>
          </w:p>
        </w:tc>
      </w:tr>
      <w:tr w:rsidR="007F3F33" w:rsidRPr="007F3F33" w14:paraId="33ABA3B7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6234A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E94BB47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3AE1742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C79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CF2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3F1F" w14:textId="0161036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2DBB" w14:textId="2ED9B53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0B85" w14:textId="069F142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0.607</w:t>
            </w:r>
          </w:p>
        </w:tc>
      </w:tr>
      <w:tr w:rsidR="007F3F33" w:rsidRPr="007F3F33" w14:paraId="081B3514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AB4785F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7ACCF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7A172F78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10D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167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B1D6" w14:textId="21AA1E9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32ED7" w14:textId="46A78DA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8CE9C" w14:textId="25E6C34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0.381</w:t>
            </w:r>
          </w:p>
        </w:tc>
      </w:tr>
      <w:tr w:rsidR="007F3F33" w:rsidRPr="007F3F33" w14:paraId="6B5EDA70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6D0043A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F53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1B53330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5AEB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D3FE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860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5A352" w14:textId="3FA880D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57C8" w14:textId="0FE7FFC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6913" w14:textId="71CA6BD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0.382</w:t>
            </w:r>
          </w:p>
        </w:tc>
      </w:tr>
      <w:tr w:rsidR="007F3F33" w:rsidRPr="007F3F33" w14:paraId="6FF1D398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0EEE10A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3C1B44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rs2228314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37EEE95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Dominant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AFFE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740F2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2E1A" w14:textId="70043E48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0.04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5909" w14:textId="50D186E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9F72" w14:textId="30EAD1C1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0.946</w:t>
            </w:r>
          </w:p>
        </w:tc>
      </w:tr>
      <w:tr w:rsidR="007F3F33" w:rsidRPr="007F3F33" w14:paraId="4BA612F8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B4F5FBD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189055" w14:textId="77777777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0C65C8F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BC5D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54C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1CB2" w14:textId="2F5944E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-0.10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BB56C" w14:textId="6CDA4B9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EB7D" w14:textId="7B5C4A8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0.858</w:t>
            </w:r>
          </w:p>
        </w:tc>
      </w:tr>
      <w:tr w:rsidR="007F3F33" w:rsidRPr="007F3F33" w14:paraId="304F6FE2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3297F9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0A2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7E7BDDD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B47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136B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A48C" w14:textId="615F8AD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5CF0" w14:textId="1F12700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1.55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3801" w14:textId="25F9B2FF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0.738</w:t>
            </w:r>
          </w:p>
        </w:tc>
      </w:tr>
      <w:tr w:rsidR="007F3F33" w:rsidRPr="007F3F33" w14:paraId="384E1267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83EBC5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9F8C706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67F7FEB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25B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0EBB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864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F971" w14:textId="266A94F9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5843" w14:textId="315AA3FC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1.51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F7FB" w14:textId="44766C5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0.661</w:t>
            </w:r>
          </w:p>
        </w:tc>
      </w:tr>
      <w:tr w:rsidR="007F3F33" w:rsidRPr="007F3F33" w14:paraId="15DA26F2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24D86E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B3B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rs2267443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19EEB027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8A07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21C9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DD94" w14:textId="2983A81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-0.51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747E" w14:textId="51ED1754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FE2F" w14:textId="4117285A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0.221</w:t>
            </w:r>
          </w:p>
        </w:tc>
      </w:tr>
      <w:tr w:rsidR="007F3F33" w:rsidRPr="007F3F33" w14:paraId="182CE3BD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14CB88" w14:textId="77777777" w:rsidR="00633BF7" w:rsidRPr="007F3F33" w:rsidRDefault="00633BF7" w:rsidP="00633BF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1D11465" w14:textId="77777777" w:rsidR="00633BF7" w:rsidRPr="007F3F33" w:rsidRDefault="00633BF7" w:rsidP="00633BF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5D08476C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E72F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AD98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90E9" w14:textId="7E227FEA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1BAD" w14:textId="5E7F9DA8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0.41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9E4D" w14:textId="2D0B6100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0.122</w:t>
            </w:r>
          </w:p>
        </w:tc>
      </w:tr>
      <w:tr w:rsidR="007F3F33" w:rsidRPr="007F3F33" w14:paraId="6CC25B9F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D299591" w14:textId="77777777" w:rsidR="00633BF7" w:rsidRPr="007F3F33" w:rsidRDefault="00633BF7" w:rsidP="00633BF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F5B8F3B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46927CB6" w14:textId="5DE658DA" w:rsidR="00633BF7" w:rsidRPr="007F3F33" w:rsidRDefault="00D03D53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Dominant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72762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ECF90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B5FC" w14:textId="57DE8B65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42F6" w14:textId="1D3E68DD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4BCF8" w14:textId="68D8FCCB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0.167</w:t>
            </w:r>
          </w:p>
        </w:tc>
      </w:tr>
      <w:tr w:rsidR="007F3F33" w:rsidRPr="007F3F33" w14:paraId="7DB8819E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741C165" w14:textId="77777777" w:rsidR="00633BF7" w:rsidRPr="007F3F33" w:rsidRDefault="00633BF7" w:rsidP="00633BF7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A5296B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4B32ACBC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99158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D022" w14:textId="77777777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871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893B" w14:textId="44C9F636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-0.93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79752" w14:textId="344E5193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0.53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4D411" w14:textId="746189FD" w:rsidR="00633BF7" w:rsidRPr="007F3F33" w:rsidRDefault="00633BF7" w:rsidP="00633BF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0.079</w:t>
            </w:r>
          </w:p>
        </w:tc>
      </w:tr>
      <w:tr w:rsidR="007F3F33" w:rsidRPr="007F3F33" w14:paraId="050D4D5E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A517B64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F781E0" w14:textId="77777777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  <w:p w14:paraId="3C3E19FC" w14:textId="77777777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rs2267439</w:t>
            </w: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3577A773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FA485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74F91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51EE" w14:textId="64672416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7F2A5" w14:textId="2F19CF65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A651" w14:textId="112FBB1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0.876</w:t>
            </w:r>
          </w:p>
        </w:tc>
      </w:tr>
      <w:tr w:rsidR="007F3F33" w:rsidRPr="007F3F33" w14:paraId="4942D231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A5DBDC0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456E34" w14:textId="77777777" w:rsidR="00E04BFC" w:rsidRPr="007F3F33" w:rsidRDefault="00E04BFC" w:rsidP="00E04BFC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nil"/>
              <w:right w:val="nil"/>
            </w:tcBorders>
          </w:tcPr>
          <w:p w14:paraId="67A1999B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EAB8C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E457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FA636" w14:textId="1D198270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83FD5" w14:textId="0165F89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59C87" w14:textId="35DE3E1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0.954</w:t>
            </w:r>
          </w:p>
        </w:tc>
      </w:tr>
      <w:tr w:rsidR="007F3F33" w:rsidRPr="007F3F33" w14:paraId="05CF4F20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8671E7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650F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 w:val="restart"/>
            <w:tcBorders>
              <w:top w:val="nil"/>
              <w:left w:val="nil"/>
              <w:right w:val="nil"/>
            </w:tcBorders>
          </w:tcPr>
          <w:p w14:paraId="774DEEDA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0B86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BD92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2BC1" w14:textId="78DF365D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-0.02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8146" w14:textId="6EC5FDF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0.38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456D" w14:textId="507D84FB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0.954</w:t>
            </w:r>
          </w:p>
        </w:tc>
      </w:tr>
      <w:tr w:rsidR="007F3F33" w:rsidRPr="007F3F33" w14:paraId="0AC098B4" w14:textId="77777777" w:rsidTr="00940E09">
        <w:trPr>
          <w:trHeight w:val="310"/>
          <w:jc w:val="center"/>
        </w:trPr>
        <w:tc>
          <w:tcPr>
            <w:tcW w:w="124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1B4102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839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99E762" w14:textId="7777777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4E659B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CBE55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Model 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E8040" w14:textId="77777777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24"/>
              </w:rPr>
              <w:t>862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AC1A9" w14:textId="1435E59E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442E3" w14:textId="619C8952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0.62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6FE24" w14:textId="1CDB1F43" w:rsidR="00E04BFC" w:rsidRPr="007F3F33" w:rsidRDefault="00E04BFC" w:rsidP="00E04BF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7F3F33">
              <w:rPr>
                <w:rFonts w:ascii="Times New Roman" w:eastAsia="等线" w:hAnsi="Times New Roman" w:cs="Times New Roman"/>
                <w:sz w:val="24"/>
              </w:rPr>
              <w:t>0.280</w:t>
            </w:r>
          </w:p>
        </w:tc>
      </w:tr>
      <w:tr w:rsidR="007F3F33" w:rsidRPr="007F3F33" w14:paraId="64109B85" w14:textId="77777777" w:rsidTr="00940E09">
        <w:trPr>
          <w:trHeight w:val="280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EDAE7" w14:textId="13B05747" w:rsidR="00E04BFC" w:rsidRPr="007F3F33" w:rsidRDefault="00E04BFC" w:rsidP="00E04BFC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SBP: Diastolic blood pressure; BMI: Body mass index. Model 1 we add gender, age and age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as covariates, Model 2 with gender, age, age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  <w:vertAlign w:val="superscript"/>
              </w:rPr>
              <w:t xml:space="preserve">2 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and BMI.</w:t>
            </w:r>
            <w:r w:rsidRPr="007F3F33">
              <w:rPr>
                <w:rFonts w:ascii="Times New Roman" w:eastAsia="等线" w:hAnsi="Times New Roman" w:cs="Times New Roman"/>
                <w:i/>
                <w:iCs/>
                <w:kern w:val="0"/>
                <w:sz w:val="18"/>
                <w:szCs w:val="18"/>
              </w:rPr>
              <w:t xml:space="preserve">  P</w:t>
            </w:r>
            <w:r w:rsidRPr="007F3F33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 xml:space="preserve"> values &lt;0.05 were set in bold.</w:t>
            </w:r>
          </w:p>
        </w:tc>
      </w:tr>
      <w:bookmarkEnd w:id="4"/>
    </w:tbl>
    <w:p w14:paraId="53236274" w14:textId="77777777" w:rsidR="00E04BFC" w:rsidRDefault="00E04BFC">
      <w:pPr>
        <w:rPr>
          <w:rFonts w:ascii="Times New Roman" w:hAnsi="Times New Roman" w:cs="Times New Roman"/>
          <w:b/>
          <w:bCs/>
          <w:color w:val="212121"/>
        </w:rPr>
      </w:pPr>
    </w:p>
    <w:p w14:paraId="7F947D75" w14:textId="77777777" w:rsidR="00633BF7" w:rsidRDefault="00633BF7">
      <w:pPr>
        <w:rPr>
          <w:rFonts w:ascii="Times New Roman" w:hAnsi="Times New Roman" w:cs="Times New Roman"/>
          <w:b/>
          <w:bCs/>
          <w:color w:val="212121"/>
        </w:rPr>
      </w:pPr>
    </w:p>
    <w:p w14:paraId="3D6544BD" w14:textId="77777777" w:rsidR="00D718F0" w:rsidRDefault="00D718F0">
      <w:pPr>
        <w:rPr>
          <w:rFonts w:ascii="Times New Roman" w:hAnsi="Times New Roman" w:cs="Times New Roman"/>
          <w:b/>
          <w:bCs/>
          <w:color w:val="212121"/>
        </w:rPr>
        <w:sectPr w:rsidR="00D718F0" w:rsidSect="00AD00ED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48FB8CE" w14:textId="77777777" w:rsidR="004612A8" w:rsidRDefault="004612A8">
      <w:pPr>
        <w:rPr>
          <w:rFonts w:ascii="Times New Roman" w:hAnsi="Times New Roman" w:cs="Times New Roman"/>
          <w:b/>
          <w:bCs/>
          <w:color w:val="212121"/>
        </w:rPr>
      </w:pPr>
    </w:p>
    <w:p w14:paraId="31012D41" w14:textId="77777777" w:rsidR="00D718F0" w:rsidRDefault="00D718F0">
      <w:pPr>
        <w:rPr>
          <w:rFonts w:ascii="Times New Roman" w:hAnsi="Times New Roman" w:cs="Times New Roman"/>
          <w:b/>
          <w:bCs/>
          <w:color w:val="212121"/>
        </w:rPr>
      </w:pPr>
    </w:p>
    <w:p w14:paraId="3525035E" w14:textId="77777777" w:rsidR="00D718F0" w:rsidRDefault="00D718F0">
      <w:pPr>
        <w:rPr>
          <w:rFonts w:ascii="Times New Roman" w:hAnsi="Times New Roman" w:cs="Times New Roman"/>
          <w:b/>
          <w:bCs/>
          <w:color w:val="212121"/>
        </w:rPr>
      </w:pPr>
    </w:p>
    <w:tbl>
      <w:tblPr>
        <w:tblW w:w="14197" w:type="dxa"/>
        <w:jc w:val="center"/>
        <w:tblLook w:val="04A0" w:firstRow="1" w:lastRow="0" w:firstColumn="1" w:lastColumn="0" w:noHBand="0" w:noVBand="1"/>
      </w:tblPr>
      <w:tblGrid>
        <w:gridCol w:w="1276"/>
        <w:gridCol w:w="1701"/>
        <w:gridCol w:w="2105"/>
        <w:gridCol w:w="1651"/>
        <w:gridCol w:w="1478"/>
        <w:gridCol w:w="2107"/>
        <w:gridCol w:w="775"/>
        <w:gridCol w:w="222"/>
        <w:gridCol w:w="2107"/>
        <w:gridCol w:w="775"/>
      </w:tblGrid>
      <w:tr w:rsidR="00CD643D" w:rsidRPr="00CD643D" w14:paraId="3EE11C64" w14:textId="77777777" w:rsidTr="0006117C">
        <w:trPr>
          <w:trHeight w:val="310"/>
          <w:jc w:val="center"/>
        </w:trPr>
        <w:tc>
          <w:tcPr>
            <w:tcW w:w="141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7FF0EA1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</w:pPr>
            <w:bookmarkStart w:id="5" w:name="_Hlk201840767"/>
            <w:r w:rsidRPr="00CD643D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 xml:space="preserve">Table </w:t>
            </w:r>
            <w:r w:rsidRPr="00CD643D">
              <w:rPr>
                <w:rFonts w:ascii="Times New Roman" w:hAnsi="Times New Roman" w:cs="Times New Roman" w:hint="eastAsia"/>
                <w:b/>
                <w:bCs/>
                <w:kern w:val="0"/>
                <w:sz w:val="24"/>
              </w:rPr>
              <w:t>S5</w:t>
            </w:r>
            <w:r w:rsidRPr="00CD643D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 xml:space="preserve">. Association of </w:t>
            </w:r>
            <w:r w:rsidRPr="00CD643D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4"/>
              </w:rPr>
              <w:t>SREBP</w:t>
            </w:r>
            <w:r w:rsidRPr="00CD643D">
              <w:rPr>
                <w:rFonts w:ascii="Times New Roman" w:hAnsi="Times New Roman" w:cs="Times New Roman"/>
                <w:b/>
                <w:bCs/>
                <w:kern w:val="0"/>
                <w:sz w:val="24"/>
              </w:rPr>
              <w:t xml:space="preserve"> gene polymorphisms with HBP</w:t>
            </w:r>
          </w:p>
        </w:tc>
      </w:tr>
      <w:tr w:rsidR="00CD643D" w:rsidRPr="00CD643D" w14:paraId="378CD1B3" w14:textId="77777777" w:rsidTr="0006117C">
        <w:trPr>
          <w:trHeight w:val="31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0B035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Gene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8CFB3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SNPs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8E9DE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 w:hint="eastAsia"/>
                <w:kern w:val="0"/>
                <w:sz w:val="24"/>
              </w:rPr>
              <w:t>Genetic model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4BE1A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Genotype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1DD6B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N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B95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Model 1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30EA" w14:textId="77777777" w:rsidR="00D718F0" w:rsidRPr="00CD643D" w:rsidRDefault="00D718F0" w:rsidP="0006117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6EB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Model 2</w:t>
            </w:r>
          </w:p>
        </w:tc>
      </w:tr>
      <w:tr w:rsidR="00CD643D" w:rsidRPr="00CD643D" w14:paraId="1802D5CF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57F7E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08D8D7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7D73A8A9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1A6590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71D0D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27076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 xml:space="preserve">OR 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(</w:t>
            </w: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>95%CI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1388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>P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389B0" w14:textId="77777777" w:rsidR="00D718F0" w:rsidRPr="00CD643D" w:rsidRDefault="00D718F0" w:rsidP="0006117C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 xml:space="preserve">　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5E034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 xml:space="preserve">OR 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(</w:t>
            </w: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>95%CI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71EB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>P</w:t>
            </w:r>
          </w:p>
        </w:tc>
      </w:tr>
      <w:tr w:rsidR="00CD643D" w:rsidRPr="00CD643D" w14:paraId="091634F1" w14:textId="77777777" w:rsidTr="0006117C">
        <w:trPr>
          <w:trHeight w:val="310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D132E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 xml:space="preserve">SREBP 1 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87F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rs11868035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</w:tcPr>
          <w:p w14:paraId="04BAD3D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7851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GG/GA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AA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6349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17/199/643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D9A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1.39(0.83~2.34)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D0E3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0.216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64EA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 xml:space="preserve">　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6417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1.56(0.91~2.66)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C25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0.107</w:t>
            </w:r>
          </w:p>
        </w:tc>
      </w:tr>
      <w:tr w:rsidR="00CD643D" w:rsidRPr="00CD643D" w14:paraId="2C60A12F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F9BC25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B3B2E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tcBorders>
              <w:left w:val="nil"/>
              <w:right w:val="nil"/>
            </w:tcBorders>
          </w:tcPr>
          <w:p w14:paraId="1EE425F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92000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GA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AA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16D67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216/643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2E849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1.42(0.80~2.52)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A1B49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0.226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99A5BA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BBCCB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1.59(0.88~2.89)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A8A221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0.127</w:t>
            </w:r>
          </w:p>
        </w:tc>
      </w:tr>
      <w:tr w:rsidR="00CD643D" w:rsidRPr="00CD643D" w14:paraId="5B7BB8E7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2144FB5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429F1B" w14:textId="77777777" w:rsidR="00D718F0" w:rsidRPr="00CD643D" w:rsidRDefault="00D718F0" w:rsidP="0006117C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rs2297508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</w:tcPr>
          <w:p w14:paraId="06DEAC2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7FD3E6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F0F61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15/197/644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1CF05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1.37(0.81~2.32)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3E52A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0.234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F5272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EC119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1.55(0.90~2.68)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6C581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0.112</w:t>
            </w:r>
          </w:p>
        </w:tc>
      </w:tr>
      <w:tr w:rsidR="00CD643D" w:rsidRPr="00CD643D" w14:paraId="78B3511A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715441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A0F6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tcBorders>
              <w:left w:val="nil"/>
              <w:bottom w:val="single" w:sz="4" w:space="0" w:color="auto"/>
              <w:right w:val="nil"/>
            </w:tcBorders>
          </w:tcPr>
          <w:p w14:paraId="4EED37A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6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C26A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</w:p>
        </w:tc>
        <w:tc>
          <w:tcPr>
            <w:tcW w:w="14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2D41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212/644</w:t>
            </w:r>
          </w:p>
        </w:tc>
        <w:tc>
          <w:tcPr>
            <w:tcW w:w="21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F5BE1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1.42(0.80~2.51)</w:t>
            </w: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4CBA9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0.233</w:t>
            </w:r>
          </w:p>
        </w:tc>
        <w:tc>
          <w:tcPr>
            <w:tcW w:w="2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5F53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 xml:space="preserve">　</w:t>
            </w:r>
          </w:p>
        </w:tc>
        <w:tc>
          <w:tcPr>
            <w:tcW w:w="21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D7BF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1.60(0.88~2.91)</w:t>
            </w: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8F6D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0.126</w:t>
            </w:r>
          </w:p>
        </w:tc>
      </w:tr>
      <w:tr w:rsidR="00CD643D" w:rsidRPr="00CD643D" w14:paraId="7E9C2A58" w14:textId="77777777" w:rsidTr="0006117C">
        <w:trPr>
          <w:trHeight w:val="310"/>
          <w:jc w:val="center"/>
        </w:trPr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3B43F7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  <w:t>SREBP 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1567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rs7287010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</w:tcPr>
          <w:p w14:paraId="6C60CC8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8AF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TT/TC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FE2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102/377/381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DE4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0.99(0.71~1.39)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88FB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FDA74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62B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1.03(0.73~1.45)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DB41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0.883</w:t>
            </w:r>
          </w:p>
        </w:tc>
      </w:tr>
      <w:tr w:rsidR="00CD643D" w:rsidRPr="00CD643D" w14:paraId="39E0DB91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8117B16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E46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tcBorders>
              <w:left w:val="nil"/>
              <w:bottom w:val="nil"/>
              <w:right w:val="nil"/>
            </w:tcBorders>
          </w:tcPr>
          <w:p w14:paraId="1A66A627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F25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TT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TC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EF5F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409/381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C05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0.97(0.61~1.54)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C6B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0.901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0D012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2DDE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1.00(0.62~1.60)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70C54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0.993</w:t>
            </w:r>
          </w:p>
        </w:tc>
      </w:tr>
      <w:tr w:rsidR="00CD643D" w:rsidRPr="00CD643D" w14:paraId="430FC86F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5416A2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E6D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rs2228314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</w:tcPr>
          <w:p w14:paraId="4449BE5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Dominant model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414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GG/CG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2E4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28/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836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CEB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1.37(0.86~2.18)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D3D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0.187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701B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C9C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1.30(0.80~2.12)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164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0.285</w:t>
            </w:r>
          </w:p>
        </w:tc>
      </w:tr>
      <w:tr w:rsidR="00CD643D" w:rsidRPr="00CD643D" w14:paraId="2684280F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8922F7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F32F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tcBorders>
              <w:left w:val="nil"/>
              <w:bottom w:val="nil"/>
              <w:right w:val="nil"/>
            </w:tcBorders>
          </w:tcPr>
          <w:p w14:paraId="71245599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BD2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A451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292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/572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196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1.66(0.56~4.94)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ADE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0.362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5E4C2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760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1.82(0.59~5.60)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86F57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0.294</w:t>
            </w:r>
          </w:p>
        </w:tc>
      </w:tr>
      <w:tr w:rsidR="00CD643D" w:rsidRPr="00CD643D" w14:paraId="0DC024FA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019DEB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0B6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rs2267443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</w:tcPr>
          <w:p w14:paraId="200534E6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18E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GA/AA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E68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438/356/77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DBB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1.08(0.77~1.53)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388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0.646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9513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3BA4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1.02(0.71~1.46)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0269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0.928</w:t>
            </w:r>
          </w:p>
        </w:tc>
      </w:tr>
      <w:tr w:rsidR="00CD643D" w:rsidRPr="00CD643D" w14:paraId="308E6252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575274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02F87D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tcBorders>
              <w:left w:val="nil"/>
              <w:right w:val="nil"/>
            </w:tcBorders>
          </w:tcPr>
          <w:p w14:paraId="3103D72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Dominant model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6119C6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GG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GA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AA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26CCB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438/433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89932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1.18(0.75~1.87)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DE275C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0.474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98F479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E7B00E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1.09(0.68~1.74)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59EAB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0.734</w:t>
            </w:r>
          </w:p>
        </w:tc>
      </w:tr>
      <w:tr w:rsidR="00CD643D" w:rsidRPr="00CD643D" w14:paraId="043C364C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5EB695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8F6752" w14:textId="77777777" w:rsidR="00D718F0" w:rsidRPr="00CD643D" w:rsidRDefault="00D718F0" w:rsidP="0006117C">
            <w:pPr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rs2267439</w:t>
            </w:r>
          </w:p>
        </w:tc>
        <w:tc>
          <w:tcPr>
            <w:tcW w:w="2105" w:type="dxa"/>
            <w:tcBorders>
              <w:top w:val="nil"/>
              <w:left w:val="nil"/>
              <w:right w:val="nil"/>
            </w:tcBorders>
          </w:tcPr>
          <w:p w14:paraId="5D7B6B8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Additive model</w:t>
            </w:r>
          </w:p>
        </w:tc>
        <w:tc>
          <w:tcPr>
            <w:tcW w:w="16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DA44A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CC/CT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TT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89D174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213/442/207</w:t>
            </w: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352DDA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1.10(0.79~1.52)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2CCE73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0.573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CF8EBD8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C7DA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1.04(0.74~1.45)</w:t>
            </w:r>
          </w:p>
        </w:tc>
        <w:tc>
          <w:tcPr>
            <w:tcW w:w="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EE6F9B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0.824</w:t>
            </w:r>
          </w:p>
        </w:tc>
      </w:tr>
      <w:tr w:rsidR="00CD643D" w:rsidRPr="00CD643D" w14:paraId="12CAC599" w14:textId="77777777" w:rsidTr="0006117C">
        <w:trPr>
          <w:trHeight w:val="310"/>
          <w:jc w:val="center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FBC2CD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CE700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5" w:type="dxa"/>
            <w:tcBorders>
              <w:left w:val="nil"/>
              <w:bottom w:val="single" w:sz="4" w:space="0" w:color="auto"/>
              <w:right w:val="nil"/>
            </w:tcBorders>
          </w:tcPr>
          <w:p w14:paraId="01E6AB2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eastAsia="等线" w:hAnsi="Times New Roman" w:cs="Times New Roman"/>
                <w:kern w:val="0"/>
                <w:sz w:val="24"/>
              </w:rPr>
              <w:t>Recessive model</w:t>
            </w:r>
          </w:p>
        </w:tc>
        <w:tc>
          <w:tcPr>
            <w:tcW w:w="16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04A24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CC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+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CT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TT</w:t>
            </w:r>
          </w:p>
        </w:tc>
        <w:tc>
          <w:tcPr>
            <w:tcW w:w="14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8F431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655</w:t>
            </w: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/</w:t>
            </w:r>
            <w:r w:rsidRPr="00CD643D">
              <w:rPr>
                <w:rFonts w:ascii="Times New Roman" w:hAnsi="Times New Roman" w:cs="Times New Roman" w:hint="eastAsia"/>
                <w:kern w:val="0"/>
                <w:sz w:val="24"/>
              </w:rPr>
              <w:t>207</w:t>
            </w:r>
          </w:p>
        </w:tc>
        <w:tc>
          <w:tcPr>
            <w:tcW w:w="21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CAD3F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1.08(0.64~1.82)</w:t>
            </w: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F0FF9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0.778</w:t>
            </w:r>
          </w:p>
        </w:tc>
        <w:tc>
          <w:tcPr>
            <w:tcW w:w="2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54B555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1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3CD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0.97(0.56~1.67)</w:t>
            </w:r>
          </w:p>
        </w:tc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30DF2" w14:textId="77777777" w:rsidR="00D718F0" w:rsidRPr="00CD643D" w:rsidRDefault="00D718F0" w:rsidP="0006117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 w:rsidRPr="00CD643D">
              <w:rPr>
                <w:rFonts w:ascii="Times New Roman" w:hAnsi="Times New Roman" w:cs="Times New Roman"/>
                <w:kern w:val="0"/>
                <w:sz w:val="24"/>
              </w:rPr>
              <w:t>0.908</w:t>
            </w:r>
          </w:p>
        </w:tc>
      </w:tr>
      <w:tr w:rsidR="00CD643D" w:rsidRPr="00CD643D" w14:paraId="31A5EE73" w14:textId="77777777" w:rsidTr="0006117C">
        <w:trPr>
          <w:trHeight w:val="280"/>
          <w:jc w:val="center"/>
        </w:trPr>
        <w:tc>
          <w:tcPr>
            <w:tcW w:w="1419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80B3968" w14:textId="77777777" w:rsidR="00D718F0" w:rsidRPr="00CD643D" w:rsidRDefault="00D718F0" w:rsidP="0006117C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D643D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HBP: High blood pressure; BMI: Body mass index; Model 1 we add gender, age and age2 as covariates, Model 2 with gender, age, age2 and BMI. </w:t>
            </w:r>
          </w:p>
        </w:tc>
      </w:tr>
      <w:bookmarkEnd w:id="5"/>
    </w:tbl>
    <w:p w14:paraId="3A164A8C" w14:textId="77777777" w:rsidR="00D718F0" w:rsidRPr="00D718F0" w:rsidRDefault="00D718F0">
      <w:pPr>
        <w:rPr>
          <w:rFonts w:ascii="Times New Roman" w:hAnsi="Times New Roman" w:cs="Times New Roman"/>
          <w:b/>
          <w:bCs/>
          <w:color w:val="212121"/>
        </w:rPr>
        <w:sectPr w:rsidR="00D718F0" w:rsidRPr="00D718F0" w:rsidSect="00D718F0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3DC30E21" w14:textId="77777777" w:rsidR="00925A3A" w:rsidRDefault="00925A3A" w:rsidP="00A77EFB">
      <w:pPr>
        <w:rPr>
          <w:rFonts w:ascii="Times New Roman" w:hAnsi="Times New Roman" w:cs="Times New Roman"/>
          <w:b/>
          <w:bCs/>
          <w:color w:val="212121"/>
        </w:rPr>
      </w:pPr>
    </w:p>
    <w:p w14:paraId="5AF214B4" w14:textId="77777777" w:rsidR="00610F5F" w:rsidRDefault="00610F5F" w:rsidP="00A77EFB">
      <w:pPr>
        <w:rPr>
          <w:rFonts w:ascii="Times New Roman" w:hAnsi="Times New Roman" w:cs="Times New Roman"/>
          <w:b/>
          <w:bCs/>
          <w:color w:val="212121"/>
        </w:rPr>
      </w:pPr>
    </w:p>
    <w:p w14:paraId="509E910D" w14:textId="5F8234FF" w:rsidR="00925A3A" w:rsidRDefault="00403D76" w:rsidP="0086069C">
      <w:pPr>
        <w:jc w:val="center"/>
        <w:rPr>
          <w:rFonts w:ascii="Times New Roman" w:hAnsi="Times New Roman" w:cs="Times New Roman"/>
          <w:b/>
          <w:bCs/>
          <w:color w:val="212121"/>
        </w:rPr>
      </w:pPr>
      <w:bookmarkStart w:id="6" w:name="_Hlk201916937"/>
      <w:r>
        <w:rPr>
          <w:noProof/>
        </w:rPr>
        <w:drawing>
          <wp:inline distT="0" distB="0" distL="0" distR="0" wp14:anchorId="21381466" wp14:editId="7F7346E5">
            <wp:extent cx="4661535" cy="2636520"/>
            <wp:effectExtent l="0" t="0" r="5715" b="11430"/>
            <wp:docPr id="1991135629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00599951-A1D4-4B95-35A0-D59CEAE90A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18E62EA" w14:textId="25F27B29" w:rsidR="00925A3A" w:rsidRPr="00CD643D" w:rsidRDefault="00922134" w:rsidP="00922134">
      <w:pPr>
        <w:jc w:val="center"/>
        <w:rPr>
          <w:rFonts w:ascii="Times New Roman" w:hAnsi="Times New Roman" w:cs="Times New Roman"/>
        </w:rPr>
      </w:pPr>
      <w:r w:rsidRPr="00CD643D">
        <w:rPr>
          <w:rFonts w:ascii="Times New Roman" w:hAnsi="Times New Roman" w:cs="Times New Roman" w:hint="eastAsia"/>
          <w:b/>
          <w:bCs/>
        </w:rPr>
        <w:t>Figure S1.</w:t>
      </w:r>
      <w:r w:rsidRPr="00CD643D">
        <w:rPr>
          <w:rFonts w:ascii="Times New Roman" w:hAnsi="Times New Roman" w:cs="Times New Roman" w:hint="eastAsia"/>
        </w:rPr>
        <w:t xml:space="preserve"> Interaction plot of gender and SREBP2</w:t>
      </w:r>
      <w:r w:rsidR="0086069C" w:rsidRPr="00CD643D">
        <w:rPr>
          <w:rFonts w:ascii="Times New Roman" w:hAnsi="Times New Roman" w:cs="Times New Roman" w:hint="eastAsia"/>
        </w:rPr>
        <w:t>/</w:t>
      </w:r>
      <w:bookmarkStart w:id="7" w:name="OLE_LINK1"/>
      <w:r w:rsidRPr="00CD643D">
        <w:rPr>
          <w:rFonts w:ascii="Times New Roman" w:hAnsi="Times New Roman" w:cs="Times New Roman" w:hint="eastAsia"/>
        </w:rPr>
        <w:t>rs2228314</w:t>
      </w:r>
      <w:bookmarkEnd w:id="7"/>
    </w:p>
    <w:p w14:paraId="19F572DB" w14:textId="7A9182FE" w:rsidR="00925A3A" w:rsidRPr="00CD643D" w:rsidRDefault="0086069C" w:rsidP="0086069C">
      <w:pPr>
        <w:jc w:val="center"/>
        <w:rPr>
          <w:rFonts w:ascii="Times New Roman" w:hAnsi="Times New Roman" w:cs="Times New Roman"/>
        </w:rPr>
      </w:pPr>
      <w:r w:rsidRPr="00CD643D">
        <w:rPr>
          <w:rFonts w:ascii="Times New Roman" w:hAnsi="Times New Roman" w:cs="Times New Roman" w:hint="eastAsia"/>
        </w:rPr>
        <w:t>(</w:t>
      </w:r>
      <w:r w:rsidR="00403D76" w:rsidRPr="00CD643D">
        <w:rPr>
          <w:rFonts w:ascii="Times New Roman" w:hAnsi="Times New Roman" w:cs="Times New Roman" w:hint="eastAsia"/>
        </w:rPr>
        <w:t xml:space="preserve">HBP: High Blood Pressure; SREBP: </w:t>
      </w:r>
      <w:r w:rsidR="00403D76" w:rsidRPr="00CD643D">
        <w:rPr>
          <w:rFonts w:ascii="Times New Roman" w:hAnsi="Times New Roman" w:cs="Times New Roman"/>
        </w:rPr>
        <w:t>Sterol regulatory element-binding protein</w:t>
      </w:r>
      <w:r w:rsidR="00403D76" w:rsidRPr="00CD643D">
        <w:rPr>
          <w:rFonts w:ascii="Times New Roman" w:hAnsi="Times New Roman" w:cs="Times New Roman" w:hint="eastAsia"/>
        </w:rPr>
        <w:t>; a</w:t>
      </w:r>
      <w:r w:rsidRPr="00CD643D">
        <w:rPr>
          <w:rFonts w:ascii="Times New Roman" w:hAnsi="Times New Roman" w:cs="Times New Roman"/>
        </w:rPr>
        <w:t>djusted for age, age</w:t>
      </w:r>
      <w:r w:rsidRPr="00CD643D">
        <w:rPr>
          <w:rFonts w:ascii="Times New Roman" w:hAnsi="Times New Roman" w:cs="Times New Roman"/>
          <w:vertAlign w:val="superscript"/>
        </w:rPr>
        <w:t>2</w:t>
      </w:r>
      <w:r w:rsidRPr="00CD643D">
        <w:rPr>
          <w:rFonts w:ascii="Times New Roman" w:hAnsi="Times New Roman" w:cs="Times New Roman"/>
        </w:rPr>
        <w:t xml:space="preserve"> and </w:t>
      </w:r>
      <w:r w:rsidRPr="00CD643D">
        <w:rPr>
          <w:rFonts w:ascii="Times New Roman" w:hAnsi="Times New Roman" w:cs="Times New Roman" w:hint="eastAsia"/>
        </w:rPr>
        <w:t>body mass index)</w:t>
      </w:r>
    </w:p>
    <w:p w14:paraId="7EB6C960" w14:textId="112A1F7B" w:rsidR="00925A3A" w:rsidRDefault="00925A3A" w:rsidP="00922134">
      <w:pPr>
        <w:jc w:val="center"/>
        <w:rPr>
          <w:rFonts w:ascii="Times New Roman" w:hAnsi="Times New Roman" w:cs="Times New Roman"/>
          <w:b/>
          <w:bCs/>
          <w:color w:val="212121"/>
        </w:rPr>
      </w:pPr>
    </w:p>
    <w:p w14:paraId="6F8F7A46" w14:textId="716D168C" w:rsidR="00610F5F" w:rsidRDefault="00610F5F" w:rsidP="00922134">
      <w:pPr>
        <w:jc w:val="center"/>
        <w:rPr>
          <w:rFonts w:ascii="Times New Roman" w:hAnsi="Times New Roman" w:cs="Times New Roman"/>
          <w:b/>
          <w:bCs/>
          <w:color w:val="212121"/>
        </w:rPr>
      </w:pPr>
    </w:p>
    <w:p w14:paraId="7D37749E" w14:textId="4A57DD17" w:rsidR="00925A3A" w:rsidRPr="0086069C" w:rsidRDefault="00925A3A" w:rsidP="00922134">
      <w:pPr>
        <w:jc w:val="center"/>
        <w:rPr>
          <w:rFonts w:ascii="Times New Roman" w:hAnsi="Times New Roman" w:cs="Times New Roman"/>
          <w:b/>
          <w:bCs/>
          <w:color w:val="212121"/>
        </w:rPr>
      </w:pPr>
    </w:p>
    <w:p w14:paraId="4A01F315" w14:textId="77777777" w:rsidR="00925A3A" w:rsidRDefault="00925A3A" w:rsidP="00A77EFB">
      <w:pPr>
        <w:rPr>
          <w:rFonts w:ascii="Times New Roman" w:hAnsi="Times New Roman" w:cs="Times New Roman"/>
          <w:b/>
          <w:bCs/>
          <w:color w:val="212121"/>
        </w:rPr>
      </w:pPr>
    </w:p>
    <w:p w14:paraId="29BCCF80" w14:textId="78B4A498" w:rsidR="00925A3A" w:rsidRDefault="00403D76" w:rsidP="0086069C">
      <w:pPr>
        <w:jc w:val="center"/>
        <w:rPr>
          <w:rFonts w:ascii="Times New Roman" w:hAnsi="Times New Roman" w:cs="Times New Roman"/>
          <w:b/>
          <w:bCs/>
          <w:noProof/>
          <w:color w:val="212121"/>
        </w:rPr>
      </w:pPr>
      <w:r>
        <w:rPr>
          <w:noProof/>
        </w:rPr>
        <w:drawing>
          <wp:inline distT="0" distB="0" distL="0" distR="0" wp14:anchorId="451B47DD" wp14:editId="42A0D1CF">
            <wp:extent cx="4622800" cy="2687320"/>
            <wp:effectExtent l="0" t="0" r="6350" b="17780"/>
            <wp:docPr id="1396241369" name="图表 1">
              <a:extLst xmlns:a="http://schemas.openxmlformats.org/drawingml/2006/main">
                <a:ext uri="{FF2B5EF4-FFF2-40B4-BE49-F238E27FC236}">
                  <a16:creationId xmlns:a16="http://schemas.microsoft.com/office/drawing/2014/main" id="{5023F783-B67D-09C6-A87E-E38EC04CCD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1C368CE" w14:textId="77777777" w:rsidR="0086069C" w:rsidRPr="0086069C" w:rsidRDefault="0086069C" w:rsidP="0086069C">
      <w:pPr>
        <w:rPr>
          <w:rFonts w:ascii="Times New Roman" w:hAnsi="Times New Roman" w:cs="Times New Roman"/>
          <w:noProof/>
          <w:color w:val="212121"/>
        </w:rPr>
      </w:pPr>
    </w:p>
    <w:p w14:paraId="4F193C7C" w14:textId="77777777" w:rsidR="0086069C" w:rsidRPr="00CD643D" w:rsidRDefault="0086069C" w:rsidP="0086069C">
      <w:pPr>
        <w:jc w:val="center"/>
        <w:rPr>
          <w:rFonts w:ascii="Times New Roman" w:hAnsi="Times New Roman" w:cs="Times New Roman"/>
        </w:rPr>
      </w:pPr>
      <w:r w:rsidRPr="00CD643D">
        <w:rPr>
          <w:rFonts w:ascii="Times New Roman" w:hAnsi="Times New Roman" w:cs="Times New Roman"/>
        </w:rPr>
        <w:tab/>
      </w:r>
      <w:r w:rsidRPr="00CD643D">
        <w:rPr>
          <w:rFonts w:ascii="Times New Roman" w:hAnsi="Times New Roman" w:cs="Times New Roman" w:hint="eastAsia"/>
          <w:b/>
          <w:bCs/>
        </w:rPr>
        <w:t>Figure S2.</w:t>
      </w:r>
      <w:r w:rsidRPr="00CD643D">
        <w:rPr>
          <w:rFonts w:ascii="Times New Roman" w:hAnsi="Times New Roman" w:cs="Times New Roman" w:hint="eastAsia"/>
        </w:rPr>
        <w:t xml:space="preserve"> Interaction plot of nutritional status and SREBP2/rs2267439</w:t>
      </w:r>
    </w:p>
    <w:p w14:paraId="0419BCD5" w14:textId="5DA1313D" w:rsidR="0086069C" w:rsidRPr="00CD643D" w:rsidRDefault="0086069C" w:rsidP="0086069C">
      <w:pPr>
        <w:jc w:val="center"/>
        <w:rPr>
          <w:rFonts w:ascii="Times New Roman" w:hAnsi="Times New Roman" w:cs="Times New Roman"/>
        </w:rPr>
      </w:pPr>
      <w:r w:rsidRPr="00CD643D">
        <w:rPr>
          <w:rFonts w:ascii="Times New Roman" w:hAnsi="Times New Roman" w:cs="Times New Roman" w:hint="eastAsia"/>
        </w:rPr>
        <w:t>(</w:t>
      </w:r>
      <w:r w:rsidR="00403D76" w:rsidRPr="00CD643D">
        <w:rPr>
          <w:rFonts w:ascii="Times New Roman" w:hAnsi="Times New Roman" w:cs="Times New Roman" w:hint="eastAsia"/>
        </w:rPr>
        <w:t xml:space="preserve">HBP: High Blood Pressure; SREBP: </w:t>
      </w:r>
      <w:r w:rsidR="00403D76" w:rsidRPr="00CD643D">
        <w:rPr>
          <w:rFonts w:ascii="Times New Roman" w:hAnsi="Times New Roman" w:cs="Times New Roman"/>
        </w:rPr>
        <w:t>Sterol regulatory element-binding protein</w:t>
      </w:r>
      <w:r w:rsidR="00403D76" w:rsidRPr="00CD643D">
        <w:rPr>
          <w:rFonts w:ascii="Times New Roman" w:hAnsi="Times New Roman" w:cs="Times New Roman" w:hint="eastAsia"/>
        </w:rPr>
        <w:t>; a</w:t>
      </w:r>
      <w:r w:rsidRPr="00CD643D">
        <w:rPr>
          <w:rFonts w:ascii="Times New Roman" w:hAnsi="Times New Roman" w:cs="Times New Roman"/>
        </w:rPr>
        <w:t>djusted for age, age</w:t>
      </w:r>
      <w:r w:rsidRPr="00CD643D">
        <w:rPr>
          <w:rFonts w:ascii="Times New Roman" w:hAnsi="Times New Roman" w:cs="Times New Roman"/>
          <w:vertAlign w:val="superscript"/>
        </w:rPr>
        <w:t>2</w:t>
      </w:r>
      <w:r w:rsidRPr="00CD643D">
        <w:rPr>
          <w:rFonts w:ascii="Times New Roman" w:hAnsi="Times New Roman" w:cs="Times New Roman"/>
        </w:rPr>
        <w:t xml:space="preserve"> and </w:t>
      </w:r>
      <w:r w:rsidRPr="00CD643D">
        <w:rPr>
          <w:rFonts w:ascii="Times New Roman" w:hAnsi="Times New Roman" w:cs="Times New Roman" w:hint="eastAsia"/>
        </w:rPr>
        <w:t>gender)</w:t>
      </w:r>
    </w:p>
    <w:p w14:paraId="6A55E057" w14:textId="5D8D3540" w:rsidR="0086069C" w:rsidRPr="0086069C" w:rsidRDefault="0086069C" w:rsidP="0086069C">
      <w:pPr>
        <w:jc w:val="center"/>
        <w:rPr>
          <w:rFonts w:ascii="Times New Roman" w:hAnsi="Times New Roman" w:cs="Times New Roman"/>
          <w:color w:val="212121"/>
        </w:rPr>
      </w:pPr>
    </w:p>
    <w:bookmarkEnd w:id="6"/>
    <w:p w14:paraId="3E189464" w14:textId="7B8C59EB" w:rsidR="0086069C" w:rsidRDefault="0086069C" w:rsidP="0086069C">
      <w:pPr>
        <w:tabs>
          <w:tab w:val="left" w:pos="4630"/>
        </w:tabs>
        <w:rPr>
          <w:rFonts w:ascii="Times New Roman" w:hAnsi="Times New Roman" w:cs="Times New Roman"/>
        </w:rPr>
      </w:pPr>
    </w:p>
    <w:p w14:paraId="15986798" w14:textId="77777777" w:rsidR="00D718F0" w:rsidRDefault="00D718F0" w:rsidP="0086069C">
      <w:pPr>
        <w:tabs>
          <w:tab w:val="left" w:pos="4630"/>
        </w:tabs>
        <w:rPr>
          <w:rFonts w:ascii="Times New Roman" w:hAnsi="Times New Roman" w:cs="Times New Roman"/>
        </w:rPr>
      </w:pPr>
    </w:p>
    <w:p w14:paraId="39E5C46B" w14:textId="77777777" w:rsidR="00D718F0" w:rsidRPr="006240CA" w:rsidRDefault="00D718F0" w:rsidP="00D718F0">
      <w:pPr>
        <w:rPr>
          <w:rFonts w:ascii="Times New Roman" w:hAnsi="Times New Roman" w:cs="Times New Roman"/>
          <w:b/>
          <w:bCs/>
          <w:color w:val="212121"/>
        </w:rPr>
      </w:pPr>
      <w:r w:rsidRPr="006240CA">
        <w:rPr>
          <w:rFonts w:ascii="Times New Roman" w:hAnsi="Times New Roman" w:cs="Times New Roman" w:hint="eastAsia"/>
          <w:b/>
          <w:bCs/>
          <w:color w:val="212121"/>
        </w:rPr>
        <w:lastRenderedPageBreak/>
        <w:t>Reference:</w:t>
      </w:r>
    </w:p>
    <w:p w14:paraId="3EAD0627" w14:textId="77777777" w:rsidR="00D718F0" w:rsidRPr="006240CA" w:rsidRDefault="00D718F0" w:rsidP="00D718F0">
      <w:pPr>
        <w:pStyle w:val="EndNoteBibliography"/>
        <w:framePr w:hSpace="0" w:wrap="auto" w:hAnchor="text" w:xAlign="left" w:yAlign="inline"/>
        <w:rPr>
          <w:rFonts w:ascii="Times New Roman" w:hAnsi="Times New Roman" w:cs="Times New Roman"/>
          <w:color w:val="212121"/>
        </w:rPr>
      </w:pPr>
      <w:r w:rsidRPr="006240CA">
        <w:rPr>
          <w:rFonts w:ascii="Times New Roman" w:hAnsi="Times New Roman" w:cs="Times New Roman"/>
          <w:b/>
          <w:bCs/>
          <w:color w:val="212121"/>
        </w:rPr>
        <w:fldChar w:fldCharType="begin"/>
      </w:r>
      <w:r w:rsidRPr="006240CA">
        <w:rPr>
          <w:rFonts w:ascii="Times New Roman" w:hAnsi="Times New Roman" w:cs="Times New Roman"/>
          <w:b/>
          <w:bCs/>
          <w:color w:val="212121"/>
        </w:rPr>
        <w:instrText xml:space="preserve"> ADDIN EN.REFLIST </w:instrText>
      </w:r>
      <w:r w:rsidRPr="006240CA">
        <w:rPr>
          <w:rFonts w:ascii="Times New Roman" w:hAnsi="Times New Roman" w:cs="Times New Roman"/>
          <w:b/>
          <w:bCs/>
          <w:color w:val="212121"/>
        </w:rPr>
        <w:fldChar w:fldCharType="separate"/>
      </w:r>
      <w:r w:rsidRPr="006240CA">
        <w:rPr>
          <w:rFonts w:ascii="Times New Roman" w:hAnsi="Times New Roman" w:cs="Times New Roman" w:hint="eastAsia"/>
          <w:color w:val="212121"/>
        </w:rPr>
        <w:t>1.</w:t>
      </w:r>
      <w:r w:rsidRPr="006240CA">
        <w:rPr>
          <w:rFonts w:ascii="Times New Roman" w:hAnsi="Times New Roman" w:cs="Times New Roman" w:hint="eastAsia"/>
          <w:color w:val="212121"/>
        </w:rPr>
        <w:tab/>
        <w:t xml:space="preserve">Liu JX, Liu J, Li PQ, Xie XD, Guo Q, Tian LM, Ma XQ, Zhang JP, Liu J, Gao JY: </w:t>
      </w:r>
      <w:r w:rsidRPr="006240CA">
        <w:rPr>
          <w:rFonts w:ascii="Times New Roman" w:hAnsi="Times New Roman" w:cs="Times New Roman" w:hint="eastAsia"/>
          <w:b/>
          <w:color w:val="212121"/>
        </w:rPr>
        <w:t>Association of sterol regulatory element-binding protein-1c gene polymorphism with type 2 diabetes mellitus, insulin resistance and blood lipid levels in Chinese population</w:t>
      </w:r>
      <w:r w:rsidRPr="006240CA">
        <w:rPr>
          <w:rFonts w:ascii="Times New Roman" w:hAnsi="Times New Roman" w:cs="Times New Roman" w:hint="eastAsia"/>
          <w:color w:val="212121"/>
        </w:rPr>
        <w:t xml:space="preserve">. </w:t>
      </w:r>
      <w:r w:rsidRPr="006240CA">
        <w:rPr>
          <w:rFonts w:ascii="Times New Roman" w:hAnsi="Times New Roman" w:cs="Times New Roman" w:hint="eastAsia"/>
          <w:i/>
          <w:color w:val="212121"/>
        </w:rPr>
        <w:t xml:space="preserve">Diabetes Res Clin Pract </w:t>
      </w:r>
      <w:r w:rsidRPr="006240CA">
        <w:rPr>
          <w:rFonts w:ascii="Times New Roman" w:hAnsi="Times New Roman" w:cs="Times New Roman" w:hint="eastAsia"/>
          <w:color w:val="212121"/>
        </w:rPr>
        <w:t xml:space="preserve">2008, </w:t>
      </w:r>
      <w:r w:rsidRPr="006240CA">
        <w:rPr>
          <w:rFonts w:ascii="Times New Roman" w:hAnsi="Times New Roman" w:cs="Times New Roman" w:hint="eastAsia"/>
          <w:b/>
          <w:color w:val="212121"/>
        </w:rPr>
        <w:t>82</w:t>
      </w:r>
      <w:r w:rsidRPr="006240CA">
        <w:rPr>
          <w:rFonts w:ascii="Times New Roman" w:hAnsi="Times New Roman" w:cs="Times New Roman" w:hint="eastAsia"/>
          <w:color w:val="212121"/>
        </w:rPr>
        <w:t>(1):42-47.</w:t>
      </w:r>
    </w:p>
    <w:p w14:paraId="0ED1D260" w14:textId="77777777" w:rsidR="00D718F0" w:rsidRPr="006240CA" w:rsidRDefault="00D718F0" w:rsidP="00D718F0">
      <w:pPr>
        <w:pStyle w:val="EndNoteBibliography"/>
        <w:framePr w:hSpace="0" w:wrap="auto" w:hAnchor="text" w:xAlign="left" w:yAlign="inline"/>
        <w:rPr>
          <w:rFonts w:ascii="Times New Roman" w:hAnsi="Times New Roman" w:cs="Times New Roman"/>
          <w:color w:val="212121"/>
        </w:rPr>
      </w:pPr>
      <w:r w:rsidRPr="006240CA">
        <w:rPr>
          <w:rFonts w:ascii="Times New Roman" w:hAnsi="Times New Roman" w:cs="Times New Roman" w:hint="eastAsia"/>
          <w:color w:val="212121"/>
        </w:rPr>
        <w:t>2.</w:t>
      </w:r>
      <w:r w:rsidRPr="006240CA">
        <w:rPr>
          <w:rFonts w:ascii="Times New Roman" w:hAnsi="Times New Roman" w:cs="Times New Roman" w:hint="eastAsia"/>
          <w:color w:val="212121"/>
        </w:rPr>
        <w:tab/>
        <w:t xml:space="preserve">Zhang S, Lin X, Lynn H, Xu G, Li J, Zhao C, Li M: </w:t>
      </w:r>
      <w:r w:rsidRPr="006240CA">
        <w:rPr>
          <w:rFonts w:ascii="Times New Roman" w:hAnsi="Times New Roman" w:cs="Times New Roman" w:hint="eastAsia"/>
          <w:b/>
          <w:color w:val="212121"/>
        </w:rPr>
        <w:t>Dietary cholesterol interacts with SREBF1 to modulate obesity in Chinese children</w:t>
      </w:r>
      <w:r w:rsidRPr="006240CA">
        <w:rPr>
          <w:rFonts w:ascii="Times New Roman" w:hAnsi="Times New Roman" w:cs="Times New Roman" w:hint="eastAsia"/>
          <w:color w:val="212121"/>
        </w:rPr>
        <w:t xml:space="preserve">. </w:t>
      </w:r>
      <w:r w:rsidRPr="006240CA">
        <w:rPr>
          <w:rFonts w:ascii="Times New Roman" w:hAnsi="Times New Roman" w:cs="Times New Roman" w:hint="eastAsia"/>
          <w:i/>
          <w:color w:val="212121"/>
        </w:rPr>
        <w:t xml:space="preserve">Mol Nutr Food Res </w:t>
      </w:r>
      <w:r w:rsidRPr="006240CA">
        <w:rPr>
          <w:rFonts w:ascii="Times New Roman" w:hAnsi="Times New Roman" w:cs="Times New Roman" w:hint="eastAsia"/>
          <w:color w:val="212121"/>
        </w:rPr>
        <w:t xml:space="preserve">2017, </w:t>
      </w:r>
      <w:r w:rsidRPr="006240CA">
        <w:rPr>
          <w:rFonts w:ascii="Times New Roman" w:hAnsi="Times New Roman" w:cs="Times New Roman" w:hint="eastAsia"/>
          <w:b/>
          <w:color w:val="212121"/>
        </w:rPr>
        <w:t>61</w:t>
      </w:r>
      <w:r w:rsidRPr="006240CA">
        <w:rPr>
          <w:rFonts w:ascii="Times New Roman" w:hAnsi="Times New Roman" w:cs="Times New Roman" w:hint="eastAsia"/>
          <w:color w:val="212121"/>
        </w:rPr>
        <w:t>(9).</w:t>
      </w:r>
    </w:p>
    <w:p w14:paraId="228055F0" w14:textId="77777777" w:rsidR="00D718F0" w:rsidRPr="006240CA" w:rsidRDefault="00D718F0" w:rsidP="00D718F0">
      <w:pPr>
        <w:pStyle w:val="EndNoteBibliography"/>
        <w:framePr w:hSpace="0" w:wrap="auto" w:hAnchor="text" w:xAlign="left" w:yAlign="inline"/>
        <w:rPr>
          <w:rFonts w:ascii="Times New Roman" w:hAnsi="Times New Roman" w:cs="Times New Roman"/>
          <w:color w:val="212121"/>
        </w:rPr>
      </w:pPr>
      <w:r w:rsidRPr="006240CA">
        <w:rPr>
          <w:rFonts w:ascii="Times New Roman" w:hAnsi="Times New Roman" w:cs="Times New Roman" w:hint="eastAsia"/>
          <w:color w:val="212121"/>
        </w:rPr>
        <w:t>3.</w:t>
      </w:r>
      <w:r w:rsidRPr="006240CA">
        <w:rPr>
          <w:rFonts w:ascii="Times New Roman" w:hAnsi="Times New Roman" w:cs="Times New Roman" w:hint="eastAsia"/>
          <w:color w:val="212121"/>
        </w:rPr>
        <w:tab/>
        <w:t xml:space="preserve">Liu FH, Song JY, Shang XR, Meng XR, Ma J, Wang HJ: </w:t>
      </w:r>
      <w:r w:rsidRPr="006240CA">
        <w:rPr>
          <w:rFonts w:ascii="Times New Roman" w:hAnsi="Times New Roman" w:cs="Times New Roman" w:hint="eastAsia"/>
          <w:b/>
          <w:color w:val="212121"/>
        </w:rPr>
        <w:t>The gene-gene interaction of INSIG-SCAP-SREBP pathway on the risk of obesity in Chinese children</w:t>
      </w:r>
      <w:r w:rsidRPr="006240CA">
        <w:rPr>
          <w:rFonts w:ascii="Times New Roman" w:hAnsi="Times New Roman" w:cs="Times New Roman" w:hint="eastAsia"/>
          <w:color w:val="212121"/>
        </w:rPr>
        <w:t xml:space="preserve">. </w:t>
      </w:r>
      <w:r w:rsidRPr="006240CA">
        <w:rPr>
          <w:rFonts w:ascii="Times New Roman" w:hAnsi="Times New Roman" w:cs="Times New Roman" w:hint="eastAsia"/>
          <w:i/>
          <w:color w:val="212121"/>
        </w:rPr>
        <w:t xml:space="preserve">Biomed Res Int </w:t>
      </w:r>
      <w:r w:rsidRPr="006240CA">
        <w:rPr>
          <w:rFonts w:ascii="Times New Roman" w:hAnsi="Times New Roman" w:cs="Times New Roman" w:hint="eastAsia"/>
          <w:color w:val="212121"/>
        </w:rPr>
        <w:t xml:space="preserve">2014, </w:t>
      </w:r>
      <w:r w:rsidRPr="006240CA">
        <w:rPr>
          <w:rFonts w:ascii="Times New Roman" w:hAnsi="Times New Roman" w:cs="Times New Roman" w:hint="eastAsia"/>
          <w:b/>
          <w:color w:val="212121"/>
        </w:rPr>
        <w:t>2014</w:t>
      </w:r>
      <w:r w:rsidRPr="006240CA">
        <w:rPr>
          <w:rFonts w:ascii="Times New Roman" w:hAnsi="Times New Roman" w:cs="Times New Roman" w:hint="eastAsia"/>
          <w:color w:val="212121"/>
        </w:rPr>
        <w:t>:538564.</w:t>
      </w:r>
    </w:p>
    <w:p w14:paraId="306DA058" w14:textId="77777777" w:rsidR="00D718F0" w:rsidRPr="006240CA" w:rsidRDefault="00D718F0" w:rsidP="00D718F0">
      <w:pPr>
        <w:pStyle w:val="EndNoteBibliography"/>
        <w:framePr w:hSpace="0" w:wrap="auto" w:hAnchor="text" w:xAlign="left" w:yAlign="inline"/>
        <w:rPr>
          <w:rFonts w:ascii="Times New Roman" w:hAnsi="Times New Roman" w:cs="Times New Roman"/>
          <w:color w:val="212121"/>
        </w:rPr>
      </w:pPr>
      <w:r w:rsidRPr="006240CA">
        <w:rPr>
          <w:rFonts w:ascii="Times New Roman" w:hAnsi="Times New Roman" w:cs="Times New Roman" w:hint="eastAsia"/>
          <w:color w:val="212121"/>
        </w:rPr>
        <w:t>4.</w:t>
      </w:r>
      <w:r w:rsidRPr="006240CA">
        <w:rPr>
          <w:rFonts w:ascii="Times New Roman" w:hAnsi="Times New Roman" w:cs="Times New Roman" w:hint="eastAsia"/>
          <w:color w:val="212121"/>
        </w:rPr>
        <w:tab/>
        <w:t xml:space="preserve">Vargas-Alarcon G, Gonzalez-Pacheco H, Perez-Mendez O, Posadas-Sanchez R, Cardoso-Saldaña G, Ramirez-Bello J, Escobedo G, Nieto-Lima B, Fragoso JM: </w:t>
      </w:r>
      <w:r w:rsidRPr="006240CA">
        <w:rPr>
          <w:rFonts w:ascii="Times New Roman" w:hAnsi="Times New Roman" w:cs="Times New Roman" w:hint="eastAsia"/>
          <w:b/>
          <w:color w:val="212121"/>
        </w:rPr>
        <w:t>SREBF1c and SREBF2 gene polymorphisms are associated with acute coronary syndrome and blood lipid levels in Mexican population</w:t>
      </w:r>
      <w:r w:rsidRPr="006240CA">
        <w:rPr>
          <w:rFonts w:ascii="Times New Roman" w:hAnsi="Times New Roman" w:cs="Times New Roman" w:hint="eastAsia"/>
          <w:color w:val="212121"/>
        </w:rPr>
        <w:t xml:space="preserve">. </w:t>
      </w:r>
      <w:r w:rsidRPr="006240CA">
        <w:rPr>
          <w:rFonts w:ascii="Times New Roman" w:hAnsi="Times New Roman" w:cs="Times New Roman" w:hint="eastAsia"/>
          <w:i/>
          <w:color w:val="212121"/>
        </w:rPr>
        <w:t xml:space="preserve">PLoS One </w:t>
      </w:r>
      <w:r w:rsidRPr="006240CA">
        <w:rPr>
          <w:rFonts w:ascii="Times New Roman" w:hAnsi="Times New Roman" w:cs="Times New Roman" w:hint="eastAsia"/>
          <w:color w:val="212121"/>
        </w:rPr>
        <w:t xml:space="preserve">2019, </w:t>
      </w:r>
      <w:r w:rsidRPr="006240CA">
        <w:rPr>
          <w:rFonts w:ascii="Times New Roman" w:hAnsi="Times New Roman" w:cs="Times New Roman" w:hint="eastAsia"/>
          <w:b/>
          <w:color w:val="212121"/>
        </w:rPr>
        <w:t>14</w:t>
      </w:r>
      <w:r w:rsidRPr="006240CA">
        <w:rPr>
          <w:rFonts w:ascii="Times New Roman" w:hAnsi="Times New Roman" w:cs="Times New Roman" w:hint="eastAsia"/>
          <w:color w:val="212121"/>
        </w:rPr>
        <w:t>(9):e0222017.</w:t>
      </w:r>
    </w:p>
    <w:p w14:paraId="0DD4DB17" w14:textId="78AD26BC" w:rsidR="00D718F0" w:rsidRPr="0086069C" w:rsidRDefault="00D718F0" w:rsidP="00D718F0">
      <w:pPr>
        <w:tabs>
          <w:tab w:val="left" w:pos="4630"/>
        </w:tabs>
        <w:rPr>
          <w:rFonts w:ascii="Times New Roman" w:hAnsi="Times New Roman" w:cs="Times New Roman"/>
        </w:rPr>
      </w:pPr>
      <w:r w:rsidRPr="006240CA">
        <w:rPr>
          <w:rFonts w:ascii="Times New Roman" w:hAnsi="Times New Roman" w:cs="Times New Roman"/>
          <w:b/>
          <w:bCs/>
          <w:color w:val="212121"/>
        </w:rPr>
        <w:fldChar w:fldCharType="end"/>
      </w:r>
    </w:p>
    <w:sectPr w:rsidR="00D718F0" w:rsidRPr="0086069C" w:rsidSect="00925A3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790EE" w14:textId="77777777" w:rsidR="00794918" w:rsidRDefault="00794918" w:rsidP="005A5CEB">
      <w:pPr>
        <w:rPr>
          <w:rFonts w:hint="eastAsia"/>
        </w:rPr>
      </w:pPr>
      <w:r>
        <w:separator/>
      </w:r>
    </w:p>
  </w:endnote>
  <w:endnote w:type="continuationSeparator" w:id="0">
    <w:p w14:paraId="5F575262" w14:textId="77777777" w:rsidR="00794918" w:rsidRDefault="00794918" w:rsidP="005A5C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E5D7F" w14:textId="77777777" w:rsidR="00794918" w:rsidRDefault="00794918" w:rsidP="005A5CEB">
      <w:pPr>
        <w:rPr>
          <w:rFonts w:hint="eastAsia"/>
        </w:rPr>
      </w:pPr>
      <w:r>
        <w:separator/>
      </w:r>
    </w:p>
  </w:footnote>
  <w:footnote w:type="continuationSeparator" w:id="0">
    <w:p w14:paraId="5328EB66" w14:textId="77777777" w:rsidR="00794918" w:rsidRDefault="00794918" w:rsidP="005A5CE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pzdxxrhfrf20e0ds9vdtw2v2vde2xe29xr&quot;&gt;毕业论文&lt;record-ids&gt;&lt;item&gt;34&lt;/item&gt;&lt;item&gt;46&lt;/item&gt;&lt;item&gt;135&lt;/item&gt;&lt;item&gt;232&lt;/item&gt;&lt;/record-ids&gt;&lt;/item&gt;&lt;/Libraries&gt;"/>
  </w:docVars>
  <w:rsids>
    <w:rsidRoot w:val="00147DA4"/>
    <w:rsid w:val="00057997"/>
    <w:rsid w:val="00086297"/>
    <w:rsid w:val="000A5CC6"/>
    <w:rsid w:val="00104C4C"/>
    <w:rsid w:val="00114CA7"/>
    <w:rsid w:val="00144AFF"/>
    <w:rsid w:val="00147DA4"/>
    <w:rsid w:val="00161FA7"/>
    <w:rsid w:val="00167CF4"/>
    <w:rsid w:val="001C2426"/>
    <w:rsid w:val="002067B0"/>
    <w:rsid w:val="002415BB"/>
    <w:rsid w:val="002A1058"/>
    <w:rsid w:val="002A543C"/>
    <w:rsid w:val="00302076"/>
    <w:rsid w:val="00310AE9"/>
    <w:rsid w:val="003231E7"/>
    <w:rsid w:val="00356004"/>
    <w:rsid w:val="003B3C90"/>
    <w:rsid w:val="003C70D1"/>
    <w:rsid w:val="00403D76"/>
    <w:rsid w:val="004612A8"/>
    <w:rsid w:val="0046628C"/>
    <w:rsid w:val="004731EC"/>
    <w:rsid w:val="00482A1D"/>
    <w:rsid w:val="004856F0"/>
    <w:rsid w:val="004A6B6E"/>
    <w:rsid w:val="004D78FC"/>
    <w:rsid w:val="005352F0"/>
    <w:rsid w:val="00561017"/>
    <w:rsid w:val="005A5CEB"/>
    <w:rsid w:val="005B4E5E"/>
    <w:rsid w:val="005B74A3"/>
    <w:rsid w:val="00610F5F"/>
    <w:rsid w:val="006240CA"/>
    <w:rsid w:val="00633BF7"/>
    <w:rsid w:val="00663AE8"/>
    <w:rsid w:val="00697272"/>
    <w:rsid w:val="006A583B"/>
    <w:rsid w:val="006D4845"/>
    <w:rsid w:val="006E27D0"/>
    <w:rsid w:val="006F4099"/>
    <w:rsid w:val="0070633F"/>
    <w:rsid w:val="00773112"/>
    <w:rsid w:val="00775367"/>
    <w:rsid w:val="00794918"/>
    <w:rsid w:val="007C64D0"/>
    <w:rsid w:val="007D4DD3"/>
    <w:rsid w:val="007F3F33"/>
    <w:rsid w:val="008002BE"/>
    <w:rsid w:val="00826764"/>
    <w:rsid w:val="00850F08"/>
    <w:rsid w:val="00854277"/>
    <w:rsid w:val="0086069C"/>
    <w:rsid w:val="008B2053"/>
    <w:rsid w:val="00922134"/>
    <w:rsid w:val="00925A3A"/>
    <w:rsid w:val="009466EC"/>
    <w:rsid w:val="009D1209"/>
    <w:rsid w:val="009D1885"/>
    <w:rsid w:val="009E1DD7"/>
    <w:rsid w:val="009E2547"/>
    <w:rsid w:val="00A378E5"/>
    <w:rsid w:val="00A417FC"/>
    <w:rsid w:val="00A53A37"/>
    <w:rsid w:val="00A65ED8"/>
    <w:rsid w:val="00A7075D"/>
    <w:rsid w:val="00A77EFB"/>
    <w:rsid w:val="00A87F10"/>
    <w:rsid w:val="00AB0FF2"/>
    <w:rsid w:val="00AC2B8E"/>
    <w:rsid w:val="00AC7843"/>
    <w:rsid w:val="00AD00ED"/>
    <w:rsid w:val="00AD4FFA"/>
    <w:rsid w:val="00AE3786"/>
    <w:rsid w:val="00BA6E93"/>
    <w:rsid w:val="00BA6FE8"/>
    <w:rsid w:val="00BF50C9"/>
    <w:rsid w:val="00C3446C"/>
    <w:rsid w:val="00C548C9"/>
    <w:rsid w:val="00C640C0"/>
    <w:rsid w:val="00C87BF9"/>
    <w:rsid w:val="00C96F43"/>
    <w:rsid w:val="00CA5A0D"/>
    <w:rsid w:val="00CD643D"/>
    <w:rsid w:val="00CF1141"/>
    <w:rsid w:val="00CF5F6A"/>
    <w:rsid w:val="00D03D53"/>
    <w:rsid w:val="00D26BB3"/>
    <w:rsid w:val="00D41F03"/>
    <w:rsid w:val="00D5350C"/>
    <w:rsid w:val="00D718F0"/>
    <w:rsid w:val="00D76816"/>
    <w:rsid w:val="00D87E96"/>
    <w:rsid w:val="00DB62A5"/>
    <w:rsid w:val="00DF6EE4"/>
    <w:rsid w:val="00E04BFC"/>
    <w:rsid w:val="00E05B89"/>
    <w:rsid w:val="00E71672"/>
    <w:rsid w:val="00EC02D6"/>
    <w:rsid w:val="00F413C7"/>
    <w:rsid w:val="00FD28F3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E2B0F9"/>
  <w15:chartTrackingRefBased/>
  <w15:docId w15:val="{9487ABB6-8778-40DF-96A3-45733515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40C0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C640C0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C640C0"/>
  </w:style>
  <w:style w:type="paragraph" w:styleId="a6">
    <w:name w:val="annotation subject"/>
    <w:basedOn w:val="a4"/>
    <w:next w:val="a4"/>
    <w:link w:val="a7"/>
    <w:uiPriority w:val="99"/>
    <w:semiHidden/>
    <w:unhideWhenUsed/>
    <w:rsid w:val="00C640C0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C640C0"/>
    <w:rPr>
      <w:b/>
      <w:bCs/>
    </w:rPr>
  </w:style>
  <w:style w:type="paragraph" w:styleId="a8">
    <w:name w:val="header"/>
    <w:basedOn w:val="a"/>
    <w:link w:val="a9"/>
    <w:uiPriority w:val="99"/>
    <w:unhideWhenUsed/>
    <w:rsid w:val="005A5CE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A5CEB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A5C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A5CEB"/>
    <w:rPr>
      <w:sz w:val="18"/>
      <w:szCs w:val="18"/>
    </w:rPr>
  </w:style>
  <w:style w:type="paragraph" w:styleId="ac">
    <w:name w:val="Revision"/>
    <w:hidden/>
    <w:uiPriority w:val="99"/>
    <w:semiHidden/>
    <w:rsid w:val="002415BB"/>
  </w:style>
  <w:style w:type="paragraph" w:customStyle="1" w:styleId="EndNoteBibliographyTitle">
    <w:name w:val="EndNote Bibliography Title"/>
    <w:basedOn w:val="a"/>
    <w:link w:val="EndNoteBibliographyTitle0"/>
    <w:rsid w:val="00D26BB3"/>
    <w:pPr>
      <w:framePr w:hSpace="180" w:wrap="around" w:hAnchor="page" w:x="214" w:y="1014"/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26BB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26BB3"/>
    <w:pPr>
      <w:framePr w:hSpace="180" w:wrap="around" w:hAnchor="page" w:x="214" w:y="1014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26BB3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6700;&#38754;\&#20132;&#20114;&#20316;&#29992;&#22270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26700;&#38754;\&#20132;&#20114;&#20316;&#29992;&#22270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97664288694603"/>
          <c:y val="0.13005780346820808"/>
          <c:w val="0.73668201568796543"/>
          <c:h val="0.70948143765266347"/>
        </c:manualLayout>
      </c:layout>
      <c:lineChart>
        <c:grouping val="standard"/>
        <c:varyColors val="0"/>
        <c:ser>
          <c:idx val="2"/>
          <c:order val="0"/>
          <c:tx>
            <c:v>rs2228314</c:v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Lit>
              <c:ptCount val="2"/>
              <c:pt idx="0">
                <c:v>Boys</c:v>
              </c:pt>
              <c:pt idx="1">
                <c:v>Girls</c:v>
              </c:pt>
            </c:strLit>
          </c:cat>
          <c:val>
            <c:numLit>
              <c:formatCode>General</c:formatCode>
              <c:ptCount val="2"/>
            </c:numLit>
          </c:val>
          <c:smooth val="0"/>
          <c:extLst>
            <c:ext xmlns:c16="http://schemas.microsoft.com/office/drawing/2014/chart" uri="{C3380CC4-5D6E-409C-BE32-E72D297353CC}">
              <c16:uniqueId val="{00000000-B4A7-4B8E-B617-3DB084768EB8}"/>
            </c:ext>
          </c:extLst>
        </c:ser>
        <c:ser>
          <c:idx val="0"/>
          <c:order val="1"/>
          <c:tx>
            <c:v>GG</c:v>
          </c:tx>
          <c:spPr>
            <a:ln w="12700" cap="rnd">
              <a:solidFill>
                <a:srgbClr val="F42A8A"/>
              </a:solidFill>
              <a:round/>
            </a:ln>
            <a:effectLst/>
          </c:spPr>
          <c:marker>
            <c:symbol val="none"/>
          </c:marker>
          <c:dPt>
            <c:idx val="0"/>
            <c:marker>
              <c:symbol val="circle"/>
              <c:size val="5"/>
              <c:spPr>
                <a:noFill/>
                <a:ln w="6350">
                  <a:solidFill>
                    <a:srgbClr val="F42A8A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B4A7-4B8E-B617-3DB084768EB8}"/>
              </c:ext>
            </c:extLst>
          </c:dPt>
          <c:dPt>
            <c:idx val="1"/>
            <c:marker>
              <c:symbol val="circle"/>
              <c:size val="5"/>
              <c:spPr>
                <a:noFill/>
                <a:ln w="6350">
                  <a:solidFill>
                    <a:srgbClr val="F42A8A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B4A7-4B8E-B617-3DB084768EB8}"/>
              </c:ext>
            </c:extLst>
          </c:dPt>
          <c:dLbls>
            <c:delete val="1"/>
          </c:dLbls>
          <c:cat>
            <c:strLit>
              <c:ptCount val="2"/>
              <c:pt idx="0">
                <c:v>Boys</c:v>
              </c:pt>
              <c:pt idx="1">
                <c:v>Girls</c:v>
              </c:pt>
            </c:strLit>
          </c:cat>
          <c:val>
            <c:numLit>
              <c:formatCode>0.00</c:formatCode>
              <c:ptCount val="2"/>
              <c:pt idx="0">
                <c:v>6.7347858436405339E-2</c:v>
              </c:pt>
              <c:pt idx="1">
                <c:v>0.1087327279025558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3-B4A7-4B8E-B617-3DB084768EB8}"/>
            </c:ext>
          </c:extLst>
        </c:ser>
        <c:ser>
          <c:idx val="1"/>
          <c:order val="2"/>
          <c:tx>
            <c:v>CG</c:v>
          </c:tx>
          <c:spPr>
            <a:ln w="12700" cap="rnd">
              <a:solidFill>
                <a:srgbClr val="26C3D4"/>
              </a:solidFill>
              <a:round/>
            </a:ln>
            <a:effectLst/>
          </c:spPr>
          <c:marker>
            <c:symbol val="none"/>
          </c:marker>
          <c:dPt>
            <c:idx val="0"/>
            <c:marker>
              <c:symbol val="circle"/>
              <c:size val="5"/>
              <c:spPr>
                <a:noFill/>
                <a:ln w="6350">
                  <a:solidFill>
                    <a:srgbClr val="26C3D4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B4A7-4B8E-B617-3DB084768EB8}"/>
              </c:ext>
            </c:extLst>
          </c:dPt>
          <c:dPt>
            <c:idx val="1"/>
            <c:marker>
              <c:symbol val="circle"/>
              <c:size val="5"/>
              <c:spPr>
                <a:noFill/>
                <a:ln w="6350">
                  <a:solidFill>
                    <a:srgbClr val="26C3D4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B4A7-4B8E-B617-3DB084768EB8}"/>
              </c:ext>
            </c:extLst>
          </c:dPt>
          <c:dLbls>
            <c:delete val="1"/>
          </c:dLbls>
          <c:cat>
            <c:strLit>
              <c:ptCount val="2"/>
              <c:pt idx="0">
                <c:v>Boys</c:v>
              </c:pt>
              <c:pt idx="1">
                <c:v>Girls</c:v>
              </c:pt>
            </c:strLit>
          </c:cat>
          <c:val>
            <c:numLit>
              <c:formatCode>0.00</c:formatCode>
              <c:ptCount val="2"/>
              <c:pt idx="0">
                <c:v>0.1142353732469856</c:v>
              </c:pt>
              <c:pt idx="1">
                <c:v>9.8487279375707004E-2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6-B4A7-4B8E-B617-3DB084768EB8}"/>
            </c:ext>
          </c:extLst>
        </c:ser>
        <c:ser>
          <c:idx val="2"/>
          <c:order val="3"/>
          <c:tx>
            <c:v>CC</c:v>
          </c:tx>
          <c:spPr>
            <a:ln w="12700" cap="sq">
              <a:solidFill>
                <a:srgbClr val="83C937"/>
              </a:solidFill>
              <a:round/>
            </a:ln>
            <a:effectLst/>
          </c:spPr>
          <c:marker>
            <c:symbol val="none"/>
          </c:marker>
          <c:dPt>
            <c:idx val="0"/>
            <c:marker>
              <c:symbol val="circle"/>
              <c:size val="5"/>
              <c:spPr>
                <a:noFill/>
                <a:ln w="6350">
                  <a:solidFill>
                    <a:srgbClr val="83C937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7-B4A7-4B8E-B617-3DB084768EB8}"/>
              </c:ext>
            </c:extLst>
          </c:dPt>
          <c:dPt>
            <c:idx val="1"/>
            <c:marker>
              <c:symbol val="circle"/>
              <c:size val="5"/>
              <c:spPr>
                <a:noFill/>
                <a:ln w="6350">
                  <a:solidFill>
                    <a:srgbClr val="83C937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8-B4A7-4B8E-B617-3DB084768EB8}"/>
              </c:ext>
            </c:extLst>
          </c:dPt>
          <c:dLbls>
            <c:delete val="1"/>
          </c:dLbls>
          <c:cat>
            <c:strLit>
              <c:ptCount val="2"/>
              <c:pt idx="0">
                <c:v>Boys</c:v>
              </c:pt>
              <c:pt idx="1">
                <c:v>Girls</c:v>
              </c:pt>
            </c:strLit>
          </c:cat>
          <c:val>
            <c:numLit>
              <c:formatCode>0.00</c:formatCode>
              <c:ptCount val="2"/>
              <c:pt idx="0">
                <c:v>0.20990168730183359</c:v>
              </c:pt>
              <c:pt idx="1">
                <c:v>1.31691946028063E-2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9-B4A7-4B8E-B617-3DB084768E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12351496"/>
        <c:axId val="412355760"/>
      </c:lineChart>
      <c:catAx>
        <c:axId val="412351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G</a:t>
                </a:r>
                <a:r>
                  <a:rPr lang="en-US" altLang="zh-CN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ender</a:t>
                </a:r>
                <a:endParaRPr lang="en-US" b="1" baseline="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2355760"/>
        <c:crosses val="autoZero"/>
        <c:auto val="1"/>
        <c:lblAlgn val="ctr"/>
        <c:lblOffset val="100"/>
        <c:noMultiLvlLbl val="0"/>
      </c:catAx>
      <c:valAx>
        <c:axId val="412355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</a:t>
                </a:r>
                <a:r>
                  <a:rPr lang="en-US" altLang="zh-CN" b="1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revalence of HBP</a:t>
                </a:r>
                <a:endParaRPr lang="en-US" b="1" baseline="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4.495300367797303E-2"/>
              <c:y val="0.2474671157434800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_);[Red]\(#,##0.00\)" sourceLinked="0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2351496"/>
        <c:crosses val="autoZero"/>
        <c:crossBetween val="between"/>
      </c:valAx>
      <c:spPr>
        <a:noFill/>
        <a:ln w="63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71667337046702428"/>
          <c:y val="0.13785785808565837"/>
          <c:w val="0.18524734878103458"/>
          <c:h val="0.305690834888413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14579908280696"/>
          <c:y val="0.12672402244615452"/>
          <c:w val="0.74631566277145289"/>
          <c:h val="0.69923864668145208"/>
        </c:manualLayout>
      </c:layout>
      <c:lineChart>
        <c:grouping val="standard"/>
        <c:varyColors val="0"/>
        <c:ser>
          <c:idx val="2"/>
          <c:order val="0"/>
          <c:tx>
            <c:v>rs2267439</c:v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cat>
            <c:strLit>
              <c:ptCount val="2"/>
              <c:pt idx="0">
                <c:v>non-overweight/obese</c:v>
              </c:pt>
              <c:pt idx="1">
                <c:v>overweight/obese</c:v>
              </c:pt>
            </c:strLit>
          </c:cat>
          <c:val>
            <c:numLit>
              <c:formatCode>General</c:formatCode>
              <c:ptCount val="2"/>
            </c:numLit>
          </c:val>
          <c:smooth val="0"/>
          <c:extLst>
            <c:ext xmlns:c16="http://schemas.microsoft.com/office/drawing/2014/chart" uri="{C3380CC4-5D6E-409C-BE32-E72D297353CC}">
              <c16:uniqueId val="{00000000-4185-470D-9A02-F8C0A5171739}"/>
            </c:ext>
          </c:extLst>
        </c:ser>
        <c:ser>
          <c:idx val="0"/>
          <c:order val="1"/>
          <c:tx>
            <c:v>CC</c:v>
          </c:tx>
          <c:spPr>
            <a:ln w="12700" cap="rnd">
              <a:solidFill>
                <a:srgbClr val="26C3D4"/>
              </a:solidFill>
              <a:round/>
              <a:headEnd type="none"/>
              <a:tailEnd type="none"/>
            </a:ln>
            <a:effectLst/>
          </c:spPr>
          <c:marker>
            <c:symbol val="none"/>
          </c:marker>
          <c:dPt>
            <c:idx val="0"/>
            <c:marker>
              <c:symbol val="circle"/>
              <c:size val="5"/>
              <c:spPr>
                <a:noFill/>
                <a:ln w="6350">
                  <a:solidFill>
                    <a:srgbClr val="26C3D4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4185-470D-9A02-F8C0A5171739}"/>
              </c:ext>
            </c:extLst>
          </c:dPt>
          <c:dPt>
            <c:idx val="1"/>
            <c:marker>
              <c:symbol val="circle"/>
              <c:size val="5"/>
              <c:spPr>
                <a:noFill/>
                <a:ln w="6350">
                  <a:solidFill>
                    <a:srgbClr val="26C3D4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4185-470D-9A02-F8C0A5171739}"/>
              </c:ext>
            </c:extLst>
          </c:dPt>
          <c:cat>
            <c:strLit>
              <c:ptCount val="2"/>
              <c:pt idx="0">
                <c:v>non-overweight/obese</c:v>
              </c:pt>
              <c:pt idx="1">
                <c:v>overweight/obese</c:v>
              </c:pt>
            </c:strLit>
          </c:cat>
          <c:val>
            <c:numLit>
              <c:formatCode>0.00</c:formatCode>
              <c:ptCount val="2"/>
              <c:pt idx="0">
                <c:v>7.8863564315364898E-2</c:v>
              </c:pt>
              <c:pt idx="1">
                <c:v>0.1018740428004392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3-4185-470D-9A02-F8C0A5171739}"/>
            </c:ext>
          </c:extLst>
        </c:ser>
        <c:ser>
          <c:idx val="1"/>
          <c:order val="2"/>
          <c:tx>
            <c:v>TT+CT</c:v>
          </c:tx>
          <c:spPr>
            <a:ln w="12700" cap="rnd">
              <a:solidFill>
                <a:srgbClr val="F42A8A"/>
              </a:solidFill>
              <a:round/>
              <a:headEnd type="none"/>
              <a:tailEnd type="none"/>
            </a:ln>
            <a:effectLst/>
          </c:spPr>
          <c:marker>
            <c:symbol val="none"/>
          </c:marker>
          <c:dPt>
            <c:idx val="0"/>
            <c:marker>
              <c:symbol val="circle"/>
              <c:size val="5"/>
              <c:spPr>
                <a:noFill/>
                <a:ln w="6350">
                  <a:solidFill>
                    <a:srgbClr val="F42A8A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4-4185-470D-9A02-F8C0A5171739}"/>
              </c:ext>
            </c:extLst>
          </c:dPt>
          <c:dPt>
            <c:idx val="1"/>
            <c:marker>
              <c:symbol val="circle"/>
              <c:size val="5"/>
              <c:spPr>
                <a:noFill/>
                <a:ln w="6350">
                  <a:solidFill>
                    <a:srgbClr val="F42A8A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5-4185-470D-9A02-F8C0A5171739}"/>
              </c:ext>
            </c:extLst>
          </c:dPt>
          <c:cat>
            <c:strLit>
              <c:ptCount val="2"/>
              <c:pt idx="0">
                <c:v>non-overweight/obese</c:v>
              </c:pt>
              <c:pt idx="1">
                <c:v>overweight/obese</c:v>
              </c:pt>
            </c:strLit>
          </c:cat>
          <c:val>
            <c:numLit>
              <c:formatCode>0.00</c:formatCode>
              <c:ptCount val="2"/>
              <c:pt idx="0">
                <c:v>5.586979596316155E-2</c:v>
              </c:pt>
              <c:pt idx="1">
                <c:v>0.2312375566389768</c:v>
              </c:pt>
            </c:numLit>
          </c:val>
          <c:smooth val="0"/>
          <c:extLst>
            <c:ext xmlns:c16="http://schemas.microsoft.com/office/drawing/2014/chart" uri="{C3380CC4-5D6E-409C-BE32-E72D297353CC}">
              <c16:uniqueId val="{00000006-4185-470D-9A02-F8C0A5171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2351496"/>
        <c:axId val="412355760"/>
      </c:lineChart>
      <c:catAx>
        <c:axId val="4123514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 sz="1000" b="1" i="0" u="none" strike="noStrike" baseline="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Nutritional Status</a:t>
                </a:r>
                <a:endParaRPr lang="en-US" b="1" baseline="0">
                  <a:solidFill>
                    <a:schemeClr val="tx1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0.42043588301462315"/>
              <c:y val="0.910138725570456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solidFill>
            <a:schemeClr val="bg1"/>
          </a:solidFill>
          <a:ln w="6350" cap="flat" cmpd="sng" algn="ctr">
            <a:solidFill>
              <a:schemeClr val="tx1"/>
            </a:solidFill>
            <a:round/>
            <a:tailEnd type="none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2355760"/>
        <c:crosses val="autoZero"/>
        <c:auto val="1"/>
        <c:lblAlgn val="ctr"/>
        <c:lblOffset val="100"/>
        <c:noMultiLvlLbl val="0"/>
      </c:catAx>
      <c:valAx>
        <c:axId val="4123557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altLang="zh-CN"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Prevalence of HBP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#,##0.00_);[Red]\(#,##0.00\)" sourceLinked="0"/>
        <c:majorTickMark val="in"/>
        <c:minorTickMark val="none"/>
        <c:tickLblPos val="nextTo"/>
        <c:spPr>
          <a:noFill/>
          <a:ln w="6350">
            <a:solidFill>
              <a:schemeClr val="tx1"/>
            </a:solidFill>
            <a:tailEnd type="none" w="med" len="med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12351496"/>
        <c:crosses val="autoZero"/>
        <c:crossBetween val="between"/>
      </c:valAx>
      <c:spPr>
        <a:noFill/>
        <a:ln w="6350">
          <a:solidFill>
            <a:schemeClr val="tx1"/>
          </a:solidFill>
        </a:ln>
        <a:effectLst/>
      </c:spPr>
    </c:plotArea>
    <c:legend>
      <c:legendPos val="r"/>
      <c:layout>
        <c:manualLayout>
          <c:xMode val="edge"/>
          <c:yMode val="edge"/>
          <c:x val="0.15670437829886652"/>
          <c:y val="0.13271660985666014"/>
          <c:w val="0.21249159343435156"/>
          <c:h val="0.229268126166310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2540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3DBEE-7510-434E-96E5-DDB4D693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1370</Words>
  <Characters>7812</Characters>
  <Application>Microsoft Office Word</Application>
  <DocSecurity>0</DocSecurity>
  <Lines>65</Lines>
  <Paragraphs>18</Paragraphs>
  <ScaleCrop>false</ScaleCrop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媛</dc:creator>
  <cp:keywords/>
  <dc:description/>
  <cp:lastModifiedBy>媛 曾</cp:lastModifiedBy>
  <cp:revision>2</cp:revision>
  <dcterms:created xsi:type="dcterms:W3CDTF">2025-07-02T02:58:00Z</dcterms:created>
  <dcterms:modified xsi:type="dcterms:W3CDTF">2025-07-02T02:58:00Z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812bbc5306b2d606e145486f7874757ad9565bcc1b7adffe5eb6da9d0483685d</vt:lpwstr>
  </property>
</Properties>
</file>