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A8C4C">
      <w:pPr>
        <w:spacing w:line="240" w:lineRule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Additional file 3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 Association 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etween PRISm and 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CVD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 in US 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dults: 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omplete-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ase 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nalysis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 versus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 excluding cases with heart failure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 (NHANES 2007</w:t>
      </w:r>
      <w:r>
        <w:rPr>
          <w:rFonts w:ascii="Times New Roman" w:hAnsi="Times New Roman" w:cs="Times New Roman"/>
          <w:sz w:val="24"/>
        </w:rPr>
        <w:t>–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2012)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1825"/>
        <w:gridCol w:w="1043"/>
        <w:gridCol w:w="2786"/>
        <w:gridCol w:w="1479"/>
      </w:tblGrid>
      <w:tr w14:paraId="139D4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69F48B3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6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403A26E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omplete-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ase</w:t>
            </w:r>
          </w:p>
          <w:p w14:paraId="3F04226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(n = 8258)</w:t>
            </w:r>
          </w:p>
        </w:tc>
        <w:tc>
          <w:tcPr>
            <w:tcW w:w="4265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D625D4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excluding cases with heart failure</w:t>
            </w:r>
          </w:p>
          <w:p w14:paraId="60F2625C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(n = 8144)</w:t>
            </w:r>
          </w:p>
        </w:tc>
      </w:tr>
      <w:tr w14:paraId="736B9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40F9B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4AFA20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DCB9A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-value</w:t>
            </w:r>
          </w:p>
        </w:tc>
        <w:tc>
          <w:tcPr>
            <w:tcW w:w="27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50C900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08356A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-value</w:t>
            </w:r>
          </w:p>
        </w:tc>
      </w:tr>
      <w:tr w14:paraId="07766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89C2A6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One CVD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926AD4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1.36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0.93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1.99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)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2F566E2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0.105</w:t>
            </w:r>
          </w:p>
        </w:tc>
        <w:tc>
          <w:tcPr>
            <w:tcW w:w="278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0E8411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1.18 (0.77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1.80)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EFC6D4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0.429</w:t>
            </w:r>
          </w:p>
        </w:tc>
      </w:tr>
      <w:tr w14:paraId="11E0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14:paraId="5306A06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Two or more CVDs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24F84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2.19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1.27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3.78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24F6A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0.006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4D8FA7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2.06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 xml:space="preserve"> (1.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07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3.97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9886967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0.033</w:t>
            </w:r>
          </w:p>
        </w:tc>
      </w:tr>
      <w:tr w14:paraId="11B8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14:paraId="22A99C8B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Three or more CVDs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4F380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2.1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 xml:space="preserve"> (1.06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4.16)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AFB6D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0.035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A55BA3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1.41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 xml:space="preserve"> (0.35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5.62)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1674CE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0.613</w:t>
            </w:r>
          </w:p>
        </w:tc>
      </w:tr>
      <w:tr w14:paraId="60B5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14:paraId="42683089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Coronary heart disease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49CE4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2.15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1.30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3.57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B7B46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0.004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8EA6E7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1.85 (0.94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3.64)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17F7B7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0.072</w:t>
            </w:r>
          </w:p>
        </w:tc>
      </w:tr>
      <w:tr w14:paraId="3B1A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14:paraId="380EBBD4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Heart Failure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DDD0D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2.6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 xml:space="preserve"> (1.40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.86)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AE9C6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0.004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763A084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-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4A5488F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-</w:t>
            </w:r>
          </w:p>
        </w:tc>
      </w:tr>
      <w:tr w14:paraId="63AFD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D57F1D"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Stroke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F8E69F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1.11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 xml:space="preserve"> (0.67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1.86)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3C7447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0.67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13389A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1.23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0.72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2.11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AAE2A0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0.433</w:t>
            </w:r>
          </w:p>
        </w:tc>
      </w:tr>
      <w:tr w14:paraId="2998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14:paraId="089CCC5F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ngina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2304A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1.97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1.15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3.35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F5FC7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0.015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303ECC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1.80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 xml:space="preserve"> (0.89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3.66)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DF4998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0.101</w:t>
            </w:r>
          </w:p>
        </w:tc>
      </w:tr>
      <w:tr w14:paraId="3F8E1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2BB1275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eart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2"/>
                <w:szCs w:val="22"/>
                <w:u w:val="none"/>
              </w:rPr>
              <w:t>attack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95CE2F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1.84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1.04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3.25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BA66B4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0.037</w:t>
            </w:r>
          </w:p>
        </w:tc>
        <w:tc>
          <w:tcPr>
            <w:tcW w:w="278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8D8D0F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1.22 (0.76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1.95)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3A88E6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0.394</w:t>
            </w:r>
          </w:p>
        </w:tc>
      </w:tr>
    </w:tbl>
    <w:p w14:paraId="6D2E79C7"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Abbreviations: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NHANES, National Health and Nutrition Examination Survey;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CVD,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cardiovascular disease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PRISm, preserved ratio impaired spirometry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; OR, odds ratio; CI, confidence interval.</w:t>
      </w:r>
    </w:p>
    <w:p w14:paraId="577FF7FC">
      <w:pPr>
        <w:spacing w:line="480" w:lineRule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The stratifications were adjusted for all variables (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age, sex, race, education, marital status, family poverty income ratio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smok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ing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, a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cohol,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physical activity, e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osinophil count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, b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ody mass index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, h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ypertension,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and d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iabetes mellitus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)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50A88"/>
    <w:rsid w:val="01240D20"/>
    <w:rsid w:val="043A490C"/>
    <w:rsid w:val="06C9213E"/>
    <w:rsid w:val="07F163F7"/>
    <w:rsid w:val="09E50A88"/>
    <w:rsid w:val="09FE4EBE"/>
    <w:rsid w:val="15BC618C"/>
    <w:rsid w:val="15C43954"/>
    <w:rsid w:val="1A285960"/>
    <w:rsid w:val="1B333AA3"/>
    <w:rsid w:val="1C6F79F9"/>
    <w:rsid w:val="235F7786"/>
    <w:rsid w:val="26A73311"/>
    <w:rsid w:val="27193656"/>
    <w:rsid w:val="28486025"/>
    <w:rsid w:val="2FA23509"/>
    <w:rsid w:val="33213472"/>
    <w:rsid w:val="33FF7B01"/>
    <w:rsid w:val="38F421C3"/>
    <w:rsid w:val="38F62C4B"/>
    <w:rsid w:val="3DD85B21"/>
    <w:rsid w:val="469A1251"/>
    <w:rsid w:val="52441BC3"/>
    <w:rsid w:val="53C95D3F"/>
    <w:rsid w:val="587D438C"/>
    <w:rsid w:val="58A0159A"/>
    <w:rsid w:val="5B907357"/>
    <w:rsid w:val="661121FF"/>
    <w:rsid w:val="68C301C4"/>
    <w:rsid w:val="6F846374"/>
    <w:rsid w:val="71666083"/>
    <w:rsid w:val="71DC3A28"/>
    <w:rsid w:val="7D1E254B"/>
    <w:rsid w:val="7FF9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977</Characters>
  <Lines>0</Lines>
  <Paragraphs>0</Paragraphs>
  <TotalTime>0</TotalTime>
  <ScaleCrop>false</ScaleCrop>
  <LinksUpToDate>false</LinksUpToDate>
  <CharactersWithSpaces>1086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2025-03-13T13:20:00Z</dcterms:created>
  <dc:creator>木子Lee"</dc:creator>
  <cp:lastModifiedBy>木子Lee"</cp:lastModifiedBy>
  <dcterms:modified xsi:type="dcterms:W3CDTF">2025-07-31T14:17:39Z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9FBA823E6B3A4E0785091DDAAC1F4B72_13</vt:lpwstr>
  </property>
  <property fmtid="{D5CDD505-2E9C-101B-9397-08002B2CF9AE}" pid="4" name="KSOTemplateDocerSaveRecord">
    <vt:lpwstr>eyJoZGlkIjoiYjc1NzhmYTRhMmJhNTYwZTNhYzYwMjQxMWZkMGE5MDgiLCJ1c2VySWQiOiI1MDcwNjQ4NDkifQ==</vt:lpwstr>
  </property>
</Properties>
</file>