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6FDFF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u w:val="single"/>
          <w:lang w:val="en-GB" w:eastAsia="en-GB"/>
        </w:rPr>
      </w:pPr>
      <w:r>
        <w:rPr>
          <w:rFonts w:ascii="Times New Roman" w:hAnsi="Times New Roman"/>
          <w:b/>
          <w:sz w:val="24"/>
          <w:szCs w:val="24"/>
          <w:u w:val="single"/>
        </w:rPr>
        <w:t>Part I Sociodemographic data</w:t>
      </w:r>
    </w:p>
    <w:tbl>
      <w:tblPr>
        <w:tblStyle w:val="6"/>
        <w:tblW w:w="10080" w:type="dxa"/>
        <w:tblInd w:w="-27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0"/>
        <w:gridCol w:w="4050"/>
        <w:gridCol w:w="5220"/>
      </w:tblGrid>
      <w:tr w14:paraId="7D4854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</w:tcPr>
          <w:p w14:paraId="49F139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4050" w:type="dxa"/>
          </w:tcPr>
          <w:p w14:paraId="4644BE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Variables</w:t>
            </w:r>
          </w:p>
        </w:tc>
        <w:tc>
          <w:tcPr>
            <w:tcW w:w="5220" w:type="dxa"/>
          </w:tcPr>
          <w:p w14:paraId="5657B1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Response/category</w:t>
            </w:r>
          </w:p>
        </w:tc>
      </w:tr>
      <w:tr w14:paraId="2459A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810" w:type="dxa"/>
          </w:tcPr>
          <w:p w14:paraId="5AEA08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4050" w:type="dxa"/>
          </w:tcPr>
          <w:p w14:paraId="5F4A65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Card number(MRN)</w:t>
            </w:r>
          </w:p>
        </w:tc>
        <w:tc>
          <w:tcPr>
            <w:tcW w:w="5220" w:type="dxa"/>
          </w:tcPr>
          <w:p w14:paraId="44163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  <w:tr w14:paraId="5F9874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810" w:type="dxa"/>
          </w:tcPr>
          <w:p w14:paraId="1F98D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4050" w:type="dxa"/>
          </w:tcPr>
          <w:p w14:paraId="465D12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Age(yrs)</w:t>
            </w:r>
          </w:p>
        </w:tc>
        <w:tc>
          <w:tcPr>
            <w:tcW w:w="5220" w:type="dxa"/>
          </w:tcPr>
          <w:p w14:paraId="7B895B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</w:p>
        </w:tc>
      </w:tr>
      <w:tr w14:paraId="27F88F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810" w:type="dxa"/>
          </w:tcPr>
          <w:p w14:paraId="76BD37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4050" w:type="dxa"/>
          </w:tcPr>
          <w:p w14:paraId="54105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Gender</w:t>
            </w:r>
          </w:p>
        </w:tc>
        <w:tc>
          <w:tcPr>
            <w:tcW w:w="5220" w:type="dxa"/>
          </w:tcPr>
          <w:p w14:paraId="11C13A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Male          </w:t>
            </w:r>
          </w:p>
          <w:p w14:paraId="3CFBEE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Female</w:t>
            </w:r>
          </w:p>
        </w:tc>
      </w:tr>
      <w:tr w14:paraId="42610C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810" w:type="dxa"/>
          </w:tcPr>
          <w:p w14:paraId="05937E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4050" w:type="dxa"/>
          </w:tcPr>
          <w:p w14:paraId="0662D3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Marital status</w:t>
            </w:r>
          </w:p>
        </w:tc>
        <w:tc>
          <w:tcPr>
            <w:tcW w:w="5220" w:type="dxa"/>
          </w:tcPr>
          <w:p w14:paraId="18550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Married      3.  Divorced       </w:t>
            </w:r>
          </w:p>
          <w:p w14:paraId="107A64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Single         4. Widowed</w:t>
            </w:r>
          </w:p>
        </w:tc>
      </w:tr>
      <w:tr w14:paraId="63F1F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</w:tcPr>
          <w:p w14:paraId="2024A1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4050" w:type="dxa"/>
          </w:tcPr>
          <w:p w14:paraId="3850E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Educational level</w:t>
            </w:r>
          </w:p>
        </w:tc>
        <w:tc>
          <w:tcPr>
            <w:tcW w:w="5220" w:type="dxa"/>
          </w:tcPr>
          <w:p w14:paraId="12C08A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No formal education          </w:t>
            </w:r>
          </w:p>
          <w:p w14:paraId="7F9C86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Primary school           </w:t>
            </w:r>
          </w:p>
          <w:p w14:paraId="32E833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High school         </w:t>
            </w:r>
          </w:p>
          <w:p w14:paraId="111C0B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 Diploma             </w:t>
            </w:r>
          </w:p>
          <w:p w14:paraId="7BF793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 Degree and above</w:t>
            </w:r>
          </w:p>
        </w:tc>
      </w:tr>
      <w:tr w14:paraId="38A17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810" w:type="dxa"/>
          </w:tcPr>
          <w:p w14:paraId="53ECA8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4050" w:type="dxa"/>
          </w:tcPr>
          <w:p w14:paraId="3902EC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Occupation</w:t>
            </w:r>
          </w:p>
        </w:tc>
        <w:tc>
          <w:tcPr>
            <w:tcW w:w="5220" w:type="dxa"/>
          </w:tcPr>
          <w:p w14:paraId="4034A4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Student        </w:t>
            </w:r>
          </w:p>
          <w:p w14:paraId="3E93F3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Government employee         </w:t>
            </w:r>
          </w:p>
          <w:p w14:paraId="4D02F7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Merchant </w:t>
            </w:r>
          </w:p>
          <w:p w14:paraId="05DC54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Housewife         </w:t>
            </w:r>
          </w:p>
          <w:p w14:paraId="70A50B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Farmer           </w:t>
            </w:r>
          </w:p>
          <w:p w14:paraId="06B06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Other:_____________</w:t>
            </w:r>
          </w:p>
        </w:tc>
      </w:tr>
      <w:tr w14:paraId="78F873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810" w:type="dxa"/>
          </w:tcPr>
          <w:p w14:paraId="24E872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4050" w:type="dxa"/>
          </w:tcPr>
          <w:p w14:paraId="047331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Monthly income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(ETB)</w:t>
            </w:r>
          </w:p>
        </w:tc>
        <w:tc>
          <w:tcPr>
            <w:tcW w:w="5220" w:type="dxa"/>
          </w:tcPr>
          <w:p w14:paraId="523738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&lt;2,000    </w:t>
            </w:r>
          </w:p>
          <w:p w14:paraId="2B6F40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2,000-5,000     </w:t>
            </w:r>
          </w:p>
          <w:p w14:paraId="66118F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5,000-10,000       </w:t>
            </w:r>
          </w:p>
          <w:p w14:paraId="4ABE13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 &gt;10,000</w:t>
            </w:r>
          </w:p>
        </w:tc>
      </w:tr>
      <w:tr w14:paraId="24D7DE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810" w:type="dxa"/>
          </w:tcPr>
          <w:p w14:paraId="6E6C3F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4050" w:type="dxa"/>
          </w:tcPr>
          <w:p w14:paraId="49CC9B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Place of residence</w:t>
            </w:r>
          </w:p>
        </w:tc>
        <w:tc>
          <w:tcPr>
            <w:tcW w:w="5220" w:type="dxa"/>
          </w:tcPr>
          <w:p w14:paraId="497AC3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Urban                  </w:t>
            </w:r>
          </w:p>
          <w:p w14:paraId="05BC53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Rural                     </w:t>
            </w:r>
          </w:p>
        </w:tc>
      </w:tr>
      <w:tr w14:paraId="40CD5E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810" w:type="dxa"/>
          </w:tcPr>
          <w:p w14:paraId="087DA1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4050" w:type="dxa"/>
          </w:tcPr>
          <w:p w14:paraId="56A27B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Estimated distance from hospital(KM)</w:t>
            </w:r>
          </w:p>
        </w:tc>
        <w:tc>
          <w:tcPr>
            <w:tcW w:w="5220" w:type="dxa"/>
          </w:tcPr>
          <w:p w14:paraId="326752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</w:t>
            </w:r>
          </w:p>
        </w:tc>
      </w:tr>
      <w:tr w14:paraId="4FFFBF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810" w:type="dxa"/>
          </w:tcPr>
          <w:p w14:paraId="21AFC2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4050" w:type="dxa"/>
          </w:tcPr>
          <w:p w14:paraId="6EB8F2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Usage of healthcare insurance</w:t>
            </w:r>
          </w:p>
        </w:tc>
        <w:tc>
          <w:tcPr>
            <w:tcW w:w="5220" w:type="dxa"/>
          </w:tcPr>
          <w:p w14:paraId="482D44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Yes         </w:t>
            </w:r>
          </w:p>
          <w:p w14:paraId="0BA83B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No      </w:t>
            </w:r>
          </w:p>
        </w:tc>
      </w:tr>
    </w:tbl>
    <w:p w14:paraId="216239BD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504DCFE4">
      <w:pPr>
        <w:spacing w:line="36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 w:eastAsia="Calibri"/>
          <w:b/>
          <w:bCs/>
          <w:sz w:val="24"/>
          <w:szCs w:val="24"/>
          <w:u w:val="single"/>
        </w:rPr>
        <w:t xml:space="preserve">Part II: </w:t>
      </w:r>
      <w:r>
        <w:rPr>
          <w:rFonts w:ascii="Times New Roman" w:hAnsi="Times New Roman"/>
          <w:b/>
          <w:sz w:val="24"/>
          <w:szCs w:val="24"/>
          <w:u w:val="single"/>
        </w:rPr>
        <w:t>Clinical and laboratory related characteristics</w:t>
      </w:r>
    </w:p>
    <w:tbl>
      <w:tblPr>
        <w:tblStyle w:val="6"/>
        <w:tblW w:w="10170" w:type="dxa"/>
        <w:tblInd w:w="-1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4140"/>
        <w:gridCol w:w="5310"/>
      </w:tblGrid>
      <w:tr w14:paraId="5FFE34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542D3B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4140" w:type="dxa"/>
          </w:tcPr>
          <w:p w14:paraId="6652E6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Variables</w:t>
            </w:r>
          </w:p>
        </w:tc>
        <w:tc>
          <w:tcPr>
            <w:tcW w:w="5310" w:type="dxa"/>
          </w:tcPr>
          <w:p w14:paraId="155103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Response</w:t>
            </w:r>
          </w:p>
        </w:tc>
      </w:tr>
      <w:tr w14:paraId="2D82A3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720" w:type="dxa"/>
          </w:tcPr>
          <w:p w14:paraId="36304D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</w:p>
        </w:tc>
        <w:tc>
          <w:tcPr>
            <w:tcW w:w="4140" w:type="dxa"/>
          </w:tcPr>
          <w:p w14:paraId="7619A972">
            <w:pPr>
              <w:spacing w:after="0" w:line="240" w:lineRule="auto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Blood Pressure(mmhg)</w:t>
            </w:r>
          </w:p>
        </w:tc>
        <w:tc>
          <w:tcPr>
            <w:tcW w:w="5310" w:type="dxa"/>
          </w:tcPr>
          <w:p w14:paraId="51866F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</w:t>
            </w:r>
          </w:p>
        </w:tc>
      </w:tr>
      <w:tr w14:paraId="6C333B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07C79C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4140" w:type="dxa"/>
          </w:tcPr>
          <w:p w14:paraId="0FC4FDCA">
            <w:pPr>
              <w:spacing w:after="0" w:line="240" w:lineRule="auto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Baseline Heart rate(bpm)</w:t>
            </w:r>
          </w:p>
        </w:tc>
        <w:tc>
          <w:tcPr>
            <w:tcW w:w="5310" w:type="dxa"/>
          </w:tcPr>
          <w:p w14:paraId="1348D5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</w:p>
        </w:tc>
      </w:tr>
      <w:tr w14:paraId="4166F5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048F0E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</w:t>
            </w:r>
          </w:p>
        </w:tc>
        <w:tc>
          <w:tcPr>
            <w:tcW w:w="4140" w:type="dxa"/>
          </w:tcPr>
          <w:p w14:paraId="7F31D370">
            <w:pPr>
              <w:spacing w:after="0" w:line="240" w:lineRule="auto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Underlying cause of heart failure</w:t>
            </w:r>
          </w:p>
          <w:p w14:paraId="358967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0" w:type="dxa"/>
          </w:tcPr>
          <w:p w14:paraId="73517E4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IHD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  <w:p w14:paraId="1865BC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DCMP    </w:t>
            </w:r>
          </w:p>
          <w:p w14:paraId="120FF8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HHD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14:paraId="09ACB3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others(specify)________</w:t>
            </w:r>
          </w:p>
        </w:tc>
      </w:tr>
      <w:tr w14:paraId="3D5361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25D88A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4140" w:type="dxa"/>
          </w:tcPr>
          <w:p w14:paraId="7F3D91D7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Duration since HF diagnosis(in years/months)</w:t>
            </w:r>
          </w:p>
        </w:tc>
        <w:tc>
          <w:tcPr>
            <w:tcW w:w="5310" w:type="dxa"/>
          </w:tcPr>
          <w:p w14:paraId="7810F3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</w:p>
        </w:tc>
      </w:tr>
      <w:tr w14:paraId="4B5921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42CA04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205</w:t>
            </w:r>
          </w:p>
        </w:tc>
        <w:tc>
          <w:tcPr>
            <w:tcW w:w="4140" w:type="dxa"/>
          </w:tcPr>
          <w:p w14:paraId="5B12B7B6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How long since the patient was started on GDMT(in years/months)</w:t>
            </w:r>
          </w:p>
        </w:tc>
        <w:tc>
          <w:tcPr>
            <w:tcW w:w="5310" w:type="dxa"/>
          </w:tcPr>
          <w:p w14:paraId="781EA9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</w:p>
        </w:tc>
      </w:tr>
      <w:tr w14:paraId="47B9D8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356A57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</w:t>
            </w:r>
          </w:p>
        </w:tc>
        <w:tc>
          <w:tcPr>
            <w:tcW w:w="4140" w:type="dxa"/>
          </w:tcPr>
          <w:p w14:paraId="4B9971B9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Previous hospitalization due to  heart failure:</w:t>
            </w:r>
          </w:p>
        </w:tc>
        <w:tc>
          <w:tcPr>
            <w:tcW w:w="5310" w:type="dxa"/>
          </w:tcPr>
          <w:p w14:paraId="58AC99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Yes         </w:t>
            </w:r>
          </w:p>
          <w:p w14:paraId="70820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No      </w:t>
            </w:r>
          </w:p>
        </w:tc>
      </w:tr>
      <w:tr w14:paraId="0AF52B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3FA589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207</w:t>
            </w:r>
          </w:p>
        </w:tc>
        <w:tc>
          <w:tcPr>
            <w:tcW w:w="4140" w:type="dxa"/>
          </w:tcPr>
          <w:p w14:paraId="4C9EF528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If your answer is yes, how many times in the past 1 year?</w:t>
            </w:r>
          </w:p>
        </w:tc>
        <w:tc>
          <w:tcPr>
            <w:tcW w:w="5310" w:type="dxa"/>
          </w:tcPr>
          <w:p w14:paraId="092FD4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</w:p>
        </w:tc>
      </w:tr>
      <w:tr w14:paraId="35AABC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7A9B0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208</w:t>
            </w:r>
          </w:p>
        </w:tc>
        <w:tc>
          <w:tcPr>
            <w:tcW w:w="4140" w:type="dxa"/>
          </w:tcPr>
          <w:p w14:paraId="298F0513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NYHA functional class at the time of interviewing</w:t>
            </w:r>
          </w:p>
        </w:tc>
        <w:tc>
          <w:tcPr>
            <w:tcW w:w="5310" w:type="dxa"/>
          </w:tcPr>
          <w:p w14:paraId="6EC278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Class I          3. class I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II</w:t>
            </w:r>
          </w:p>
          <w:p w14:paraId="358475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Class II        4. class I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V</w:t>
            </w:r>
          </w:p>
        </w:tc>
      </w:tr>
      <w:tr w14:paraId="05122D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720" w:type="dxa"/>
          </w:tcPr>
          <w:p w14:paraId="72051E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209</w:t>
            </w:r>
          </w:p>
        </w:tc>
        <w:tc>
          <w:tcPr>
            <w:tcW w:w="4140" w:type="dxa"/>
          </w:tcPr>
          <w:p w14:paraId="496CE508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LVEF</w:t>
            </w:r>
          </w:p>
        </w:tc>
        <w:tc>
          <w:tcPr>
            <w:tcW w:w="5310" w:type="dxa"/>
          </w:tcPr>
          <w:p w14:paraId="719B4EF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31-40%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</w:t>
            </w:r>
          </w:p>
          <w:p w14:paraId="6E31BC50">
            <w:pPr>
              <w:spacing w:after="0" w:line="240" w:lineRule="auto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30% or less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14:paraId="5E37C1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256FB7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</w:p>
        </w:tc>
        <w:tc>
          <w:tcPr>
            <w:tcW w:w="4140" w:type="dxa"/>
          </w:tcPr>
          <w:p w14:paraId="49CDEF5F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Comorbidities</w:t>
            </w:r>
          </w:p>
          <w:p w14:paraId="7C64E9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0" w:type="dxa"/>
          </w:tcPr>
          <w:p w14:paraId="46533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 HTN</w:t>
            </w:r>
            <w:r>
              <w:rPr>
                <w:rFonts w:ascii="Symbol" w:hAnsi="Symbol"/>
                <w:sz w:val="24"/>
                <w:szCs w:val="24"/>
              </w:rPr>
              <w:t>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7. Anemia</w:t>
            </w:r>
          </w:p>
          <w:p w14:paraId="00F06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 Asthma/COPD </w:t>
            </w:r>
            <w:r>
              <w:rPr>
                <w:rFonts w:ascii="Symbol" w:hAnsi="Symbol"/>
                <w:sz w:val="24"/>
                <w:szCs w:val="24"/>
              </w:rPr>
              <w:t>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8. Hyperthyroidism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Symbol" w:hAnsi="Symbol"/>
                <w:sz w:val="24"/>
                <w:szCs w:val="24"/>
              </w:rPr>
              <w:t>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Symbol" w:hAnsi="Symbol"/>
                <w:sz w:val="24"/>
                <w:szCs w:val="24"/>
              </w:rPr>
              <w:t>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10979F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VHD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Symbol" w:hAnsi="Symbol"/>
                <w:sz w:val="24"/>
                <w:szCs w:val="24"/>
              </w:rPr>
              <w:t>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9. PAD </w:t>
            </w:r>
          </w:p>
          <w:p w14:paraId="03985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DM </w:t>
            </w:r>
            <w:r>
              <w:rPr>
                <w:rFonts w:ascii="Symbol" w:hAnsi="Symbol"/>
                <w:sz w:val="24"/>
                <w:szCs w:val="24"/>
              </w:rPr>
              <w:t>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10. Dyslipidemia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>
              <w:rPr>
                <w:rFonts w:ascii="Symbol" w:hAnsi="Symbol"/>
                <w:sz w:val="24"/>
                <w:szCs w:val="24"/>
              </w:rPr>
              <w:t>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6859B0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A.Fib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11. stroke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</w:t>
            </w:r>
          </w:p>
          <w:p w14:paraId="4E98ADE0">
            <w:pPr>
              <w:spacing w:after="0" w:line="240" w:lineRule="auto"/>
              <w:rPr>
                <w:rFonts w:ascii="Symbol" w:hAnsi="Symbo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6. CKD </w:t>
            </w:r>
            <w:r>
              <w:rPr>
                <w:rFonts w:ascii="Symbol" w:hAnsi="Symbol"/>
                <w:sz w:val="24"/>
                <w:szCs w:val="24"/>
              </w:rPr>
              <w:t>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12. others(specify)________</w:t>
            </w:r>
            <w:r>
              <w:rPr>
                <w:rFonts w:ascii="Symbol" w:hAnsi="Symbol"/>
                <w:sz w:val="24"/>
                <w:szCs w:val="24"/>
              </w:rPr>
              <w:t></w:t>
            </w:r>
          </w:p>
          <w:p w14:paraId="52533C29">
            <w:pPr>
              <w:spacing w:after="0" w:line="240" w:lineRule="auto"/>
              <w:rPr>
                <w:rFonts w:ascii="Symbol" w:hAnsi="Symbol"/>
                <w:sz w:val="24"/>
                <w:szCs w:val="24"/>
              </w:rPr>
            </w:pPr>
            <w:r>
              <w:rPr>
                <w:rFonts w:ascii="Symbol" w:hAnsi="Symbol"/>
                <w:sz w:val="24"/>
                <w:szCs w:val="24"/>
              </w:rPr>
              <w:t>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None </w:t>
            </w:r>
          </w:p>
        </w:tc>
      </w:tr>
      <w:tr w14:paraId="24AAFB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1C07CF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211</w:t>
            </w:r>
          </w:p>
        </w:tc>
        <w:tc>
          <w:tcPr>
            <w:tcW w:w="4140" w:type="dxa"/>
          </w:tcPr>
          <w:p w14:paraId="72BEA5EE">
            <w:pPr>
              <w:spacing w:after="0" w:line="240" w:lineRule="auto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Serum Creatinine (mg/dl)</w:t>
            </w:r>
          </w:p>
        </w:tc>
        <w:tc>
          <w:tcPr>
            <w:tcW w:w="5310" w:type="dxa"/>
          </w:tcPr>
          <w:p w14:paraId="16F088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</w:p>
        </w:tc>
      </w:tr>
      <w:tr w14:paraId="538A52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720" w:type="dxa"/>
          </w:tcPr>
          <w:p w14:paraId="4E8D6F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212</w:t>
            </w:r>
          </w:p>
        </w:tc>
        <w:tc>
          <w:tcPr>
            <w:tcW w:w="4140" w:type="dxa"/>
          </w:tcPr>
          <w:p w14:paraId="22F8AB80">
            <w:pPr>
              <w:spacing w:after="0" w:line="240" w:lineRule="auto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Serum potassium(mEq/L)</w:t>
            </w:r>
          </w:p>
        </w:tc>
        <w:tc>
          <w:tcPr>
            <w:tcW w:w="5310" w:type="dxa"/>
          </w:tcPr>
          <w:p w14:paraId="38D80D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</w:p>
        </w:tc>
      </w:tr>
    </w:tbl>
    <w:p w14:paraId="7C9AF6E6">
      <w:pPr>
        <w:spacing w:after="0" w:line="276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FFEE258">
      <w:r>
        <w:rPr>
          <w:rFonts w:ascii="Times New Roman" w:hAnsi="Times New Roman" w:eastAsia="Calibri"/>
          <w:b/>
          <w:bCs/>
          <w:sz w:val="24"/>
          <w:szCs w:val="24"/>
          <w:u w:val="single"/>
        </w:rPr>
        <w:t>Part III: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medication related factors</w:t>
      </w:r>
      <w:r>
        <w:rPr>
          <w:rFonts w:ascii="Times New Roman" w:hAnsi="Times New Roman" w:eastAsia="Calibri"/>
          <w:bCs/>
          <w:sz w:val="24"/>
          <w:szCs w:val="24"/>
          <w:u w:val="single"/>
        </w:rPr>
        <w:t xml:space="preserve">  </w:t>
      </w:r>
    </w:p>
    <w:tbl>
      <w:tblPr>
        <w:tblStyle w:val="6"/>
        <w:tblW w:w="10260" w:type="dxa"/>
        <w:tblInd w:w="-1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3623"/>
        <w:gridCol w:w="5917"/>
      </w:tblGrid>
      <w:tr w14:paraId="2D7B86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503E2F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3623" w:type="dxa"/>
          </w:tcPr>
          <w:p w14:paraId="7CB0F9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Variables</w:t>
            </w:r>
          </w:p>
        </w:tc>
        <w:tc>
          <w:tcPr>
            <w:tcW w:w="5917" w:type="dxa"/>
          </w:tcPr>
          <w:p w14:paraId="2C6804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Response</w:t>
            </w:r>
          </w:p>
        </w:tc>
      </w:tr>
      <w:tr w14:paraId="330318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8" w:hRule="atLeast"/>
        </w:trPr>
        <w:tc>
          <w:tcPr>
            <w:tcW w:w="720" w:type="dxa"/>
          </w:tcPr>
          <w:p w14:paraId="76DDF1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</w:p>
        </w:tc>
        <w:tc>
          <w:tcPr>
            <w:tcW w:w="3623" w:type="dxa"/>
          </w:tcPr>
          <w:p w14:paraId="3B784EF0">
            <w:pPr>
              <w:spacing w:after="0" w:line="240" w:lineRule="auto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Use of GDMT drugs and their dose</w:t>
            </w:r>
          </w:p>
        </w:tc>
        <w:tc>
          <w:tcPr>
            <w:tcW w:w="5917" w:type="dxa"/>
          </w:tcPr>
          <w:p w14:paraId="11791FD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 ARNI/ACEI/ARB____________________________ </w:t>
            </w:r>
          </w:p>
          <w:p w14:paraId="6EC715A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 BB________________________________ </w:t>
            </w:r>
          </w:p>
          <w:p w14:paraId="6695A6D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3. Spironolactone_________________________        </w:t>
            </w:r>
          </w:p>
          <w:p w14:paraId="162F6359">
            <w:pPr>
              <w:spacing w:after="0" w:line="240" w:lineRule="auto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4. Dapagliflozin/Empagliflozin____________   </w:t>
            </w:r>
          </w:p>
        </w:tc>
      </w:tr>
      <w:tr w14:paraId="4C563E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18DD8D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302</w:t>
            </w:r>
          </w:p>
        </w:tc>
        <w:tc>
          <w:tcPr>
            <w:tcW w:w="3623" w:type="dxa"/>
          </w:tcPr>
          <w:p w14:paraId="0684C94F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Other prescribed  medications</w:t>
            </w:r>
          </w:p>
        </w:tc>
        <w:tc>
          <w:tcPr>
            <w:tcW w:w="5917" w:type="dxa"/>
          </w:tcPr>
          <w:p w14:paraId="2F2B88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Loop diuretics            4. Digoxin </w:t>
            </w:r>
          </w:p>
          <w:p w14:paraId="34294E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Aspirin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 Warfarin</w:t>
            </w:r>
          </w:p>
          <w:p w14:paraId="2FA79D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Statin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6.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Others(specify)_____________</w:t>
            </w:r>
          </w:p>
        </w:tc>
      </w:tr>
      <w:tr w14:paraId="22F011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2396F3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303</w:t>
            </w:r>
          </w:p>
        </w:tc>
        <w:tc>
          <w:tcPr>
            <w:tcW w:w="3623" w:type="dxa"/>
          </w:tcPr>
          <w:p w14:paraId="711013B5">
            <w:pPr>
              <w:spacing w:after="0" w:line="240" w:lineRule="auto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Medication-related side effects </w:t>
            </w:r>
          </w:p>
          <w:p w14:paraId="10D106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7" w:type="dxa"/>
          </w:tcPr>
          <w:p w14:paraId="3DEDB7C9">
            <w:pPr>
              <w:spacing w:after="0" w:line="240" w:lineRule="auto"/>
              <w:rPr>
                <w:rFonts w:ascii="Symbol" w:hAnsi="Symbo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 Hypotension </w:t>
            </w:r>
            <w:r>
              <w:rPr>
                <w:rFonts w:ascii="Symbol" w:hAnsi="Symbol"/>
                <w:sz w:val="24"/>
                <w:szCs w:val="24"/>
              </w:rPr>
              <w:t>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4. AKI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>
              <w:rPr>
                <w:rFonts w:ascii="Symbol" w:hAnsi="Symbol"/>
                <w:sz w:val="24"/>
                <w:szCs w:val="24"/>
              </w:rPr>
              <w:t></w:t>
            </w:r>
          </w:p>
          <w:p w14:paraId="63B074F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Hyperkalemia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5. Dry cough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  <w:p w14:paraId="0384AEA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Bradycardia</w:t>
            </w:r>
            <w:r>
              <w:rPr>
                <w:rFonts w:ascii="Symbol" w:hAnsi="Symbol"/>
                <w:sz w:val="24"/>
                <w:szCs w:val="24"/>
              </w:rPr>
              <w:t>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6. Others(specify)______________</w:t>
            </w:r>
          </w:p>
          <w:p w14:paraId="142D24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7. None</w:t>
            </w:r>
          </w:p>
        </w:tc>
      </w:tr>
      <w:tr w14:paraId="4DC39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6EED07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304</w:t>
            </w:r>
          </w:p>
        </w:tc>
        <w:tc>
          <w:tcPr>
            <w:tcW w:w="3623" w:type="dxa"/>
          </w:tcPr>
          <w:p w14:paraId="1652B347">
            <w:pPr>
              <w:spacing w:after="0" w:line="240" w:lineRule="auto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Reason for not up-titrating GDMT drugs to a target dose</w:t>
            </w:r>
          </w:p>
        </w:tc>
        <w:tc>
          <w:tcPr>
            <w:tcW w:w="5917" w:type="dxa"/>
          </w:tcPr>
          <w:p w14:paraId="7DB45B1E">
            <w:pPr>
              <w:spacing w:after="0" w:line="240" w:lineRule="auto"/>
              <w:rPr>
                <w:rFonts w:ascii="Symbol" w:hAnsi="Symbo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 frail elderly</w:t>
            </w:r>
            <w:r>
              <w:rPr>
                <w:rFonts w:ascii="Symbol" w:hAnsi="Symbol"/>
                <w:sz w:val="24"/>
                <w:szCs w:val="24"/>
              </w:rPr>
              <w:t></w:t>
            </w:r>
          </w:p>
          <w:p w14:paraId="0B1894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advanced heart failure(NYHA class IV)        </w:t>
            </w:r>
          </w:p>
          <w:p w14:paraId="48F922A4">
            <w:pPr>
              <w:spacing w:after="0" w:line="240" w:lineRule="auto"/>
              <w:rPr>
                <w:rFonts w:ascii="Symbol" w:hAnsi="Symbo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 Medication side effect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Symbol" w:hAnsi="Symbol"/>
                <w:sz w:val="24"/>
                <w:szCs w:val="24"/>
              </w:rPr>
              <w:t></w:t>
            </w:r>
          </w:p>
          <w:p w14:paraId="18B2D26F">
            <w:pPr>
              <w:spacing w:after="0" w:line="240" w:lineRule="auto"/>
              <w:rPr>
                <w:rFonts w:ascii="Symbol" w:hAnsi="Symbo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Contraindications to drug use</w:t>
            </w:r>
            <w:r>
              <w:rPr>
                <w:rFonts w:ascii="Symbol" w:hAnsi="Symbol"/>
                <w:sz w:val="24"/>
                <w:szCs w:val="24"/>
              </w:rPr>
              <w:t></w:t>
            </w:r>
          </w:p>
          <w:p w14:paraId="1F3FB289">
            <w:pPr>
              <w:spacing w:after="0" w:line="240" w:lineRule="auto"/>
              <w:rPr>
                <w:rFonts w:ascii="Symbol" w:hAnsi="Symbo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5. unavailability of the drugs</w:t>
            </w:r>
            <w:r>
              <w:rPr>
                <w:rFonts w:ascii="Symbol" w:hAnsi="Symbol"/>
                <w:sz w:val="24"/>
                <w:szCs w:val="24"/>
              </w:rPr>
              <w:t></w:t>
            </w:r>
          </w:p>
          <w:p w14:paraId="69B0ECD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6. cannot afford</w:t>
            </w:r>
          </w:p>
          <w:p w14:paraId="4379C67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7. others(specify)____________________  </w:t>
            </w:r>
          </w:p>
          <w:p w14:paraId="31C0D54C">
            <w:pPr>
              <w:spacing w:after="0" w:line="240" w:lineRule="auto"/>
              <w:rPr>
                <w:rFonts w:ascii="Symbol" w:hAnsi="Symbo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8. not identified</w:t>
            </w:r>
          </w:p>
        </w:tc>
      </w:tr>
    </w:tbl>
    <w:p w14:paraId="21DC8440">
      <w:pPr>
        <w:spacing w:after="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23CA5D73">
      <w:pPr>
        <w:spacing w:after="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06D218E5">
      <w:pPr>
        <w:rPr>
          <w:rFonts w:ascii="Times New Roman" w:hAnsi="Times New Roman" w:cs="Times New Roman"/>
          <w:sz w:val="24"/>
          <w:szCs w:val="24"/>
        </w:rPr>
      </w:pPr>
    </w:p>
    <w:sectPr>
      <w:footerReference r:id="rId5" w:type="default"/>
      <w:pgSz w:w="12240" w:h="15840"/>
      <w:pgMar w:top="1440" w:right="1440" w:bottom="1440" w:left="1440" w:header="720" w:footer="720" w:gutter="0"/>
      <w:pgNumType w:start="1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788AD3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7E49832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7E49832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5B4E6B"/>
    <w:rsid w:val="2D283624"/>
    <w:rsid w:val="36B13708"/>
    <w:rsid w:val="5A0E164A"/>
    <w:rsid w:val="775B4E6B"/>
    <w:rsid w:val="7FEB5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6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Office_12.2.0.22222_F1E327BC-269C-435d-A152-05C5408002CA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2025-07-29T15:03:00Z</dcterms:created>
  <dc:creator>Lenovo</dc:creator>
  <cp:lastModifiedBy>Wubshet Abraham</cp:lastModifiedBy>
  <dcterms:modified xsi:type="dcterms:W3CDTF">2025-08-02T04:00:14Z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1033-12.2.0.22222</vt:lpwstr>
  </property>
  <property fmtid="{D5CDD505-2E9C-101B-9397-08002B2CF9AE}" pid="3" name="ICV">
    <vt:lpwstr>6BDE116532F244ADB2C07284ACC9E847_11</vt:lpwstr>
  </property>
</Properties>
</file>