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D2FE18" w14:textId="77777777" w:rsidR="00936E01" w:rsidRPr="00446E94" w:rsidRDefault="00936E01" w:rsidP="00446E94">
      <w:pPr>
        <w:spacing w:line="480" w:lineRule="auto"/>
        <w:rPr>
          <w:rFonts w:ascii="Times New Roman" w:hAnsi="Times New Roman" w:cs="Times New Roman"/>
          <w:lang w:val="en-US"/>
        </w:rPr>
      </w:pPr>
      <w:r w:rsidRPr="00446E94">
        <w:rPr>
          <w:rFonts w:ascii="Times New Roman" w:hAnsi="Times New Roman" w:cs="Times New Roman"/>
          <w:lang w:val="en-US"/>
        </w:rPr>
        <w:t>Supplementary Figure S1</w:t>
      </w:r>
    </w:p>
    <w:p w14:paraId="7B3AFD35" w14:textId="77777777" w:rsidR="002E0436" w:rsidRPr="00446E94" w:rsidRDefault="00936E01" w:rsidP="00446E94">
      <w:pPr>
        <w:spacing w:line="480" w:lineRule="auto"/>
        <w:rPr>
          <w:rFonts w:ascii="Times New Roman" w:hAnsi="Times New Roman" w:cs="Times New Roman"/>
          <w:lang w:val="en-US"/>
        </w:rPr>
      </w:pPr>
      <w:r w:rsidRPr="00446E94">
        <w:rPr>
          <w:rFonts w:ascii="Times New Roman" w:hAnsi="Times New Roman" w:cs="Times New Roman"/>
          <w:lang w:val="en-US"/>
        </w:rPr>
        <w:t>Univariable analyses</w:t>
      </w:r>
      <w:r w:rsidR="00C00E16" w:rsidRPr="00446E94">
        <w:rPr>
          <w:rFonts w:ascii="Times New Roman" w:hAnsi="Times New Roman" w:cs="Times New Roman"/>
          <w:lang w:val="en-US"/>
        </w:rPr>
        <w:t xml:space="preserve"> and modelling approach</w:t>
      </w:r>
    </w:p>
    <w:p w14:paraId="4C78BFBA" w14:textId="4D383C94" w:rsidR="00576774" w:rsidRPr="00446E94" w:rsidRDefault="002E0436" w:rsidP="00446E94">
      <w:pPr>
        <w:spacing w:line="480" w:lineRule="auto"/>
        <w:rPr>
          <w:rFonts w:ascii="Times New Roman" w:hAnsi="Times New Roman" w:cs="Times New Roman"/>
          <w:lang w:val="en-US"/>
        </w:rPr>
      </w:pPr>
      <w:r w:rsidRPr="00446E94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0984C579" wp14:editId="4A9981DA">
            <wp:extent cx="6096635" cy="3429000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635" cy="3429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76774" w:rsidRPr="00446E94">
        <w:rPr>
          <w:rFonts w:ascii="Times New Roman" w:hAnsi="Times New Roman" w:cs="Times New Roman"/>
          <w:lang w:val="en-US"/>
        </w:rPr>
        <w:br w:type="page"/>
      </w:r>
    </w:p>
    <w:p w14:paraId="0E5D2263" w14:textId="3A67BEC0" w:rsidR="00BD6314" w:rsidRPr="00446E94" w:rsidRDefault="00BD6314" w:rsidP="00446E94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  <w:r w:rsidRPr="00446E94">
        <w:rPr>
          <w:rFonts w:ascii="Times New Roman" w:hAnsi="Times New Roman" w:cs="Times New Roman"/>
          <w:lang w:val="en-US"/>
        </w:rPr>
        <w:lastRenderedPageBreak/>
        <w:t>Supplementary comment</w:t>
      </w:r>
      <w:r w:rsidR="00A76291" w:rsidRPr="00446E94">
        <w:rPr>
          <w:rFonts w:ascii="Times New Roman" w:hAnsi="Times New Roman" w:cs="Times New Roman"/>
          <w:lang w:val="en-US"/>
        </w:rPr>
        <w:t xml:space="preserve"> to Figure</w:t>
      </w:r>
      <w:r w:rsidRPr="00446E94">
        <w:rPr>
          <w:rFonts w:ascii="Times New Roman" w:hAnsi="Times New Roman" w:cs="Times New Roman"/>
          <w:lang w:val="en-US"/>
        </w:rPr>
        <w:t xml:space="preserve"> S2</w:t>
      </w:r>
    </w:p>
    <w:p w14:paraId="1FC718AD" w14:textId="757B5EB8" w:rsidR="007A3FBD" w:rsidRPr="00446E94" w:rsidRDefault="00576774" w:rsidP="00446E94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  <w:r w:rsidRPr="00446E94">
        <w:rPr>
          <w:rFonts w:ascii="Times New Roman" w:hAnsi="Times New Roman" w:cs="Times New Roman"/>
          <w:lang w:val="en-US"/>
        </w:rPr>
        <w:t>Clinic</w:t>
      </w:r>
      <w:r w:rsidR="00BD6314" w:rsidRPr="00446E94">
        <w:rPr>
          <w:rFonts w:ascii="Times New Roman" w:hAnsi="Times New Roman" w:cs="Times New Roman"/>
          <w:lang w:val="en-US"/>
        </w:rPr>
        <w:t>al</w:t>
      </w:r>
      <w:r w:rsidRPr="00446E94">
        <w:rPr>
          <w:rFonts w:ascii="Times New Roman" w:hAnsi="Times New Roman" w:cs="Times New Roman"/>
          <w:lang w:val="en-US"/>
        </w:rPr>
        <w:t xml:space="preserve"> reasoning guided m</w:t>
      </w:r>
      <w:r w:rsidR="00DF1698" w:rsidRPr="00446E94">
        <w:rPr>
          <w:rFonts w:ascii="Times New Roman" w:hAnsi="Times New Roman" w:cs="Times New Roman"/>
          <w:lang w:val="en-US"/>
        </w:rPr>
        <w:t>odelling approach</w:t>
      </w:r>
    </w:p>
    <w:p w14:paraId="1CD0EC05" w14:textId="594F9A4B" w:rsidR="00BD33A0" w:rsidRPr="00446E94" w:rsidRDefault="00B81FA3" w:rsidP="00446E94">
      <w:pPr>
        <w:spacing w:line="480" w:lineRule="auto"/>
        <w:jc w:val="both"/>
        <w:rPr>
          <w:rFonts w:ascii="Times New Roman" w:hAnsi="Times New Roman" w:cs="Times New Roman"/>
          <w:lang w:val="en-US"/>
        </w:rPr>
        <w:sectPr w:rsidR="00BD33A0" w:rsidRPr="00446E94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  <w:r w:rsidRPr="00446E94">
        <w:rPr>
          <w:rFonts w:ascii="Times New Roman" w:hAnsi="Times New Roman" w:cs="Times New Roman"/>
          <w:lang w:val="en-US"/>
        </w:rPr>
        <w:t>We aimed to build a multivariable</w:t>
      </w:r>
      <w:r w:rsidR="00C10117">
        <w:rPr>
          <w:rFonts w:ascii="Times New Roman" w:hAnsi="Times New Roman" w:cs="Times New Roman"/>
          <w:lang w:val="en-US"/>
        </w:rPr>
        <w:t xml:space="preserve"> model</w:t>
      </w:r>
      <w:r w:rsidRPr="00446E94">
        <w:rPr>
          <w:rFonts w:ascii="Times New Roman" w:hAnsi="Times New Roman" w:cs="Times New Roman"/>
          <w:lang w:val="en-US"/>
        </w:rPr>
        <w:t xml:space="preserve"> from significant </w:t>
      </w:r>
      <w:proofErr w:type="spellStart"/>
      <w:r w:rsidRPr="00446E94">
        <w:rPr>
          <w:rFonts w:ascii="Times New Roman" w:hAnsi="Times New Roman" w:cs="Times New Roman"/>
          <w:lang w:val="en-US"/>
        </w:rPr>
        <w:t>trivariable</w:t>
      </w:r>
      <w:proofErr w:type="spellEnd"/>
      <w:r w:rsidRPr="00446E94">
        <w:rPr>
          <w:rFonts w:ascii="Times New Roman" w:hAnsi="Times New Roman" w:cs="Times New Roman"/>
          <w:lang w:val="en-US"/>
        </w:rPr>
        <w:t xml:space="preserve"> predictors</w:t>
      </w:r>
      <w:r w:rsidR="00446E94">
        <w:rPr>
          <w:rFonts w:ascii="Times New Roman" w:hAnsi="Times New Roman" w:cs="Times New Roman"/>
          <w:lang w:val="en-US"/>
        </w:rPr>
        <w:t xml:space="preserve"> (Table 2 in main </w:t>
      </w:r>
      <w:r w:rsidR="00A1347E">
        <w:rPr>
          <w:rFonts w:ascii="Times New Roman" w:hAnsi="Times New Roman" w:cs="Times New Roman"/>
          <w:lang w:val="en-US"/>
        </w:rPr>
        <w:t>article</w:t>
      </w:r>
      <w:r w:rsidR="00446E94">
        <w:rPr>
          <w:rFonts w:ascii="Times New Roman" w:hAnsi="Times New Roman" w:cs="Times New Roman"/>
          <w:lang w:val="en-US"/>
        </w:rPr>
        <w:t>)</w:t>
      </w:r>
      <w:r w:rsidRPr="00446E94">
        <w:rPr>
          <w:rFonts w:ascii="Times New Roman" w:hAnsi="Times New Roman" w:cs="Times New Roman"/>
          <w:lang w:val="en-US"/>
        </w:rPr>
        <w:t>. Age and sex were included into</w:t>
      </w:r>
      <w:r w:rsidR="00A710C1" w:rsidRPr="00446E94">
        <w:rPr>
          <w:rFonts w:ascii="Times New Roman" w:hAnsi="Times New Roman" w:cs="Times New Roman"/>
          <w:lang w:val="en-US"/>
        </w:rPr>
        <w:t xml:space="preserve"> the clinical</w:t>
      </w:r>
      <w:r w:rsidRPr="00446E94">
        <w:rPr>
          <w:rFonts w:ascii="Times New Roman" w:hAnsi="Times New Roman" w:cs="Times New Roman"/>
          <w:lang w:val="en-US"/>
        </w:rPr>
        <w:t xml:space="preserve"> model</w:t>
      </w:r>
      <w:r w:rsidR="00EA0ACE" w:rsidRPr="00446E94">
        <w:rPr>
          <w:rFonts w:ascii="Times New Roman" w:hAnsi="Times New Roman" w:cs="Times New Roman"/>
          <w:lang w:val="en-US"/>
        </w:rPr>
        <w:t xml:space="preserve"> as fixed covariates</w:t>
      </w:r>
      <w:r w:rsidRPr="00446E94">
        <w:rPr>
          <w:rFonts w:ascii="Times New Roman" w:hAnsi="Times New Roman" w:cs="Times New Roman"/>
          <w:lang w:val="en-US"/>
        </w:rPr>
        <w:t xml:space="preserve"> because we considered them important confounders</w:t>
      </w:r>
      <w:r w:rsidR="00A35C3C">
        <w:rPr>
          <w:rFonts w:ascii="Times New Roman" w:hAnsi="Times New Roman" w:cs="Times New Roman"/>
          <w:lang w:val="en-US"/>
        </w:rPr>
        <w:t xml:space="preserve">, as described in the methods section of the </w:t>
      </w:r>
      <w:r w:rsidR="00F15727">
        <w:rPr>
          <w:rFonts w:ascii="Times New Roman" w:hAnsi="Times New Roman" w:cs="Times New Roman"/>
          <w:lang w:val="en-US"/>
        </w:rPr>
        <w:t>article</w:t>
      </w:r>
      <w:r w:rsidRPr="00446E94">
        <w:rPr>
          <w:rFonts w:ascii="Times New Roman" w:hAnsi="Times New Roman" w:cs="Times New Roman"/>
          <w:lang w:val="en-US"/>
        </w:rPr>
        <w:t>.</w:t>
      </w:r>
      <w:r w:rsidR="00DA5844" w:rsidRPr="00446E94">
        <w:rPr>
          <w:rFonts w:ascii="Times New Roman" w:hAnsi="Times New Roman" w:cs="Times New Roman"/>
          <w:lang w:val="en-US"/>
        </w:rPr>
        <w:t xml:space="preserve"> We calculated step-wise linear regression models and added predictors in order of decreasing</w:t>
      </w:r>
      <w:r w:rsidR="00037A1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037A16">
        <w:rPr>
          <w:rFonts w:ascii="Times New Roman" w:hAnsi="Times New Roman" w:cs="Times New Roman"/>
          <w:lang w:val="en-US"/>
        </w:rPr>
        <w:t>trivariable</w:t>
      </w:r>
      <w:proofErr w:type="spellEnd"/>
      <w:r w:rsidR="00DA5844" w:rsidRPr="00446E94">
        <w:rPr>
          <w:rFonts w:ascii="Times New Roman" w:hAnsi="Times New Roman" w:cs="Times New Roman"/>
          <w:lang w:val="en-US"/>
        </w:rPr>
        <w:t xml:space="preserve"> R².</w:t>
      </w:r>
      <w:r w:rsidR="00954750" w:rsidRPr="00446E94">
        <w:rPr>
          <w:rFonts w:ascii="Times New Roman" w:hAnsi="Times New Roman" w:cs="Times New Roman"/>
          <w:lang w:val="en-US"/>
        </w:rPr>
        <w:t xml:space="preserve"> In detail, w</w:t>
      </w:r>
      <w:r w:rsidR="00DF1698" w:rsidRPr="00446E94">
        <w:rPr>
          <w:rFonts w:ascii="Times New Roman" w:hAnsi="Times New Roman" w:cs="Times New Roman"/>
          <w:lang w:val="en-US"/>
        </w:rPr>
        <w:t xml:space="preserve">e inspected all calculated </w:t>
      </w:r>
      <w:proofErr w:type="spellStart"/>
      <w:r w:rsidR="00DF1698" w:rsidRPr="00446E94">
        <w:rPr>
          <w:rFonts w:ascii="Times New Roman" w:hAnsi="Times New Roman" w:cs="Times New Roman"/>
          <w:lang w:val="en-US"/>
        </w:rPr>
        <w:t>trivariable</w:t>
      </w:r>
      <w:proofErr w:type="spellEnd"/>
      <w:r w:rsidR="00DF1698" w:rsidRPr="00446E94">
        <w:rPr>
          <w:rFonts w:ascii="Times New Roman" w:hAnsi="Times New Roman" w:cs="Times New Roman"/>
          <w:lang w:val="en-US"/>
        </w:rPr>
        <w:t xml:space="preserve"> models for significant (p&lt;0.05) age- and height adjusted predictors</w:t>
      </w:r>
      <w:r w:rsidR="00D37849" w:rsidRPr="00446E94">
        <w:rPr>
          <w:rFonts w:ascii="Times New Roman" w:hAnsi="Times New Roman" w:cs="Times New Roman"/>
          <w:lang w:val="en-US"/>
        </w:rPr>
        <w:t xml:space="preserve"> and considered</w:t>
      </w:r>
      <w:r w:rsidR="006A7921" w:rsidRPr="00446E94">
        <w:rPr>
          <w:rFonts w:ascii="Times New Roman" w:hAnsi="Times New Roman" w:cs="Times New Roman"/>
          <w:lang w:val="en-US"/>
        </w:rPr>
        <w:t xml:space="preserve"> these</w:t>
      </w:r>
      <w:r w:rsidR="00D37849" w:rsidRPr="00446E94">
        <w:rPr>
          <w:rFonts w:ascii="Times New Roman" w:hAnsi="Times New Roman" w:cs="Times New Roman"/>
          <w:lang w:val="en-US"/>
        </w:rPr>
        <w:t xml:space="preserve"> </w:t>
      </w:r>
      <w:r w:rsidR="006A7921" w:rsidRPr="00446E94">
        <w:rPr>
          <w:rFonts w:ascii="Times New Roman" w:hAnsi="Times New Roman" w:cs="Times New Roman"/>
          <w:lang w:val="en-US"/>
        </w:rPr>
        <w:t>for stepwise</w:t>
      </w:r>
      <w:r w:rsidR="00D37849" w:rsidRPr="00446E94">
        <w:rPr>
          <w:rFonts w:ascii="Times New Roman" w:hAnsi="Times New Roman" w:cs="Times New Roman"/>
          <w:lang w:val="en-US"/>
        </w:rPr>
        <w:t xml:space="preserve"> build</w:t>
      </w:r>
      <w:r w:rsidR="006A7921" w:rsidRPr="00446E94">
        <w:rPr>
          <w:rFonts w:ascii="Times New Roman" w:hAnsi="Times New Roman" w:cs="Times New Roman"/>
          <w:lang w:val="en-US"/>
        </w:rPr>
        <w:t>ing</w:t>
      </w:r>
      <w:r w:rsidR="00D37849" w:rsidRPr="00446E94">
        <w:rPr>
          <w:rFonts w:ascii="Times New Roman" w:hAnsi="Times New Roman" w:cs="Times New Roman"/>
          <w:lang w:val="en-US"/>
        </w:rPr>
        <w:t xml:space="preserve"> </w:t>
      </w:r>
      <w:r w:rsidR="006A7921" w:rsidRPr="00446E94">
        <w:rPr>
          <w:rFonts w:ascii="Times New Roman" w:hAnsi="Times New Roman" w:cs="Times New Roman"/>
          <w:lang w:val="en-US"/>
        </w:rPr>
        <w:t>of</w:t>
      </w:r>
      <w:r w:rsidR="00066572" w:rsidRPr="00446E94">
        <w:rPr>
          <w:rFonts w:ascii="Times New Roman" w:hAnsi="Times New Roman" w:cs="Times New Roman"/>
          <w:lang w:val="en-US"/>
        </w:rPr>
        <w:t xml:space="preserve"> a</w:t>
      </w:r>
      <w:r w:rsidR="00D37849" w:rsidRPr="00446E94">
        <w:rPr>
          <w:rFonts w:ascii="Times New Roman" w:hAnsi="Times New Roman" w:cs="Times New Roman"/>
          <w:lang w:val="en-US"/>
        </w:rPr>
        <w:t xml:space="preserve"> final “clinic</w:t>
      </w:r>
      <w:r w:rsidR="00CC6A6A">
        <w:rPr>
          <w:rFonts w:ascii="Times New Roman" w:hAnsi="Times New Roman" w:cs="Times New Roman"/>
          <w:lang w:val="en-US"/>
        </w:rPr>
        <w:t xml:space="preserve">al </w:t>
      </w:r>
      <w:r w:rsidR="00D37849" w:rsidRPr="00446E94">
        <w:rPr>
          <w:rFonts w:ascii="Times New Roman" w:hAnsi="Times New Roman" w:cs="Times New Roman"/>
          <w:lang w:val="en-US"/>
        </w:rPr>
        <w:t>reasoning”</w:t>
      </w:r>
      <w:r w:rsidR="00CB1D30" w:rsidRPr="00446E94">
        <w:rPr>
          <w:rFonts w:ascii="Times New Roman" w:hAnsi="Times New Roman" w:cs="Times New Roman"/>
          <w:lang w:val="en-US"/>
        </w:rPr>
        <w:t xml:space="preserve"> multivariable model</w:t>
      </w:r>
      <w:r w:rsidR="006940C3" w:rsidRPr="00446E94">
        <w:rPr>
          <w:rFonts w:ascii="Times New Roman" w:hAnsi="Times New Roman" w:cs="Times New Roman"/>
          <w:lang w:val="en-US"/>
        </w:rPr>
        <w:t xml:space="preserve"> with </w:t>
      </w:r>
      <w:r w:rsidR="00BB7760" w:rsidRPr="00446E94">
        <w:rPr>
          <w:rFonts w:ascii="Times New Roman" w:hAnsi="Times New Roman" w:cs="Times New Roman"/>
          <w:lang w:val="en-US"/>
        </w:rPr>
        <w:t>the observed</w:t>
      </w:r>
      <w:r w:rsidR="006940C3" w:rsidRPr="00446E94">
        <w:rPr>
          <w:rFonts w:ascii="Times New Roman" w:hAnsi="Times New Roman" w:cs="Times New Roman"/>
          <w:lang w:val="en-US"/>
        </w:rPr>
        <w:t xml:space="preserve"> 6MWD as the dependent.</w:t>
      </w:r>
      <w:r w:rsidR="0070202F" w:rsidRPr="00446E94">
        <w:rPr>
          <w:rFonts w:ascii="Times New Roman" w:hAnsi="Times New Roman" w:cs="Times New Roman"/>
          <w:lang w:val="en-US"/>
        </w:rPr>
        <w:t xml:space="preserve"> We started with </w:t>
      </w:r>
      <w:r w:rsidR="006940C3" w:rsidRPr="00446E94">
        <w:rPr>
          <w:rFonts w:ascii="Times New Roman" w:hAnsi="Times New Roman" w:cs="Times New Roman"/>
          <w:lang w:val="en-US"/>
        </w:rPr>
        <w:t>a linear regression model</w:t>
      </w:r>
      <w:r w:rsidR="0070202F" w:rsidRPr="00446E94">
        <w:rPr>
          <w:rFonts w:ascii="Times New Roman" w:hAnsi="Times New Roman" w:cs="Times New Roman"/>
          <w:lang w:val="en-US"/>
        </w:rPr>
        <w:t xml:space="preserve"> including age, sex, </w:t>
      </w:r>
      <w:proofErr w:type="spellStart"/>
      <w:r w:rsidR="0070202F" w:rsidRPr="00446E94">
        <w:rPr>
          <w:rFonts w:ascii="Times New Roman" w:hAnsi="Times New Roman" w:cs="Times New Roman"/>
          <w:lang w:val="en-US"/>
        </w:rPr>
        <w:t>hs-T</w:t>
      </w:r>
      <w:r w:rsidR="008C33D9" w:rsidRPr="00446E94">
        <w:rPr>
          <w:rFonts w:ascii="Times New Roman" w:hAnsi="Times New Roman" w:cs="Times New Roman"/>
          <w:lang w:val="en-US"/>
        </w:rPr>
        <w:t>n</w:t>
      </w:r>
      <w:r w:rsidR="0070202F" w:rsidRPr="00446E94">
        <w:rPr>
          <w:rFonts w:ascii="Times New Roman" w:hAnsi="Times New Roman" w:cs="Times New Roman"/>
          <w:lang w:val="en-US"/>
        </w:rPr>
        <w:t>T</w:t>
      </w:r>
      <w:proofErr w:type="spellEnd"/>
      <w:r w:rsidR="0070202F" w:rsidRPr="00446E94">
        <w:rPr>
          <w:rFonts w:ascii="Times New Roman" w:hAnsi="Times New Roman" w:cs="Times New Roman"/>
          <w:lang w:val="en-US"/>
        </w:rPr>
        <w:t xml:space="preserve"> and </w:t>
      </w:r>
      <w:r w:rsidR="00685B71" w:rsidRPr="00446E94">
        <w:rPr>
          <w:rFonts w:ascii="Times New Roman" w:hAnsi="Times New Roman" w:cs="Times New Roman"/>
          <w:lang w:val="en-US"/>
        </w:rPr>
        <w:t>NAC stage</w:t>
      </w:r>
      <w:r w:rsidR="004F5181" w:rsidRPr="00446E94">
        <w:rPr>
          <w:rFonts w:ascii="Times New Roman" w:hAnsi="Times New Roman" w:cs="Times New Roman"/>
          <w:lang w:val="en-US"/>
        </w:rPr>
        <w:t xml:space="preserve"> as predictors</w:t>
      </w:r>
      <w:r w:rsidR="0070202F" w:rsidRPr="00446E94">
        <w:rPr>
          <w:rFonts w:ascii="Times New Roman" w:hAnsi="Times New Roman" w:cs="Times New Roman"/>
          <w:lang w:val="en-US"/>
        </w:rPr>
        <w:t>. Hs-</w:t>
      </w:r>
      <w:proofErr w:type="spellStart"/>
      <w:r w:rsidR="0070202F" w:rsidRPr="00446E94">
        <w:rPr>
          <w:rFonts w:ascii="Times New Roman" w:hAnsi="Times New Roman" w:cs="Times New Roman"/>
          <w:lang w:val="en-US"/>
        </w:rPr>
        <w:t>TnT</w:t>
      </w:r>
      <w:proofErr w:type="spellEnd"/>
      <w:r w:rsidR="0070202F" w:rsidRPr="00446E94">
        <w:rPr>
          <w:rFonts w:ascii="Times New Roman" w:hAnsi="Times New Roman" w:cs="Times New Roman"/>
          <w:lang w:val="en-US"/>
        </w:rPr>
        <w:t xml:space="preserve"> was chosen because the </w:t>
      </w:r>
      <w:proofErr w:type="spellStart"/>
      <w:r w:rsidR="0070202F" w:rsidRPr="00446E94">
        <w:rPr>
          <w:rFonts w:ascii="Times New Roman" w:hAnsi="Times New Roman" w:cs="Times New Roman"/>
          <w:lang w:val="en-US"/>
        </w:rPr>
        <w:t>trivariable</w:t>
      </w:r>
      <w:proofErr w:type="spellEnd"/>
      <w:r w:rsidR="0070202F" w:rsidRPr="00446E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70202F" w:rsidRPr="00446E94">
        <w:rPr>
          <w:rFonts w:ascii="Times New Roman" w:hAnsi="Times New Roman" w:cs="Times New Roman"/>
          <w:lang w:val="en-US"/>
        </w:rPr>
        <w:t>hs</w:t>
      </w:r>
      <w:proofErr w:type="spellEnd"/>
      <w:r w:rsidR="0070202F" w:rsidRPr="00446E94">
        <w:rPr>
          <w:rFonts w:ascii="Times New Roman" w:hAnsi="Times New Roman" w:cs="Times New Roman"/>
          <w:lang w:val="en-US"/>
        </w:rPr>
        <w:t>-TNT model explained the most variance in the observed 6MWD</w:t>
      </w:r>
      <w:r w:rsidR="00A44E41" w:rsidRPr="00446E94">
        <w:rPr>
          <w:rFonts w:ascii="Times New Roman" w:hAnsi="Times New Roman" w:cs="Times New Roman"/>
          <w:lang w:val="en-US"/>
        </w:rPr>
        <w:t xml:space="preserve"> </w:t>
      </w:r>
      <w:r w:rsidR="0070202F" w:rsidRPr="00446E94">
        <w:rPr>
          <w:rFonts w:ascii="Times New Roman" w:hAnsi="Times New Roman" w:cs="Times New Roman"/>
          <w:lang w:val="en-US"/>
        </w:rPr>
        <w:t>(</w:t>
      </w:r>
      <w:r w:rsidR="00AC0266" w:rsidRPr="00446E94">
        <w:rPr>
          <w:rFonts w:ascii="Times New Roman" w:hAnsi="Times New Roman" w:cs="Times New Roman"/>
          <w:lang w:val="en-US"/>
        </w:rPr>
        <w:t xml:space="preserve">i.e., had the highest R²). </w:t>
      </w:r>
      <w:r w:rsidR="000401E5" w:rsidRPr="00446E94">
        <w:rPr>
          <w:rFonts w:ascii="Times New Roman" w:hAnsi="Times New Roman" w:cs="Times New Roman"/>
          <w:lang w:val="en-US"/>
        </w:rPr>
        <w:t xml:space="preserve">We added NAC stage because it conveniently combines information </w:t>
      </w:r>
      <w:r w:rsidR="00216D89" w:rsidRPr="00446E94">
        <w:rPr>
          <w:rFonts w:ascii="Times New Roman" w:hAnsi="Times New Roman" w:cs="Times New Roman"/>
          <w:lang w:val="en-US"/>
        </w:rPr>
        <w:t>about NT-</w:t>
      </w:r>
      <w:proofErr w:type="spellStart"/>
      <w:r w:rsidR="00216D89" w:rsidRPr="00446E94">
        <w:rPr>
          <w:rFonts w:ascii="Times New Roman" w:hAnsi="Times New Roman" w:cs="Times New Roman"/>
          <w:lang w:val="en-US"/>
        </w:rPr>
        <w:t>proBNP</w:t>
      </w:r>
      <w:proofErr w:type="spellEnd"/>
      <w:r w:rsidR="00216D89" w:rsidRPr="00446E94">
        <w:rPr>
          <w:rFonts w:ascii="Times New Roman" w:hAnsi="Times New Roman" w:cs="Times New Roman"/>
          <w:lang w:val="en-US"/>
        </w:rPr>
        <w:t xml:space="preserve"> and eGFR</w:t>
      </w:r>
      <w:r w:rsidR="00112477" w:rsidRPr="00446E94">
        <w:rPr>
          <w:rFonts w:ascii="Times New Roman" w:hAnsi="Times New Roman" w:cs="Times New Roman"/>
          <w:lang w:val="en-US"/>
        </w:rPr>
        <w:t xml:space="preserve"> and we wanted to avoid collinearity </w:t>
      </w:r>
      <w:r w:rsidR="00685B71" w:rsidRPr="00446E94">
        <w:rPr>
          <w:rFonts w:ascii="Times New Roman" w:hAnsi="Times New Roman" w:cs="Times New Roman"/>
          <w:lang w:val="en-US"/>
        </w:rPr>
        <w:t>by including</w:t>
      </w:r>
      <w:r w:rsidR="00C71247">
        <w:rPr>
          <w:rFonts w:ascii="Times New Roman" w:hAnsi="Times New Roman" w:cs="Times New Roman"/>
          <w:lang w:val="en-US"/>
        </w:rPr>
        <w:t xml:space="preserve"> </w:t>
      </w:r>
      <w:r w:rsidR="00486C1B" w:rsidRPr="00446E94">
        <w:rPr>
          <w:rFonts w:ascii="Times New Roman" w:hAnsi="Times New Roman" w:cs="Times New Roman"/>
          <w:lang w:val="en-US"/>
        </w:rPr>
        <w:t>NT-</w:t>
      </w:r>
      <w:proofErr w:type="spellStart"/>
      <w:r w:rsidR="00685B71" w:rsidRPr="00446E94">
        <w:rPr>
          <w:rFonts w:ascii="Times New Roman" w:hAnsi="Times New Roman" w:cs="Times New Roman"/>
          <w:lang w:val="en-US"/>
        </w:rPr>
        <w:t>proBNP</w:t>
      </w:r>
      <w:proofErr w:type="spellEnd"/>
      <w:r w:rsidR="00685B71" w:rsidRPr="00446E94">
        <w:rPr>
          <w:rFonts w:ascii="Times New Roman" w:hAnsi="Times New Roman" w:cs="Times New Roman"/>
          <w:lang w:val="en-US"/>
        </w:rPr>
        <w:t xml:space="preserve"> and </w:t>
      </w:r>
      <w:proofErr w:type="spellStart"/>
      <w:r w:rsidR="00685B71" w:rsidRPr="00446E94">
        <w:rPr>
          <w:rFonts w:ascii="Times New Roman" w:hAnsi="Times New Roman" w:cs="Times New Roman"/>
          <w:lang w:val="en-US"/>
        </w:rPr>
        <w:t>hs</w:t>
      </w:r>
      <w:proofErr w:type="spellEnd"/>
      <w:r w:rsidR="00685B71" w:rsidRPr="00446E94">
        <w:rPr>
          <w:rFonts w:ascii="Times New Roman" w:hAnsi="Times New Roman" w:cs="Times New Roman"/>
          <w:lang w:val="en-US"/>
        </w:rPr>
        <w:t>-TNT into the same model.</w:t>
      </w:r>
      <w:r w:rsidR="00F67231" w:rsidRPr="00446E94">
        <w:rPr>
          <w:rFonts w:ascii="Times New Roman" w:hAnsi="Times New Roman" w:cs="Times New Roman"/>
          <w:lang w:val="en-US"/>
        </w:rPr>
        <w:t xml:space="preserve"> We considered adding further </w:t>
      </w:r>
      <w:r w:rsidR="00136FCE" w:rsidRPr="00446E94">
        <w:rPr>
          <w:rFonts w:ascii="Times New Roman" w:hAnsi="Times New Roman" w:cs="Times New Roman"/>
          <w:lang w:val="en-US"/>
        </w:rPr>
        <w:t>predictors based on decreasing R²</w:t>
      </w:r>
      <w:r w:rsidR="00FA0684" w:rsidRPr="00446E94">
        <w:rPr>
          <w:rFonts w:ascii="Times New Roman" w:hAnsi="Times New Roman" w:cs="Times New Roman"/>
          <w:lang w:val="en-US"/>
        </w:rPr>
        <w:t xml:space="preserve"> of the </w:t>
      </w:r>
      <w:proofErr w:type="spellStart"/>
      <w:r w:rsidR="00FA0684" w:rsidRPr="00446E94">
        <w:rPr>
          <w:rFonts w:ascii="Times New Roman" w:hAnsi="Times New Roman" w:cs="Times New Roman"/>
          <w:lang w:val="en-US"/>
        </w:rPr>
        <w:t>trivariable</w:t>
      </w:r>
      <w:proofErr w:type="spellEnd"/>
      <w:r w:rsidR="00FA0684" w:rsidRPr="00446E94">
        <w:rPr>
          <w:rFonts w:ascii="Times New Roman" w:hAnsi="Times New Roman" w:cs="Times New Roman"/>
          <w:lang w:val="en-US"/>
        </w:rPr>
        <w:t xml:space="preserve"> models</w:t>
      </w:r>
      <w:r w:rsidR="00136FCE" w:rsidRPr="00446E94">
        <w:rPr>
          <w:rFonts w:ascii="Times New Roman" w:hAnsi="Times New Roman" w:cs="Times New Roman"/>
          <w:lang w:val="en-US"/>
        </w:rPr>
        <w:t>. We retained a</w:t>
      </w:r>
      <w:r w:rsidR="00A340F5" w:rsidRPr="00446E94">
        <w:rPr>
          <w:rFonts w:ascii="Times New Roman" w:hAnsi="Times New Roman" w:cs="Times New Roman"/>
          <w:lang w:val="en-US"/>
        </w:rPr>
        <w:t>n additional</w:t>
      </w:r>
      <w:r w:rsidR="00136FCE" w:rsidRPr="00446E94">
        <w:rPr>
          <w:rFonts w:ascii="Times New Roman" w:hAnsi="Times New Roman" w:cs="Times New Roman"/>
          <w:lang w:val="en-US"/>
        </w:rPr>
        <w:t xml:space="preserve"> predictor if it´s effect was statistically significant</w:t>
      </w:r>
      <w:r w:rsidR="00935214" w:rsidRPr="00446E94">
        <w:rPr>
          <w:rFonts w:ascii="Times New Roman" w:hAnsi="Times New Roman" w:cs="Times New Roman"/>
          <w:lang w:val="en-US"/>
        </w:rPr>
        <w:t xml:space="preserve"> when added to the</w:t>
      </w:r>
      <w:r w:rsidR="00CE798D" w:rsidRPr="00446E94">
        <w:rPr>
          <w:rFonts w:ascii="Times New Roman" w:hAnsi="Times New Roman" w:cs="Times New Roman"/>
          <w:lang w:val="en-US"/>
        </w:rPr>
        <w:t xml:space="preserve"> pre</w:t>
      </w:r>
      <w:r w:rsidR="00BF3F1E" w:rsidRPr="00446E94">
        <w:rPr>
          <w:rFonts w:ascii="Times New Roman" w:hAnsi="Times New Roman" w:cs="Times New Roman"/>
          <w:lang w:val="en-US"/>
        </w:rPr>
        <w:t>vious</w:t>
      </w:r>
      <w:r w:rsidR="00935214" w:rsidRPr="00446E94">
        <w:rPr>
          <w:rFonts w:ascii="Times New Roman" w:hAnsi="Times New Roman" w:cs="Times New Roman"/>
          <w:lang w:val="en-US"/>
        </w:rPr>
        <w:t xml:space="preserve"> multivariable model</w:t>
      </w:r>
      <w:r w:rsidR="00136FCE" w:rsidRPr="00446E94">
        <w:rPr>
          <w:rFonts w:ascii="Times New Roman" w:hAnsi="Times New Roman" w:cs="Times New Roman"/>
          <w:lang w:val="en-US"/>
        </w:rPr>
        <w:t>.</w:t>
      </w:r>
      <w:r w:rsidR="006234B2" w:rsidRPr="00446E94">
        <w:rPr>
          <w:rFonts w:ascii="Times New Roman" w:hAnsi="Times New Roman" w:cs="Times New Roman"/>
          <w:lang w:val="en-US"/>
        </w:rPr>
        <w:t xml:space="preserve"> By this approach, </w:t>
      </w:r>
      <w:r w:rsidR="00BF3F1E" w:rsidRPr="00446E94">
        <w:rPr>
          <w:rFonts w:ascii="Times New Roman" w:hAnsi="Times New Roman" w:cs="Times New Roman"/>
          <w:lang w:val="en-US"/>
        </w:rPr>
        <w:t>the</w:t>
      </w:r>
      <w:r w:rsidR="002071E5" w:rsidRPr="00446E94">
        <w:rPr>
          <w:rFonts w:ascii="Times New Roman" w:hAnsi="Times New Roman" w:cs="Times New Roman"/>
          <w:lang w:val="en-US"/>
        </w:rPr>
        <w:t xml:space="preserve"> finally constructed a model including age, height, </w:t>
      </w:r>
      <w:proofErr w:type="spellStart"/>
      <w:r w:rsidR="002071E5" w:rsidRPr="00446E94">
        <w:rPr>
          <w:rFonts w:ascii="Times New Roman" w:hAnsi="Times New Roman" w:cs="Times New Roman"/>
          <w:lang w:val="en-US"/>
        </w:rPr>
        <w:t>hs</w:t>
      </w:r>
      <w:proofErr w:type="spellEnd"/>
      <w:r w:rsidR="002071E5" w:rsidRPr="00446E94">
        <w:rPr>
          <w:rFonts w:ascii="Times New Roman" w:hAnsi="Times New Roman" w:cs="Times New Roman"/>
          <w:lang w:val="en-US"/>
        </w:rPr>
        <w:t xml:space="preserve">-TNT, NAC stage, atrial fibrillation, </w:t>
      </w:r>
      <w:r w:rsidR="00177531" w:rsidRPr="00446E94">
        <w:rPr>
          <w:rFonts w:ascii="Times New Roman" w:hAnsi="Times New Roman" w:cs="Times New Roman"/>
          <w:lang w:val="en-US"/>
        </w:rPr>
        <w:t>and MV</w:t>
      </w:r>
      <w:r w:rsidR="008F3EC4" w:rsidRPr="00446E94">
        <w:rPr>
          <w:rFonts w:ascii="Times New Roman" w:hAnsi="Times New Roman" w:cs="Times New Roman"/>
          <w:lang w:val="en-US"/>
        </w:rPr>
        <w:t>-E</w:t>
      </w:r>
      <w:r w:rsidR="00110DA3" w:rsidRPr="00446E94">
        <w:rPr>
          <w:rFonts w:ascii="Times New Roman" w:hAnsi="Times New Roman" w:cs="Times New Roman"/>
          <w:lang w:val="en-US"/>
        </w:rPr>
        <w:t xml:space="preserve"> wave velocity.</w:t>
      </w:r>
      <w:r w:rsidR="00F60B2B" w:rsidRPr="00446E94">
        <w:rPr>
          <w:rFonts w:ascii="Times New Roman" w:hAnsi="Times New Roman" w:cs="Times New Roman"/>
          <w:lang w:val="en-US"/>
        </w:rPr>
        <w:t xml:space="preserve"> The iterative approach is summarized in supplementary </w:t>
      </w:r>
      <w:r w:rsidR="00514DC0" w:rsidRPr="00446E94">
        <w:rPr>
          <w:rFonts w:ascii="Times New Roman" w:hAnsi="Times New Roman" w:cs="Times New Roman"/>
          <w:lang w:val="en-US"/>
        </w:rPr>
        <w:t>F</w:t>
      </w:r>
      <w:r w:rsidR="00F60B2B" w:rsidRPr="00446E94">
        <w:rPr>
          <w:rFonts w:ascii="Times New Roman" w:hAnsi="Times New Roman" w:cs="Times New Roman"/>
          <w:lang w:val="en-US"/>
        </w:rPr>
        <w:t xml:space="preserve">igure </w:t>
      </w:r>
      <w:r w:rsidR="00514DC0" w:rsidRPr="00446E94">
        <w:rPr>
          <w:rFonts w:ascii="Times New Roman" w:hAnsi="Times New Roman" w:cs="Times New Roman"/>
          <w:lang w:val="en-US"/>
        </w:rPr>
        <w:t>S</w:t>
      </w:r>
      <w:r w:rsidR="00F60B2B" w:rsidRPr="00446E94">
        <w:rPr>
          <w:rFonts w:ascii="Times New Roman" w:hAnsi="Times New Roman" w:cs="Times New Roman"/>
          <w:lang w:val="en-US"/>
        </w:rPr>
        <w:t>2.</w:t>
      </w:r>
    </w:p>
    <w:p w14:paraId="43538FF3" w14:textId="77777777" w:rsidR="00FD6DB2" w:rsidRPr="00585F5A" w:rsidRDefault="00FD6DB2" w:rsidP="00446E94">
      <w:pPr>
        <w:spacing w:line="480" w:lineRule="auto"/>
        <w:jc w:val="both"/>
        <w:rPr>
          <w:rFonts w:ascii="Times New Roman" w:hAnsi="Times New Roman" w:cs="Times New Roman"/>
          <w:noProof/>
          <w:lang w:val="en-US"/>
        </w:rPr>
        <w:sectPr w:rsidR="00FD6DB2" w:rsidRPr="00585F5A" w:rsidSect="00FD6DB2">
          <w:pgSz w:w="16838" w:h="11906" w:orient="landscape"/>
          <w:pgMar w:top="1418" w:right="1418" w:bottom="1418" w:left="1134" w:header="709" w:footer="709" w:gutter="0"/>
          <w:cols w:space="708"/>
          <w:docGrid w:linePitch="360"/>
        </w:sectPr>
      </w:pPr>
    </w:p>
    <w:p w14:paraId="61EA6997" w14:textId="5C403AB5" w:rsidR="00455EA7" w:rsidRPr="00585F5A" w:rsidRDefault="00B56A0B" w:rsidP="00446E94">
      <w:pPr>
        <w:spacing w:line="480" w:lineRule="auto"/>
        <w:jc w:val="both"/>
        <w:rPr>
          <w:rFonts w:ascii="Times New Roman" w:hAnsi="Times New Roman" w:cs="Times New Roman"/>
          <w:noProof/>
          <w:lang w:val="en-US"/>
        </w:rPr>
      </w:pPr>
      <w:r w:rsidRPr="00585F5A">
        <w:rPr>
          <w:rFonts w:ascii="Times New Roman" w:hAnsi="Times New Roman" w:cs="Times New Roman"/>
          <w:noProof/>
          <w:lang w:val="en-US"/>
        </w:rPr>
        <w:t>Supplementary Figure S2:</w:t>
      </w:r>
    </w:p>
    <w:p w14:paraId="0D66C4D2" w14:textId="42521487" w:rsidR="007E4A12" w:rsidRPr="00585F5A" w:rsidRDefault="00455EA7" w:rsidP="00446E94">
      <w:pPr>
        <w:spacing w:line="480" w:lineRule="auto"/>
        <w:jc w:val="center"/>
        <w:rPr>
          <w:rFonts w:ascii="Times New Roman" w:hAnsi="Times New Roman" w:cs="Times New Roman"/>
          <w:noProof/>
          <w:lang w:val="en-US"/>
        </w:rPr>
      </w:pPr>
      <w:r w:rsidRPr="00585F5A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404A3D3F" wp14:editId="2DE7F840">
            <wp:extent cx="9107742" cy="3267075"/>
            <wp:effectExtent l="0" t="0" r="0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31" t="24167" r="3135" b="16945"/>
                    <a:stretch/>
                  </pic:blipFill>
                  <pic:spPr bwMode="auto">
                    <a:xfrm>
                      <a:off x="0" y="0"/>
                      <a:ext cx="9114996" cy="3269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0CD6CD" w14:textId="5F90D67F" w:rsidR="00FD6DB2" w:rsidRDefault="003166F4" w:rsidP="00446E94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  <w:r w:rsidRPr="00585F5A">
        <w:rPr>
          <w:rFonts w:ascii="Times New Roman" w:hAnsi="Times New Roman" w:cs="Times New Roman"/>
          <w:lang w:val="en-US"/>
        </w:rPr>
        <w:t>Supplementary Figure S2 legend</w:t>
      </w:r>
      <w:r w:rsidRPr="00446E94">
        <w:rPr>
          <w:rFonts w:ascii="Times New Roman" w:hAnsi="Times New Roman" w:cs="Times New Roman"/>
          <w:lang w:val="en-US"/>
        </w:rPr>
        <w:t>:</w:t>
      </w:r>
      <w:r w:rsidR="0008091A" w:rsidRPr="00446E94">
        <w:rPr>
          <w:rFonts w:ascii="Times New Roman" w:hAnsi="Times New Roman" w:cs="Times New Roman"/>
          <w:lang w:val="en-US"/>
        </w:rPr>
        <w:t xml:space="preserve"> All depicted models refer to linear regression with the observed 6MWD as the dependent.</w:t>
      </w:r>
      <w:r w:rsidR="003129A8" w:rsidRPr="00446E94">
        <w:rPr>
          <w:rFonts w:ascii="Times New Roman" w:hAnsi="Times New Roman" w:cs="Times New Roman"/>
          <w:lang w:val="en-US"/>
        </w:rPr>
        <w:t xml:space="preserve"> The final clinical model is presented in the main paper.</w:t>
      </w:r>
      <w:r w:rsidR="0008091A" w:rsidRPr="00446E94">
        <w:rPr>
          <w:rFonts w:ascii="Times New Roman" w:hAnsi="Times New Roman" w:cs="Times New Roman"/>
          <w:lang w:val="en-US"/>
        </w:rPr>
        <w:t xml:space="preserve"> </w:t>
      </w:r>
      <w:r w:rsidR="00BB43F7" w:rsidRPr="00446E94">
        <w:rPr>
          <w:rFonts w:ascii="Times New Roman" w:hAnsi="Times New Roman" w:cs="Times New Roman"/>
          <w:lang w:val="en-US"/>
        </w:rPr>
        <w:t xml:space="preserve"> Hs</w:t>
      </w:r>
      <w:r w:rsidR="00324798">
        <w:rPr>
          <w:rFonts w:ascii="Times New Roman" w:hAnsi="Times New Roman" w:cs="Times New Roman"/>
          <w:lang w:val="en-US"/>
        </w:rPr>
        <w:t>:</w:t>
      </w:r>
      <w:r w:rsidR="00BB43F7" w:rsidRPr="00446E94">
        <w:rPr>
          <w:rFonts w:ascii="Times New Roman" w:hAnsi="Times New Roman" w:cs="Times New Roman"/>
          <w:lang w:val="en-US"/>
        </w:rPr>
        <w:t xml:space="preserve"> high sensitivity,</w:t>
      </w:r>
      <w:r w:rsidRPr="00446E94">
        <w:rPr>
          <w:rFonts w:ascii="Times New Roman" w:hAnsi="Times New Roman" w:cs="Times New Roman"/>
          <w:lang w:val="en-US"/>
        </w:rPr>
        <w:t xml:space="preserve"> </w:t>
      </w:r>
      <w:r w:rsidR="00BB43F7" w:rsidRPr="00446E94">
        <w:rPr>
          <w:rFonts w:ascii="Times New Roman" w:hAnsi="Times New Roman" w:cs="Times New Roman"/>
          <w:lang w:val="en-US"/>
        </w:rPr>
        <w:t>Ln</w:t>
      </w:r>
      <w:r w:rsidR="00324798">
        <w:rPr>
          <w:rFonts w:ascii="Times New Roman" w:hAnsi="Times New Roman" w:cs="Times New Roman"/>
          <w:lang w:val="en-US"/>
        </w:rPr>
        <w:t>:</w:t>
      </w:r>
      <w:r w:rsidR="00BB43F7" w:rsidRPr="00446E94">
        <w:rPr>
          <w:rFonts w:ascii="Times New Roman" w:hAnsi="Times New Roman" w:cs="Times New Roman"/>
          <w:lang w:val="en-US"/>
        </w:rPr>
        <w:t xml:space="preserve"> natural logarithm,</w:t>
      </w:r>
      <w:r w:rsidR="00826253" w:rsidRPr="00446E94">
        <w:rPr>
          <w:rFonts w:ascii="Times New Roman" w:hAnsi="Times New Roman" w:cs="Times New Roman"/>
          <w:lang w:val="en-US"/>
        </w:rPr>
        <w:t xml:space="preserve"> NAC</w:t>
      </w:r>
      <w:r w:rsidR="008A7A94">
        <w:rPr>
          <w:rFonts w:ascii="Times New Roman" w:hAnsi="Times New Roman" w:cs="Times New Roman"/>
          <w:lang w:val="en-US"/>
        </w:rPr>
        <w:t>:</w:t>
      </w:r>
      <w:r w:rsidR="00826253" w:rsidRPr="00446E94">
        <w:rPr>
          <w:rFonts w:ascii="Times New Roman" w:hAnsi="Times New Roman" w:cs="Times New Roman"/>
          <w:lang w:val="en-US"/>
        </w:rPr>
        <w:t xml:space="preserve"> National Amyloidosis Center London,</w:t>
      </w:r>
      <w:r w:rsidR="00AA17FD">
        <w:rPr>
          <w:rFonts w:ascii="Times New Roman" w:hAnsi="Times New Roman" w:cs="Times New Roman"/>
          <w:lang w:val="en-US"/>
        </w:rPr>
        <w:t xml:space="preserve"> </w:t>
      </w:r>
      <w:r w:rsidR="00AA17FD" w:rsidRPr="008452A7">
        <w:rPr>
          <w:rFonts w:ascii="Times New Roman" w:hAnsi="Times New Roman" w:cs="Times New Roman"/>
          <w:lang w:val="en-US"/>
        </w:rPr>
        <w:t>NT-</w:t>
      </w:r>
      <w:proofErr w:type="spellStart"/>
      <w:r w:rsidR="00AA17FD" w:rsidRPr="008452A7">
        <w:rPr>
          <w:rFonts w:ascii="Times New Roman" w:hAnsi="Times New Roman" w:cs="Times New Roman"/>
          <w:lang w:val="en-US"/>
        </w:rPr>
        <w:t>proBNP</w:t>
      </w:r>
      <w:proofErr w:type="spellEnd"/>
      <w:r w:rsidR="00167EFA">
        <w:rPr>
          <w:rFonts w:ascii="Times New Roman" w:hAnsi="Times New Roman" w:cs="Times New Roman"/>
          <w:lang w:val="en-US"/>
        </w:rPr>
        <w:t>:</w:t>
      </w:r>
      <w:r w:rsidR="00AA17FD" w:rsidRPr="008452A7">
        <w:rPr>
          <w:rFonts w:ascii="Times New Roman" w:hAnsi="Times New Roman" w:cs="Times New Roman"/>
          <w:lang w:val="en-US"/>
        </w:rPr>
        <w:t xml:space="preserve"> amino-terminal pro-hormone natriuretic peptide type B</w:t>
      </w:r>
      <w:r w:rsidR="00BB43F7" w:rsidRPr="00446E9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BB43F7" w:rsidRPr="00446E94">
        <w:rPr>
          <w:rFonts w:ascii="Times New Roman" w:hAnsi="Times New Roman" w:cs="Times New Roman"/>
          <w:lang w:val="en-US"/>
        </w:rPr>
        <w:t>TnT</w:t>
      </w:r>
      <w:proofErr w:type="spellEnd"/>
      <w:r w:rsidR="009333F6">
        <w:rPr>
          <w:rFonts w:ascii="Times New Roman" w:hAnsi="Times New Roman" w:cs="Times New Roman"/>
          <w:lang w:val="en-US"/>
        </w:rPr>
        <w:t xml:space="preserve">: </w:t>
      </w:r>
      <w:r w:rsidR="00BB43F7" w:rsidRPr="00446E94">
        <w:rPr>
          <w:rFonts w:ascii="Times New Roman" w:hAnsi="Times New Roman" w:cs="Times New Roman"/>
          <w:lang w:val="en-US"/>
        </w:rPr>
        <w:t>Troponin T, TR-Pmax</w:t>
      </w:r>
      <w:r w:rsidR="00E44F4D">
        <w:rPr>
          <w:rFonts w:ascii="Times New Roman" w:hAnsi="Times New Roman" w:cs="Times New Roman"/>
          <w:lang w:val="en-US"/>
        </w:rPr>
        <w:t>:</w:t>
      </w:r>
      <w:r w:rsidR="00BB43F7" w:rsidRPr="00446E94">
        <w:rPr>
          <w:rFonts w:ascii="Times New Roman" w:hAnsi="Times New Roman" w:cs="Times New Roman"/>
          <w:lang w:val="en-US"/>
        </w:rPr>
        <w:t xml:space="preserve"> maximal </w:t>
      </w:r>
      <w:proofErr w:type="spellStart"/>
      <w:r w:rsidR="00BB43F7" w:rsidRPr="00446E94">
        <w:rPr>
          <w:rFonts w:ascii="Times New Roman" w:hAnsi="Times New Roman" w:cs="Times New Roman"/>
          <w:lang w:val="en-US"/>
        </w:rPr>
        <w:t>tricuspidal</w:t>
      </w:r>
      <w:proofErr w:type="spellEnd"/>
      <w:r w:rsidR="00BB43F7" w:rsidRPr="00446E94">
        <w:rPr>
          <w:rFonts w:ascii="Times New Roman" w:hAnsi="Times New Roman" w:cs="Times New Roman"/>
          <w:lang w:val="en-US"/>
        </w:rPr>
        <w:t xml:space="preserve"> regurgitation pressure grad</w:t>
      </w:r>
    </w:p>
    <w:p w14:paraId="5281A6CB" w14:textId="77777777" w:rsidR="00FD6DB2" w:rsidRDefault="00FD6DB2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br w:type="page"/>
      </w:r>
    </w:p>
    <w:p w14:paraId="325A0A8D" w14:textId="77777777" w:rsidR="00FD6DB2" w:rsidRDefault="00FD6DB2" w:rsidP="00FD6DB2">
      <w:pPr>
        <w:rPr>
          <w:rFonts w:ascii="Times New Roman" w:hAnsi="Times New Roman" w:cs="Times New Roman"/>
          <w:lang w:val="en-US"/>
        </w:rPr>
        <w:sectPr w:rsidR="00FD6DB2" w:rsidSect="00FD6DB2">
          <w:type w:val="continuous"/>
          <w:pgSz w:w="16838" w:h="11906" w:orient="landscape"/>
          <w:pgMar w:top="1418" w:right="1418" w:bottom="1418" w:left="1134" w:header="709" w:footer="709" w:gutter="0"/>
          <w:cols w:space="708"/>
          <w:docGrid w:linePitch="360"/>
        </w:sectPr>
      </w:pPr>
    </w:p>
    <w:p w14:paraId="04DFB6E4" w14:textId="31129E92" w:rsidR="00BA0E68" w:rsidRDefault="00BA0E68" w:rsidP="00FD6DB2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lastRenderedPageBreak/>
        <w:t>Supplementary Table S3:</w:t>
      </w:r>
    </w:p>
    <w:p w14:paraId="40E46A94" w14:textId="62D3ED87" w:rsidR="00BA0E68" w:rsidRDefault="00BA0E68" w:rsidP="00446E94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Final LASSO linear regression model summary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16419F" w14:paraId="602AFFC3" w14:textId="77777777" w:rsidTr="00C337D9">
        <w:tc>
          <w:tcPr>
            <w:tcW w:w="9060" w:type="dxa"/>
            <w:gridSpan w:val="2"/>
            <w:shd w:val="clear" w:color="auto" w:fill="F2F2F2" w:themeFill="background1" w:themeFillShade="F2"/>
            <w:vAlign w:val="center"/>
          </w:tcPr>
          <w:p w14:paraId="53A79C7B" w14:textId="57911F39" w:rsidR="0016419F" w:rsidRPr="00F927C2" w:rsidRDefault="0016419F" w:rsidP="00C337D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F927C2">
              <w:rPr>
                <w:rFonts w:ascii="Times New Roman" w:hAnsi="Times New Roman" w:cs="Times New Roman"/>
                <w:b/>
                <w:bCs/>
                <w:lang w:val="en-US"/>
              </w:rPr>
              <w:t>LASSO model summary</w:t>
            </w:r>
          </w:p>
        </w:tc>
      </w:tr>
      <w:tr w:rsidR="00357818" w14:paraId="03F85AEC" w14:textId="77777777" w:rsidTr="00C337D9">
        <w:tc>
          <w:tcPr>
            <w:tcW w:w="4530" w:type="dxa"/>
            <w:vAlign w:val="center"/>
          </w:tcPr>
          <w:p w14:paraId="6CA2B6F3" w14:textId="1CCFA828" w:rsidR="00357818" w:rsidRPr="00F927C2" w:rsidRDefault="00357818" w:rsidP="00C337D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F927C2">
              <w:rPr>
                <w:rFonts w:ascii="Times New Roman" w:hAnsi="Times New Roman" w:cs="Times New Roman"/>
                <w:b/>
                <w:bCs/>
                <w:lang w:val="en-US"/>
              </w:rPr>
              <w:t>R²</w:t>
            </w:r>
          </w:p>
        </w:tc>
        <w:tc>
          <w:tcPr>
            <w:tcW w:w="4530" w:type="dxa"/>
            <w:vAlign w:val="center"/>
          </w:tcPr>
          <w:p w14:paraId="31C8EB51" w14:textId="2280095E" w:rsidR="00357818" w:rsidRDefault="00D74FC0" w:rsidP="00C337D9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0.452</w:t>
            </w:r>
          </w:p>
        </w:tc>
      </w:tr>
      <w:tr w:rsidR="00357818" w14:paraId="51129BB7" w14:textId="77777777" w:rsidTr="00C337D9">
        <w:tc>
          <w:tcPr>
            <w:tcW w:w="4530" w:type="dxa"/>
            <w:vAlign w:val="center"/>
          </w:tcPr>
          <w:p w14:paraId="69C4B0B3" w14:textId="7456A215" w:rsidR="00357818" w:rsidRPr="00F927C2" w:rsidRDefault="00357818" w:rsidP="00C337D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F927C2">
              <w:rPr>
                <w:rFonts w:ascii="Times New Roman" w:hAnsi="Times New Roman" w:cs="Times New Roman"/>
                <w:b/>
                <w:bCs/>
                <w:lang w:val="en-US"/>
              </w:rPr>
              <w:t>RMSE</w:t>
            </w:r>
            <w:r w:rsidR="000D08CF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(m)</w:t>
            </w:r>
          </w:p>
        </w:tc>
        <w:tc>
          <w:tcPr>
            <w:tcW w:w="4530" w:type="dxa"/>
            <w:vAlign w:val="center"/>
          </w:tcPr>
          <w:p w14:paraId="5E67D992" w14:textId="5EF63389" w:rsidR="00357818" w:rsidRDefault="00320B14" w:rsidP="00C337D9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84.52</w:t>
            </w:r>
          </w:p>
        </w:tc>
      </w:tr>
      <w:tr w:rsidR="00357818" w14:paraId="28456F44" w14:textId="77777777" w:rsidTr="00C337D9">
        <w:tc>
          <w:tcPr>
            <w:tcW w:w="4530" w:type="dxa"/>
            <w:shd w:val="clear" w:color="auto" w:fill="F2F2F2" w:themeFill="background1" w:themeFillShade="F2"/>
            <w:vAlign w:val="center"/>
          </w:tcPr>
          <w:p w14:paraId="51ECA7FA" w14:textId="1D11A99D" w:rsidR="00357818" w:rsidRPr="00F927C2" w:rsidRDefault="00357818" w:rsidP="00C337D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F927C2">
              <w:rPr>
                <w:rFonts w:ascii="Times New Roman" w:hAnsi="Times New Roman" w:cs="Times New Roman"/>
                <w:b/>
                <w:bCs/>
                <w:lang w:val="en-US"/>
              </w:rPr>
              <w:t>Predictor</w:t>
            </w:r>
          </w:p>
        </w:tc>
        <w:tc>
          <w:tcPr>
            <w:tcW w:w="4530" w:type="dxa"/>
            <w:shd w:val="clear" w:color="auto" w:fill="F2F2F2" w:themeFill="background1" w:themeFillShade="F2"/>
            <w:vAlign w:val="center"/>
          </w:tcPr>
          <w:p w14:paraId="644438D7" w14:textId="26940134" w:rsidR="00357818" w:rsidRPr="00F927C2" w:rsidRDefault="00357818" w:rsidP="00C337D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F927C2">
              <w:rPr>
                <w:rFonts w:ascii="Times New Roman" w:hAnsi="Times New Roman" w:cs="Times New Roman"/>
                <w:b/>
                <w:bCs/>
                <w:lang w:val="en-US"/>
              </w:rPr>
              <w:t>Beta</w:t>
            </w:r>
          </w:p>
        </w:tc>
      </w:tr>
      <w:tr w:rsidR="006F15D8" w14:paraId="5775783F" w14:textId="77777777" w:rsidTr="00A85208">
        <w:tc>
          <w:tcPr>
            <w:tcW w:w="4530" w:type="dxa"/>
            <w:vAlign w:val="center"/>
          </w:tcPr>
          <w:p w14:paraId="40E9748C" w14:textId="232D4BDF" w:rsidR="006F15D8" w:rsidRDefault="006F15D8" w:rsidP="006F15D8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Intercept</w:t>
            </w:r>
          </w:p>
        </w:tc>
        <w:tc>
          <w:tcPr>
            <w:tcW w:w="4530" w:type="dxa"/>
            <w:vAlign w:val="bottom"/>
          </w:tcPr>
          <w:p w14:paraId="5728E8BD" w14:textId="0CBC7813" w:rsidR="006F15D8" w:rsidRDefault="006F15D8" w:rsidP="006F15D8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927C2">
              <w:rPr>
                <w:rFonts w:ascii="Times New Roman" w:hAnsi="Times New Roman" w:cs="Times New Roman"/>
                <w:lang w:val="en-US"/>
              </w:rPr>
              <w:t>713.38</w:t>
            </w:r>
          </w:p>
        </w:tc>
      </w:tr>
      <w:tr w:rsidR="006F15D8" w14:paraId="2845508D" w14:textId="77777777" w:rsidTr="00A85208">
        <w:tc>
          <w:tcPr>
            <w:tcW w:w="4530" w:type="dxa"/>
            <w:vAlign w:val="center"/>
          </w:tcPr>
          <w:p w14:paraId="0ACA5168" w14:textId="74540D2E" w:rsidR="006F15D8" w:rsidRDefault="006F15D8" w:rsidP="006F15D8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Age (years)</w:t>
            </w:r>
          </w:p>
        </w:tc>
        <w:tc>
          <w:tcPr>
            <w:tcW w:w="4530" w:type="dxa"/>
            <w:vAlign w:val="bottom"/>
          </w:tcPr>
          <w:p w14:paraId="2C7BE678" w14:textId="6D37D698" w:rsidR="006F15D8" w:rsidRDefault="006F15D8" w:rsidP="006F15D8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927C2">
              <w:rPr>
                <w:rFonts w:ascii="Times New Roman" w:hAnsi="Times New Roman" w:cs="Times New Roman"/>
                <w:lang w:val="en-US"/>
              </w:rPr>
              <w:t>-5.38</w:t>
            </w:r>
          </w:p>
        </w:tc>
      </w:tr>
      <w:tr w:rsidR="006F15D8" w14:paraId="6A550FF0" w14:textId="77777777" w:rsidTr="00A85208">
        <w:tc>
          <w:tcPr>
            <w:tcW w:w="4530" w:type="dxa"/>
            <w:vAlign w:val="center"/>
          </w:tcPr>
          <w:p w14:paraId="503CD97A" w14:textId="1EBB20AC" w:rsidR="006F15D8" w:rsidRDefault="006F15D8" w:rsidP="006F15D8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Height (cm)</w:t>
            </w:r>
          </w:p>
        </w:tc>
        <w:tc>
          <w:tcPr>
            <w:tcW w:w="4530" w:type="dxa"/>
            <w:vAlign w:val="bottom"/>
          </w:tcPr>
          <w:p w14:paraId="49700AA4" w14:textId="694A9FB0" w:rsidR="006F15D8" w:rsidRDefault="006F15D8" w:rsidP="006F15D8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927C2">
              <w:rPr>
                <w:rFonts w:ascii="Times New Roman" w:hAnsi="Times New Roman" w:cs="Times New Roman"/>
                <w:lang w:val="en-US"/>
              </w:rPr>
              <w:t>1.19</w:t>
            </w:r>
          </w:p>
        </w:tc>
      </w:tr>
      <w:tr w:rsidR="006F15D8" w14:paraId="29FA7894" w14:textId="77777777" w:rsidTr="00A85208">
        <w:tc>
          <w:tcPr>
            <w:tcW w:w="4530" w:type="dxa"/>
            <w:vAlign w:val="center"/>
          </w:tcPr>
          <w:p w14:paraId="7CF0EF86" w14:textId="574CB6D2" w:rsidR="006F15D8" w:rsidRDefault="006F15D8" w:rsidP="006F15D8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LVEF (%)</w:t>
            </w:r>
          </w:p>
        </w:tc>
        <w:tc>
          <w:tcPr>
            <w:tcW w:w="4530" w:type="dxa"/>
            <w:vAlign w:val="bottom"/>
          </w:tcPr>
          <w:p w14:paraId="4221E928" w14:textId="320D6B1C" w:rsidR="006F15D8" w:rsidRDefault="006F15D8" w:rsidP="006F15D8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927C2">
              <w:rPr>
                <w:rFonts w:ascii="Times New Roman" w:hAnsi="Times New Roman" w:cs="Times New Roman"/>
                <w:lang w:val="en-US"/>
              </w:rPr>
              <w:t>0.89</w:t>
            </w:r>
          </w:p>
        </w:tc>
      </w:tr>
      <w:tr w:rsidR="006F15D8" w14:paraId="1355DE16" w14:textId="77777777" w:rsidTr="00A85208">
        <w:tc>
          <w:tcPr>
            <w:tcW w:w="4530" w:type="dxa"/>
            <w:vAlign w:val="center"/>
          </w:tcPr>
          <w:p w14:paraId="6CCFC3C4" w14:textId="476B705F" w:rsidR="006F15D8" w:rsidRDefault="006F15D8" w:rsidP="006F15D8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41663">
              <w:rPr>
                <w:rFonts w:ascii="Times New Roman" w:hAnsi="Times New Roman" w:cs="Times New Roman"/>
                <w:lang w:val="en-US"/>
              </w:rPr>
              <w:t>Mitral valve E wave velocity (m/s)</w:t>
            </w:r>
          </w:p>
        </w:tc>
        <w:tc>
          <w:tcPr>
            <w:tcW w:w="4530" w:type="dxa"/>
            <w:vAlign w:val="bottom"/>
          </w:tcPr>
          <w:p w14:paraId="79963AAC" w14:textId="7DF6CD24" w:rsidR="006F15D8" w:rsidRDefault="006F15D8" w:rsidP="006F15D8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927C2">
              <w:rPr>
                <w:rFonts w:ascii="Times New Roman" w:hAnsi="Times New Roman" w:cs="Times New Roman"/>
                <w:lang w:val="en-US"/>
              </w:rPr>
              <w:t>-64.15</w:t>
            </w:r>
          </w:p>
        </w:tc>
      </w:tr>
      <w:tr w:rsidR="006F15D8" w14:paraId="1DE03CE9" w14:textId="77777777" w:rsidTr="00A85208">
        <w:tc>
          <w:tcPr>
            <w:tcW w:w="4530" w:type="dxa"/>
            <w:vAlign w:val="center"/>
          </w:tcPr>
          <w:p w14:paraId="440E90A3" w14:textId="7C9BEAA8" w:rsidR="006F15D8" w:rsidRPr="00341663" w:rsidRDefault="006F15D8" w:rsidP="006F15D8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E7F5A">
              <w:rPr>
                <w:rFonts w:ascii="Times New Roman" w:hAnsi="Times New Roman" w:cs="Times New Roman"/>
                <w:lang w:val="en-US"/>
              </w:rPr>
              <w:t>TR-Pmax (mmHg)</w:t>
            </w:r>
          </w:p>
        </w:tc>
        <w:tc>
          <w:tcPr>
            <w:tcW w:w="4530" w:type="dxa"/>
            <w:vAlign w:val="bottom"/>
          </w:tcPr>
          <w:p w14:paraId="7DCF89A3" w14:textId="3CFAE9D9" w:rsidR="006F15D8" w:rsidRDefault="006F15D8" w:rsidP="006F15D8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927C2">
              <w:rPr>
                <w:rFonts w:ascii="Times New Roman" w:hAnsi="Times New Roman" w:cs="Times New Roman"/>
                <w:lang w:val="en-US"/>
              </w:rPr>
              <w:t>-1.14</w:t>
            </w:r>
          </w:p>
        </w:tc>
      </w:tr>
      <w:tr w:rsidR="006F15D8" w14:paraId="59A952FC" w14:textId="77777777" w:rsidTr="00A85208">
        <w:tc>
          <w:tcPr>
            <w:tcW w:w="4530" w:type="dxa"/>
            <w:vAlign w:val="center"/>
          </w:tcPr>
          <w:p w14:paraId="480AF80E" w14:textId="373AD74A" w:rsidR="006F15D8" w:rsidRPr="0049454E" w:rsidRDefault="006F15D8" w:rsidP="006F15D8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54E">
              <w:rPr>
                <w:rFonts w:ascii="Times New Roman" w:hAnsi="Times New Roman" w:cs="Times New Roman"/>
                <w:lang w:val="en-US"/>
              </w:rPr>
              <w:t>Hepatic vein dilation (yes vs. no)</w:t>
            </w:r>
          </w:p>
        </w:tc>
        <w:tc>
          <w:tcPr>
            <w:tcW w:w="4530" w:type="dxa"/>
            <w:vAlign w:val="bottom"/>
          </w:tcPr>
          <w:p w14:paraId="67DB0DB2" w14:textId="2DB29100" w:rsidR="006F15D8" w:rsidRPr="0049454E" w:rsidRDefault="006F15D8" w:rsidP="006F15D8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927C2">
              <w:rPr>
                <w:rFonts w:ascii="Times New Roman" w:hAnsi="Times New Roman" w:cs="Times New Roman"/>
                <w:lang w:val="en-US"/>
              </w:rPr>
              <w:t>0.00</w:t>
            </w:r>
          </w:p>
        </w:tc>
      </w:tr>
      <w:tr w:rsidR="006F15D8" w14:paraId="6F0A217A" w14:textId="77777777" w:rsidTr="00A85208">
        <w:tc>
          <w:tcPr>
            <w:tcW w:w="4530" w:type="dxa"/>
            <w:vAlign w:val="center"/>
          </w:tcPr>
          <w:p w14:paraId="012D15D3" w14:textId="50165748" w:rsidR="006F15D8" w:rsidRPr="0049454E" w:rsidRDefault="006F15D8" w:rsidP="006F15D8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54E">
              <w:rPr>
                <w:rFonts w:ascii="Times New Roman" w:hAnsi="Times New Roman" w:cs="Times New Roman"/>
                <w:lang w:val="en-US"/>
              </w:rPr>
              <w:t>NT-</w:t>
            </w:r>
            <w:proofErr w:type="spellStart"/>
            <w:r w:rsidRPr="0049454E">
              <w:rPr>
                <w:rFonts w:ascii="Times New Roman" w:hAnsi="Times New Roman" w:cs="Times New Roman"/>
                <w:lang w:val="en-US"/>
              </w:rPr>
              <w:t>proBNP</w:t>
            </w:r>
            <w:proofErr w:type="spellEnd"/>
            <w:r w:rsidRPr="0049454E">
              <w:rPr>
                <w:rFonts w:ascii="Times New Roman" w:hAnsi="Times New Roman" w:cs="Times New Roman"/>
                <w:lang w:val="en-US"/>
              </w:rPr>
              <w:t xml:space="preserve"> (natural log-</w:t>
            </w:r>
            <w:proofErr w:type="spellStart"/>
            <w:r w:rsidRPr="0049454E">
              <w:rPr>
                <w:rFonts w:ascii="Times New Roman" w:hAnsi="Times New Roman" w:cs="Times New Roman"/>
                <w:lang w:val="en-US"/>
              </w:rPr>
              <w:t>pg</w:t>
            </w:r>
            <w:proofErr w:type="spellEnd"/>
            <w:r w:rsidRPr="0049454E">
              <w:rPr>
                <w:rFonts w:ascii="Times New Roman" w:hAnsi="Times New Roman" w:cs="Times New Roman"/>
                <w:lang w:val="en-US"/>
              </w:rPr>
              <w:t>/ml)</w:t>
            </w:r>
          </w:p>
        </w:tc>
        <w:tc>
          <w:tcPr>
            <w:tcW w:w="4530" w:type="dxa"/>
            <w:vAlign w:val="bottom"/>
          </w:tcPr>
          <w:p w14:paraId="39AAF873" w14:textId="391B8823" w:rsidR="006F15D8" w:rsidRPr="0049454E" w:rsidRDefault="006F15D8" w:rsidP="006F15D8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927C2">
              <w:rPr>
                <w:rFonts w:ascii="Times New Roman" w:hAnsi="Times New Roman" w:cs="Times New Roman"/>
                <w:lang w:val="en-US"/>
              </w:rPr>
              <w:t>0.00</w:t>
            </w:r>
          </w:p>
        </w:tc>
      </w:tr>
      <w:tr w:rsidR="006F15D8" w14:paraId="3F0D8053" w14:textId="77777777" w:rsidTr="00A85208">
        <w:tc>
          <w:tcPr>
            <w:tcW w:w="4530" w:type="dxa"/>
            <w:vAlign w:val="center"/>
          </w:tcPr>
          <w:p w14:paraId="7EB216B3" w14:textId="0400B5D7" w:rsidR="006F15D8" w:rsidRDefault="006F15D8" w:rsidP="006F15D8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41663">
              <w:rPr>
                <w:rFonts w:ascii="Times New Roman" w:hAnsi="Times New Roman" w:cs="Times New Roman"/>
                <w:lang w:val="en-US"/>
              </w:rPr>
              <w:t>High-sensitivity troponin T (natural log-</w:t>
            </w:r>
            <w:proofErr w:type="spellStart"/>
            <w:r w:rsidRPr="00341663">
              <w:rPr>
                <w:rFonts w:ascii="Times New Roman" w:hAnsi="Times New Roman" w:cs="Times New Roman"/>
                <w:lang w:val="en-US"/>
              </w:rPr>
              <w:t>pg</w:t>
            </w:r>
            <w:proofErr w:type="spellEnd"/>
            <w:r w:rsidRPr="00341663">
              <w:rPr>
                <w:rFonts w:ascii="Times New Roman" w:hAnsi="Times New Roman" w:cs="Times New Roman"/>
                <w:lang w:val="en-US"/>
              </w:rPr>
              <w:t>/ml)</w:t>
            </w:r>
          </w:p>
        </w:tc>
        <w:tc>
          <w:tcPr>
            <w:tcW w:w="4530" w:type="dxa"/>
            <w:vAlign w:val="bottom"/>
          </w:tcPr>
          <w:p w14:paraId="111DCB50" w14:textId="42367A2A" w:rsidR="006F15D8" w:rsidRDefault="006F15D8" w:rsidP="006F15D8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927C2">
              <w:rPr>
                <w:rFonts w:ascii="Times New Roman" w:hAnsi="Times New Roman" w:cs="Times New Roman"/>
                <w:lang w:val="en-US"/>
              </w:rPr>
              <w:t>-35.00</w:t>
            </w:r>
          </w:p>
        </w:tc>
      </w:tr>
      <w:tr w:rsidR="006F15D8" w14:paraId="5D6987FA" w14:textId="77777777" w:rsidTr="00A85208">
        <w:tc>
          <w:tcPr>
            <w:tcW w:w="4530" w:type="dxa"/>
            <w:vAlign w:val="center"/>
          </w:tcPr>
          <w:p w14:paraId="2B98245F" w14:textId="59D1A157" w:rsidR="006F15D8" w:rsidRPr="0049454E" w:rsidRDefault="006F15D8" w:rsidP="006F15D8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9454E">
              <w:rPr>
                <w:rFonts w:ascii="Times New Roman" w:hAnsi="Times New Roman" w:cs="Times New Roman"/>
                <w:lang w:val="en-US"/>
              </w:rPr>
              <w:t>eGFR (ml/min/1.73m²)</w:t>
            </w:r>
          </w:p>
        </w:tc>
        <w:tc>
          <w:tcPr>
            <w:tcW w:w="4530" w:type="dxa"/>
            <w:vAlign w:val="bottom"/>
          </w:tcPr>
          <w:p w14:paraId="06B80A23" w14:textId="01DF5CD4" w:rsidR="006F15D8" w:rsidRPr="0049454E" w:rsidRDefault="006F15D8" w:rsidP="006F15D8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927C2">
              <w:rPr>
                <w:rFonts w:ascii="Times New Roman" w:hAnsi="Times New Roman" w:cs="Times New Roman"/>
                <w:lang w:val="en-US"/>
              </w:rPr>
              <w:t>0.00</w:t>
            </w:r>
          </w:p>
        </w:tc>
      </w:tr>
      <w:tr w:rsidR="006F15D8" w14:paraId="1DCF02DA" w14:textId="77777777" w:rsidTr="00A85208">
        <w:tc>
          <w:tcPr>
            <w:tcW w:w="4530" w:type="dxa"/>
            <w:vAlign w:val="center"/>
          </w:tcPr>
          <w:p w14:paraId="3AB335AB" w14:textId="195C7E57" w:rsidR="006F15D8" w:rsidRDefault="006F15D8" w:rsidP="006F15D8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Hemoglobin (g/dl)</w:t>
            </w:r>
          </w:p>
        </w:tc>
        <w:tc>
          <w:tcPr>
            <w:tcW w:w="4530" w:type="dxa"/>
            <w:vAlign w:val="bottom"/>
          </w:tcPr>
          <w:p w14:paraId="081EB9EA" w14:textId="1859BC54" w:rsidR="006F15D8" w:rsidRDefault="006F15D8" w:rsidP="006F15D8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927C2">
              <w:rPr>
                <w:rFonts w:ascii="Times New Roman" w:hAnsi="Times New Roman" w:cs="Times New Roman"/>
                <w:lang w:val="en-US"/>
              </w:rPr>
              <w:t>4.16</w:t>
            </w:r>
          </w:p>
        </w:tc>
      </w:tr>
      <w:tr w:rsidR="006F15D8" w14:paraId="44E99D7E" w14:textId="77777777" w:rsidTr="00A85208">
        <w:tc>
          <w:tcPr>
            <w:tcW w:w="4530" w:type="dxa"/>
            <w:vAlign w:val="center"/>
          </w:tcPr>
          <w:p w14:paraId="6534E9E1" w14:textId="0953D885" w:rsidR="006F15D8" w:rsidRDefault="006F15D8" w:rsidP="006F15D8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Atrial fibrillation (yes vs. no)</w:t>
            </w:r>
          </w:p>
        </w:tc>
        <w:tc>
          <w:tcPr>
            <w:tcW w:w="4530" w:type="dxa"/>
            <w:vAlign w:val="bottom"/>
          </w:tcPr>
          <w:p w14:paraId="39FD4916" w14:textId="587E6BAA" w:rsidR="006F15D8" w:rsidRDefault="006F15D8" w:rsidP="006F15D8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927C2">
              <w:rPr>
                <w:rFonts w:ascii="Times New Roman" w:hAnsi="Times New Roman" w:cs="Times New Roman"/>
                <w:lang w:val="en-US"/>
              </w:rPr>
              <w:t>-25.06</w:t>
            </w:r>
          </w:p>
        </w:tc>
      </w:tr>
    </w:tbl>
    <w:p w14:paraId="08378860" w14:textId="4F045686" w:rsidR="00BF2A3C" w:rsidRDefault="004B3D00" w:rsidP="00FD6DB2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Supplementary</w:t>
      </w:r>
      <w:r w:rsidR="00DE2DE8">
        <w:rPr>
          <w:rFonts w:ascii="Times New Roman" w:hAnsi="Times New Roman" w:cs="Times New Roman"/>
          <w:lang w:val="en-US"/>
        </w:rPr>
        <w:t xml:space="preserve"> Table S3 legend:</w:t>
      </w:r>
      <w:r w:rsidR="002D0A94">
        <w:rPr>
          <w:rFonts w:ascii="Times New Roman" w:hAnsi="Times New Roman" w:cs="Times New Roman"/>
          <w:lang w:val="en-US"/>
        </w:rPr>
        <w:t xml:space="preserve"> Summary of final LASSO derived regression model. Note: the LASSO procedure does not provide unbiased estimates and standard errors, therefore, confidence interval</w:t>
      </w:r>
      <w:r w:rsidR="001335BC">
        <w:rPr>
          <w:rFonts w:ascii="Times New Roman" w:hAnsi="Times New Roman" w:cs="Times New Roman"/>
          <w:lang w:val="en-US"/>
        </w:rPr>
        <w:t>s</w:t>
      </w:r>
      <w:r w:rsidR="00BB7661">
        <w:rPr>
          <w:rFonts w:ascii="Times New Roman" w:hAnsi="Times New Roman" w:cs="Times New Roman"/>
          <w:lang w:val="en-US"/>
        </w:rPr>
        <w:t xml:space="preserve"> and p-values</w:t>
      </w:r>
      <w:r w:rsidR="00381C57">
        <w:rPr>
          <w:rFonts w:ascii="Times New Roman" w:hAnsi="Times New Roman" w:cs="Times New Roman"/>
          <w:lang w:val="en-US"/>
        </w:rPr>
        <w:t xml:space="preserve"> are not reported</w:t>
      </w:r>
      <w:r w:rsidR="002D0A94">
        <w:rPr>
          <w:rFonts w:ascii="Times New Roman" w:hAnsi="Times New Roman" w:cs="Times New Roman"/>
          <w:lang w:val="en-US"/>
        </w:rPr>
        <w:t xml:space="preserve">. </w:t>
      </w:r>
      <w:r w:rsidR="00BF7F4A">
        <w:rPr>
          <w:rFonts w:ascii="Times New Roman" w:hAnsi="Times New Roman" w:cs="Times New Roman"/>
          <w:lang w:val="en-US"/>
        </w:rPr>
        <w:t>R² and RMSE were calculated by fitting the model coefficients on the original data.</w:t>
      </w:r>
      <w:r w:rsidR="005E555B">
        <w:rPr>
          <w:rFonts w:ascii="Times New Roman" w:hAnsi="Times New Roman" w:cs="Times New Roman"/>
          <w:lang w:val="en-US"/>
        </w:rPr>
        <w:t xml:space="preserve"> </w:t>
      </w:r>
      <w:r w:rsidR="005E555B" w:rsidRPr="005E555B">
        <w:rPr>
          <w:rFonts w:ascii="Times New Roman" w:hAnsi="Times New Roman" w:cs="Times New Roman"/>
          <w:lang w:val="en-US"/>
        </w:rPr>
        <w:t>eGFR: estimated glomerular filtration rate according to the CKD-EPI formula</w:t>
      </w:r>
      <w:r w:rsidR="008452A7">
        <w:rPr>
          <w:rFonts w:ascii="Times New Roman" w:hAnsi="Times New Roman" w:cs="Times New Roman"/>
          <w:lang w:val="en-US"/>
        </w:rPr>
        <w:t>,</w:t>
      </w:r>
      <w:r w:rsidR="00C24B0D">
        <w:rPr>
          <w:rFonts w:ascii="Times New Roman" w:hAnsi="Times New Roman" w:cs="Times New Roman"/>
          <w:lang w:val="en-US"/>
        </w:rPr>
        <w:t xml:space="preserve"> LVEF:</w:t>
      </w:r>
      <w:r w:rsidR="00A54D85" w:rsidRPr="00A54D85">
        <w:rPr>
          <w:lang w:val="en-US"/>
        </w:rPr>
        <w:t xml:space="preserve"> </w:t>
      </w:r>
      <w:r w:rsidR="00A54D85" w:rsidRPr="00A54D85">
        <w:rPr>
          <w:rFonts w:ascii="Times New Roman" w:hAnsi="Times New Roman" w:cs="Times New Roman"/>
          <w:lang w:val="en-US"/>
        </w:rPr>
        <w:t>Left ventricular ejection fraction</w:t>
      </w:r>
      <w:r w:rsidR="00A54D85">
        <w:rPr>
          <w:rFonts w:ascii="Times New Roman" w:hAnsi="Times New Roman" w:cs="Times New Roman"/>
          <w:lang w:val="en-US"/>
        </w:rPr>
        <w:t>,</w:t>
      </w:r>
      <w:r w:rsidR="005F696B" w:rsidRPr="005F696B">
        <w:rPr>
          <w:lang w:val="en-US"/>
        </w:rPr>
        <w:t xml:space="preserve"> </w:t>
      </w:r>
      <w:r w:rsidR="005F696B" w:rsidRPr="005F696B">
        <w:rPr>
          <w:rFonts w:ascii="Times New Roman" w:hAnsi="Times New Roman" w:cs="Times New Roman"/>
          <w:lang w:val="en-US"/>
        </w:rPr>
        <w:t>NAC: National Amyloidosis Center London</w:t>
      </w:r>
      <w:r w:rsidR="005F696B">
        <w:rPr>
          <w:rFonts w:ascii="Times New Roman" w:hAnsi="Times New Roman" w:cs="Times New Roman"/>
          <w:lang w:val="en-US"/>
        </w:rPr>
        <w:t>,</w:t>
      </w:r>
      <w:r w:rsidR="008452A7">
        <w:rPr>
          <w:rFonts w:ascii="Times New Roman" w:hAnsi="Times New Roman" w:cs="Times New Roman"/>
          <w:lang w:val="en-US"/>
        </w:rPr>
        <w:t xml:space="preserve"> </w:t>
      </w:r>
      <w:r w:rsidR="008452A7" w:rsidRPr="008452A7">
        <w:rPr>
          <w:rFonts w:ascii="Times New Roman" w:hAnsi="Times New Roman" w:cs="Times New Roman"/>
          <w:lang w:val="en-US"/>
        </w:rPr>
        <w:t>NT-</w:t>
      </w:r>
      <w:proofErr w:type="spellStart"/>
      <w:r w:rsidR="008452A7" w:rsidRPr="008452A7">
        <w:rPr>
          <w:rFonts w:ascii="Times New Roman" w:hAnsi="Times New Roman" w:cs="Times New Roman"/>
          <w:lang w:val="en-US"/>
        </w:rPr>
        <w:t>proBNP</w:t>
      </w:r>
      <w:proofErr w:type="spellEnd"/>
      <w:r w:rsidR="008452A7" w:rsidRPr="008452A7">
        <w:rPr>
          <w:rFonts w:ascii="Times New Roman" w:hAnsi="Times New Roman" w:cs="Times New Roman"/>
          <w:lang w:val="en-US"/>
        </w:rPr>
        <w:t>: amino-terminal pro-hormone natriuretic peptide type B</w:t>
      </w:r>
      <w:r w:rsidR="002025CB">
        <w:rPr>
          <w:rFonts w:ascii="Times New Roman" w:hAnsi="Times New Roman" w:cs="Times New Roman"/>
          <w:lang w:val="en-US"/>
        </w:rPr>
        <w:t>,</w:t>
      </w:r>
      <w:r w:rsidR="00A675B6">
        <w:rPr>
          <w:rFonts w:ascii="Times New Roman" w:hAnsi="Times New Roman" w:cs="Times New Roman"/>
          <w:lang w:val="en-US"/>
        </w:rPr>
        <w:t xml:space="preserve"> </w:t>
      </w:r>
      <w:r w:rsidR="00A675B6" w:rsidRPr="00A675B6">
        <w:rPr>
          <w:rFonts w:ascii="Times New Roman" w:hAnsi="Times New Roman" w:cs="Times New Roman"/>
          <w:lang w:val="en-US"/>
        </w:rPr>
        <w:t>RMSE: root mean squared error</w:t>
      </w:r>
      <w:r w:rsidR="00A675B6">
        <w:rPr>
          <w:rFonts w:ascii="Times New Roman" w:hAnsi="Times New Roman" w:cs="Times New Roman"/>
          <w:lang w:val="en-US"/>
        </w:rPr>
        <w:t xml:space="preserve">, </w:t>
      </w:r>
      <w:r w:rsidR="002025CB" w:rsidRPr="002025CB">
        <w:rPr>
          <w:rFonts w:ascii="Times New Roman" w:hAnsi="Times New Roman" w:cs="Times New Roman"/>
          <w:lang w:val="en-US"/>
        </w:rPr>
        <w:t>TR-Pmax: tricuspid regurgitation maximal pressure</w:t>
      </w:r>
      <w:r w:rsidR="002025CB">
        <w:rPr>
          <w:rFonts w:ascii="Times New Roman" w:hAnsi="Times New Roman" w:cs="Times New Roman"/>
          <w:lang w:val="en-US"/>
        </w:rPr>
        <w:t>.</w:t>
      </w:r>
    </w:p>
    <w:p w14:paraId="3DFAB69C" w14:textId="77777777" w:rsidR="003166F4" w:rsidRPr="00446E94" w:rsidRDefault="003166F4" w:rsidP="00446E94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</w:p>
    <w:sectPr w:rsidR="003166F4" w:rsidRPr="00446E94" w:rsidSect="00FD6DB2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066"/>
    <w:rsid w:val="000150D3"/>
    <w:rsid w:val="0002421A"/>
    <w:rsid w:val="000308AB"/>
    <w:rsid w:val="00036A39"/>
    <w:rsid w:val="00037A16"/>
    <w:rsid w:val="000401E5"/>
    <w:rsid w:val="000564D3"/>
    <w:rsid w:val="00066572"/>
    <w:rsid w:val="0008091A"/>
    <w:rsid w:val="00093962"/>
    <w:rsid w:val="000A1066"/>
    <w:rsid w:val="000D08CF"/>
    <w:rsid w:val="000E3034"/>
    <w:rsid w:val="00110DA3"/>
    <w:rsid w:val="00112477"/>
    <w:rsid w:val="00116CAB"/>
    <w:rsid w:val="001263F7"/>
    <w:rsid w:val="001335BC"/>
    <w:rsid w:val="00136FCE"/>
    <w:rsid w:val="001453A6"/>
    <w:rsid w:val="0016419F"/>
    <w:rsid w:val="00167EFA"/>
    <w:rsid w:val="00177531"/>
    <w:rsid w:val="001D5E81"/>
    <w:rsid w:val="002025BB"/>
    <w:rsid w:val="002025CB"/>
    <w:rsid w:val="002071E5"/>
    <w:rsid w:val="0020745C"/>
    <w:rsid w:val="00216D89"/>
    <w:rsid w:val="00244A3F"/>
    <w:rsid w:val="00296BB9"/>
    <w:rsid w:val="00296EAF"/>
    <w:rsid w:val="002A7156"/>
    <w:rsid w:val="002B5046"/>
    <w:rsid w:val="002D0A94"/>
    <w:rsid w:val="002D5894"/>
    <w:rsid w:val="002E0436"/>
    <w:rsid w:val="002F43F7"/>
    <w:rsid w:val="00300B52"/>
    <w:rsid w:val="003129A8"/>
    <w:rsid w:val="003166F4"/>
    <w:rsid w:val="00320B14"/>
    <w:rsid w:val="00324798"/>
    <w:rsid w:val="00341663"/>
    <w:rsid w:val="00344A3E"/>
    <w:rsid w:val="00357818"/>
    <w:rsid w:val="00381C57"/>
    <w:rsid w:val="003909EC"/>
    <w:rsid w:val="003C66DD"/>
    <w:rsid w:val="003D1865"/>
    <w:rsid w:val="003D2EE6"/>
    <w:rsid w:val="00407F71"/>
    <w:rsid w:val="00426D4C"/>
    <w:rsid w:val="00435A02"/>
    <w:rsid w:val="00446E94"/>
    <w:rsid w:val="00455EA7"/>
    <w:rsid w:val="0046356E"/>
    <w:rsid w:val="00475373"/>
    <w:rsid w:val="00486C1B"/>
    <w:rsid w:val="004873BF"/>
    <w:rsid w:val="0049454E"/>
    <w:rsid w:val="004B3D00"/>
    <w:rsid w:val="004D47EC"/>
    <w:rsid w:val="004F5181"/>
    <w:rsid w:val="00514DC0"/>
    <w:rsid w:val="0051793D"/>
    <w:rsid w:val="0052761B"/>
    <w:rsid w:val="00533B22"/>
    <w:rsid w:val="00556240"/>
    <w:rsid w:val="005663DF"/>
    <w:rsid w:val="005737FC"/>
    <w:rsid w:val="00576774"/>
    <w:rsid w:val="00582391"/>
    <w:rsid w:val="00585F5A"/>
    <w:rsid w:val="005A4F64"/>
    <w:rsid w:val="005E555B"/>
    <w:rsid w:val="005E5F40"/>
    <w:rsid w:val="005F696B"/>
    <w:rsid w:val="006234B2"/>
    <w:rsid w:val="00647D18"/>
    <w:rsid w:val="00685B71"/>
    <w:rsid w:val="006940C3"/>
    <w:rsid w:val="006A243A"/>
    <w:rsid w:val="006A3E2C"/>
    <w:rsid w:val="006A7921"/>
    <w:rsid w:val="006B6AFB"/>
    <w:rsid w:val="006D2324"/>
    <w:rsid w:val="006D6253"/>
    <w:rsid w:val="006F05A6"/>
    <w:rsid w:val="006F15D8"/>
    <w:rsid w:val="0070202F"/>
    <w:rsid w:val="007212A4"/>
    <w:rsid w:val="00755331"/>
    <w:rsid w:val="007573FC"/>
    <w:rsid w:val="007A3FBD"/>
    <w:rsid w:val="007C5E16"/>
    <w:rsid w:val="007E4A12"/>
    <w:rsid w:val="007F7647"/>
    <w:rsid w:val="00826253"/>
    <w:rsid w:val="008452A7"/>
    <w:rsid w:val="00863BD4"/>
    <w:rsid w:val="00894E83"/>
    <w:rsid w:val="008A7A94"/>
    <w:rsid w:val="008B0919"/>
    <w:rsid w:val="008C33D9"/>
    <w:rsid w:val="008F3EC4"/>
    <w:rsid w:val="008F6409"/>
    <w:rsid w:val="00931E44"/>
    <w:rsid w:val="009333F6"/>
    <w:rsid w:val="00935214"/>
    <w:rsid w:val="00936E01"/>
    <w:rsid w:val="00950465"/>
    <w:rsid w:val="00954750"/>
    <w:rsid w:val="00970CE5"/>
    <w:rsid w:val="00977294"/>
    <w:rsid w:val="00A1347E"/>
    <w:rsid w:val="00A340F5"/>
    <w:rsid w:val="00A35C3C"/>
    <w:rsid w:val="00A37643"/>
    <w:rsid w:val="00A44E41"/>
    <w:rsid w:val="00A5055D"/>
    <w:rsid w:val="00A54D85"/>
    <w:rsid w:val="00A675B6"/>
    <w:rsid w:val="00A710C1"/>
    <w:rsid w:val="00A76291"/>
    <w:rsid w:val="00AA17FD"/>
    <w:rsid w:val="00AA3387"/>
    <w:rsid w:val="00AC0266"/>
    <w:rsid w:val="00AD28E5"/>
    <w:rsid w:val="00AE7F5A"/>
    <w:rsid w:val="00AF43FA"/>
    <w:rsid w:val="00B03224"/>
    <w:rsid w:val="00B079F5"/>
    <w:rsid w:val="00B14B99"/>
    <w:rsid w:val="00B56A0B"/>
    <w:rsid w:val="00B74D2B"/>
    <w:rsid w:val="00B75B51"/>
    <w:rsid w:val="00B81FA3"/>
    <w:rsid w:val="00B95A8A"/>
    <w:rsid w:val="00BA0348"/>
    <w:rsid w:val="00BA0E68"/>
    <w:rsid w:val="00BB43F7"/>
    <w:rsid w:val="00BB7661"/>
    <w:rsid w:val="00BB7760"/>
    <w:rsid w:val="00BD33A0"/>
    <w:rsid w:val="00BD6314"/>
    <w:rsid w:val="00BE5C72"/>
    <w:rsid w:val="00BF2A3C"/>
    <w:rsid w:val="00BF3F1E"/>
    <w:rsid w:val="00BF7F4A"/>
    <w:rsid w:val="00C00E16"/>
    <w:rsid w:val="00C10117"/>
    <w:rsid w:val="00C24B0D"/>
    <w:rsid w:val="00C337D9"/>
    <w:rsid w:val="00C6768F"/>
    <w:rsid w:val="00C71247"/>
    <w:rsid w:val="00C71CF1"/>
    <w:rsid w:val="00CB1D30"/>
    <w:rsid w:val="00CB52EC"/>
    <w:rsid w:val="00CC02B5"/>
    <w:rsid w:val="00CC6A6A"/>
    <w:rsid w:val="00CE798D"/>
    <w:rsid w:val="00CF5B8C"/>
    <w:rsid w:val="00D04867"/>
    <w:rsid w:val="00D17EF9"/>
    <w:rsid w:val="00D33C72"/>
    <w:rsid w:val="00D37849"/>
    <w:rsid w:val="00D50F8C"/>
    <w:rsid w:val="00D63555"/>
    <w:rsid w:val="00D74FC0"/>
    <w:rsid w:val="00D760D5"/>
    <w:rsid w:val="00DA48A0"/>
    <w:rsid w:val="00DA5844"/>
    <w:rsid w:val="00DA7D33"/>
    <w:rsid w:val="00DE2DE8"/>
    <w:rsid w:val="00DF1698"/>
    <w:rsid w:val="00E379ED"/>
    <w:rsid w:val="00E44F4D"/>
    <w:rsid w:val="00E55AD8"/>
    <w:rsid w:val="00E96FFE"/>
    <w:rsid w:val="00EA0ACE"/>
    <w:rsid w:val="00EC3F23"/>
    <w:rsid w:val="00EC46F4"/>
    <w:rsid w:val="00ED2B70"/>
    <w:rsid w:val="00EE180A"/>
    <w:rsid w:val="00F05DCF"/>
    <w:rsid w:val="00F15727"/>
    <w:rsid w:val="00F53A18"/>
    <w:rsid w:val="00F60B2B"/>
    <w:rsid w:val="00F66779"/>
    <w:rsid w:val="00F67231"/>
    <w:rsid w:val="00F814E7"/>
    <w:rsid w:val="00F927C2"/>
    <w:rsid w:val="00F94273"/>
    <w:rsid w:val="00FA0684"/>
    <w:rsid w:val="00FD6DB2"/>
    <w:rsid w:val="00FE0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2882D"/>
  <w15:chartTrackingRefBased/>
  <w15:docId w15:val="{FF1D30AB-E5C8-4EC1-97C3-B1321860E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0A10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0A10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0A1066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0A10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0A1066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0A10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0A10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0A10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0A10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A1066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0A106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0A1066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0A1066"/>
    <w:rPr>
      <w:rFonts w:eastAsiaTheme="majorEastAsia" w:cstheme="majorBidi"/>
      <w:i/>
      <w:iCs/>
      <w:color w:val="2E74B5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0A1066"/>
    <w:rPr>
      <w:rFonts w:eastAsiaTheme="majorEastAsia" w:cstheme="majorBidi"/>
      <w:color w:val="2E74B5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0A1066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0A1066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0A1066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0A106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0A10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0A10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0A10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0A10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0A10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0A1066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0A1066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0A1066"/>
    <w:rPr>
      <w:i/>
      <w:iCs/>
      <w:color w:val="2E74B5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0A106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0A1066"/>
    <w:rPr>
      <w:i/>
      <w:iCs/>
      <w:color w:val="2E74B5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0A1066"/>
    <w:rPr>
      <w:b/>
      <w:bCs/>
      <w:smallCaps/>
      <w:color w:val="2E74B5" w:themeColor="accent1" w:themeShade="BF"/>
      <w:spacing w:val="5"/>
    </w:rPr>
  </w:style>
  <w:style w:type="table" w:styleId="Tabellenraster">
    <w:name w:val="Table Grid"/>
    <w:basedOn w:val="NormaleTabelle"/>
    <w:uiPriority w:val="39"/>
    <w:rsid w:val="005663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6965B4-EABA-452A-9F3F-262D0F959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434</Words>
  <Characters>2735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UKW</Company>
  <LinksUpToDate>false</LinksUpToDate>
  <CharactersWithSpaces>3163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Cejka, Vladimir</dc:creator>
  <cp:keywords/>
  <dc:description/>
  <cp:lastModifiedBy>Cejka, Vladimir</cp:lastModifiedBy>
  <cp:revision>174</cp:revision>
  <dcterms:created xsi:type="dcterms:W3CDTF">2025-08-04T14:03:00Z</dcterms:created>
  <dcterms:modified xsi:type="dcterms:W3CDTF">2025-09-23T07:41:00Z</dcterms:modified>
</cp:coreProperties>
</file>