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This study was approved by the Ethics Committee of Heping Hospital Affiliated to Changzhi Medical College, and the method was carried out in accorda</w:t>
      </w:r>
      <w:r>
        <w:rPr>
          <w:rFonts w:hint="default" w:ascii="Times New Roman" w:hAnsi="Times New Roman" w:cs="Times New Roman"/>
          <w:sz w:val="21"/>
          <w:szCs w:val="21"/>
        </w:rPr>
        <w:t xml:space="preserve">nce with the approved guidelines. All patients were informed and signed informed consent, ethics Approval number </w:t>
      </w:r>
      <w:bookmarkStart w:id="0" w:name="OLE_LINK1"/>
      <w:r>
        <w:rPr>
          <w:rFonts w:hint="default" w:ascii="Times New Roman" w:hAnsi="Times New Roman" w:cs="Times New Roman"/>
          <w:sz w:val="21"/>
          <w:szCs w:val="21"/>
        </w:rPr>
        <w:t>(2024) 054</w:t>
      </w:r>
      <w:bookmarkEnd w:id="0"/>
      <w:r>
        <w:rPr>
          <w:rFonts w:hint="default" w:ascii="Times New Roman" w:hAnsi="Times New Roman" w:cs="Times New Roman"/>
          <w:sz w:val="21"/>
          <w:szCs w:val="21"/>
        </w:rPr>
        <w:t>, before the experiment.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bookmarkStart w:id="1" w:name="_GoBack"/>
      <w:bookmarkEnd w:id="1"/>
      <w:r>
        <w:rPr>
          <w:rFonts w:hint="eastAsia" w:ascii="Times New Roman" w:hAnsi="Times New Roman" w:cs="Times New Roman"/>
          <w:sz w:val="21"/>
          <w:szCs w:val="21"/>
        </w:rPr>
        <w:t>This study also adhered to the Helsinki Declaration.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NDFjNTAwM2UwYTkwYTMxZmIxYmY5NjZjZmZmNmUifQ=="/>
  </w:docVars>
  <w:rsids>
    <w:rsidRoot w:val="00000000"/>
    <w:rsid w:val="0FE8152E"/>
    <w:rsid w:val="1FA16E41"/>
    <w:rsid w:val="61F1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2024-09-13T09:56:00Z</dcterms:created>
  <dc:creator>95261</dc:creator>
  <cp:lastModifiedBy>Silver sucks.</cp:lastModifiedBy>
  <dcterms:modified xsi:type="dcterms:W3CDTF">2025-07-15T07:50:22Z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DE7237EE884545F2927D74E8F18B4FA0_12</vt:lpwstr>
  </property>
</Properties>
</file>