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9C898" w14:textId="77777777" w:rsidR="00AD540E" w:rsidRDefault="00000000">
      <w:pPr>
        <w:jc w:val="left"/>
        <w:rPr>
          <w:rFonts w:ascii="Times New Roman" w:eastAsia="Times New Roman" w:hAnsi="Times New Roman"/>
          <w:bCs/>
          <w:color w:val="000000"/>
          <w:szCs w:val="21"/>
        </w:rPr>
      </w:pPr>
      <w:r>
        <w:rPr>
          <w:rFonts w:ascii="Times New Roman" w:hAnsi="Times New Roman" w:hint="eastAsia"/>
          <w:b/>
          <w:color w:val="000000"/>
          <w:szCs w:val="21"/>
        </w:rPr>
        <w:t xml:space="preserve">Table S3 </w:t>
      </w:r>
      <w:r>
        <w:rPr>
          <w:rFonts w:ascii="Times New Roman" w:hAnsi="Times New Roman" w:hint="eastAsia"/>
          <w:bCs/>
          <w:color w:val="000000"/>
          <w:szCs w:val="21"/>
        </w:rPr>
        <w:t xml:space="preserve">Sensitivity Analysis: </w:t>
      </w:r>
      <w:r>
        <w:rPr>
          <w:rFonts w:ascii="Times New Roman" w:eastAsia="Times New Roman" w:hAnsi="Times New Roman" w:hint="eastAsia"/>
          <w:bCs/>
          <w:color w:val="000000"/>
          <w:szCs w:val="21"/>
        </w:rPr>
        <w:t>Association of remnant cholesterol and blood pressure level at baseline.</w:t>
      </w:r>
    </w:p>
    <w:tbl>
      <w:tblPr>
        <w:tblW w:w="0" w:type="auto"/>
        <w:tblInd w:w="79" w:type="dxa"/>
        <w:tblLayout w:type="fixed"/>
        <w:tblLook w:val="04A0" w:firstRow="1" w:lastRow="0" w:firstColumn="1" w:lastColumn="0" w:noHBand="0" w:noVBand="1"/>
      </w:tblPr>
      <w:tblGrid>
        <w:gridCol w:w="2041"/>
        <w:gridCol w:w="1531"/>
        <w:gridCol w:w="1134"/>
        <w:gridCol w:w="1531"/>
        <w:gridCol w:w="1134"/>
      </w:tblGrid>
      <w:tr w:rsidR="00AD540E" w14:paraId="0DD59733" w14:textId="77777777" w:rsidTr="000D1C7D">
        <w:trPr>
          <w:trHeight w:val="300"/>
        </w:trPr>
        <w:tc>
          <w:tcPr>
            <w:tcW w:w="204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14D0757" w14:textId="77777777" w:rsidR="00AD540E" w:rsidRDefault="0000000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hint="eastAsia"/>
                <w:b/>
                <w:color w:val="000000"/>
                <w:sz w:val="20"/>
              </w:rPr>
              <w:t>Outcomes</w:t>
            </w:r>
          </w:p>
        </w:tc>
        <w:tc>
          <w:tcPr>
            <w:tcW w:w="2665" w:type="dxa"/>
            <w:gridSpan w:val="2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</w:tcPr>
          <w:p w14:paraId="52684C02" w14:textId="77777777" w:rsidR="00AD540E" w:rsidRDefault="0000000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hint="eastAsia"/>
                <w:b/>
                <w:color w:val="000000"/>
                <w:sz w:val="20"/>
              </w:rPr>
              <w:t xml:space="preserve">Full-adjusted </w:t>
            </w:r>
            <w:r>
              <w:rPr>
                <w:rFonts w:ascii="Times New Roman" w:hAnsi="Times New Roman" w:hint="eastAsia"/>
                <w:b/>
                <w:color w:val="000000"/>
                <w:sz w:val="20"/>
              </w:rPr>
              <w:t>M</w:t>
            </w:r>
            <w:r>
              <w:rPr>
                <w:rFonts w:ascii="Times New Roman" w:eastAsia="Times New Roman" w:hAnsi="Times New Roman" w:hint="eastAsia"/>
                <w:b/>
                <w:color w:val="000000"/>
                <w:sz w:val="20"/>
              </w:rPr>
              <w:t>odel</w:t>
            </w:r>
          </w:p>
        </w:tc>
        <w:tc>
          <w:tcPr>
            <w:tcW w:w="2665" w:type="dxa"/>
            <w:gridSpan w:val="2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</w:tcPr>
          <w:p w14:paraId="5A7699DA" w14:textId="77777777" w:rsidR="00AD540E" w:rsidRDefault="0000000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20"/>
              </w:rPr>
              <w:t>S</w:t>
            </w:r>
            <w:r>
              <w:rPr>
                <w:rFonts w:ascii="Times New Roman" w:eastAsia="Times New Roman" w:hAnsi="Times New Roman" w:hint="eastAsia"/>
                <w:b/>
                <w:color w:val="000000"/>
                <w:sz w:val="20"/>
              </w:rPr>
              <w:t xml:space="preserve">implified </w:t>
            </w:r>
            <w:r>
              <w:rPr>
                <w:rFonts w:ascii="Times New Roman" w:hAnsi="Times New Roman" w:hint="eastAsia"/>
                <w:b/>
                <w:color w:val="000000"/>
                <w:sz w:val="20"/>
              </w:rPr>
              <w:t>M</w:t>
            </w:r>
            <w:r>
              <w:rPr>
                <w:rFonts w:ascii="Times New Roman" w:eastAsia="Times New Roman" w:hAnsi="Times New Roman" w:hint="eastAsia"/>
                <w:b/>
                <w:color w:val="000000"/>
                <w:sz w:val="20"/>
              </w:rPr>
              <w:t>odel</w:t>
            </w:r>
          </w:p>
        </w:tc>
      </w:tr>
      <w:tr w:rsidR="00AD540E" w14:paraId="494ACFBF" w14:textId="77777777" w:rsidTr="006B105E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429E93" w14:textId="77777777" w:rsidR="00AD540E" w:rsidRDefault="00AD540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297F0351" w14:textId="77777777" w:rsidR="00AD540E" w:rsidRDefault="0000000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hint="eastAsia"/>
                <w:b/>
                <w:color w:val="000000"/>
                <w:sz w:val="18"/>
                <w:szCs w:val="18"/>
              </w:rPr>
              <w:t>β (95% CI)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5430D8AD" w14:textId="77777777" w:rsidR="00AD540E" w:rsidRDefault="0000000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hint="eastAsia"/>
                <w:b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53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18017EE9" w14:textId="77777777" w:rsidR="00AD540E" w:rsidRDefault="0000000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hint="eastAsia"/>
                <w:b/>
                <w:color w:val="000000"/>
                <w:sz w:val="18"/>
                <w:szCs w:val="18"/>
              </w:rPr>
              <w:t>β (95% CI)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5D03C2AB" w14:textId="77777777" w:rsidR="00AD540E" w:rsidRDefault="0000000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hint="eastAsia"/>
                <w:b/>
                <w:color w:val="000000"/>
                <w:sz w:val="18"/>
                <w:szCs w:val="18"/>
              </w:rPr>
              <w:t>P-value</w:t>
            </w:r>
          </w:p>
        </w:tc>
      </w:tr>
      <w:tr w:rsidR="00AD540E" w14:paraId="0D91E831" w14:textId="77777777" w:rsidTr="006B105E">
        <w:trPr>
          <w:trHeight w:val="300"/>
        </w:trPr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01511A" w14:textId="77777777" w:rsidR="00AD540E" w:rsidRDefault="0000000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hint="eastAsia"/>
                <w:b/>
                <w:color w:val="000000"/>
                <w:sz w:val="20"/>
              </w:rPr>
              <w:t>SBP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68AD41" w14:textId="77777777" w:rsidR="00AD540E" w:rsidRDefault="00AD540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6F1BC2" w14:textId="77777777" w:rsidR="00AD540E" w:rsidRDefault="00AD540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7AC781" w14:textId="77777777" w:rsidR="00AD540E" w:rsidRDefault="00AD540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D589F5" w14:textId="77777777" w:rsidR="00AD540E" w:rsidRDefault="00AD540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AD540E" w14:paraId="0D95274F" w14:textId="77777777" w:rsidTr="006B105E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EEF40D7" w14:textId="77777777" w:rsidR="00AD540E" w:rsidRDefault="00000000">
            <w:pPr>
              <w:jc w:val="left"/>
              <w:rPr>
                <w:rFonts w:ascii="Times New Roman" w:eastAsia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eastAsia="Times New Roman" w:hAnsi="Times New Roman" w:hint="eastAsia"/>
                <w:i/>
                <w:color w:val="000000"/>
                <w:sz w:val="20"/>
              </w:rPr>
              <w:t xml:space="preserve"> Remnant Cholesterol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2B7B8BB" w14:textId="77777777" w:rsidR="00AD540E" w:rsidRDefault="00AD540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48BAE3" w14:textId="77777777" w:rsidR="00AD540E" w:rsidRDefault="00AD540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2F2AE90" w14:textId="77777777" w:rsidR="00AD540E" w:rsidRDefault="00AD540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151D1F" w14:textId="77777777" w:rsidR="00AD540E" w:rsidRDefault="00AD540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AD540E" w14:paraId="0749F7E1" w14:textId="77777777" w:rsidTr="006B105E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1943023" w14:textId="77777777" w:rsidR="00AD540E" w:rsidRDefault="00000000">
            <w:pPr>
              <w:jc w:val="left"/>
              <w:rPr>
                <w:rFonts w:ascii="Times New Roman" w:eastAsia="Times New Roman" w:hAnsi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20"/>
              </w:rPr>
              <w:t xml:space="preserve">  ≤0.</w:t>
            </w:r>
            <w:proofErr w:type="gramStart"/>
            <w:r>
              <w:rPr>
                <w:rFonts w:ascii="Times New Roman" w:eastAsia="Times New Roman" w:hAnsi="Times New Roman" w:hint="eastAsia"/>
                <w:color w:val="000000"/>
                <w:sz w:val="20"/>
              </w:rPr>
              <w:t>6,mmol</w:t>
            </w:r>
            <w:proofErr w:type="gramEnd"/>
            <w:r>
              <w:rPr>
                <w:rFonts w:ascii="Times New Roman" w:eastAsia="Times New Roman" w:hAnsi="Times New Roman" w:hint="eastAsia"/>
                <w:color w:val="000000"/>
                <w:sz w:val="20"/>
              </w:rPr>
              <w:t>/L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49454A5" w14:textId="77777777" w:rsidR="00AD540E" w:rsidRDefault="0000000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18"/>
                <w:szCs w:val="18"/>
              </w:rPr>
              <w:t>0(Ref)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82CF7C" w14:textId="77777777" w:rsidR="00AD540E" w:rsidRDefault="00AD540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112E32D" w14:textId="77777777" w:rsidR="00AD540E" w:rsidRDefault="0000000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18"/>
                <w:szCs w:val="18"/>
              </w:rPr>
              <w:t>0(Ref)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EEF564" w14:textId="77777777" w:rsidR="00AD540E" w:rsidRDefault="00AD540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AD540E" w14:paraId="50F2AABD" w14:textId="77777777" w:rsidTr="006B105E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B2BF1C3" w14:textId="77777777" w:rsidR="00AD540E" w:rsidRDefault="00000000">
            <w:pPr>
              <w:jc w:val="left"/>
              <w:rPr>
                <w:rFonts w:ascii="Times New Roman" w:eastAsia="Times New Roman" w:hAnsi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20"/>
              </w:rPr>
              <w:t xml:space="preserve">  0.6-0.</w:t>
            </w:r>
            <w:proofErr w:type="gramStart"/>
            <w:r>
              <w:rPr>
                <w:rFonts w:ascii="Times New Roman" w:eastAsia="Times New Roman" w:hAnsi="Times New Roman" w:hint="eastAsia"/>
                <w:color w:val="000000"/>
                <w:sz w:val="20"/>
              </w:rPr>
              <w:t>88,mmol</w:t>
            </w:r>
            <w:proofErr w:type="gramEnd"/>
            <w:r>
              <w:rPr>
                <w:rFonts w:ascii="Times New Roman" w:eastAsia="Times New Roman" w:hAnsi="Times New Roman" w:hint="eastAsia"/>
                <w:color w:val="000000"/>
                <w:sz w:val="20"/>
              </w:rPr>
              <w:t>/L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4BF0A85" w14:textId="77777777" w:rsidR="00AD540E" w:rsidRDefault="0000000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18"/>
                <w:szCs w:val="18"/>
              </w:rPr>
              <w:t>0.47 (-0.2~1.13)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945892" w14:textId="77777777" w:rsidR="00AD540E" w:rsidRDefault="0000000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18"/>
                <w:szCs w:val="18"/>
              </w:rPr>
              <w:t>0.167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FCA8A8A" w14:textId="77777777" w:rsidR="00AD540E" w:rsidRDefault="0000000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18"/>
                <w:szCs w:val="18"/>
              </w:rPr>
              <w:t>0.38 (-0.28~1.04)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E195DB" w14:textId="77777777" w:rsidR="00AD540E" w:rsidRDefault="0000000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18"/>
                <w:szCs w:val="18"/>
              </w:rPr>
              <w:t>0.257</w:t>
            </w:r>
          </w:p>
        </w:tc>
      </w:tr>
      <w:tr w:rsidR="00AD540E" w14:paraId="591B7D56" w14:textId="77777777" w:rsidTr="006B105E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C8BE349" w14:textId="77777777" w:rsidR="00AD540E" w:rsidRDefault="00000000">
            <w:pPr>
              <w:jc w:val="left"/>
              <w:rPr>
                <w:rFonts w:ascii="Times New Roman" w:eastAsia="Times New Roman" w:hAnsi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20"/>
              </w:rPr>
              <w:t xml:space="preserve">  &gt;0.</w:t>
            </w:r>
            <w:proofErr w:type="gramStart"/>
            <w:r>
              <w:rPr>
                <w:rFonts w:ascii="Times New Roman" w:eastAsia="Times New Roman" w:hAnsi="Times New Roman" w:hint="eastAsia"/>
                <w:color w:val="000000"/>
                <w:sz w:val="20"/>
              </w:rPr>
              <w:t>88,mmol</w:t>
            </w:r>
            <w:proofErr w:type="gramEnd"/>
            <w:r>
              <w:rPr>
                <w:rFonts w:ascii="Times New Roman" w:eastAsia="Times New Roman" w:hAnsi="Times New Roman" w:hint="eastAsia"/>
                <w:color w:val="000000"/>
                <w:sz w:val="20"/>
              </w:rPr>
              <w:t>/L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242A609" w14:textId="77777777" w:rsidR="00AD540E" w:rsidRDefault="0000000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18"/>
                <w:szCs w:val="18"/>
              </w:rPr>
              <w:t>1.15 (0.48~1.82)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E3A670" w14:textId="77777777" w:rsidR="00AD540E" w:rsidRDefault="0000000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8863168" w14:textId="77777777" w:rsidR="00AD540E" w:rsidRDefault="0000000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18"/>
                <w:szCs w:val="18"/>
              </w:rPr>
              <w:t>1.03 (0.36~1.7)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A16145" w14:textId="77777777" w:rsidR="00AD540E" w:rsidRDefault="0000000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18"/>
                <w:szCs w:val="18"/>
              </w:rPr>
              <w:t>0.003</w:t>
            </w:r>
          </w:p>
        </w:tc>
      </w:tr>
      <w:tr w:rsidR="00AD540E" w14:paraId="2C0829A1" w14:textId="77777777" w:rsidTr="006B105E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5EB6B7D" w14:textId="77777777" w:rsidR="00AD540E" w:rsidRDefault="0000000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hint="eastAsia"/>
                <w:b/>
                <w:color w:val="000000"/>
                <w:sz w:val="20"/>
              </w:rPr>
              <w:t>DBP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2DF9F0C" w14:textId="77777777" w:rsidR="00AD540E" w:rsidRDefault="00AD540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B32CF8" w14:textId="77777777" w:rsidR="00AD540E" w:rsidRDefault="00AD540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BB6A16D" w14:textId="77777777" w:rsidR="00AD540E" w:rsidRDefault="00AD540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2BB6B2" w14:textId="77777777" w:rsidR="00AD540E" w:rsidRDefault="00AD540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AD540E" w14:paraId="54B21439" w14:textId="77777777" w:rsidTr="006B105E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8589F25" w14:textId="77777777" w:rsidR="00AD540E" w:rsidRDefault="00000000">
            <w:pPr>
              <w:jc w:val="left"/>
              <w:rPr>
                <w:rFonts w:ascii="Times New Roman" w:eastAsia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eastAsia="Times New Roman" w:hAnsi="Times New Roman" w:hint="eastAsia"/>
                <w:i/>
                <w:color w:val="000000"/>
                <w:sz w:val="20"/>
              </w:rPr>
              <w:t xml:space="preserve"> Remnant Cholesterol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7E5E4A6" w14:textId="77777777" w:rsidR="00AD540E" w:rsidRDefault="00AD540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A6CAC0" w14:textId="77777777" w:rsidR="00AD540E" w:rsidRDefault="00AD540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4DBA27D" w14:textId="77777777" w:rsidR="00AD540E" w:rsidRDefault="00AD540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FF554B" w14:textId="77777777" w:rsidR="00AD540E" w:rsidRDefault="00AD540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AD540E" w14:paraId="406828E1" w14:textId="77777777" w:rsidTr="006B105E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15B96FF" w14:textId="77777777" w:rsidR="00AD540E" w:rsidRDefault="00000000">
            <w:pPr>
              <w:jc w:val="left"/>
              <w:rPr>
                <w:rFonts w:ascii="Times New Roman" w:eastAsia="Times New Roman" w:hAnsi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20"/>
              </w:rPr>
              <w:t xml:space="preserve">  ≤0.</w:t>
            </w:r>
            <w:proofErr w:type="gramStart"/>
            <w:r>
              <w:rPr>
                <w:rFonts w:ascii="Times New Roman" w:eastAsia="Times New Roman" w:hAnsi="Times New Roman" w:hint="eastAsia"/>
                <w:color w:val="000000"/>
                <w:sz w:val="20"/>
              </w:rPr>
              <w:t>6,mmol</w:t>
            </w:r>
            <w:proofErr w:type="gramEnd"/>
            <w:r>
              <w:rPr>
                <w:rFonts w:ascii="Times New Roman" w:eastAsia="Times New Roman" w:hAnsi="Times New Roman" w:hint="eastAsia"/>
                <w:color w:val="000000"/>
                <w:sz w:val="20"/>
              </w:rPr>
              <w:t>/L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E6C3454" w14:textId="77777777" w:rsidR="00AD540E" w:rsidRDefault="0000000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18"/>
                <w:szCs w:val="18"/>
              </w:rPr>
              <w:t>0(Ref)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27E6BD" w14:textId="77777777" w:rsidR="00AD540E" w:rsidRDefault="00AD540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8DD8175" w14:textId="77777777" w:rsidR="00AD540E" w:rsidRDefault="0000000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18"/>
                <w:szCs w:val="18"/>
              </w:rPr>
              <w:t>0(Ref)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F25293" w14:textId="77777777" w:rsidR="00AD540E" w:rsidRDefault="00AD540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AD540E" w14:paraId="14E8D7DC" w14:textId="77777777" w:rsidTr="006B105E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2836904" w14:textId="77777777" w:rsidR="00AD540E" w:rsidRDefault="00000000">
            <w:pPr>
              <w:jc w:val="left"/>
              <w:rPr>
                <w:rFonts w:ascii="Times New Roman" w:eastAsia="Times New Roman" w:hAnsi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20"/>
              </w:rPr>
              <w:t xml:space="preserve">  0.6-0.</w:t>
            </w:r>
            <w:proofErr w:type="gramStart"/>
            <w:r>
              <w:rPr>
                <w:rFonts w:ascii="Times New Roman" w:eastAsia="Times New Roman" w:hAnsi="Times New Roman" w:hint="eastAsia"/>
                <w:color w:val="000000"/>
                <w:sz w:val="20"/>
              </w:rPr>
              <w:t>88,mmol</w:t>
            </w:r>
            <w:proofErr w:type="gramEnd"/>
            <w:r>
              <w:rPr>
                <w:rFonts w:ascii="Times New Roman" w:eastAsia="Times New Roman" w:hAnsi="Times New Roman" w:hint="eastAsia"/>
                <w:color w:val="000000"/>
                <w:sz w:val="20"/>
              </w:rPr>
              <w:t>/L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BF2E1FB" w14:textId="77777777" w:rsidR="00AD540E" w:rsidRDefault="0000000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18"/>
                <w:szCs w:val="18"/>
              </w:rPr>
              <w:t>0.4 (-0.12~0.92)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5ECFC2" w14:textId="77777777" w:rsidR="00AD540E" w:rsidRDefault="0000000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18"/>
                <w:szCs w:val="18"/>
              </w:rPr>
              <w:t>0.134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7BD4783" w14:textId="77777777" w:rsidR="00AD540E" w:rsidRDefault="0000000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18"/>
                <w:szCs w:val="18"/>
              </w:rPr>
              <w:t>0.29 (-0.24~0.81)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C71040" w14:textId="77777777" w:rsidR="00AD540E" w:rsidRDefault="0000000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18"/>
                <w:szCs w:val="18"/>
              </w:rPr>
              <w:t>0.282</w:t>
            </w:r>
          </w:p>
          <w:p w14:paraId="3ABACAE7" w14:textId="77777777" w:rsidR="00AD540E" w:rsidRDefault="00AD540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AD540E" w14:paraId="14ECAE60" w14:textId="77777777" w:rsidTr="006B105E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60726AB" w14:textId="77777777" w:rsidR="00AD540E" w:rsidRDefault="00000000">
            <w:pPr>
              <w:jc w:val="left"/>
              <w:rPr>
                <w:rFonts w:ascii="Times New Roman" w:eastAsia="Times New Roman" w:hAnsi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20"/>
              </w:rPr>
              <w:t xml:space="preserve">  &gt;0.</w:t>
            </w:r>
            <w:proofErr w:type="gramStart"/>
            <w:r>
              <w:rPr>
                <w:rFonts w:ascii="Times New Roman" w:eastAsia="Times New Roman" w:hAnsi="Times New Roman" w:hint="eastAsia"/>
                <w:color w:val="000000"/>
                <w:sz w:val="20"/>
              </w:rPr>
              <w:t>88,mmol</w:t>
            </w:r>
            <w:proofErr w:type="gramEnd"/>
            <w:r>
              <w:rPr>
                <w:rFonts w:ascii="Times New Roman" w:eastAsia="Times New Roman" w:hAnsi="Times New Roman" w:hint="eastAsia"/>
                <w:color w:val="000000"/>
                <w:sz w:val="20"/>
              </w:rPr>
              <w:t>/L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EB2E39B" w14:textId="77777777" w:rsidR="00AD540E" w:rsidRDefault="0000000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18"/>
                <w:szCs w:val="18"/>
              </w:rPr>
              <w:t>1.41 (0.88~1.94)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A604ADA" w14:textId="77777777" w:rsidR="00AD540E" w:rsidRDefault="0000000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EB31CA2" w14:textId="77777777" w:rsidR="00AD540E" w:rsidRDefault="0000000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18"/>
                <w:szCs w:val="18"/>
              </w:rPr>
              <w:t>1.28 (0.75~1.82)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FBEB3C6" w14:textId="77777777" w:rsidR="00AD540E" w:rsidRDefault="0000000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18"/>
                <w:szCs w:val="18"/>
              </w:rPr>
              <w:t>&lt;0.001</w:t>
            </w:r>
          </w:p>
        </w:tc>
      </w:tr>
    </w:tbl>
    <w:p w14:paraId="14B64F54" w14:textId="77777777" w:rsidR="00AD540E" w:rsidRDefault="00000000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Notes: Data presented are β</w:t>
      </w:r>
      <w:r>
        <w:rPr>
          <w:rFonts w:ascii="Times New Roman" w:hAnsi="Times New Roman" w:cs="Times New Roman" w:hint="eastAsia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and 95% CIs. Full-adjusted Model: adjusted for age, sex, BMI</w:t>
      </w:r>
      <w:r>
        <w:rPr>
          <w:rFonts w:ascii="Times New Roman" w:hAnsi="Times New Roman" w:cs="Times New Roman" w:hint="eastAsia"/>
          <w:sz w:val="20"/>
        </w:rPr>
        <w:t xml:space="preserve">, </w:t>
      </w:r>
      <w:r>
        <w:rPr>
          <w:rFonts w:ascii="Times New Roman" w:hAnsi="Times New Roman" w:cs="Times New Roman"/>
          <w:sz w:val="20"/>
        </w:rPr>
        <w:t>T2DM, CKD, HUA</w:t>
      </w:r>
      <w:r>
        <w:rPr>
          <w:rFonts w:ascii="Times New Roman" w:hAnsi="Times New Roman" w:cs="Times New Roman" w:hint="eastAsia"/>
          <w:sz w:val="20"/>
        </w:rPr>
        <w:t xml:space="preserve">, WBC, NEU, </w:t>
      </w:r>
      <w:proofErr w:type="spellStart"/>
      <w:r>
        <w:rPr>
          <w:rFonts w:ascii="Times New Roman" w:hAnsi="Times New Roman" w:cs="Times New Roman" w:hint="eastAsia"/>
          <w:sz w:val="20"/>
        </w:rPr>
        <w:t>SCr</w:t>
      </w:r>
      <w:proofErr w:type="spellEnd"/>
      <w:r>
        <w:rPr>
          <w:rFonts w:ascii="Times New Roman" w:hAnsi="Times New Roman" w:cs="Times New Roman" w:hint="eastAsia"/>
          <w:sz w:val="20"/>
        </w:rPr>
        <w:t>, eGFR, SUA and BUN</w:t>
      </w:r>
      <w:r>
        <w:rPr>
          <w:rFonts w:ascii="Times New Roman" w:hAnsi="Times New Roman" w:cs="Times New Roman"/>
          <w:sz w:val="20"/>
        </w:rPr>
        <w:t>. Simplified Model: adjusted for age, sex, BMI, T2DM, CKD, WBC</w:t>
      </w:r>
      <w:r>
        <w:rPr>
          <w:rFonts w:ascii="Times New Roman" w:hAnsi="Times New Roman" w:cs="Times New Roman" w:hint="eastAsia"/>
          <w:sz w:val="20"/>
        </w:rPr>
        <w:t xml:space="preserve"> and</w:t>
      </w:r>
      <w:r>
        <w:rPr>
          <w:rFonts w:ascii="Times New Roman" w:hAnsi="Times New Roman" w:cs="Times New Roman"/>
          <w:sz w:val="20"/>
        </w:rPr>
        <w:t xml:space="preserve"> eGFR. Abbreviations: BMI, body mass index; T2DM, </w:t>
      </w:r>
      <w:r>
        <w:rPr>
          <w:rFonts w:ascii="Times New Roman" w:hAnsi="Times New Roman" w:cs="Times New Roman" w:hint="eastAsia"/>
          <w:sz w:val="20"/>
        </w:rPr>
        <w:t>t</w:t>
      </w:r>
      <w:r>
        <w:rPr>
          <w:rFonts w:ascii="Times New Roman" w:hAnsi="Times New Roman" w:cs="Times New Roman"/>
          <w:sz w:val="20"/>
        </w:rPr>
        <w:t xml:space="preserve">ype 2 </w:t>
      </w:r>
      <w:r>
        <w:rPr>
          <w:rFonts w:ascii="Times New Roman" w:hAnsi="Times New Roman" w:cs="Times New Roman" w:hint="eastAsia"/>
          <w:sz w:val="20"/>
        </w:rPr>
        <w:t>d</w:t>
      </w:r>
      <w:r>
        <w:rPr>
          <w:rFonts w:ascii="Times New Roman" w:hAnsi="Times New Roman" w:cs="Times New Roman"/>
          <w:sz w:val="20"/>
        </w:rPr>
        <w:t xml:space="preserve">iabetes </w:t>
      </w:r>
      <w:r>
        <w:rPr>
          <w:rFonts w:ascii="Times New Roman" w:hAnsi="Times New Roman" w:cs="Times New Roman" w:hint="eastAsia"/>
          <w:sz w:val="20"/>
        </w:rPr>
        <w:t>m</w:t>
      </w:r>
      <w:r>
        <w:rPr>
          <w:rFonts w:ascii="Times New Roman" w:hAnsi="Times New Roman" w:cs="Times New Roman"/>
          <w:sz w:val="20"/>
        </w:rPr>
        <w:t xml:space="preserve">ellitus; CKD, chronic kidney disease; HUA, hyperuricemia; WBC, white </w:t>
      </w:r>
      <w:r>
        <w:rPr>
          <w:rFonts w:ascii="Times New Roman" w:hAnsi="Times New Roman" w:cs="Times New Roman" w:hint="eastAsia"/>
          <w:sz w:val="20"/>
        </w:rPr>
        <w:t>b</w:t>
      </w:r>
      <w:r>
        <w:rPr>
          <w:rFonts w:ascii="Times New Roman" w:hAnsi="Times New Roman" w:cs="Times New Roman"/>
          <w:sz w:val="20"/>
        </w:rPr>
        <w:t xml:space="preserve">lood </w:t>
      </w:r>
      <w:r>
        <w:rPr>
          <w:rFonts w:ascii="Times New Roman" w:hAnsi="Times New Roman" w:cs="Times New Roman" w:hint="eastAsia"/>
          <w:sz w:val="20"/>
        </w:rPr>
        <w:t>c</w:t>
      </w:r>
      <w:r>
        <w:rPr>
          <w:rFonts w:ascii="Times New Roman" w:hAnsi="Times New Roman" w:cs="Times New Roman"/>
          <w:sz w:val="20"/>
        </w:rPr>
        <w:t xml:space="preserve">ell; NEU, </w:t>
      </w:r>
      <w:r>
        <w:rPr>
          <w:rFonts w:ascii="Times New Roman" w:hAnsi="Times New Roman" w:cs="Times New Roman" w:hint="eastAsia"/>
          <w:sz w:val="20"/>
        </w:rPr>
        <w:t>n</w:t>
      </w:r>
      <w:r>
        <w:rPr>
          <w:rFonts w:ascii="Times New Roman" w:hAnsi="Times New Roman" w:cs="Times New Roman"/>
          <w:sz w:val="20"/>
        </w:rPr>
        <w:t xml:space="preserve">eutrophils; eGFR, estimated glomerular filtration rate; SUA, serum uric acid; BUN, </w:t>
      </w:r>
      <w:r>
        <w:rPr>
          <w:rFonts w:ascii="Times New Roman" w:hAnsi="Times New Roman" w:cs="Times New Roman" w:hint="eastAsia"/>
          <w:sz w:val="20"/>
        </w:rPr>
        <w:t>b</w:t>
      </w:r>
      <w:r>
        <w:rPr>
          <w:rFonts w:ascii="Times New Roman" w:hAnsi="Times New Roman" w:cs="Times New Roman"/>
          <w:sz w:val="20"/>
        </w:rPr>
        <w:t xml:space="preserve">lood </w:t>
      </w:r>
      <w:r>
        <w:rPr>
          <w:rFonts w:ascii="Times New Roman" w:hAnsi="Times New Roman" w:cs="Times New Roman" w:hint="eastAsia"/>
          <w:sz w:val="20"/>
        </w:rPr>
        <w:t>u</w:t>
      </w:r>
      <w:r>
        <w:rPr>
          <w:rFonts w:ascii="Times New Roman" w:hAnsi="Times New Roman" w:cs="Times New Roman"/>
          <w:sz w:val="20"/>
        </w:rPr>
        <w:t xml:space="preserve">rea </w:t>
      </w:r>
      <w:r>
        <w:rPr>
          <w:rFonts w:ascii="Times New Roman" w:hAnsi="Times New Roman" w:cs="Times New Roman" w:hint="eastAsia"/>
          <w:sz w:val="20"/>
        </w:rPr>
        <w:t>n</w:t>
      </w:r>
      <w:r>
        <w:rPr>
          <w:rFonts w:ascii="Times New Roman" w:hAnsi="Times New Roman" w:cs="Times New Roman"/>
          <w:sz w:val="20"/>
        </w:rPr>
        <w:t>itrogen</w:t>
      </w:r>
    </w:p>
    <w:sectPr w:rsidR="00AD540E">
      <w:pgSz w:w="12240" w:h="15840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A1D04" w14:textId="77777777" w:rsidR="002072F3" w:rsidRDefault="002072F3" w:rsidP="001A765E">
      <w:r>
        <w:separator/>
      </w:r>
    </w:p>
  </w:endnote>
  <w:endnote w:type="continuationSeparator" w:id="0">
    <w:p w14:paraId="41AB2A17" w14:textId="77777777" w:rsidR="002072F3" w:rsidRDefault="002072F3" w:rsidP="001A7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33D11" w14:textId="77777777" w:rsidR="002072F3" w:rsidRDefault="002072F3" w:rsidP="001A765E">
      <w:r>
        <w:separator/>
      </w:r>
    </w:p>
  </w:footnote>
  <w:footnote w:type="continuationSeparator" w:id="0">
    <w:p w14:paraId="76436454" w14:textId="77777777" w:rsidR="002072F3" w:rsidRDefault="002072F3" w:rsidP="001A76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D1C7D"/>
    <w:rsid w:val="00172A27"/>
    <w:rsid w:val="001A765E"/>
    <w:rsid w:val="002072F3"/>
    <w:rsid w:val="003E629E"/>
    <w:rsid w:val="0048112A"/>
    <w:rsid w:val="00675475"/>
    <w:rsid w:val="006B105E"/>
    <w:rsid w:val="00766EBA"/>
    <w:rsid w:val="00836E9F"/>
    <w:rsid w:val="00A42998"/>
    <w:rsid w:val="00AD540E"/>
    <w:rsid w:val="10B64D14"/>
    <w:rsid w:val="1CC07285"/>
    <w:rsid w:val="30E23E6C"/>
    <w:rsid w:val="3A726167"/>
    <w:rsid w:val="47BE207D"/>
    <w:rsid w:val="5661250D"/>
    <w:rsid w:val="56F4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C53C36"/>
  <w15:docId w15:val="{0B2DC533-7303-4466-8C1D-15B5A918E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rFonts w:eastAsia="宋体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A765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A765E"/>
    <w:rPr>
      <w:rFonts w:eastAsia="宋体"/>
      <w:kern w:val="2"/>
      <w:sz w:val="18"/>
      <w:szCs w:val="18"/>
    </w:rPr>
  </w:style>
  <w:style w:type="paragraph" w:styleId="a5">
    <w:name w:val="footer"/>
    <w:basedOn w:val="a"/>
    <w:link w:val="a6"/>
    <w:rsid w:val="001A76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A765E"/>
    <w:rPr>
      <w:rFonts w:eastAsia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897</Characters>
  <Application>Microsoft Office Word</Application>
  <DocSecurity>0</DocSecurity>
  <Lines>69</Lines>
  <Paragraphs>47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健豪 苏</cp:lastModifiedBy>
  <cp:revision>5</cp:revision>
  <dcterms:created xsi:type="dcterms:W3CDTF">2026-01-07T09:37:00Z</dcterms:created>
  <dcterms:modified xsi:type="dcterms:W3CDTF">2026-01-08T14:23:00Z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eyJoZGlkIjoiY2MxZmZiNmYwYjFlZDliYjM3OTI1M2MwNWFmZDg2MGMiLCJ1c2VySWQiOiI2NjgyMDE2MDkifQ==</vt:lpwstr>
  </property>
  <property fmtid="{D5CDD505-2E9C-101B-9397-08002B2CF9AE}" pid="4" name="ICV">
    <vt:lpwstr>EFCC71CB200E4B1A9FF392B7604828D3_12</vt:lpwstr>
  </property>
</Properties>
</file>