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875A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Times New Roman" w:hAnsi="Times New Roman" w:cs="Times New Roman"/>
          <w:b/>
          <w:bCs/>
          <w:color w:val="auto"/>
          <w:sz w:val="21"/>
          <w:szCs w:val="21"/>
          <w:lang w:val="en-US" w:eastAsia="zh-CN"/>
        </w:rPr>
      </w:pPr>
      <w:bookmarkStart w:id="0" w:name="_GoBack"/>
      <w:r>
        <w:rPr>
          <w:rFonts w:hint="default" w:ascii="Times New Roman" w:hAnsi="Times New Roman" w:cs="Times New Roman"/>
          <w:b/>
          <w:bCs/>
          <w:color w:val="auto"/>
          <w:sz w:val="21"/>
          <w:szCs w:val="21"/>
          <w:lang w:val="en-US" w:eastAsia="zh-CN"/>
        </w:rPr>
        <w:t>Supplementary Table</w:t>
      </w:r>
      <w:bookmarkEnd w:id="0"/>
      <w:r>
        <w:rPr>
          <w:rFonts w:hint="default" w:ascii="Times New Roman" w:hAnsi="Times New Roman" w:cs="Times New Roman"/>
          <w:b/>
          <w:bCs/>
          <w:color w:val="auto"/>
          <w:sz w:val="21"/>
          <w:szCs w:val="21"/>
          <w:lang w:val="en-US" w:eastAsia="zh-CN"/>
        </w:rPr>
        <w:t xml:space="preserve"> 1</w:t>
      </w:r>
      <w:r>
        <w:rPr>
          <w:rFonts w:hint="eastAsia"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lang w:val="en-US" w:eastAsia="zh-CN"/>
        </w:rPr>
        <w:t xml:space="preserve">Variance </w:t>
      </w:r>
      <w:r>
        <w:rPr>
          <w:rFonts w:hint="eastAsia" w:ascii="Times New Roman" w:hAnsi="Times New Roman" w:cs="Times New Roman"/>
          <w:b/>
          <w:bCs/>
          <w:color w:val="auto"/>
          <w:sz w:val="21"/>
          <w:szCs w:val="21"/>
          <w:lang w:val="en-US" w:eastAsia="zh-CN"/>
        </w:rPr>
        <w:t>i</w:t>
      </w:r>
      <w:r>
        <w:rPr>
          <w:rFonts w:hint="default" w:ascii="Times New Roman" w:hAnsi="Times New Roman" w:cs="Times New Roman"/>
          <w:b/>
          <w:bCs/>
          <w:color w:val="auto"/>
          <w:sz w:val="21"/>
          <w:szCs w:val="21"/>
          <w:lang w:val="en-US" w:eastAsia="zh-CN"/>
        </w:rPr>
        <w:t xml:space="preserve">nflation </w:t>
      </w:r>
      <w:r>
        <w:rPr>
          <w:rFonts w:hint="eastAsia" w:ascii="Times New Roman" w:hAnsi="Times New Roman" w:cs="Times New Roman"/>
          <w:b/>
          <w:bCs/>
          <w:color w:val="auto"/>
          <w:sz w:val="21"/>
          <w:szCs w:val="21"/>
          <w:lang w:val="en-US" w:eastAsia="zh-CN"/>
        </w:rPr>
        <w:t>f</w:t>
      </w:r>
      <w:r>
        <w:rPr>
          <w:rFonts w:hint="default" w:ascii="Times New Roman" w:hAnsi="Times New Roman" w:cs="Times New Roman"/>
          <w:b/>
          <w:bCs/>
          <w:color w:val="auto"/>
          <w:sz w:val="21"/>
          <w:szCs w:val="21"/>
          <w:lang w:val="en-US" w:eastAsia="zh-CN"/>
        </w:rPr>
        <w:t>actor</w:t>
      </w:r>
      <w:r>
        <w:rPr>
          <w:rFonts w:hint="eastAsia" w:ascii="Times New Roman" w:hAnsi="Times New Roman" w:cs="Times New Roman"/>
          <w:b/>
          <w:bCs/>
          <w:color w:val="auto"/>
          <w:sz w:val="21"/>
          <w:szCs w:val="21"/>
          <w:lang w:val="en-US" w:eastAsia="zh-CN"/>
        </w:rPr>
        <w:t>.</w:t>
      </w:r>
    </w:p>
    <w:tbl>
      <w:tblPr>
        <w:tblStyle w:val="10"/>
        <w:tblW w:w="976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3580"/>
        <w:gridCol w:w="3014"/>
        <w:gridCol w:w="3168"/>
      </w:tblGrid>
      <w:tr w14:paraId="219C192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op w:val="single" w:color="auto" w:sz="6" w:space="0"/>
              <w:bottom w:val="single" w:color="auto" w:sz="6" w:space="0"/>
            </w:tcBorders>
          </w:tcPr>
          <w:p w14:paraId="6EE4CABC">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Variables</w:t>
            </w:r>
          </w:p>
        </w:tc>
        <w:tc>
          <w:tcPr>
            <w:tcW w:w="3014" w:type="dxa"/>
            <w:tcBorders>
              <w:top w:val="single" w:color="auto" w:sz="6" w:space="0"/>
              <w:bottom w:val="single" w:color="auto" w:sz="6" w:space="0"/>
            </w:tcBorders>
          </w:tcPr>
          <w:p w14:paraId="25591653">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30-day mortality</w:t>
            </w:r>
            <w:r>
              <w:rPr>
                <w:rFonts w:hint="eastAsia" w:ascii="Times New Roman" w:hAnsi="Times New Roman" w:cs="Times New Roman"/>
                <w:b/>
                <w:bCs/>
                <w:color w:val="auto"/>
                <w:sz w:val="21"/>
                <w:szCs w:val="21"/>
                <w:vertAlign w:val="baseline"/>
                <w:lang w:val="en-US" w:eastAsia="zh-CN"/>
              </w:rPr>
              <w:t xml:space="preserve"> </w:t>
            </w:r>
            <w:r>
              <w:rPr>
                <w:rFonts w:hint="default" w:ascii="Times New Roman" w:hAnsi="Times New Roman" w:cs="Times New Roman"/>
                <w:b/>
                <w:bCs/>
                <w:color w:val="auto"/>
                <w:sz w:val="21"/>
                <w:szCs w:val="21"/>
                <w:vertAlign w:val="baseline"/>
                <w:lang w:val="en-US" w:eastAsia="zh-CN"/>
              </w:rPr>
              <w:t>VIF</w:t>
            </w:r>
          </w:p>
        </w:tc>
        <w:tc>
          <w:tcPr>
            <w:tcW w:w="3168" w:type="dxa"/>
            <w:tcBorders>
              <w:top w:val="single" w:color="auto" w:sz="6" w:space="0"/>
              <w:bottom w:val="single" w:color="auto" w:sz="6" w:space="0"/>
            </w:tcBorders>
          </w:tcPr>
          <w:p w14:paraId="39F59EDB">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365-day mortality</w:t>
            </w:r>
            <w:r>
              <w:rPr>
                <w:rFonts w:hint="eastAsia" w:ascii="Times New Roman" w:hAnsi="Times New Roman" w:cs="Times New Roman"/>
                <w:b/>
                <w:bCs/>
                <w:color w:val="auto"/>
                <w:sz w:val="21"/>
                <w:szCs w:val="21"/>
                <w:vertAlign w:val="baseline"/>
                <w:lang w:val="en-US" w:eastAsia="zh-CN"/>
              </w:rPr>
              <w:t xml:space="preserve"> </w:t>
            </w:r>
            <w:r>
              <w:rPr>
                <w:rFonts w:hint="default" w:ascii="Times New Roman" w:hAnsi="Times New Roman" w:cs="Times New Roman"/>
                <w:b/>
                <w:bCs/>
                <w:color w:val="auto"/>
                <w:sz w:val="21"/>
                <w:szCs w:val="21"/>
                <w:vertAlign w:val="baseline"/>
                <w:lang w:val="en-US" w:eastAsia="zh-CN"/>
              </w:rPr>
              <w:t>VIF</w:t>
            </w:r>
          </w:p>
        </w:tc>
      </w:tr>
      <w:tr w14:paraId="16007FD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op w:val="single" w:color="auto" w:sz="6" w:space="0"/>
              <w:tl2br w:val="nil"/>
              <w:tr2bl w:val="nil"/>
            </w:tcBorders>
            <w:vAlign w:val="center"/>
          </w:tcPr>
          <w:p w14:paraId="4F1ED6D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G</w:t>
            </w:r>
            <w:r>
              <w:rPr>
                <w:rFonts w:hint="default" w:ascii="Times New Roman" w:hAnsi="Times New Roman" w:eastAsia="Segoe UI" w:cs="Times New Roman"/>
                <w:i w:val="0"/>
                <w:iCs w:val="0"/>
                <w:caps w:val="0"/>
                <w:color w:val="auto"/>
                <w:spacing w:val="0"/>
                <w:kern w:val="0"/>
                <w:sz w:val="21"/>
                <w:szCs w:val="21"/>
                <w:lang w:val="en-US" w:eastAsia="zh-CN" w:bidi="ar"/>
              </w:rPr>
              <w:t>ender</w:t>
            </w:r>
          </w:p>
        </w:tc>
        <w:tc>
          <w:tcPr>
            <w:tcW w:w="3014" w:type="dxa"/>
            <w:tcBorders>
              <w:top w:val="single" w:color="auto" w:sz="6" w:space="0"/>
              <w:tl2br w:val="nil"/>
              <w:tr2bl w:val="nil"/>
            </w:tcBorders>
            <w:vAlign w:val="center"/>
          </w:tcPr>
          <w:p w14:paraId="521A5F8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1.153945</w:t>
            </w:r>
          </w:p>
        </w:tc>
        <w:tc>
          <w:tcPr>
            <w:tcW w:w="3168" w:type="dxa"/>
            <w:tcBorders>
              <w:top w:val="single" w:color="auto" w:sz="6" w:space="0"/>
              <w:tl2br w:val="nil"/>
              <w:tr2bl w:val="nil"/>
            </w:tcBorders>
            <w:vAlign w:val="center"/>
          </w:tcPr>
          <w:p w14:paraId="0F6BC5D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1.153945</w:t>
            </w:r>
          </w:p>
        </w:tc>
      </w:tr>
      <w:tr w14:paraId="3408E2C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544D388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Age</w:t>
            </w:r>
          </w:p>
        </w:tc>
        <w:tc>
          <w:tcPr>
            <w:tcW w:w="3014" w:type="dxa"/>
            <w:tcBorders>
              <w:tl2br w:val="nil"/>
              <w:tr2bl w:val="nil"/>
            </w:tcBorders>
            <w:vAlign w:val="center"/>
          </w:tcPr>
          <w:p w14:paraId="445B6A2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1.359780</w:t>
            </w:r>
          </w:p>
        </w:tc>
        <w:tc>
          <w:tcPr>
            <w:tcW w:w="3168" w:type="dxa"/>
            <w:tcBorders>
              <w:tl2br w:val="nil"/>
              <w:tr2bl w:val="nil"/>
            </w:tcBorders>
            <w:vAlign w:val="center"/>
          </w:tcPr>
          <w:p w14:paraId="6CE9984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1.359780</w:t>
            </w:r>
          </w:p>
        </w:tc>
      </w:tr>
      <w:tr w14:paraId="7CE10B5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3721373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Race</w:t>
            </w:r>
          </w:p>
        </w:tc>
        <w:tc>
          <w:tcPr>
            <w:tcW w:w="3014" w:type="dxa"/>
            <w:tcBorders>
              <w:tl2br w:val="nil"/>
              <w:tr2bl w:val="nil"/>
            </w:tcBorders>
            <w:vAlign w:val="center"/>
          </w:tcPr>
          <w:p w14:paraId="05329EA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1.042306</w:t>
            </w:r>
          </w:p>
        </w:tc>
        <w:tc>
          <w:tcPr>
            <w:tcW w:w="3168" w:type="dxa"/>
            <w:tcBorders>
              <w:tl2br w:val="nil"/>
              <w:tr2bl w:val="nil"/>
            </w:tcBorders>
            <w:vAlign w:val="center"/>
          </w:tcPr>
          <w:p w14:paraId="211CC0A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1.042306</w:t>
            </w:r>
          </w:p>
        </w:tc>
      </w:tr>
      <w:tr w14:paraId="6F8BA4D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5C38BA4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W</w:t>
            </w:r>
            <w:r>
              <w:rPr>
                <w:rFonts w:hint="default" w:ascii="Times New Roman" w:hAnsi="Times New Roman" w:eastAsia="Segoe UI" w:cs="Times New Roman"/>
                <w:i w:val="0"/>
                <w:iCs w:val="0"/>
                <w:caps w:val="0"/>
                <w:color w:val="auto"/>
                <w:spacing w:val="0"/>
                <w:kern w:val="0"/>
                <w:sz w:val="21"/>
                <w:szCs w:val="21"/>
                <w:lang w:val="en-US" w:eastAsia="zh-CN" w:bidi="ar"/>
              </w:rPr>
              <w:t>eight</w:t>
            </w:r>
          </w:p>
        </w:tc>
        <w:tc>
          <w:tcPr>
            <w:tcW w:w="3014" w:type="dxa"/>
            <w:tcBorders>
              <w:tl2br w:val="nil"/>
              <w:tr2bl w:val="nil"/>
            </w:tcBorders>
            <w:vAlign w:val="center"/>
          </w:tcPr>
          <w:p w14:paraId="6E89D00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1.282781</w:t>
            </w:r>
          </w:p>
        </w:tc>
        <w:tc>
          <w:tcPr>
            <w:tcW w:w="3168" w:type="dxa"/>
            <w:tcBorders>
              <w:tl2br w:val="nil"/>
              <w:tr2bl w:val="nil"/>
            </w:tcBorders>
            <w:vAlign w:val="center"/>
          </w:tcPr>
          <w:p w14:paraId="4A2ED3E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1.282781</w:t>
            </w:r>
          </w:p>
        </w:tc>
      </w:tr>
      <w:tr w14:paraId="0618418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18BA8F0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S</w:t>
            </w:r>
            <w:r>
              <w:rPr>
                <w:rFonts w:hint="default" w:ascii="Times New Roman" w:hAnsi="Times New Roman" w:eastAsia="Segoe UI" w:cs="Times New Roman"/>
                <w:i w:val="0"/>
                <w:iCs w:val="0"/>
                <w:caps w:val="0"/>
                <w:color w:val="auto"/>
                <w:spacing w:val="0"/>
                <w:kern w:val="0"/>
                <w:sz w:val="21"/>
                <w:szCs w:val="21"/>
                <w:lang w:val="en-US" w:eastAsia="zh-CN" w:bidi="ar"/>
              </w:rPr>
              <w:t>troke</w:t>
            </w:r>
          </w:p>
        </w:tc>
        <w:tc>
          <w:tcPr>
            <w:tcW w:w="3014" w:type="dxa"/>
            <w:tcBorders>
              <w:tl2br w:val="nil"/>
              <w:tr2bl w:val="nil"/>
            </w:tcBorders>
            <w:vAlign w:val="center"/>
          </w:tcPr>
          <w:p w14:paraId="49F16BD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1.617133</w:t>
            </w:r>
          </w:p>
        </w:tc>
        <w:tc>
          <w:tcPr>
            <w:tcW w:w="3168" w:type="dxa"/>
            <w:tcBorders>
              <w:tl2br w:val="nil"/>
              <w:tr2bl w:val="nil"/>
            </w:tcBorders>
            <w:vAlign w:val="center"/>
          </w:tcPr>
          <w:p w14:paraId="0281335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1.617133</w:t>
            </w:r>
          </w:p>
        </w:tc>
      </w:tr>
      <w:tr w14:paraId="723FF43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2481E5C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C</w:t>
            </w:r>
            <w:r>
              <w:rPr>
                <w:rFonts w:hint="default" w:ascii="Times New Roman" w:hAnsi="Times New Roman" w:eastAsia="Segoe UI" w:cs="Times New Roman"/>
                <w:i w:val="0"/>
                <w:iCs w:val="0"/>
                <w:caps w:val="0"/>
                <w:color w:val="auto"/>
                <w:spacing w:val="0"/>
                <w:kern w:val="0"/>
                <w:sz w:val="21"/>
                <w:szCs w:val="21"/>
                <w:lang w:val="en-US" w:eastAsia="zh-CN" w:bidi="ar"/>
              </w:rPr>
              <w:t>ongestive</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heart</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failure</w:t>
            </w:r>
          </w:p>
        </w:tc>
        <w:tc>
          <w:tcPr>
            <w:tcW w:w="3014" w:type="dxa"/>
            <w:tcBorders>
              <w:tl2br w:val="nil"/>
              <w:tr2bl w:val="nil"/>
            </w:tcBorders>
            <w:vAlign w:val="center"/>
          </w:tcPr>
          <w:p w14:paraId="406960B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1.223132</w:t>
            </w:r>
          </w:p>
        </w:tc>
        <w:tc>
          <w:tcPr>
            <w:tcW w:w="3168" w:type="dxa"/>
            <w:tcBorders>
              <w:tl2br w:val="nil"/>
              <w:tr2bl w:val="nil"/>
            </w:tcBorders>
            <w:vAlign w:val="center"/>
          </w:tcPr>
          <w:p w14:paraId="06CD303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1.223132</w:t>
            </w:r>
          </w:p>
        </w:tc>
      </w:tr>
      <w:tr w14:paraId="128349D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1A41F86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H</w:t>
            </w:r>
            <w:r>
              <w:rPr>
                <w:rFonts w:hint="default" w:ascii="Times New Roman" w:hAnsi="Times New Roman" w:eastAsia="Segoe UI" w:cs="Times New Roman"/>
                <w:i w:val="0"/>
                <w:iCs w:val="0"/>
                <w:caps w:val="0"/>
                <w:color w:val="auto"/>
                <w:spacing w:val="0"/>
                <w:kern w:val="0"/>
                <w:sz w:val="21"/>
                <w:szCs w:val="21"/>
                <w:lang w:val="en-US" w:eastAsia="zh-CN" w:bidi="ar"/>
              </w:rPr>
              <w:t>ypertension</w:t>
            </w:r>
          </w:p>
        </w:tc>
        <w:tc>
          <w:tcPr>
            <w:tcW w:w="3014" w:type="dxa"/>
            <w:tcBorders>
              <w:tl2br w:val="nil"/>
              <w:tr2bl w:val="nil"/>
            </w:tcBorders>
            <w:vAlign w:val="center"/>
          </w:tcPr>
          <w:p w14:paraId="5858E6B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1.396144</w:t>
            </w:r>
          </w:p>
        </w:tc>
        <w:tc>
          <w:tcPr>
            <w:tcW w:w="3168" w:type="dxa"/>
            <w:tcBorders>
              <w:tl2br w:val="nil"/>
              <w:tr2bl w:val="nil"/>
            </w:tcBorders>
            <w:vAlign w:val="center"/>
          </w:tcPr>
          <w:p w14:paraId="393B17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1.396144</w:t>
            </w:r>
          </w:p>
        </w:tc>
      </w:tr>
      <w:tr w14:paraId="740F377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09C25CF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D</w:t>
            </w:r>
            <w:r>
              <w:rPr>
                <w:rFonts w:hint="default" w:ascii="Times New Roman" w:hAnsi="Times New Roman" w:eastAsia="Segoe UI" w:cs="Times New Roman"/>
                <w:i w:val="0"/>
                <w:iCs w:val="0"/>
                <w:caps w:val="0"/>
                <w:color w:val="auto"/>
                <w:spacing w:val="0"/>
                <w:kern w:val="0"/>
                <w:sz w:val="21"/>
                <w:szCs w:val="21"/>
                <w:lang w:val="en-US" w:eastAsia="zh-CN" w:bidi="ar"/>
              </w:rPr>
              <w:t>iabetes</w:t>
            </w:r>
          </w:p>
        </w:tc>
        <w:tc>
          <w:tcPr>
            <w:tcW w:w="3014" w:type="dxa"/>
            <w:tcBorders>
              <w:tl2br w:val="nil"/>
              <w:tr2bl w:val="nil"/>
            </w:tcBorders>
            <w:vAlign w:val="center"/>
          </w:tcPr>
          <w:p w14:paraId="072C935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1.119644</w:t>
            </w:r>
          </w:p>
        </w:tc>
        <w:tc>
          <w:tcPr>
            <w:tcW w:w="3168" w:type="dxa"/>
            <w:tcBorders>
              <w:tl2br w:val="nil"/>
              <w:tr2bl w:val="nil"/>
            </w:tcBorders>
            <w:vAlign w:val="center"/>
          </w:tcPr>
          <w:p w14:paraId="7B8B188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1.119644</w:t>
            </w:r>
          </w:p>
        </w:tc>
      </w:tr>
      <w:tr w14:paraId="25E2A29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7C74DC7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S</w:t>
            </w:r>
            <w:r>
              <w:rPr>
                <w:rFonts w:hint="default" w:ascii="Times New Roman" w:hAnsi="Times New Roman" w:eastAsia="Segoe UI" w:cs="Times New Roman"/>
                <w:i w:val="0"/>
                <w:iCs w:val="0"/>
                <w:caps w:val="0"/>
                <w:color w:val="auto"/>
                <w:spacing w:val="0"/>
                <w:kern w:val="0"/>
                <w:sz w:val="21"/>
                <w:szCs w:val="21"/>
                <w:lang w:val="en-US" w:eastAsia="zh-CN" w:bidi="ar"/>
              </w:rPr>
              <w:t>evere</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liver</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disease</w:t>
            </w:r>
          </w:p>
        </w:tc>
        <w:tc>
          <w:tcPr>
            <w:tcW w:w="3014" w:type="dxa"/>
            <w:tcBorders>
              <w:tl2br w:val="nil"/>
              <w:tr2bl w:val="nil"/>
            </w:tcBorders>
            <w:vAlign w:val="center"/>
          </w:tcPr>
          <w:p w14:paraId="690C9B4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1.151339</w:t>
            </w:r>
          </w:p>
        </w:tc>
        <w:tc>
          <w:tcPr>
            <w:tcW w:w="3168" w:type="dxa"/>
            <w:tcBorders>
              <w:tl2br w:val="nil"/>
              <w:tr2bl w:val="nil"/>
            </w:tcBorders>
            <w:vAlign w:val="center"/>
          </w:tcPr>
          <w:p w14:paraId="34685D6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1.151339</w:t>
            </w:r>
          </w:p>
        </w:tc>
      </w:tr>
      <w:tr w14:paraId="4E57282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2B8A432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R</w:t>
            </w:r>
            <w:r>
              <w:rPr>
                <w:rFonts w:hint="default" w:ascii="Times New Roman" w:hAnsi="Times New Roman" w:eastAsia="Segoe UI" w:cs="Times New Roman"/>
                <w:i w:val="0"/>
                <w:iCs w:val="0"/>
                <w:caps w:val="0"/>
                <w:color w:val="auto"/>
                <w:spacing w:val="0"/>
                <w:kern w:val="0"/>
                <w:sz w:val="21"/>
                <w:szCs w:val="21"/>
                <w:lang w:val="en-US" w:eastAsia="zh-CN" w:bidi="ar"/>
              </w:rPr>
              <w:t>enal</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disease</w:t>
            </w:r>
          </w:p>
        </w:tc>
        <w:tc>
          <w:tcPr>
            <w:tcW w:w="3014" w:type="dxa"/>
            <w:tcBorders>
              <w:tl2br w:val="nil"/>
              <w:tr2bl w:val="nil"/>
            </w:tcBorders>
            <w:vAlign w:val="center"/>
          </w:tcPr>
          <w:p w14:paraId="76FF82D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1.665085</w:t>
            </w:r>
          </w:p>
        </w:tc>
        <w:tc>
          <w:tcPr>
            <w:tcW w:w="3168" w:type="dxa"/>
            <w:tcBorders>
              <w:tl2br w:val="nil"/>
              <w:tr2bl w:val="nil"/>
            </w:tcBorders>
            <w:vAlign w:val="center"/>
          </w:tcPr>
          <w:p w14:paraId="5E298CE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1.665085</w:t>
            </w:r>
          </w:p>
        </w:tc>
      </w:tr>
      <w:tr w14:paraId="557A45A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4ACE297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S</w:t>
            </w:r>
            <w:r>
              <w:rPr>
                <w:rFonts w:hint="default" w:ascii="Times New Roman" w:hAnsi="Times New Roman" w:eastAsia="Segoe UI" w:cs="Times New Roman"/>
                <w:i w:val="0"/>
                <w:iCs w:val="0"/>
                <w:caps w:val="0"/>
                <w:color w:val="auto"/>
                <w:spacing w:val="0"/>
                <w:kern w:val="0"/>
                <w:sz w:val="21"/>
                <w:szCs w:val="21"/>
                <w:lang w:val="en-US" w:eastAsia="zh-CN" w:bidi="ar"/>
              </w:rPr>
              <w:t>epsis</w:t>
            </w:r>
          </w:p>
        </w:tc>
        <w:tc>
          <w:tcPr>
            <w:tcW w:w="3014" w:type="dxa"/>
            <w:tcBorders>
              <w:tl2br w:val="nil"/>
              <w:tr2bl w:val="nil"/>
            </w:tcBorders>
            <w:vAlign w:val="center"/>
          </w:tcPr>
          <w:p w14:paraId="1E7245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1.145631</w:t>
            </w:r>
          </w:p>
        </w:tc>
        <w:tc>
          <w:tcPr>
            <w:tcW w:w="3168" w:type="dxa"/>
            <w:tcBorders>
              <w:tl2br w:val="nil"/>
              <w:tr2bl w:val="nil"/>
            </w:tcBorders>
            <w:vAlign w:val="center"/>
          </w:tcPr>
          <w:p w14:paraId="5260167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1.145631</w:t>
            </w:r>
          </w:p>
        </w:tc>
      </w:tr>
      <w:tr w14:paraId="1553919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3776038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M</w:t>
            </w:r>
            <w:r>
              <w:rPr>
                <w:rFonts w:hint="default" w:ascii="Times New Roman" w:hAnsi="Times New Roman" w:eastAsia="Segoe UI" w:cs="Times New Roman"/>
                <w:i w:val="0"/>
                <w:iCs w:val="0"/>
                <w:caps w:val="0"/>
                <w:color w:val="auto"/>
                <w:spacing w:val="0"/>
                <w:kern w:val="0"/>
                <w:sz w:val="21"/>
                <w:szCs w:val="21"/>
                <w:lang w:val="en-US" w:eastAsia="zh-CN" w:bidi="ar"/>
              </w:rPr>
              <w:t>yocardial</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infarct</w:t>
            </w:r>
          </w:p>
        </w:tc>
        <w:tc>
          <w:tcPr>
            <w:tcW w:w="3014" w:type="dxa"/>
            <w:tcBorders>
              <w:tl2br w:val="nil"/>
              <w:tr2bl w:val="nil"/>
            </w:tcBorders>
            <w:vAlign w:val="center"/>
          </w:tcPr>
          <w:p w14:paraId="32C605E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1.206453</w:t>
            </w:r>
          </w:p>
        </w:tc>
        <w:tc>
          <w:tcPr>
            <w:tcW w:w="3168" w:type="dxa"/>
            <w:tcBorders>
              <w:tl2br w:val="nil"/>
              <w:tr2bl w:val="nil"/>
            </w:tcBorders>
            <w:vAlign w:val="center"/>
          </w:tcPr>
          <w:p w14:paraId="573D5F0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1.206453</w:t>
            </w:r>
          </w:p>
        </w:tc>
      </w:tr>
      <w:tr w14:paraId="46F563E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56BB906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D</w:t>
            </w:r>
            <w:r>
              <w:rPr>
                <w:rFonts w:hint="default" w:ascii="Times New Roman" w:hAnsi="Times New Roman" w:eastAsia="Segoe UI" w:cs="Times New Roman"/>
                <w:i w:val="0"/>
                <w:iCs w:val="0"/>
                <w:caps w:val="0"/>
                <w:color w:val="auto"/>
                <w:spacing w:val="0"/>
                <w:kern w:val="0"/>
                <w:sz w:val="21"/>
                <w:szCs w:val="21"/>
                <w:lang w:val="en-US" w:eastAsia="zh-CN" w:bidi="ar"/>
              </w:rPr>
              <w:t>ementia</w:t>
            </w:r>
          </w:p>
        </w:tc>
        <w:tc>
          <w:tcPr>
            <w:tcW w:w="3014" w:type="dxa"/>
            <w:tcBorders>
              <w:tl2br w:val="nil"/>
              <w:tr2bl w:val="nil"/>
            </w:tcBorders>
            <w:vAlign w:val="center"/>
          </w:tcPr>
          <w:p w14:paraId="6B29C82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1.075046</w:t>
            </w:r>
          </w:p>
        </w:tc>
        <w:tc>
          <w:tcPr>
            <w:tcW w:w="3168" w:type="dxa"/>
            <w:tcBorders>
              <w:tl2br w:val="nil"/>
              <w:tr2bl w:val="nil"/>
            </w:tcBorders>
            <w:vAlign w:val="center"/>
          </w:tcPr>
          <w:p w14:paraId="2EF3EE2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1.075046</w:t>
            </w:r>
          </w:p>
        </w:tc>
      </w:tr>
      <w:tr w14:paraId="6FF4DAC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16D004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C</w:t>
            </w:r>
            <w:r>
              <w:rPr>
                <w:rFonts w:hint="default" w:ascii="Times New Roman" w:hAnsi="Times New Roman" w:eastAsia="Segoe UI" w:cs="Times New Roman"/>
                <w:i w:val="0"/>
                <w:iCs w:val="0"/>
                <w:caps w:val="0"/>
                <w:color w:val="auto"/>
                <w:spacing w:val="0"/>
                <w:kern w:val="0"/>
                <w:sz w:val="21"/>
                <w:szCs w:val="21"/>
                <w:lang w:val="en-US" w:eastAsia="zh-CN" w:bidi="ar"/>
              </w:rPr>
              <w:t>hronic</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pulmonary</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disease</w:t>
            </w:r>
          </w:p>
        </w:tc>
        <w:tc>
          <w:tcPr>
            <w:tcW w:w="3014" w:type="dxa"/>
            <w:tcBorders>
              <w:tl2br w:val="nil"/>
              <w:tr2bl w:val="nil"/>
            </w:tcBorders>
            <w:vAlign w:val="center"/>
          </w:tcPr>
          <w:p w14:paraId="2DE2969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1.052073</w:t>
            </w:r>
          </w:p>
        </w:tc>
        <w:tc>
          <w:tcPr>
            <w:tcW w:w="3168" w:type="dxa"/>
            <w:tcBorders>
              <w:tl2br w:val="nil"/>
              <w:tr2bl w:val="nil"/>
            </w:tcBorders>
            <w:vAlign w:val="center"/>
          </w:tcPr>
          <w:p w14:paraId="3EA7251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1.052073</w:t>
            </w:r>
          </w:p>
        </w:tc>
      </w:tr>
      <w:tr w14:paraId="232AF26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66AF328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R</w:t>
            </w:r>
            <w:r>
              <w:rPr>
                <w:rFonts w:hint="default" w:ascii="Times New Roman" w:hAnsi="Times New Roman" w:eastAsia="Segoe UI" w:cs="Times New Roman"/>
                <w:i w:val="0"/>
                <w:iCs w:val="0"/>
                <w:caps w:val="0"/>
                <w:color w:val="auto"/>
                <w:spacing w:val="0"/>
                <w:kern w:val="0"/>
                <w:sz w:val="21"/>
                <w:szCs w:val="21"/>
                <w:lang w:val="en-US" w:eastAsia="zh-CN" w:bidi="ar"/>
              </w:rPr>
              <w:t>heumatic</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disease</w:t>
            </w:r>
          </w:p>
        </w:tc>
        <w:tc>
          <w:tcPr>
            <w:tcW w:w="3014" w:type="dxa"/>
            <w:tcBorders>
              <w:tl2br w:val="nil"/>
              <w:tr2bl w:val="nil"/>
            </w:tcBorders>
            <w:vAlign w:val="center"/>
          </w:tcPr>
          <w:p w14:paraId="7BDCE5F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1.019428</w:t>
            </w:r>
          </w:p>
        </w:tc>
        <w:tc>
          <w:tcPr>
            <w:tcW w:w="3168" w:type="dxa"/>
            <w:tcBorders>
              <w:tl2br w:val="nil"/>
              <w:tr2bl w:val="nil"/>
            </w:tcBorders>
            <w:vAlign w:val="center"/>
          </w:tcPr>
          <w:p w14:paraId="45148AD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1.019428</w:t>
            </w:r>
          </w:p>
        </w:tc>
      </w:tr>
      <w:tr w14:paraId="7EB9023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2B6F6F2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CRRT</w:t>
            </w:r>
          </w:p>
        </w:tc>
        <w:tc>
          <w:tcPr>
            <w:tcW w:w="3014" w:type="dxa"/>
            <w:tcBorders>
              <w:tl2br w:val="nil"/>
              <w:tr2bl w:val="nil"/>
            </w:tcBorders>
            <w:vAlign w:val="center"/>
          </w:tcPr>
          <w:p w14:paraId="3347334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1.288478</w:t>
            </w:r>
          </w:p>
        </w:tc>
        <w:tc>
          <w:tcPr>
            <w:tcW w:w="3168" w:type="dxa"/>
            <w:tcBorders>
              <w:tl2br w:val="nil"/>
              <w:tr2bl w:val="nil"/>
            </w:tcBorders>
            <w:vAlign w:val="center"/>
          </w:tcPr>
          <w:p w14:paraId="098FCB9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1.288478</w:t>
            </w:r>
          </w:p>
        </w:tc>
      </w:tr>
      <w:tr w14:paraId="4CD4AC1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3EC8F1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MV</w:t>
            </w:r>
          </w:p>
        </w:tc>
        <w:tc>
          <w:tcPr>
            <w:tcW w:w="3014" w:type="dxa"/>
            <w:tcBorders>
              <w:tl2br w:val="nil"/>
              <w:tr2bl w:val="nil"/>
            </w:tcBorders>
            <w:vAlign w:val="center"/>
          </w:tcPr>
          <w:p w14:paraId="27B958B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1.091213</w:t>
            </w:r>
          </w:p>
        </w:tc>
        <w:tc>
          <w:tcPr>
            <w:tcW w:w="3168" w:type="dxa"/>
            <w:tcBorders>
              <w:tl2br w:val="nil"/>
              <w:tr2bl w:val="nil"/>
            </w:tcBorders>
            <w:vAlign w:val="center"/>
          </w:tcPr>
          <w:p w14:paraId="4D07A62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1.091213</w:t>
            </w:r>
          </w:p>
        </w:tc>
      </w:tr>
      <w:tr w14:paraId="45ADE25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7749C6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宋体" w:cs="Times New Roman"/>
                <w:b w:val="0"/>
                <w:bCs w:val="0"/>
                <w:i w:val="0"/>
                <w:color w:val="auto"/>
                <w:sz w:val="21"/>
                <w:szCs w:val="21"/>
                <w:u w:val="none"/>
                <w:lang w:val="en-US" w:eastAsia="zh-CN"/>
              </w:rPr>
              <w:t>Beta blockers</w:t>
            </w:r>
          </w:p>
        </w:tc>
        <w:tc>
          <w:tcPr>
            <w:tcW w:w="3014" w:type="dxa"/>
            <w:tcBorders>
              <w:tl2br w:val="nil"/>
              <w:tr2bl w:val="nil"/>
            </w:tcBorders>
            <w:vAlign w:val="center"/>
          </w:tcPr>
          <w:p w14:paraId="2E00418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1.130239</w:t>
            </w:r>
          </w:p>
        </w:tc>
        <w:tc>
          <w:tcPr>
            <w:tcW w:w="3168" w:type="dxa"/>
            <w:tcBorders>
              <w:tl2br w:val="nil"/>
              <w:tr2bl w:val="nil"/>
            </w:tcBorders>
            <w:vAlign w:val="center"/>
          </w:tcPr>
          <w:p w14:paraId="0FC34E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1.130239</w:t>
            </w:r>
          </w:p>
        </w:tc>
      </w:tr>
      <w:tr w14:paraId="0146F56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3BEFCB8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宋体" w:cs="Times New Roman"/>
                <w:b w:val="0"/>
                <w:bCs w:val="0"/>
                <w:i w:val="0"/>
                <w:color w:val="auto"/>
                <w:sz w:val="21"/>
                <w:szCs w:val="21"/>
                <w:u w:val="none"/>
                <w:lang w:val="en-US" w:eastAsia="zh-CN"/>
              </w:rPr>
              <w:t>Statin</w:t>
            </w:r>
          </w:p>
        </w:tc>
        <w:tc>
          <w:tcPr>
            <w:tcW w:w="3014" w:type="dxa"/>
            <w:tcBorders>
              <w:tl2br w:val="nil"/>
              <w:tr2bl w:val="nil"/>
            </w:tcBorders>
            <w:vAlign w:val="center"/>
          </w:tcPr>
          <w:p w14:paraId="20032AB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1.141075</w:t>
            </w:r>
          </w:p>
        </w:tc>
        <w:tc>
          <w:tcPr>
            <w:tcW w:w="3168" w:type="dxa"/>
            <w:tcBorders>
              <w:tl2br w:val="nil"/>
              <w:tr2bl w:val="nil"/>
            </w:tcBorders>
            <w:vAlign w:val="center"/>
          </w:tcPr>
          <w:p w14:paraId="7360B1C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1.141075</w:t>
            </w:r>
          </w:p>
        </w:tc>
      </w:tr>
      <w:tr w14:paraId="6452D27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33C4857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ascii="Times New Roman" w:hAnsi="Times New Roman" w:eastAsia="Times New Roman" w:cs="Times New Roman"/>
                <w:b w:val="0"/>
                <w:bCs w:val="0"/>
                <w:i w:val="0"/>
                <w:color w:val="auto"/>
                <w:sz w:val="21"/>
                <w:szCs w:val="21"/>
                <w:u w:val="none"/>
              </w:rPr>
              <w:t>Amiodarone</w:t>
            </w:r>
          </w:p>
        </w:tc>
        <w:tc>
          <w:tcPr>
            <w:tcW w:w="3014" w:type="dxa"/>
            <w:tcBorders>
              <w:tl2br w:val="nil"/>
              <w:tr2bl w:val="nil"/>
            </w:tcBorders>
            <w:vAlign w:val="center"/>
          </w:tcPr>
          <w:p w14:paraId="42AD997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1.136741</w:t>
            </w:r>
          </w:p>
        </w:tc>
        <w:tc>
          <w:tcPr>
            <w:tcW w:w="3168" w:type="dxa"/>
            <w:tcBorders>
              <w:tl2br w:val="nil"/>
              <w:tr2bl w:val="nil"/>
            </w:tcBorders>
            <w:vAlign w:val="center"/>
          </w:tcPr>
          <w:p w14:paraId="18BB461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1.136741</w:t>
            </w:r>
          </w:p>
        </w:tc>
      </w:tr>
      <w:tr w14:paraId="4354E55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5B59E7C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D</w:t>
            </w:r>
            <w:r>
              <w:rPr>
                <w:rFonts w:hint="default" w:ascii="Times New Roman" w:hAnsi="Times New Roman" w:eastAsia="Segoe UI" w:cs="Times New Roman"/>
                <w:i w:val="0"/>
                <w:iCs w:val="0"/>
                <w:caps w:val="0"/>
                <w:color w:val="auto"/>
                <w:spacing w:val="0"/>
                <w:kern w:val="0"/>
                <w:sz w:val="21"/>
                <w:szCs w:val="21"/>
                <w:lang w:val="en-US" w:eastAsia="zh-CN" w:bidi="ar"/>
              </w:rPr>
              <w:t>igoxin</w:t>
            </w:r>
          </w:p>
        </w:tc>
        <w:tc>
          <w:tcPr>
            <w:tcW w:w="3014" w:type="dxa"/>
            <w:tcBorders>
              <w:tl2br w:val="nil"/>
              <w:tr2bl w:val="nil"/>
            </w:tcBorders>
            <w:vAlign w:val="center"/>
          </w:tcPr>
          <w:p w14:paraId="65148CE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1.033458</w:t>
            </w:r>
          </w:p>
        </w:tc>
        <w:tc>
          <w:tcPr>
            <w:tcW w:w="3168" w:type="dxa"/>
            <w:tcBorders>
              <w:tl2br w:val="nil"/>
              <w:tr2bl w:val="nil"/>
            </w:tcBorders>
            <w:vAlign w:val="center"/>
          </w:tcPr>
          <w:p w14:paraId="239E7C4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1.033458</w:t>
            </w:r>
          </w:p>
        </w:tc>
      </w:tr>
      <w:tr w14:paraId="7457740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74D044B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宋体" w:cs="Times New Roman"/>
                <w:b w:val="0"/>
                <w:bCs w:val="0"/>
                <w:i w:val="0"/>
                <w:color w:val="auto"/>
                <w:sz w:val="21"/>
                <w:szCs w:val="21"/>
                <w:u w:val="none"/>
                <w:lang w:val="en-US" w:eastAsia="zh-CN"/>
              </w:rPr>
              <w:t>Anticoagulant drugs</w:t>
            </w:r>
          </w:p>
        </w:tc>
        <w:tc>
          <w:tcPr>
            <w:tcW w:w="3014" w:type="dxa"/>
            <w:tcBorders>
              <w:tl2br w:val="nil"/>
              <w:tr2bl w:val="nil"/>
            </w:tcBorders>
            <w:vAlign w:val="center"/>
          </w:tcPr>
          <w:p w14:paraId="2B360AB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1.092002</w:t>
            </w:r>
          </w:p>
        </w:tc>
        <w:tc>
          <w:tcPr>
            <w:tcW w:w="3168" w:type="dxa"/>
            <w:tcBorders>
              <w:tl2br w:val="nil"/>
              <w:tr2bl w:val="nil"/>
            </w:tcBorders>
            <w:vAlign w:val="center"/>
          </w:tcPr>
          <w:p w14:paraId="28AE4B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1.092002</w:t>
            </w:r>
          </w:p>
        </w:tc>
      </w:tr>
      <w:tr w14:paraId="0DF3BC2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0E28A5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CCB</w:t>
            </w:r>
          </w:p>
        </w:tc>
        <w:tc>
          <w:tcPr>
            <w:tcW w:w="3014" w:type="dxa"/>
            <w:tcBorders>
              <w:tl2br w:val="nil"/>
              <w:tr2bl w:val="nil"/>
            </w:tcBorders>
            <w:vAlign w:val="center"/>
          </w:tcPr>
          <w:p w14:paraId="2A4DD9A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1.113762</w:t>
            </w:r>
          </w:p>
        </w:tc>
        <w:tc>
          <w:tcPr>
            <w:tcW w:w="3168" w:type="dxa"/>
            <w:tcBorders>
              <w:tl2br w:val="nil"/>
              <w:tr2bl w:val="nil"/>
            </w:tcBorders>
            <w:vAlign w:val="center"/>
          </w:tcPr>
          <w:p w14:paraId="6F9F687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1.113762</w:t>
            </w:r>
          </w:p>
        </w:tc>
      </w:tr>
      <w:tr w14:paraId="688A05A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2C98EDD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宋体" w:cs="Times New Roman"/>
                <w:b w:val="0"/>
                <w:i w:val="0"/>
                <w:color w:val="auto"/>
                <w:sz w:val="21"/>
                <w:szCs w:val="21"/>
                <w:u w:val="none"/>
                <w:lang w:val="en-US" w:eastAsia="zh-CN"/>
              </w:rPr>
              <w:t>Clopidogrel</w:t>
            </w:r>
          </w:p>
        </w:tc>
        <w:tc>
          <w:tcPr>
            <w:tcW w:w="3014" w:type="dxa"/>
            <w:tcBorders>
              <w:tl2br w:val="nil"/>
              <w:tr2bl w:val="nil"/>
            </w:tcBorders>
            <w:vAlign w:val="center"/>
          </w:tcPr>
          <w:p w14:paraId="11E7826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1.125555</w:t>
            </w:r>
          </w:p>
        </w:tc>
        <w:tc>
          <w:tcPr>
            <w:tcW w:w="3168" w:type="dxa"/>
            <w:tcBorders>
              <w:tl2br w:val="nil"/>
              <w:tr2bl w:val="nil"/>
            </w:tcBorders>
            <w:vAlign w:val="center"/>
          </w:tcPr>
          <w:p w14:paraId="50747E4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1.125555</w:t>
            </w:r>
          </w:p>
        </w:tc>
      </w:tr>
      <w:tr w14:paraId="2D149BE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71DA4F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S</w:t>
            </w:r>
            <w:r>
              <w:rPr>
                <w:rFonts w:hint="default" w:ascii="Times New Roman" w:hAnsi="Times New Roman" w:eastAsia="Segoe UI" w:cs="Times New Roman"/>
                <w:i w:val="0"/>
                <w:iCs w:val="0"/>
                <w:caps w:val="0"/>
                <w:color w:val="auto"/>
                <w:spacing w:val="0"/>
                <w:kern w:val="0"/>
                <w:sz w:val="21"/>
                <w:szCs w:val="21"/>
                <w:lang w:val="en-US" w:eastAsia="zh-CN" w:bidi="ar"/>
              </w:rPr>
              <w:t>ofa</w:t>
            </w:r>
          </w:p>
        </w:tc>
        <w:tc>
          <w:tcPr>
            <w:tcW w:w="3014" w:type="dxa"/>
            <w:tcBorders>
              <w:tl2br w:val="nil"/>
              <w:tr2bl w:val="nil"/>
            </w:tcBorders>
            <w:vAlign w:val="center"/>
          </w:tcPr>
          <w:p w14:paraId="3FEFA86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1.284798</w:t>
            </w:r>
          </w:p>
        </w:tc>
        <w:tc>
          <w:tcPr>
            <w:tcW w:w="3168" w:type="dxa"/>
            <w:tcBorders>
              <w:tl2br w:val="nil"/>
              <w:tr2bl w:val="nil"/>
            </w:tcBorders>
            <w:vAlign w:val="center"/>
          </w:tcPr>
          <w:p w14:paraId="45C1B36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1.284798</w:t>
            </w:r>
          </w:p>
        </w:tc>
      </w:tr>
      <w:tr w14:paraId="60B7759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3E1306E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PT</w:t>
            </w:r>
          </w:p>
        </w:tc>
        <w:tc>
          <w:tcPr>
            <w:tcW w:w="3014" w:type="dxa"/>
            <w:tcBorders>
              <w:tl2br w:val="nil"/>
              <w:tr2bl w:val="nil"/>
            </w:tcBorders>
            <w:vAlign w:val="center"/>
          </w:tcPr>
          <w:p w14:paraId="70676CF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1.070742</w:t>
            </w:r>
          </w:p>
        </w:tc>
        <w:tc>
          <w:tcPr>
            <w:tcW w:w="3168" w:type="dxa"/>
            <w:tcBorders>
              <w:tl2br w:val="nil"/>
              <w:tr2bl w:val="nil"/>
            </w:tcBorders>
            <w:vAlign w:val="center"/>
          </w:tcPr>
          <w:p w14:paraId="1484E88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1.070742</w:t>
            </w:r>
          </w:p>
        </w:tc>
      </w:tr>
      <w:tr w14:paraId="206BA10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1105FCC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P</w:t>
            </w:r>
            <w:r>
              <w:rPr>
                <w:rFonts w:hint="default" w:ascii="Times New Roman" w:hAnsi="Times New Roman" w:eastAsia="Segoe UI" w:cs="Times New Roman"/>
                <w:i w:val="0"/>
                <w:iCs w:val="0"/>
                <w:caps w:val="0"/>
                <w:color w:val="auto"/>
                <w:spacing w:val="0"/>
                <w:kern w:val="0"/>
                <w:sz w:val="21"/>
                <w:szCs w:val="21"/>
                <w:lang w:val="en-US" w:eastAsia="zh-CN" w:bidi="ar"/>
              </w:rPr>
              <w:t>latelet</w:t>
            </w:r>
            <w:r>
              <w:rPr>
                <w:rFonts w:hint="eastAsia" w:ascii="Times New Roman" w:hAnsi="Times New Roman" w:eastAsia="Segoe UI" w:cs="Times New Roman"/>
                <w:i w:val="0"/>
                <w:iCs w:val="0"/>
                <w:caps w:val="0"/>
                <w:color w:val="auto"/>
                <w:spacing w:val="0"/>
                <w:kern w:val="0"/>
                <w:sz w:val="21"/>
                <w:szCs w:val="21"/>
                <w:lang w:val="en-US" w:eastAsia="zh-CN" w:bidi="ar"/>
              </w:rPr>
              <w:t>s</w:t>
            </w:r>
          </w:p>
        </w:tc>
        <w:tc>
          <w:tcPr>
            <w:tcW w:w="3014" w:type="dxa"/>
            <w:tcBorders>
              <w:tl2br w:val="nil"/>
              <w:tr2bl w:val="nil"/>
            </w:tcBorders>
            <w:vAlign w:val="center"/>
          </w:tcPr>
          <w:p w14:paraId="45877F7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1.174143</w:t>
            </w:r>
          </w:p>
        </w:tc>
        <w:tc>
          <w:tcPr>
            <w:tcW w:w="3168" w:type="dxa"/>
            <w:tcBorders>
              <w:tl2br w:val="nil"/>
              <w:tr2bl w:val="nil"/>
            </w:tcBorders>
            <w:vAlign w:val="center"/>
          </w:tcPr>
          <w:p w14:paraId="5C3C27F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1.174143</w:t>
            </w:r>
          </w:p>
        </w:tc>
      </w:tr>
      <w:tr w14:paraId="34DCDA7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3764F5F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C</w:t>
            </w:r>
            <w:r>
              <w:rPr>
                <w:rFonts w:hint="default" w:ascii="Times New Roman" w:hAnsi="Times New Roman" w:eastAsia="Segoe UI" w:cs="Times New Roman"/>
                <w:i w:val="0"/>
                <w:iCs w:val="0"/>
                <w:caps w:val="0"/>
                <w:color w:val="auto"/>
                <w:spacing w:val="0"/>
                <w:kern w:val="0"/>
                <w:sz w:val="21"/>
                <w:szCs w:val="21"/>
                <w:lang w:val="en-US" w:eastAsia="zh-CN" w:bidi="ar"/>
              </w:rPr>
              <w:t>hloride</w:t>
            </w:r>
          </w:p>
        </w:tc>
        <w:tc>
          <w:tcPr>
            <w:tcW w:w="3014" w:type="dxa"/>
            <w:tcBorders>
              <w:tl2br w:val="nil"/>
              <w:tr2bl w:val="nil"/>
            </w:tcBorders>
            <w:vAlign w:val="center"/>
          </w:tcPr>
          <w:p w14:paraId="509F0C8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1.163920</w:t>
            </w:r>
          </w:p>
        </w:tc>
        <w:tc>
          <w:tcPr>
            <w:tcW w:w="3168" w:type="dxa"/>
            <w:tcBorders>
              <w:tl2br w:val="nil"/>
              <w:tr2bl w:val="nil"/>
            </w:tcBorders>
            <w:vAlign w:val="center"/>
          </w:tcPr>
          <w:p w14:paraId="394B360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1.163920</w:t>
            </w:r>
          </w:p>
        </w:tc>
      </w:tr>
      <w:tr w14:paraId="543DC7E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6DE3E87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P</w:t>
            </w:r>
            <w:r>
              <w:rPr>
                <w:rFonts w:hint="default" w:ascii="Times New Roman" w:hAnsi="Times New Roman" w:eastAsia="Segoe UI" w:cs="Times New Roman"/>
                <w:i w:val="0"/>
                <w:iCs w:val="0"/>
                <w:caps w:val="0"/>
                <w:color w:val="auto"/>
                <w:spacing w:val="0"/>
                <w:kern w:val="0"/>
                <w:sz w:val="21"/>
                <w:szCs w:val="21"/>
                <w:lang w:val="en-US" w:eastAsia="zh-CN" w:bidi="ar"/>
              </w:rPr>
              <w:t>otassium</w:t>
            </w:r>
          </w:p>
        </w:tc>
        <w:tc>
          <w:tcPr>
            <w:tcW w:w="3014" w:type="dxa"/>
            <w:tcBorders>
              <w:tl2br w:val="nil"/>
              <w:tr2bl w:val="nil"/>
            </w:tcBorders>
            <w:vAlign w:val="center"/>
          </w:tcPr>
          <w:p w14:paraId="1384351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1.156171</w:t>
            </w:r>
          </w:p>
        </w:tc>
        <w:tc>
          <w:tcPr>
            <w:tcW w:w="3168" w:type="dxa"/>
            <w:tcBorders>
              <w:tl2br w:val="nil"/>
              <w:tr2bl w:val="nil"/>
            </w:tcBorders>
            <w:vAlign w:val="center"/>
          </w:tcPr>
          <w:p w14:paraId="1D4D586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1.156171</w:t>
            </w:r>
          </w:p>
        </w:tc>
      </w:tr>
      <w:tr w14:paraId="71F6B7A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7CEEB48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RBC</w:t>
            </w:r>
          </w:p>
        </w:tc>
        <w:tc>
          <w:tcPr>
            <w:tcW w:w="3014" w:type="dxa"/>
            <w:tcBorders>
              <w:tl2br w:val="nil"/>
              <w:tr2bl w:val="nil"/>
            </w:tcBorders>
            <w:vAlign w:val="center"/>
          </w:tcPr>
          <w:p w14:paraId="23819DD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1.159743</w:t>
            </w:r>
          </w:p>
        </w:tc>
        <w:tc>
          <w:tcPr>
            <w:tcW w:w="3168" w:type="dxa"/>
            <w:tcBorders>
              <w:tl2br w:val="nil"/>
              <w:tr2bl w:val="nil"/>
            </w:tcBorders>
            <w:vAlign w:val="center"/>
          </w:tcPr>
          <w:p w14:paraId="22B93F1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1.159743</w:t>
            </w:r>
          </w:p>
        </w:tc>
      </w:tr>
      <w:tr w14:paraId="603D1A3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tl2br w:val="nil"/>
              <w:tr2bl w:val="nil"/>
            </w:tcBorders>
            <w:vAlign w:val="center"/>
          </w:tcPr>
          <w:p w14:paraId="668AC9C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WBC</w:t>
            </w:r>
          </w:p>
        </w:tc>
        <w:tc>
          <w:tcPr>
            <w:tcW w:w="3014" w:type="dxa"/>
            <w:tcBorders>
              <w:tl2br w:val="nil"/>
              <w:tr2bl w:val="nil"/>
            </w:tcBorders>
            <w:vAlign w:val="center"/>
          </w:tcPr>
          <w:p w14:paraId="64E0FF5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1.079854</w:t>
            </w:r>
          </w:p>
        </w:tc>
        <w:tc>
          <w:tcPr>
            <w:tcW w:w="3168" w:type="dxa"/>
            <w:tcBorders>
              <w:tl2br w:val="nil"/>
              <w:tr2bl w:val="nil"/>
            </w:tcBorders>
            <w:vAlign w:val="center"/>
          </w:tcPr>
          <w:p w14:paraId="28B985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1.079854</w:t>
            </w:r>
          </w:p>
        </w:tc>
      </w:tr>
      <w:tr w14:paraId="4929C4E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580" w:type="dxa"/>
            <w:tcBorders>
              <w:bottom w:val="single" w:color="auto" w:sz="6" w:space="0"/>
            </w:tcBorders>
            <w:vAlign w:val="center"/>
          </w:tcPr>
          <w:p w14:paraId="5641675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C</w:t>
            </w:r>
            <w:r>
              <w:rPr>
                <w:rFonts w:hint="default" w:ascii="Times New Roman" w:hAnsi="Times New Roman" w:eastAsia="Segoe UI" w:cs="Times New Roman"/>
                <w:i w:val="0"/>
                <w:iCs w:val="0"/>
                <w:caps w:val="0"/>
                <w:color w:val="auto"/>
                <w:spacing w:val="0"/>
                <w:kern w:val="0"/>
                <w:sz w:val="21"/>
                <w:szCs w:val="21"/>
                <w:lang w:val="en-US" w:eastAsia="zh-CN" w:bidi="ar"/>
              </w:rPr>
              <w:t>reatinine</w:t>
            </w:r>
          </w:p>
        </w:tc>
        <w:tc>
          <w:tcPr>
            <w:tcW w:w="3014" w:type="dxa"/>
            <w:tcBorders>
              <w:bottom w:val="single" w:color="auto" w:sz="6" w:space="0"/>
            </w:tcBorders>
            <w:vAlign w:val="center"/>
          </w:tcPr>
          <w:p w14:paraId="1EF25F7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1.660484</w:t>
            </w:r>
          </w:p>
        </w:tc>
        <w:tc>
          <w:tcPr>
            <w:tcW w:w="3168" w:type="dxa"/>
            <w:tcBorders>
              <w:bottom w:val="single" w:color="auto" w:sz="6" w:space="0"/>
            </w:tcBorders>
            <w:vAlign w:val="center"/>
          </w:tcPr>
          <w:p w14:paraId="6394C99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1.660484</w:t>
            </w:r>
          </w:p>
        </w:tc>
      </w:tr>
    </w:tbl>
    <w:p w14:paraId="0BE533A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Note: Variance inflation factor (VIF) was calculated for each variable included in the fully adjusted Cox model (Model 2). A VIF &lt; 10 is generally considered to indicate no severe multicollinearity. VIF values for both 30-day and 365-day mortality models are presented.</w:t>
      </w:r>
    </w:p>
    <w:p w14:paraId="277CB56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Abbreviations: CCB, Calcium Channel Blocker; CRRT, Continuous Renal Replacement Therapy; MV, Mechanical Ventilation; PT, Prothrombin Time; RBC, Red Blood Cell; VIF, Variance Inflation Factor; WBC, White Blood Cell.</w:t>
      </w:r>
    </w:p>
    <w:p w14:paraId="3132CAAD">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7E60D106">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BC6F003">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74E6628B">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9F0869D">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4C89EB9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Times New Roman" w:hAnsi="Times New Roman" w:cs="Times New Roman"/>
          <w:b/>
          <w:bCs/>
          <w:color w:val="auto"/>
          <w:sz w:val="21"/>
          <w:szCs w:val="24"/>
          <w:lang w:val="en-US" w:eastAsia="zh-CN"/>
        </w:rPr>
      </w:pPr>
      <w:r>
        <w:rPr>
          <w:rFonts w:hint="default" w:ascii="Times New Roman" w:hAnsi="Times New Roman" w:cs="Times New Roman"/>
          <w:b/>
          <w:bCs/>
          <w:color w:val="auto"/>
          <w:sz w:val="21"/>
          <w:szCs w:val="21"/>
          <w:lang w:val="en-US" w:eastAsia="zh-CN"/>
        </w:rPr>
        <w:t xml:space="preserve">Supplementary Table </w:t>
      </w:r>
      <w:r>
        <w:rPr>
          <w:rFonts w:hint="eastAsia" w:ascii="Times New Roman" w:hAnsi="Times New Roman" w:cs="Times New Roman"/>
          <w:b/>
          <w:bCs/>
          <w:color w:val="auto"/>
          <w:sz w:val="21"/>
          <w:szCs w:val="21"/>
          <w:lang w:val="en-US" w:eastAsia="zh-CN"/>
        </w:rPr>
        <w:t xml:space="preserve">2 </w:t>
      </w:r>
      <w:r>
        <w:rPr>
          <w:rFonts w:hint="eastAsia" w:ascii="Times New Roman" w:hAnsi="Times New Roman" w:cs="Times New Roman"/>
          <w:b/>
          <w:bCs/>
          <w:color w:val="auto"/>
          <w:sz w:val="21"/>
          <w:szCs w:val="24"/>
          <w:lang w:val="en-US" w:eastAsia="zh-CN"/>
        </w:rPr>
        <w:t>Competing risks predictive model for 30-day and 365-day all-cause mortality.</w:t>
      </w:r>
    </w:p>
    <w:tbl>
      <w:tblPr>
        <w:tblStyle w:val="10"/>
        <w:tblW w:w="8933" w:type="dxa"/>
        <w:tblInd w:w="-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2089"/>
        <w:gridCol w:w="1000"/>
        <w:gridCol w:w="1633"/>
        <w:gridCol w:w="944"/>
        <w:gridCol w:w="1518"/>
        <w:gridCol w:w="171"/>
        <w:gridCol w:w="878"/>
      </w:tblGrid>
      <w:tr w14:paraId="6AD0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700" w:type="dxa"/>
            <w:tcBorders>
              <w:left w:val="nil"/>
              <w:bottom w:val="nil"/>
              <w:right w:val="nil"/>
            </w:tcBorders>
          </w:tcPr>
          <w:p w14:paraId="08832599">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p>
        </w:tc>
        <w:tc>
          <w:tcPr>
            <w:tcW w:w="3089" w:type="dxa"/>
            <w:gridSpan w:val="2"/>
            <w:tcBorders>
              <w:left w:val="nil"/>
              <w:bottom w:val="nil"/>
              <w:right w:val="nil"/>
            </w:tcBorders>
          </w:tcPr>
          <w:p w14:paraId="0438BD97">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Unadjusted model</w:t>
            </w:r>
          </w:p>
        </w:tc>
        <w:tc>
          <w:tcPr>
            <w:tcW w:w="2577" w:type="dxa"/>
            <w:gridSpan w:val="2"/>
            <w:tcBorders>
              <w:left w:val="nil"/>
              <w:bottom w:val="nil"/>
              <w:right w:val="nil"/>
            </w:tcBorders>
          </w:tcPr>
          <w:p w14:paraId="34E640ED">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Model 1</w:t>
            </w:r>
          </w:p>
        </w:tc>
        <w:tc>
          <w:tcPr>
            <w:tcW w:w="2567" w:type="dxa"/>
            <w:gridSpan w:val="3"/>
            <w:tcBorders>
              <w:left w:val="nil"/>
              <w:bottom w:val="nil"/>
              <w:right w:val="nil"/>
            </w:tcBorders>
          </w:tcPr>
          <w:p w14:paraId="41DE0453">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Model 2</w:t>
            </w:r>
          </w:p>
        </w:tc>
      </w:tr>
      <w:tr w14:paraId="298A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00" w:type="dxa"/>
            <w:tcBorders>
              <w:top w:val="nil"/>
              <w:left w:val="nil"/>
              <w:bottom w:val="single" w:color="auto" w:sz="4" w:space="0"/>
              <w:right w:val="nil"/>
            </w:tcBorders>
          </w:tcPr>
          <w:p w14:paraId="21582FA9">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p>
        </w:tc>
        <w:tc>
          <w:tcPr>
            <w:tcW w:w="2089" w:type="dxa"/>
            <w:tcBorders>
              <w:top w:val="nil"/>
              <w:left w:val="nil"/>
              <w:bottom w:val="single" w:color="auto" w:sz="4" w:space="0"/>
              <w:right w:val="nil"/>
            </w:tcBorders>
          </w:tcPr>
          <w:p w14:paraId="3D5F7B6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HR (95%CI)</w:t>
            </w:r>
          </w:p>
        </w:tc>
        <w:tc>
          <w:tcPr>
            <w:tcW w:w="1000" w:type="dxa"/>
            <w:tcBorders>
              <w:top w:val="nil"/>
              <w:left w:val="nil"/>
              <w:bottom w:val="single" w:color="auto" w:sz="4" w:space="0"/>
              <w:right w:val="nil"/>
            </w:tcBorders>
          </w:tcPr>
          <w:p w14:paraId="191336D2">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i/>
                <w:iCs/>
                <w:color w:val="auto"/>
                <w:sz w:val="21"/>
                <w:szCs w:val="21"/>
                <w:lang w:val="en-US" w:eastAsia="zh-CN"/>
              </w:rPr>
              <w:t>P</w:t>
            </w:r>
          </w:p>
        </w:tc>
        <w:tc>
          <w:tcPr>
            <w:tcW w:w="1633" w:type="dxa"/>
            <w:tcBorders>
              <w:top w:val="nil"/>
              <w:left w:val="nil"/>
              <w:bottom w:val="single" w:color="auto" w:sz="4" w:space="0"/>
              <w:right w:val="nil"/>
            </w:tcBorders>
          </w:tcPr>
          <w:p w14:paraId="02287C4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HR (95%CI)</w:t>
            </w:r>
          </w:p>
        </w:tc>
        <w:tc>
          <w:tcPr>
            <w:tcW w:w="944" w:type="dxa"/>
            <w:tcBorders>
              <w:top w:val="nil"/>
              <w:left w:val="nil"/>
              <w:bottom w:val="single" w:color="auto" w:sz="4" w:space="0"/>
              <w:right w:val="nil"/>
            </w:tcBorders>
          </w:tcPr>
          <w:p w14:paraId="2AC79A2F">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i/>
                <w:iCs/>
                <w:color w:val="auto"/>
                <w:sz w:val="21"/>
                <w:szCs w:val="21"/>
                <w:lang w:val="en-US" w:eastAsia="zh-CN"/>
              </w:rPr>
              <w:t>P</w:t>
            </w:r>
          </w:p>
        </w:tc>
        <w:tc>
          <w:tcPr>
            <w:tcW w:w="1689" w:type="dxa"/>
            <w:gridSpan w:val="2"/>
            <w:tcBorders>
              <w:top w:val="nil"/>
              <w:left w:val="nil"/>
              <w:bottom w:val="single" w:color="auto" w:sz="4" w:space="0"/>
              <w:right w:val="nil"/>
            </w:tcBorders>
          </w:tcPr>
          <w:p w14:paraId="6CD65EDB">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HR (95%CI)</w:t>
            </w:r>
          </w:p>
        </w:tc>
        <w:tc>
          <w:tcPr>
            <w:tcW w:w="878" w:type="dxa"/>
            <w:tcBorders>
              <w:top w:val="nil"/>
              <w:left w:val="nil"/>
              <w:bottom w:val="single" w:color="auto" w:sz="4" w:space="0"/>
              <w:right w:val="nil"/>
            </w:tcBorders>
          </w:tcPr>
          <w:p w14:paraId="15197C4F">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i/>
                <w:iCs/>
                <w:color w:val="auto"/>
                <w:sz w:val="21"/>
                <w:szCs w:val="21"/>
                <w:lang w:val="en-US" w:eastAsia="zh-CN"/>
              </w:rPr>
              <w:t>P</w:t>
            </w:r>
          </w:p>
        </w:tc>
      </w:tr>
      <w:tr w14:paraId="060C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049" w:type="dxa"/>
          <w:trHeight w:val="90" w:hRule="atLeast"/>
        </w:trPr>
        <w:tc>
          <w:tcPr>
            <w:tcW w:w="7884" w:type="dxa"/>
            <w:gridSpan w:val="6"/>
            <w:tcBorders>
              <w:top w:val="single" w:color="auto" w:sz="4" w:space="0"/>
              <w:left w:val="nil"/>
              <w:bottom w:val="nil"/>
              <w:right w:val="nil"/>
            </w:tcBorders>
          </w:tcPr>
          <w:p w14:paraId="4E240968">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bCs/>
                <w:color w:val="auto"/>
                <w:sz w:val="21"/>
                <w:szCs w:val="24"/>
                <w:lang w:val="en-US" w:eastAsia="zh-CN"/>
              </w:rPr>
            </w:pPr>
            <w:r>
              <w:rPr>
                <w:rFonts w:hint="eastAsia" w:ascii="Times New Roman" w:hAnsi="Times New Roman" w:cs="Times New Roman"/>
                <w:b/>
                <w:bCs/>
                <w:color w:val="auto"/>
                <w:sz w:val="21"/>
                <w:szCs w:val="24"/>
                <w:lang w:val="en-US" w:eastAsia="zh-CN"/>
              </w:rPr>
              <w:t>30-day mortality</w:t>
            </w:r>
          </w:p>
        </w:tc>
      </w:tr>
      <w:tr w14:paraId="5ED6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tcPr>
          <w:p w14:paraId="2C621EF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BAR</w:t>
            </w:r>
          </w:p>
        </w:tc>
        <w:tc>
          <w:tcPr>
            <w:tcW w:w="2089" w:type="dxa"/>
            <w:tcBorders>
              <w:top w:val="nil"/>
              <w:left w:val="nil"/>
              <w:bottom w:val="nil"/>
              <w:right w:val="nil"/>
            </w:tcBorders>
          </w:tcPr>
          <w:p w14:paraId="3F41D8D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000" w:type="dxa"/>
            <w:tcBorders>
              <w:top w:val="nil"/>
              <w:left w:val="nil"/>
              <w:bottom w:val="nil"/>
              <w:right w:val="nil"/>
            </w:tcBorders>
          </w:tcPr>
          <w:p w14:paraId="3825700D">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633" w:type="dxa"/>
            <w:tcBorders>
              <w:top w:val="nil"/>
              <w:left w:val="nil"/>
              <w:bottom w:val="nil"/>
              <w:right w:val="nil"/>
            </w:tcBorders>
          </w:tcPr>
          <w:p w14:paraId="4B2324DD">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944" w:type="dxa"/>
            <w:tcBorders>
              <w:top w:val="nil"/>
              <w:left w:val="nil"/>
              <w:bottom w:val="nil"/>
              <w:right w:val="nil"/>
            </w:tcBorders>
          </w:tcPr>
          <w:p w14:paraId="7442C85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689" w:type="dxa"/>
            <w:gridSpan w:val="2"/>
            <w:tcBorders>
              <w:top w:val="nil"/>
              <w:left w:val="nil"/>
              <w:bottom w:val="nil"/>
              <w:right w:val="nil"/>
            </w:tcBorders>
          </w:tcPr>
          <w:p w14:paraId="163F8466">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878" w:type="dxa"/>
            <w:tcBorders>
              <w:top w:val="nil"/>
              <w:left w:val="nil"/>
              <w:bottom w:val="nil"/>
              <w:right w:val="nil"/>
            </w:tcBorders>
            <w:shd w:val="clear" w:color="auto" w:fill="auto"/>
            <w:vAlign w:val="top"/>
          </w:tcPr>
          <w:p w14:paraId="105DCA46">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r>
      <w:tr w14:paraId="1C57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0" w:type="dxa"/>
            <w:tcBorders>
              <w:top w:val="nil"/>
              <w:left w:val="nil"/>
              <w:bottom w:val="nil"/>
              <w:right w:val="nil"/>
            </w:tcBorders>
          </w:tcPr>
          <w:p w14:paraId="3264E547">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Q1</w:t>
            </w:r>
          </w:p>
        </w:tc>
        <w:tc>
          <w:tcPr>
            <w:tcW w:w="2089" w:type="dxa"/>
            <w:tcBorders>
              <w:top w:val="nil"/>
              <w:left w:val="nil"/>
              <w:bottom w:val="nil"/>
              <w:right w:val="nil"/>
            </w:tcBorders>
          </w:tcPr>
          <w:p w14:paraId="2E29A1C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Reference</w:t>
            </w:r>
          </w:p>
        </w:tc>
        <w:tc>
          <w:tcPr>
            <w:tcW w:w="1000" w:type="dxa"/>
            <w:tcBorders>
              <w:top w:val="nil"/>
              <w:left w:val="nil"/>
              <w:bottom w:val="nil"/>
              <w:right w:val="nil"/>
            </w:tcBorders>
          </w:tcPr>
          <w:p w14:paraId="5CA213D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c>
          <w:tcPr>
            <w:tcW w:w="1633" w:type="dxa"/>
            <w:tcBorders>
              <w:top w:val="nil"/>
              <w:left w:val="nil"/>
              <w:bottom w:val="nil"/>
              <w:right w:val="nil"/>
            </w:tcBorders>
          </w:tcPr>
          <w:p w14:paraId="5FD7261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Reference</w:t>
            </w:r>
          </w:p>
        </w:tc>
        <w:tc>
          <w:tcPr>
            <w:tcW w:w="944" w:type="dxa"/>
            <w:tcBorders>
              <w:top w:val="nil"/>
              <w:left w:val="nil"/>
              <w:bottom w:val="nil"/>
              <w:right w:val="nil"/>
            </w:tcBorders>
          </w:tcPr>
          <w:p w14:paraId="4ECAC5C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c>
          <w:tcPr>
            <w:tcW w:w="1689" w:type="dxa"/>
            <w:gridSpan w:val="2"/>
            <w:tcBorders>
              <w:top w:val="nil"/>
              <w:left w:val="nil"/>
              <w:bottom w:val="nil"/>
              <w:right w:val="nil"/>
            </w:tcBorders>
          </w:tcPr>
          <w:p w14:paraId="6A9231F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Reference</w:t>
            </w:r>
          </w:p>
        </w:tc>
        <w:tc>
          <w:tcPr>
            <w:tcW w:w="878" w:type="dxa"/>
            <w:tcBorders>
              <w:top w:val="nil"/>
              <w:left w:val="nil"/>
              <w:bottom w:val="nil"/>
              <w:right w:val="nil"/>
            </w:tcBorders>
          </w:tcPr>
          <w:p w14:paraId="6371EC8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r>
      <w:tr w14:paraId="7DF7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00" w:type="dxa"/>
            <w:tcBorders>
              <w:top w:val="nil"/>
              <w:left w:val="nil"/>
              <w:bottom w:val="nil"/>
              <w:right w:val="nil"/>
            </w:tcBorders>
          </w:tcPr>
          <w:p w14:paraId="07771C73">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Q2</w:t>
            </w:r>
          </w:p>
        </w:tc>
        <w:tc>
          <w:tcPr>
            <w:tcW w:w="2089" w:type="dxa"/>
            <w:tcBorders>
              <w:top w:val="nil"/>
              <w:left w:val="nil"/>
              <w:bottom w:val="nil"/>
              <w:right w:val="nil"/>
            </w:tcBorders>
            <w:vAlign w:val="center"/>
          </w:tcPr>
          <w:p w14:paraId="7154357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2.12 (1.48-3.05)</w:t>
            </w:r>
          </w:p>
        </w:tc>
        <w:tc>
          <w:tcPr>
            <w:tcW w:w="1000" w:type="dxa"/>
            <w:tcBorders>
              <w:top w:val="nil"/>
              <w:left w:val="nil"/>
              <w:bottom w:val="nil"/>
              <w:right w:val="nil"/>
            </w:tcBorders>
            <w:vAlign w:val="top"/>
          </w:tcPr>
          <w:p w14:paraId="77BFDF3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nil"/>
              <w:right w:val="nil"/>
            </w:tcBorders>
            <w:vAlign w:val="center"/>
          </w:tcPr>
          <w:p w14:paraId="05B73E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2.12 (1.47-3.06)</w:t>
            </w:r>
          </w:p>
        </w:tc>
        <w:tc>
          <w:tcPr>
            <w:tcW w:w="944" w:type="dxa"/>
            <w:tcBorders>
              <w:top w:val="nil"/>
              <w:left w:val="nil"/>
              <w:bottom w:val="nil"/>
              <w:right w:val="nil"/>
            </w:tcBorders>
            <w:vAlign w:val="top"/>
          </w:tcPr>
          <w:p w14:paraId="5426C36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gridSpan w:val="2"/>
            <w:tcBorders>
              <w:top w:val="nil"/>
              <w:left w:val="nil"/>
              <w:bottom w:val="nil"/>
              <w:right w:val="nil"/>
            </w:tcBorders>
            <w:vAlign w:val="center"/>
          </w:tcPr>
          <w:p w14:paraId="7FB92D7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1.74 (1.19-2.55)</w:t>
            </w:r>
          </w:p>
        </w:tc>
        <w:tc>
          <w:tcPr>
            <w:tcW w:w="878" w:type="dxa"/>
            <w:tcBorders>
              <w:top w:val="nil"/>
              <w:left w:val="nil"/>
              <w:bottom w:val="nil"/>
              <w:right w:val="nil"/>
            </w:tcBorders>
            <w:vAlign w:val="center"/>
          </w:tcPr>
          <w:p w14:paraId="66B71AF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0.004</w:t>
            </w:r>
          </w:p>
        </w:tc>
      </w:tr>
      <w:tr w14:paraId="34B6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tcPr>
          <w:p w14:paraId="50C41620">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240" w:lineRule="auto"/>
              <w:ind w:left="0" w:right="0" w:rightChars="0"/>
              <w:jc w:val="both"/>
              <w:textAlignment w:val="auto"/>
              <w:rPr>
                <w:rFonts w:hint="default" w:ascii="Times New Roman" w:hAnsi="Times New Roman" w:eastAsia="宋体" w:cs="Times New Roman"/>
                <w:b w:val="0"/>
                <w:i w:val="0"/>
                <w:color w:val="auto"/>
                <w:sz w:val="21"/>
                <w:szCs w:val="21"/>
                <w:u w:val="none"/>
                <w:lang w:val="en-US" w:eastAsia="zh-CN"/>
              </w:rPr>
            </w:pPr>
            <w:r>
              <w:rPr>
                <w:rFonts w:hint="eastAsia" w:ascii="Times New Roman" w:hAnsi="Times New Roman" w:eastAsia="宋体" w:cs="Times New Roman"/>
                <w:b w:val="0"/>
                <w:i w:val="0"/>
                <w:color w:val="auto"/>
                <w:sz w:val="21"/>
                <w:szCs w:val="21"/>
                <w:u w:val="none"/>
                <w:lang w:val="en-US" w:eastAsia="zh-CN"/>
              </w:rPr>
              <w:t>Q3</w:t>
            </w:r>
          </w:p>
        </w:tc>
        <w:tc>
          <w:tcPr>
            <w:tcW w:w="2089" w:type="dxa"/>
            <w:tcBorders>
              <w:top w:val="nil"/>
              <w:left w:val="nil"/>
              <w:bottom w:val="nil"/>
              <w:right w:val="nil"/>
            </w:tcBorders>
            <w:vAlign w:val="center"/>
          </w:tcPr>
          <w:p w14:paraId="5671D79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3.49 (2.49-4.9)</w:t>
            </w:r>
          </w:p>
        </w:tc>
        <w:tc>
          <w:tcPr>
            <w:tcW w:w="1000" w:type="dxa"/>
            <w:tcBorders>
              <w:top w:val="nil"/>
              <w:left w:val="nil"/>
              <w:bottom w:val="nil"/>
              <w:right w:val="nil"/>
            </w:tcBorders>
            <w:vAlign w:val="top"/>
          </w:tcPr>
          <w:p w14:paraId="028119F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nil"/>
              <w:right w:val="nil"/>
            </w:tcBorders>
            <w:vAlign w:val="center"/>
          </w:tcPr>
          <w:p w14:paraId="19060F0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3.49 (2.49-4.88)</w:t>
            </w:r>
          </w:p>
        </w:tc>
        <w:tc>
          <w:tcPr>
            <w:tcW w:w="944" w:type="dxa"/>
            <w:tcBorders>
              <w:top w:val="nil"/>
              <w:left w:val="nil"/>
              <w:bottom w:val="nil"/>
              <w:right w:val="nil"/>
            </w:tcBorders>
            <w:vAlign w:val="top"/>
          </w:tcPr>
          <w:p w14:paraId="3A8635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gridSpan w:val="2"/>
            <w:tcBorders>
              <w:top w:val="nil"/>
              <w:left w:val="nil"/>
              <w:bottom w:val="nil"/>
              <w:right w:val="nil"/>
            </w:tcBorders>
            <w:vAlign w:val="center"/>
          </w:tcPr>
          <w:p w14:paraId="5182D2D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2.63 (1.73-3.98)</w:t>
            </w:r>
          </w:p>
        </w:tc>
        <w:tc>
          <w:tcPr>
            <w:tcW w:w="878" w:type="dxa"/>
            <w:tcBorders>
              <w:top w:val="nil"/>
              <w:left w:val="nil"/>
              <w:bottom w:val="nil"/>
              <w:right w:val="nil"/>
            </w:tcBorders>
            <w:vAlign w:val="center"/>
          </w:tcPr>
          <w:p w14:paraId="0ED48D0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&lt;0.001</w:t>
            </w:r>
          </w:p>
        </w:tc>
      </w:tr>
      <w:tr w14:paraId="117C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3" w:type="dxa"/>
            <w:gridSpan w:val="8"/>
            <w:tcBorders>
              <w:top w:val="nil"/>
              <w:left w:val="nil"/>
              <w:bottom w:val="nil"/>
              <w:right w:val="nil"/>
            </w:tcBorders>
          </w:tcPr>
          <w:p w14:paraId="56719F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cs="Times New Roman"/>
                <w:b/>
                <w:bCs/>
                <w:color w:val="auto"/>
                <w:sz w:val="21"/>
                <w:szCs w:val="24"/>
                <w:lang w:val="en-US" w:eastAsia="zh-CN"/>
              </w:rPr>
              <w:t>365-day mortality</w:t>
            </w:r>
          </w:p>
        </w:tc>
      </w:tr>
      <w:tr w14:paraId="4BC4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00" w:type="dxa"/>
            <w:tcBorders>
              <w:top w:val="nil"/>
              <w:left w:val="nil"/>
              <w:bottom w:val="nil"/>
              <w:right w:val="nil"/>
            </w:tcBorders>
          </w:tcPr>
          <w:p w14:paraId="014F9ABE">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BAR</w:t>
            </w:r>
          </w:p>
        </w:tc>
        <w:tc>
          <w:tcPr>
            <w:tcW w:w="2089" w:type="dxa"/>
            <w:tcBorders>
              <w:top w:val="nil"/>
              <w:left w:val="nil"/>
              <w:bottom w:val="nil"/>
              <w:right w:val="nil"/>
            </w:tcBorders>
          </w:tcPr>
          <w:p w14:paraId="51A90E5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c>
          <w:tcPr>
            <w:tcW w:w="1000" w:type="dxa"/>
            <w:tcBorders>
              <w:top w:val="nil"/>
              <w:left w:val="nil"/>
              <w:bottom w:val="nil"/>
              <w:right w:val="nil"/>
            </w:tcBorders>
          </w:tcPr>
          <w:p w14:paraId="34AC27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c>
          <w:tcPr>
            <w:tcW w:w="1633" w:type="dxa"/>
            <w:tcBorders>
              <w:top w:val="nil"/>
              <w:left w:val="nil"/>
              <w:bottom w:val="nil"/>
              <w:right w:val="nil"/>
            </w:tcBorders>
          </w:tcPr>
          <w:p w14:paraId="47C5175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c>
          <w:tcPr>
            <w:tcW w:w="944" w:type="dxa"/>
            <w:tcBorders>
              <w:top w:val="nil"/>
              <w:left w:val="nil"/>
              <w:bottom w:val="nil"/>
              <w:right w:val="nil"/>
            </w:tcBorders>
          </w:tcPr>
          <w:p w14:paraId="1FEDB17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c>
          <w:tcPr>
            <w:tcW w:w="1689" w:type="dxa"/>
            <w:gridSpan w:val="2"/>
            <w:tcBorders>
              <w:top w:val="nil"/>
              <w:left w:val="nil"/>
              <w:bottom w:val="nil"/>
              <w:right w:val="nil"/>
            </w:tcBorders>
            <w:shd w:val="clear" w:color="auto" w:fill="auto"/>
            <w:vAlign w:val="top"/>
          </w:tcPr>
          <w:p w14:paraId="2D822E2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c>
          <w:tcPr>
            <w:tcW w:w="878" w:type="dxa"/>
            <w:tcBorders>
              <w:top w:val="nil"/>
              <w:left w:val="nil"/>
              <w:bottom w:val="nil"/>
              <w:right w:val="nil"/>
            </w:tcBorders>
            <w:shd w:val="clear" w:color="auto" w:fill="auto"/>
            <w:vAlign w:val="top"/>
          </w:tcPr>
          <w:p w14:paraId="6633167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r>
      <w:tr w14:paraId="56BA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vAlign w:val="top"/>
          </w:tcPr>
          <w:p w14:paraId="3CB25BA8">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Q1</w:t>
            </w:r>
          </w:p>
        </w:tc>
        <w:tc>
          <w:tcPr>
            <w:tcW w:w="2089" w:type="dxa"/>
            <w:tcBorders>
              <w:top w:val="nil"/>
              <w:left w:val="nil"/>
              <w:bottom w:val="nil"/>
              <w:right w:val="nil"/>
            </w:tcBorders>
          </w:tcPr>
          <w:p w14:paraId="01B4F6B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Reference</w:t>
            </w:r>
          </w:p>
        </w:tc>
        <w:tc>
          <w:tcPr>
            <w:tcW w:w="1000" w:type="dxa"/>
            <w:tcBorders>
              <w:top w:val="nil"/>
              <w:left w:val="nil"/>
              <w:bottom w:val="nil"/>
              <w:right w:val="nil"/>
            </w:tcBorders>
          </w:tcPr>
          <w:p w14:paraId="0D384F9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c>
          <w:tcPr>
            <w:tcW w:w="1633" w:type="dxa"/>
            <w:tcBorders>
              <w:top w:val="nil"/>
              <w:left w:val="nil"/>
              <w:bottom w:val="nil"/>
              <w:right w:val="nil"/>
            </w:tcBorders>
          </w:tcPr>
          <w:p w14:paraId="4826ADC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Reference</w:t>
            </w:r>
          </w:p>
        </w:tc>
        <w:tc>
          <w:tcPr>
            <w:tcW w:w="944" w:type="dxa"/>
            <w:tcBorders>
              <w:top w:val="nil"/>
              <w:left w:val="nil"/>
              <w:bottom w:val="nil"/>
              <w:right w:val="nil"/>
            </w:tcBorders>
          </w:tcPr>
          <w:p w14:paraId="0328A0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c>
          <w:tcPr>
            <w:tcW w:w="1689" w:type="dxa"/>
            <w:gridSpan w:val="2"/>
            <w:tcBorders>
              <w:top w:val="nil"/>
              <w:left w:val="nil"/>
              <w:bottom w:val="nil"/>
              <w:right w:val="nil"/>
            </w:tcBorders>
          </w:tcPr>
          <w:p w14:paraId="54DCAD4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Reference</w:t>
            </w:r>
          </w:p>
        </w:tc>
        <w:tc>
          <w:tcPr>
            <w:tcW w:w="878" w:type="dxa"/>
            <w:tcBorders>
              <w:top w:val="nil"/>
              <w:left w:val="nil"/>
              <w:bottom w:val="nil"/>
              <w:right w:val="nil"/>
            </w:tcBorders>
          </w:tcPr>
          <w:p w14:paraId="71D2950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p>
        </w:tc>
      </w:tr>
      <w:tr w14:paraId="41D6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vAlign w:val="top"/>
          </w:tcPr>
          <w:p w14:paraId="03B8F659">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Q2</w:t>
            </w:r>
          </w:p>
        </w:tc>
        <w:tc>
          <w:tcPr>
            <w:tcW w:w="2089" w:type="dxa"/>
            <w:tcBorders>
              <w:top w:val="nil"/>
              <w:left w:val="nil"/>
              <w:bottom w:val="nil"/>
              <w:right w:val="nil"/>
            </w:tcBorders>
            <w:vAlign w:val="center"/>
          </w:tcPr>
          <w:p w14:paraId="748602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1.88 (1.47-2.41)</w:t>
            </w:r>
          </w:p>
        </w:tc>
        <w:tc>
          <w:tcPr>
            <w:tcW w:w="1000" w:type="dxa"/>
            <w:tcBorders>
              <w:top w:val="nil"/>
              <w:left w:val="nil"/>
              <w:bottom w:val="nil"/>
              <w:right w:val="nil"/>
            </w:tcBorders>
            <w:vAlign w:val="top"/>
          </w:tcPr>
          <w:p w14:paraId="2F69EA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nil"/>
              <w:right w:val="nil"/>
            </w:tcBorders>
            <w:vAlign w:val="center"/>
          </w:tcPr>
          <w:p w14:paraId="618D686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1.83 (1.42-2.35)</w:t>
            </w:r>
          </w:p>
        </w:tc>
        <w:tc>
          <w:tcPr>
            <w:tcW w:w="944" w:type="dxa"/>
            <w:tcBorders>
              <w:top w:val="nil"/>
              <w:left w:val="nil"/>
              <w:bottom w:val="nil"/>
              <w:right w:val="nil"/>
            </w:tcBorders>
            <w:vAlign w:val="top"/>
          </w:tcPr>
          <w:p w14:paraId="79ADB7C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gridSpan w:val="2"/>
            <w:tcBorders>
              <w:top w:val="nil"/>
              <w:left w:val="nil"/>
              <w:bottom w:val="nil"/>
              <w:right w:val="nil"/>
            </w:tcBorders>
            <w:vAlign w:val="center"/>
          </w:tcPr>
          <w:p w14:paraId="6F3F3B7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1.4 (1.06-1.83)</w:t>
            </w:r>
          </w:p>
        </w:tc>
        <w:tc>
          <w:tcPr>
            <w:tcW w:w="878" w:type="dxa"/>
            <w:tcBorders>
              <w:top w:val="nil"/>
              <w:left w:val="nil"/>
              <w:bottom w:val="nil"/>
              <w:right w:val="nil"/>
            </w:tcBorders>
            <w:vAlign w:val="center"/>
          </w:tcPr>
          <w:p w14:paraId="501353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0.016</w:t>
            </w:r>
          </w:p>
        </w:tc>
      </w:tr>
      <w:tr w14:paraId="3A8E9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single" w:color="auto" w:sz="4" w:space="0"/>
              <w:right w:val="nil"/>
            </w:tcBorders>
            <w:vAlign w:val="top"/>
          </w:tcPr>
          <w:p w14:paraId="4F1BA19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Q3</w:t>
            </w:r>
          </w:p>
        </w:tc>
        <w:tc>
          <w:tcPr>
            <w:tcW w:w="2089" w:type="dxa"/>
            <w:tcBorders>
              <w:top w:val="nil"/>
              <w:left w:val="nil"/>
              <w:bottom w:val="single" w:color="auto" w:sz="4" w:space="0"/>
              <w:right w:val="nil"/>
            </w:tcBorders>
            <w:vAlign w:val="center"/>
          </w:tcPr>
          <w:p w14:paraId="0478D2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2.8 (2.21-3.54)</w:t>
            </w:r>
          </w:p>
        </w:tc>
        <w:tc>
          <w:tcPr>
            <w:tcW w:w="1000" w:type="dxa"/>
            <w:tcBorders>
              <w:top w:val="nil"/>
              <w:left w:val="nil"/>
              <w:bottom w:val="single" w:color="auto" w:sz="4" w:space="0"/>
              <w:right w:val="nil"/>
            </w:tcBorders>
            <w:vAlign w:val="top"/>
          </w:tcPr>
          <w:p w14:paraId="40879A4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single" w:color="auto" w:sz="4" w:space="0"/>
              <w:right w:val="nil"/>
            </w:tcBorders>
            <w:vAlign w:val="center"/>
          </w:tcPr>
          <w:p w14:paraId="5F0C69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2.74 (2.16-3.48)</w:t>
            </w:r>
          </w:p>
        </w:tc>
        <w:tc>
          <w:tcPr>
            <w:tcW w:w="944" w:type="dxa"/>
            <w:tcBorders>
              <w:top w:val="nil"/>
              <w:left w:val="nil"/>
              <w:bottom w:val="single" w:color="auto" w:sz="4" w:space="0"/>
              <w:right w:val="nil"/>
            </w:tcBorders>
            <w:vAlign w:val="top"/>
          </w:tcPr>
          <w:p w14:paraId="1B06968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gridSpan w:val="2"/>
            <w:tcBorders>
              <w:top w:val="nil"/>
              <w:left w:val="nil"/>
              <w:bottom w:val="single" w:color="auto" w:sz="4" w:space="0"/>
              <w:right w:val="nil"/>
            </w:tcBorders>
            <w:vAlign w:val="center"/>
          </w:tcPr>
          <w:p w14:paraId="4574835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1.82 (1.34-2.48)</w:t>
            </w:r>
          </w:p>
        </w:tc>
        <w:tc>
          <w:tcPr>
            <w:tcW w:w="878" w:type="dxa"/>
            <w:tcBorders>
              <w:top w:val="nil"/>
              <w:left w:val="nil"/>
              <w:bottom w:val="single" w:color="auto" w:sz="4" w:space="0"/>
              <w:right w:val="nil"/>
            </w:tcBorders>
            <w:vAlign w:val="center"/>
          </w:tcPr>
          <w:p w14:paraId="2583391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&lt;0.001</w:t>
            </w:r>
          </w:p>
        </w:tc>
      </w:tr>
    </w:tbl>
    <w:p w14:paraId="5642AC9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Note: This analysis used competing risk regression models, with non-mortality discharge defined as the competing event. Model adjustments are consistent with Table 2: Model 1 adjusted for sex, age, race, and body weight; Model 2 further adjusted for comorbidities, laboratory parameters, treatment measures, and SOFA score.</w:t>
      </w:r>
    </w:p>
    <w:p w14:paraId="08A4F63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Abbreviations: CCB, Calcium Channel Blocker; CI, confidence interval; CRRT, Continuous Renal Replacement Therapy; HR, subdistribution hazard ratio; MV, Mechanical Ventilation; RBC, Red Blood Cell; SOFA, Sequential Organ Failure Assessment; WBC, White Blood Cell.</w:t>
      </w:r>
    </w:p>
    <w:p w14:paraId="1B230441">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4CF64CBE">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717E01E2">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210B696A">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43AB42C6">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6DBBF091">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1B15D0FD">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6C0DBBE9">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06D0BE0">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7282D553">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1ABD3FEF">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21C59E04">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205EC199">
      <w:pPr>
        <w:keepNext w:val="0"/>
        <w:keepLines w:val="0"/>
        <w:pageBreakBefore w:val="0"/>
        <w:kinsoku/>
        <w:wordWrap/>
        <w:overflowPunct/>
        <w:topLinePunct w:val="0"/>
        <w:autoSpaceDE/>
        <w:autoSpaceDN/>
        <w:bidi w:val="0"/>
        <w:adjustRightInd/>
        <w:spacing w:line="240" w:lineRule="auto"/>
        <w:ind w:left="0" w:right="0"/>
        <w:textAlignment w:val="auto"/>
        <w:rPr>
          <w:color w:val="auto"/>
        </w:rPr>
      </w:pPr>
      <w:r>
        <w:rPr>
          <w:color w:val="auto"/>
        </w:rPr>
        <w:br w:type="page"/>
      </w:r>
    </w:p>
    <w:p w14:paraId="70B1DA72">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bCs/>
          <w:color w:val="auto"/>
          <w:sz w:val="21"/>
          <w:szCs w:val="24"/>
          <w:lang w:val="en-US" w:eastAsia="zh-CN"/>
        </w:rPr>
      </w:pPr>
      <w:r>
        <w:rPr>
          <w:rFonts w:hint="default" w:ascii="Times New Roman" w:hAnsi="Times New Roman" w:cs="Times New Roman"/>
          <w:b/>
          <w:bCs/>
          <w:color w:val="auto"/>
          <w:sz w:val="21"/>
          <w:szCs w:val="21"/>
          <w:lang w:val="en-US" w:eastAsia="zh-CN"/>
        </w:rPr>
        <w:t xml:space="preserve">Supplementary Table </w:t>
      </w:r>
      <w:r>
        <w:rPr>
          <w:rFonts w:hint="eastAsia" w:ascii="Times New Roman" w:hAnsi="Times New Roman" w:cs="Times New Roman"/>
          <w:b/>
          <w:bCs/>
          <w:color w:val="auto"/>
          <w:sz w:val="21"/>
          <w:szCs w:val="21"/>
          <w:lang w:val="en-US" w:eastAsia="zh-CN"/>
        </w:rPr>
        <w:t>3</w:t>
      </w:r>
      <w:r>
        <w:rPr>
          <w:rFonts w:hint="eastAsia" w:ascii="Times New Roman" w:hAnsi="Times New Roman" w:cs="Times New Roman"/>
          <w:b/>
          <w:bCs/>
          <w:color w:val="auto"/>
          <w:sz w:val="21"/>
          <w:szCs w:val="24"/>
          <w:lang w:val="en-US" w:eastAsia="zh-CN"/>
        </w:rPr>
        <w:t xml:space="preserve"> Cox proportional hazard models for 30-day and 365-day all-cause mortality of albumin and BUN.</w:t>
      </w:r>
    </w:p>
    <w:tbl>
      <w:tblPr>
        <w:tblStyle w:val="10"/>
        <w:tblW w:w="10510" w:type="dxa"/>
        <w:tblInd w:w="-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939"/>
        <w:gridCol w:w="1855"/>
        <w:gridCol w:w="872"/>
        <w:gridCol w:w="1633"/>
        <w:gridCol w:w="944"/>
        <w:gridCol w:w="1689"/>
        <w:gridCol w:w="878"/>
      </w:tblGrid>
      <w:tr w14:paraId="7076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700" w:type="dxa"/>
            <w:tcBorders>
              <w:left w:val="nil"/>
              <w:bottom w:val="nil"/>
              <w:right w:val="nil"/>
            </w:tcBorders>
          </w:tcPr>
          <w:p w14:paraId="417538E3">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p>
        </w:tc>
        <w:tc>
          <w:tcPr>
            <w:tcW w:w="1939" w:type="dxa"/>
            <w:vMerge w:val="restart"/>
            <w:tcBorders>
              <w:left w:val="nil"/>
              <w:right w:val="nil"/>
            </w:tcBorders>
          </w:tcPr>
          <w:p w14:paraId="4EEBB56E">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Number of deaths (%)</w:t>
            </w:r>
          </w:p>
        </w:tc>
        <w:tc>
          <w:tcPr>
            <w:tcW w:w="2727" w:type="dxa"/>
            <w:gridSpan w:val="2"/>
            <w:tcBorders>
              <w:left w:val="nil"/>
              <w:bottom w:val="nil"/>
              <w:right w:val="nil"/>
            </w:tcBorders>
          </w:tcPr>
          <w:p w14:paraId="04B6A83F">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Unadjusted model</w:t>
            </w:r>
          </w:p>
        </w:tc>
        <w:tc>
          <w:tcPr>
            <w:tcW w:w="2577" w:type="dxa"/>
            <w:gridSpan w:val="2"/>
            <w:tcBorders>
              <w:left w:val="nil"/>
              <w:bottom w:val="nil"/>
              <w:right w:val="nil"/>
            </w:tcBorders>
          </w:tcPr>
          <w:p w14:paraId="370B940E">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Model 1</w:t>
            </w:r>
          </w:p>
        </w:tc>
        <w:tc>
          <w:tcPr>
            <w:tcW w:w="2567" w:type="dxa"/>
            <w:gridSpan w:val="2"/>
            <w:tcBorders>
              <w:left w:val="nil"/>
              <w:bottom w:val="nil"/>
              <w:right w:val="nil"/>
            </w:tcBorders>
          </w:tcPr>
          <w:p w14:paraId="7A236E67">
            <w:pPr>
              <w:keepNext w:val="0"/>
              <w:keepLines w:val="0"/>
              <w:pageBreakBefore w:val="0"/>
              <w:kinsoku/>
              <w:wordWrap/>
              <w:overflowPunct/>
              <w:topLinePunct w:val="0"/>
              <w:autoSpaceDE/>
              <w:autoSpaceDN/>
              <w:bidi w:val="0"/>
              <w:adjustRightInd/>
              <w:snapToGrid/>
              <w:spacing w:beforeAutospacing="0" w:afterAutospacing="0" w:line="240" w:lineRule="auto"/>
              <w:ind w:left="0" w:right="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Model 2</w:t>
            </w:r>
          </w:p>
        </w:tc>
      </w:tr>
      <w:tr w14:paraId="31EF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00" w:type="dxa"/>
            <w:tcBorders>
              <w:top w:val="nil"/>
              <w:left w:val="nil"/>
              <w:bottom w:val="single" w:color="auto" w:sz="4" w:space="0"/>
              <w:right w:val="nil"/>
            </w:tcBorders>
          </w:tcPr>
          <w:p w14:paraId="32BD9D1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p>
        </w:tc>
        <w:tc>
          <w:tcPr>
            <w:tcW w:w="1939" w:type="dxa"/>
            <w:vMerge w:val="continue"/>
            <w:tcBorders>
              <w:left w:val="nil"/>
              <w:bottom w:val="single" w:color="auto" w:sz="4" w:space="0"/>
              <w:right w:val="nil"/>
            </w:tcBorders>
          </w:tcPr>
          <w:p w14:paraId="1042653F">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855" w:type="dxa"/>
            <w:tcBorders>
              <w:top w:val="nil"/>
              <w:left w:val="nil"/>
              <w:bottom w:val="single" w:color="auto" w:sz="4" w:space="0"/>
              <w:right w:val="nil"/>
            </w:tcBorders>
          </w:tcPr>
          <w:p w14:paraId="4AC7EDFE">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HR (95%CI)</w:t>
            </w:r>
          </w:p>
        </w:tc>
        <w:tc>
          <w:tcPr>
            <w:tcW w:w="872" w:type="dxa"/>
            <w:tcBorders>
              <w:top w:val="nil"/>
              <w:left w:val="nil"/>
              <w:bottom w:val="single" w:color="auto" w:sz="4" w:space="0"/>
              <w:right w:val="nil"/>
            </w:tcBorders>
          </w:tcPr>
          <w:p w14:paraId="39F614F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i/>
                <w:iCs/>
                <w:color w:val="auto"/>
                <w:sz w:val="21"/>
                <w:szCs w:val="21"/>
                <w:lang w:val="en-US" w:eastAsia="zh-CN"/>
              </w:rPr>
              <w:t>P</w:t>
            </w:r>
          </w:p>
        </w:tc>
        <w:tc>
          <w:tcPr>
            <w:tcW w:w="1633" w:type="dxa"/>
            <w:tcBorders>
              <w:top w:val="nil"/>
              <w:left w:val="nil"/>
              <w:bottom w:val="single" w:color="auto" w:sz="4" w:space="0"/>
              <w:right w:val="nil"/>
            </w:tcBorders>
          </w:tcPr>
          <w:p w14:paraId="74F9C829">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HR (95%CI)</w:t>
            </w:r>
          </w:p>
        </w:tc>
        <w:tc>
          <w:tcPr>
            <w:tcW w:w="944" w:type="dxa"/>
            <w:tcBorders>
              <w:top w:val="nil"/>
              <w:left w:val="nil"/>
              <w:bottom w:val="single" w:color="auto" w:sz="4" w:space="0"/>
              <w:right w:val="nil"/>
            </w:tcBorders>
          </w:tcPr>
          <w:p w14:paraId="0BC7869E">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i/>
                <w:iCs/>
                <w:color w:val="auto"/>
                <w:sz w:val="21"/>
                <w:szCs w:val="21"/>
                <w:lang w:val="en-US" w:eastAsia="zh-CN"/>
              </w:rPr>
            </w:pPr>
            <w:r>
              <w:rPr>
                <w:rFonts w:hint="eastAsia" w:ascii="Times New Roman" w:hAnsi="Times New Roman" w:cs="Times New Roman"/>
                <w:b w:val="0"/>
                <w:bCs w:val="0"/>
                <w:i/>
                <w:iCs/>
                <w:color w:val="auto"/>
                <w:sz w:val="21"/>
                <w:szCs w:val="21"/>
                <w:lang w:val="en-US" w:eastAsia="zh-CN"/>
              </w:rPr>
              <w:t>P</w:t>
            </w:r>
          </w:p>
        </w:tc>
        <w:tc>
          <w:tcPr>
            <w:tcW w:w="1689" w:type="dxa"/>
            <w:tcBorders>
              <w:top w:val="nil"/>
              <w:left w:val="nil"/>
              <w:bottom w:val="single" w:color="auto" w:sz="4" w:space="0"/>
              <w:right w:val="nil"/>
            </w:tcBorders>
          </w:tcPr>
          <w:p w14:paraId="70D2894B">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HR (95%CI)</w:t>
            </w:r>
          </w:p>
        </w:tc>
        <w:tc>
          <w:tcPr>
            <w:tcW w:w="878" w:type="dxa"/>
            <w:tcBorders>
              <w:top w:val="nil"/>
              <w:left w:val="nil"/>
              <w:bottom w:val="single" w:color="auto" w:sz="4" w:space="0"/>
              <w:right w:val="nil"/>
            </w:tcBorders>
          </w:tcPr>
          <w:p w14:paraId="0F0590F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i/>
                <w:iCs/>
                <w:color w:val="auto"/>
                <w:sz w:val="21"/>
                <w:szCs w:val="21"/>
                <w:lang w:val="en-US" w:eastAsia="zh-CN"/>
              </w:rPr>
              <w:t>P</w:t>
            </w:r>
          </w:p>
        </w:tc>
      </w:tr>
      <w:tr w14:paraId="4F0C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510" w:type="dxa"/>
            <w:gridSpan w:val="8"/>
            <w:tcBorders>
              <w:top w:val="single" w:color="auto" w:sz="4" w:space="0"/>
              <w:left w:val="nil"/>
              <w:bottom w:val="nil"/>
              <w:right w:val="nil"/>
            </w:tcBorders>
          </w:tcPr>
          <w:p w14:paraId="37B6E66F">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bCs/>
                <w:color w:val="auto"/>
                <w:sz w:val="21"/>
                <w:szCs w:val="24"/>
                <w:lang w:val="en-US" w:eastAsia="zh-CN"/>
              </w:rPr>
              <w:t>30-day mortality</w:t>
            </w:r>
          </w:p>
        </w:tc>
      </w:tr>
      <w:tr w14:paraId="4654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0" w:type="dxa"/>
            <w:gridSpan w:val="8"/>
            <w:tcBorders>
              <w:top w:val="nil"/>
              <w:left w:val="nil"/>
              <w:bottom w:val="nil"/>
              <w:right w:val="nil"/>
            </w:tcBorders>
          </w:tcPr>
          <w:p w14:paraId="513D07F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vertAlign w:val="baseline"/>
                <w:lang w:val="en-US" w:eastAsia="zh-CN"/>
              </w:rPr>
              <w:t>BUN</w:t>
            </w:r>
          </w:p>
        </w:tc>
      </w:tr>
      <w:tr w14:paraId="7B9E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00" w:type="dxa"/>
            <w:tcBorders>
              <w:top w:val="nil"/>
              <w:left w:val="nil"/>
              <w:bottom w:val="nil"/>
              <w:right w:val="nil"/>
            </w:tcBorders>
          </w:tcPr>
          <w:p w14:paraId="0D49C5B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Q1</w:t>
            </w:r>
          </w:p>
        </w:tc>
        <w:tc>
          <w:tcPr>
            <w:tcW w:w="1939" w:type="dxa"/>
            <w:tcBorders>
              <w:top w:val="nil"/>
              <w:left w:val="nil"/>
              <w:bottom w:val="nil"/>
              <w:right w:val="nil"/>
            </w:tcBorders>
            <w:vAlign w:val="center"/>
          </w:tcPr>
          <w:p w14:paraId="7F5C2A8E">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229/1521 (15.06)</w:t>
            </w:r>
          </w:p>
        </w:tc>
        <w:tc>
          <w:tcPr>
            <w:tcW w:w="1855" w:type="dxa"/>
            <w:tcBorders>
              <w:top w:val="nil"/>
              <w:left w:val="nil"/>
              <w:bottom w:val="nil"/>
              <w:right w:val="nil"/>
            </w:tcBorders>
          </w:tcPr>
          <w:p w14:paraId="5F4DCDB5">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Reference</w:t>
            </w:r>
          </w:p>
        </w:tc>
        <w:tc>
          <w:tcPr>
            <w:tcW w:w="872" w:type="dxa"/>
            <w:tcBorders>
              <w:top w:val="nil"/>
              <w:left w:val="nil"/>
              <w:bottom w:val="nil"/>
              <w:right w:val="nil"/>
            </w:tcBorders>
          </w:tcPr>
          <w:p w14:paraId="66DCE7D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633" w:type="dxa"/>
            <w:tcBorders>
              <w:top w:val="nil"/>
              <w:left w:val="nil"/>
              <w:bottom w:val="nil"/>
              <w:right w:val="nil"/>
            </w:tcBorders>
          </w:tcPr>
          <w:p w14:paraId="25EA252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Reference</w:t>
            </w:r>
          </w:p>
        </w:tc>
        <w:tc>
          <w:tcPr>
            <w:tcW w:w="944" w:type="dxa"/>
            <w:tcBorders>
              <w:top w:val="nil"/>
              <w:left w:val="nil"/>
              <w:bottom w:val="nil"/>
              <w:right w:val="nil"/>
            </w:tcBorders>
          </w:tcPr>
          <w:p w14:paraId="7F33CA12">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689" w:type="dxa"/>
            <w:tcBorders>
              <w:top w:val="nil"/>
              <w:left w:val="nil"/>
              <w:bottom w:val="nil"/>
              <w:right w:val="nil"/>
            </w:tcBorders>
          </w:tcPr>
          <w:p w14:paraId="11E6564B">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Reference</w:t>
            </w:r>
          </w:p>
        </w:tc>
        <w:tc>
          <w:tcPr>
            <w:tcW w:w="878" w:type="dxa"/>
            <w:tcBorders>
              <w:top w:val="nil"/>
              <w:left w:val="nil"/>
              <w:bottom w:val="nil"/>
              <w:right w:val="nil"/>
            </w:tcBorders>
          </w:tcPr>
          <w:p w14:paraId="53BE9035">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r>
      <w:tr w14:paraId="5D23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00" w:type="dxa"/>
            <w:tcBorders>
              <w:top w:val="nil"/>
              <w:left w:val="nil"/>
              <w:bottom w:val="nil"/>
              <w:right w:val="nil"/>
            </w:tcBorders>
          </w:tcPr>
          <w:p w14:paraId="25D49DC5">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Q2</w:t>
            </w:r>
          </w:p>
        </w:tc>
        <w:tc>
          <w:tcPr>
            <w:tcW w:w="1939" w:type="dxa"/>
            <w:tcBorders>
              <w:top w:val="nil"/>
              <w:left w:val="nil"/>
              <w:bottom w:val="nil"/>
              <w:right w:val="nil"/>
            </w:tcBorders>
            <w:vAlign w:val="center"/>
          </w:tcPr>
          <w:p w14:paraId="1AF7F18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393/1592 (24.69)</w:t>
            </w:r>
          </w:p>
        </w:tc>
        <w:tc>
          <w:tcPr>
            <w:tcW w:w="1855" w:type="dxa"/>
            <w:tcBorders>
              <w:top w:val="nil"/>
              <w:left w:val="nil"/>
              <w:bottom w:val="nil"/>
              <w:right w:val="nil"/>
            </w:tcBorders>
            <w:vAlign w:val="center"/>
          </w:tcPr>
          <w:p w14:paraId="36D6C94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1.74 (1.48-2.05)</w:t>
            </w:r>
          </w:p>
        </w:tc>
        <w:tc>
          <w:tcPr>
            <w:tcW w:w="872" w:type="dxa"/>
            <w:tcBorders>
              <w:top w:val="nil"/>
              <w:left w:val="nil"/>
              <w:bottom w:val="nil"/>
              <w:right w:val="nil"/>
            </w:tcBorders>
            <w:vAlign w:val="top"/>
          </w:tcPr>
          <w:p w14:paraId="1108E89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nil"/>
              <w:right w:val="nil"/>
            </w:tcBorders>
            <w:vAlign w:val="center"/>
          </w:tcPr>
          <w:p w14:paraId="60661AC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1.71 (1.45-2.02)</w:t>
            </w:r>
          </w:p>
        </w:tc>
        <w:tc>
          <w:tcPr>
            <w:tcW w:w="944" w:type="dxa"/>
            <w:tcBorders>
              <w:top w:val="nil"/>
              <w:left w:val="nil"/>
              <w:bottom w:val="nil"/>
              <w:right w:val="nil"/>
            </w:tcBorders>
            <w:vAlign w:val="top"/>
          </w:tcPr>
          <w:p w14:paraId="6AD76CF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tcBorders>
              <w:top w:val="nil"/>
              <w:left w:val="nil"/>
              <w:bottom w:val="nil"/>
              <w:right w:val="nil"/>
            </w:tcBorders>
            <w:vAlign w:val="center"/>
          </w:tcPr>
          <w:p w14:paraId="2A93110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1.64 (1.39-1.94)</w:t>
            </w:r>
          </w:p>
        </w:tc>
        <w:tc>
          <w:tcPr>
            <w:tcW w:w="878" w:type="dxa"/>
            <w:tcBorders>
              <w:top w:val="nil"/>
              <w:left w:val="nil"/>
              <w:bottom w:val="nil"/>
              <w:right w:val="nil"/>
            </w:tcBorders>
            <w:vAlign w:val="top"/>
          </w:tcPr>
          <w:p w14:paraId="145CD1A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r>
      <w:tr w14:paraId="6513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tcPr>
          <w:p w14:paraId="2C63F61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240" w:lineRule="auto"/>
              <w:ind w:left="0" w:right="0" w:rightChars="0"/>
              <w:jc w:val="both"/>
              <w:textAlignment w:val="auto"/>
              <w:rPr>
                <w:rFonts w:hint="default" w:ascii="Times New Roman" w:hAnsi="Times New Roman" w:eastAsia="宋体" w:cs="Times New Roman"/>
                <w:b w:val="0"/>
                <w:i w:val="0"/>
                <w:color w:val="auto"/>
                <w:sz w:val="21"/>
                <w:szCs w:val="21"/>
                <w:u w:val="none"/>
                <w:lang w:val="en-US" w:eastAsia="zh-CN"/>
              </w:rPr>
            </w:pPr>
            <w:r>
              <w:rPr>
                <w:rFonts w:hint="eastAsia" w:ascii="Times New Roman" w:hAnsi="Times New Roman" w:eastAsia="宋体" w:cs="Times New Roman"/>
                <w:b w:val="0"/>
                <w:i w:val="0"/>
                <w:color w:val="auto"/>
                <w:sz w:val="21"/>
                <w:szCs w:val="21"/>
                <w:u w:val="none"/>
                <w:lang w:val="en-US" w:eastAsia="zh-CN"/>
              </w:rPr>
              <w:t>Q3</w:t>
            </w:r>
          </w:p>
        </w:tc>
        <w:tc>
          <w:tcPr>
            <w:tcW w:w="1939" w:type="dxa"/>
            <w:tcBorders>
              <w:top w:val="nil"/>
              <w:left w:val="nil"/>
              <w:bottom w:val="nil"/>
              <w:right w:val="nil"/>
            </w:tcBorders>
            <w:vAlign w:val="center"/>
          </w:tcPr>
          <w:p w14:paraId="4B73DF86">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558/1584 (35.23)</w:t>
            </w:r>
          </w:p>
        </w:tc>
        <w:tc>
          <w:tcPr>
            <w:tcW w:w="1855" w:type="dxa"/>
            <w:tcBorders>
              <w:top w:val="nil"/>
              <w:left w:val="nil"/>
              <w:bottom w:val="nil"/>
              <w:right w:val="nil"/>
            </w:tcBorders>
            <w:vAlign w:val="center"/>
          </w:tcPr>
          <w:p w14:paraId="17E3D75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2.66 (2.28-3.11)</w:t>
            </w:r>
          </w:p>
        </w:tc>
        <w:tc>
          <w:tcPr>
            <w:tcW w:w="872" w:type="dxa"/>
            <w:tcBorders>
              <w:top w:val="nil"/>
              <w:left w:val="nil"/>
              <w:bottom w:val="nil"/>
              <w:right w:val="nil"/>
            </w:tcBorders>
            <w:vAlign w:val="top"/>
          </w:tcPr>
          <w:p w14:paraId="6650E1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nil"/>
              <w:right w:val="nil"/>
            </w:tcBorders>
            <w:vAlign w:val="center"/>
          </w:tcPr>
          <w:p w14:paraId="2AC65D6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2.65 (2.26-3.09)</w:t>
            </w:r>
          </w:p>
        </w:tc>
        <w:tc>
          <w:tcPr>
            <w:tcW w:w="944" w:type="dxa"/>
            <w:tcBorders>
              <w:top w:val="nil"/>
              <w:left w:val="nil"/>
              <w:bottom w:val="nil"/>
              <w:right w:val="nil"/>
            </w:tcBorders>
            <w:vAlign w:val="top"/>
          </w:tcPr>
          <w:p w14:paraId="0A28037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tcBorders>
              <w:top w:val="nil"/>
              <w:left w:val="nil"/>
              <w:bottom w:val="nil"/>
              <w:right w:val="nil"/>
            </w:tcBorders>
            <w:vAlign w:val="center"/>
          </w:tcPr>
          <w:p w14:paraId="1F3436A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2.36 (1.95-2.84)</w:t>
            </w:r>
          </w:p>
        </w:tc>
        <w:tc>
          <w:tcPr>
            <w:tcW w:w="878" w:type="dxa"/>
            <w:tcBorders>
              <w:top w:val="nil"/>
              <w:left w:val="nil"/>
              <w:bottom w:val="nil"/>
              <w:right w:val="nil"/>
            </w:tcBorders>
            <w:vAlign w:val="top"/>
          </w:tcPr>
          <w:p w14:paraId="70D6657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r>
      <w:tr w14:paraId="60CB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0" w:type="dxa"/>
            <w:gridSpan w:val="8"/>
            <w:tcBorders>
              <w:top w:val="nil"/>
              <w:left w:val="nil"/>
              <w:bottom w:val="nil"/>
              <w:right w:val="nil"/>
            </w:tcBorders>
          </w:tcPr>
          <w:p w14:paraId="4C26AB69">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vertAlign w:val="baseline"/>
                <w:lang w:val="en-US" w:eastAsia="zh-CN"/>
              </w:rPr>
              <w:t>Albumin</w:t>
            </w:r>
          </w:p>
        </w:tc>
      </w:tr>
      <w:tr w14:paraId="2ACA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shd w:val="clear" w:color="auto" w:fill="auto"/>
            <w:vAlign w:val="top"/>
          </w:tcPr>
          <w:p w14:paraId="5CA8E72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Q1</w:t>
            </w:r>
          </w:p>
        </w:tc>
        <w:tc>
          <w:tcPr>
            <w:tcW w:w="1939" w:type="dxa"/>
            <w:tcBorders>
              <w:top w:val="nil"/>
              <w:left w:val="nil"/>
              <w:bottom w:val="nil"/>
              <w:right w:val="nil"/>
            </w:tcBorders>
            <w:shd w:val="clear" w:color="auto" w:fill="auto"/>
            <w:vAlign w:val="center"/>
          </w:tcPr>
          <w:p w14:paraId="6BE129BD">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487/1452 (33.54)</w:t>
            </w:r>
          </w:p>
        </w:tc>
        <w:tc>
          <w:tcPr>
            <w:tcW w:w="1855" w:type="dxa"/>
            <w:tcBorders>
              <w:top w:val="nil"/>
              <w:left w:val="nil"/>
              <w:bottom w:val="nil"/>
              <w:right w:val="nil"/>
            </w:tcBorders>
            <w:shd w:val="clear" w:color="auto" w:fill="auto"/>
            <w:vAlign w:val="top"/>
          </w:tcPr>
          <w:p w14:paraId="7483E01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lang w:val="en-US" w:eastAsia="zh-CN" w:bidi="ar-SA"/>
              </w:rPr>
            </w:pPr>
            <w:r>
              <w:rPr>
                <w:rFonts w:hint="eastAsia" w:ascii="Times New Roman" w:hAnsi="Times New Roman" w:cs="Times New Roman"/>
                <w:b w:val="0"/>
                <w:bCs w:val="0"/>
                <w:color w:val="auto"/>
                <w:sz w:val="21"/>
                <w:szCs w:val="21"/>
                <w:lang w:val="en-US" w:eastAsia="zh-CN"/>
              </w:rPr>
              <w:t>Reference</w:t>
            </w:r>
          </w:p>
        </w:tc>
        <w:tc>
          <w:tcPr>
            <w:tcW w:w="872" w:type="dxa"/>
            <w:tcBorders>
              <w:top w:val="nil"/>
              <w:left w:val="nil"/>
              <w:bottom w:val="nil"/>
              <w:right w:val="nil"/>
            </w:tcBorders>
            <w:shd w:val="clear" w:color="auto" w:fill="auto"/>
            <w:vAlign w:val="top"/>
          </w:tcPr>
          <w:p w14:paraId="6978E12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eastAsiaTheme="minorEastAsia"/>
                <w:b w:val="0"/>
                <w:bCs w:val="0"/>
                <w:color w:val="auto"/>
                <w:kern w:val="2"/>
                <w:sz w:val="21"/>
                <w:szCs w:val="21"/>
                <w:lang w:val="en-US" w:eastAsia="zh-CN" w:bidi="ar-SA"/>
              </w:rPr>
            </w:pPr>
          </w:p>
        </w:tc>
        <w:tc>
          <w:tcPr>
            <w:tcW w:w="1633" w:type="dxa"/>
            <w:tcBorders>
              <w:top w:val="nil"/>
              <w:left w:val="nil"/>
              <w:bottom w:val="nil"/>
              <w:right w:val="nil"/>
            </w:tcBorders>
            <w:shd w:val="clear" w:color="auto" w:fill="auto"/>
            <w:vAlign w:val="top"/>
          </w:tcPr>
          <w:p w14:paraId="4DD514A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lang w:val="en-US" w:eastAsia="zh-CN" w:bidi="ar-SA"/>
              </w:rPr>
            </w:pPr>
            <w:r>
              <w:rPr>
                <w:rFonts w:hint="eastAsia" w:ascii="Times New Roman" w:hAnsi="Times New Roman" w:cs="Times New Roman"/>
                <w:b w:val="0"/>
                <w:bCs w:val="0"/>
                <w:color w:val="auto"/>
                <w:sz w:val="21"/>
                <w:szCs w:val="21"/>
                <w:lang w:val="en-US" w:eastAsia="zh-CN"/>
              </w:rPr>
              <w:t>Reference</w:t>
            </w:r>
          </w:p>
        </w:tc>
        <w:tc>
          <w:tcPr>
            <w:tcW w:w="944" w:type="dxa"/>
            <w:tcBorders>
              <w:top w:val="nil"/>
              <w:left w:val="nil"/>
              <w:bottom w:val="nil"/>
              <w:right w:val="nil"/>
            </w:tcBorders>
            <w:shd w:val="clear" w:color="auto" w:fill="auto"/>
            <w:vAlign w:val="top"/>
          </w:tcPr>
          <w:p w14:paraId="568BB095">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eastAsiaTheme="minorEastAsia"/>
                <w:b w:val="0"/>
                <w:bCs w:val="0"/>
                <w:color w:val="auto"/>
                <w:kern w:val="2"/>
                <w:sz w:val="21"/>
                <w:szCs w:val="21"/>
                <w:lang w:val="en-US" w:eastAsia="zh-CN" w:bidi="ar-SA"/>
              </w:rPr>
            </w:pPr>
          </w:p>
        </w:tc>
        <w:tc>
          <w:tcPr>
            <w:tcW w:w="1689" w:type="dxa"/>
            <w:tcBorders>
              <w:top w:val="nil"/>
              <w:left w:val="nil"/>
              <w:bottom w:val="nil"/>
              <w:right w:val="nil"/>
            </w:tcBorders>
            <w:shd w:val="clear" w:color="auto" w:fill="auto"/>
            <w:vAlign w:val="top"/>
          </w:tcPr>
          <w:p w14:paraId="4CE6F692">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lang w:val="en-US" w:eastAsia="zh-CN" w:bidi="ar-SA"/>
              </w:rPr>
            </w:pPr>
            <w:r>
              <w:rPr>
                <w:rFonts w:hint="eastAsia" w:ascii="Times New Roman" w:hAnsi="Times New Roman" w:cs="Times New Roman"/>
                <w:b w:val="0"/>
                <w:bCs w:val="0"/>
                <w:color w:val="auto"/>
                <w:sz w:val="21"/>
                <w:szCs w:val="21"/>
                <w:lang w:val="en-US" w:eastAsia="zh-CN"/>
              </w:rPr>
              <w:t>Reference</w:t>
            </w:r>
          </w:p>
        </w:tc>
        <w:tc>
          <w:tcPr>
            <w:tcW w:w="878" w:type="dxa"/>
            <w:tcBorders>
              <w:top w:val="nil"/>
              <w:left w:val="nil"/>
              <w:bottom w:val="nil"/>
              <w:right w:val="nil"/>
            </w:tcBorders>
            <w:shd w:val="clear" w:color="auto" w:fill="auto"/>
            <w:vAlign w:val="top"/>
          </w:tcPr>
          <w:p w14:paraId="2762AEAF">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eastAsiaTheme="minorEastAsia"/>
                <w:b w:val="0"/>
                <w:bCs w:val="0"/>
                <w:color w:val="auto"/>
                <w:kern w:val="2"/>
                <w:sz w:val="21"/>
                <w:szCs w:val="21"/>
                <w:lang w:val="en-US" w:eastAsia="zh-CN" w:bidi="ar-SA"/>
              </w:rPr>
            </w:pPr>
          </w:p>
        </w:tc>
      </w:tr>
      <w:tr w14:paraId="577A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shd w:val="clear" w:color="auto" w:fill="auto"/>
            <w:vAlign w:val="top"/>
          </w:tcPr>
          <w:p w14:paraId="5E3966A6">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Q2</w:t>
            </w:r>
          </w:p>
        </w:tc>
        <w:tc>
          <w:tcPr>
            <w:tcW w:w="1939" w:type="dxa"/>
            <w:tcBorders>
              <w:top w:val="nil"/>
              <w:left w:val="nil"/>
              <w:bottom w:val="nil"/>
              <w:right w:val="nil"/>
            </w:tcBorders>
            <w:shd w:val="clear" w:color="auto" w:fill="auto"/>
            <w:vAlign w:val="center"/>
          </w:tcPr>
          <w:p w14:paraId="1BC9F41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327/1446 (22.61)</w:t>
            </w:r>
          </w:p>
        </w:tc>
        <w:tc>
          <w:tcPr>
            <w:tcW w:w="1855" w:type="dxa"/>
            <w:tcBorders>
              <w:top w:val="nil"/>
              <w:left w:val="nil"/>
              <w:bottom w:val="nil"/>
              <w:right w:val="nil"/>
            </w:tcBorders>
            <w:shd w:val="clear" w:color="auto" w:fill="auto"/>
            <w:vAlign w:val="center"/>
          </w:tcPr>
          <w:p w14:paraId="398BEC4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0.63 (0.55-0.73)</w:t>
            </w:r>
          </w:p>
        </w:tc>
        <w:tc>
          <w:tcPr>
            <w:tcW w:w="872" w:type="dxa"/>
            <w:tcBorders>
              <w:top w:val="nil"/>
              <w:left w:val="nil"/>
              <w:bottom w:val="nil"/>
              <w:right w:val="nil"/>
            </w:tcBorders>
            <w:shd w:val="clear" w:color="auto" w:fill="auto"/>
            <w:vAlign w:val="top"/>
          </w:tcPr>
          <w:p w14:paraId="404F62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nil"/>
              <w:right w:val="nil"/>
            </w:tcBorders>
            <w:shd w:val="clear" w:color="auto" w:fill="auto"/>
            <w:vAlign w:val="center"/>
          </w:tcPr>
          <w:p w14:paraId="331785B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0.62 (0.54-0.71)</w:t>
            </w:r>
          </w:p>
        </w:tc>
        <w:tc>
          <w:tcPr>
            <w:tcW w:w="944" w:type="dxa"/>
            <w:tcBorders>
              <w:top w:val="nil"/>
              <w:left w:val="nil"/>
              <w:bottom w:val="nil"/>
              <w:right w:val="nil"/>
            </w:tcBorders>
            <w:shd w:val="clear" w:color="auto" w:fill="auto"/>
            <w:vAlign w:val="top"/>
          </w:tcPr>
          <w:p w14:paraId="4B97736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tcBorders>
              <w:top w:val="nil"/>
              <w:left w:val="nil"/>
              <w:bottom w:val="nil"/>
              <w:right w:val="nil"/>
            </w:tcBorders>
            <w:shd w:val="clear" w:color="auto" w:fill="auto"/>
            <w:vAlign w:val="center"/>
          </w:tcPr>
          <w:p w14:paraId="4611868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0.7 (0.6-0.8)</w:t>
            </w:r>
          </w:p>
        </w:tc>
        <w:tc>
          <w:tcPr>
            <w:tcW w:w="878" w:type="dxa"/>
            <w:tcBorders>
              <w:top w:val="nil"/>
              <w:left w:val="nil"/>
              <w:bottom w:val="nil"/>
              <w:right w:val="nil"/>
            </w:tcBorders>
            <w:shd w:val="clear" w:color="auto" w:fill="auto"/>
            <w:vAlign w:val="top"/>
          </w:tcPr>
          <w:p w14:paraId="3EE9D0F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r>
      <w:tr w14:paraId="73F3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shd w:val="clear" w:color="auto" w:fill="auto"/>
            <w:vAlign w:val="top"/>
          </w:tcPr>
          <w:p w14:paraId="5D884B5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240" w:lineRule="auto"/>
              <w:ind w:left="0" w:right="0" w:rightChars="0"/>
              <w:jc w:val="both"/>
              <w:textAlignment w:val="auto"/>
              <w:rPr>
                <w:rFonts w:hint="eastAsia" w:ascii="Times New Roman" w:hAnsi="Times New Roman" w:eastAsia="宋体" w:cs="Times New Roman"/>
                <w:b w:val="0"/>
                <w:i w:val="0"/>
                <w:color w:val="auto"/>
                <w:kern w:val="2"/>
                <w:sz w:val="21"/>
                <w:szCs w:val="21"/>
                <w:u w:val="none"/>
                <w:lang w:val="en-US" w:eastAsia="zh-CN" w:bidi="ar-SA"/>
              </w:rPr>
            </w:pPr>
            <w:r>
              <w:rPr>
                <w:rFonts w:hint="eastAsia" w:ascii="Times New Roman" w:hAnsi="Times New Roman" w:eastAsia="宋体" w:cs="Times New Roman"/>
                <w:b w:val="0"/>
                <w:i w:val="0"/>
                <w:color w:val="auto"/>
                <w:sz w:val="21"/>
                <w:szCs w:val="21"/>
                <w:u w:val="none"/>
                <w:lang w:val="en-US" w:eastAsia="zh-CN"/>
              </w:rPr>
              <w:t>Q3</w:t>
            </w:r>
          </w:p>
        </w:tc>
        <w:tc>
          <w:tcPr>
            <w:tcW w:w="1939" w:type="dxa"/>
            <w:tcBorders>
              <w:top w:val="nil"/>
              <w:left w:val="nil"/>
              <w:bottom w:val="nil"/>
              <w:right w:val="nil"/>
            </w:tcBorders>
            <w:shd w:val="clear" w:color="auto" w:fill="auto"/>
            <w:vAlign w:val="center"/>
          </w:tcPr>
          <w:p w14:paraId="1B6E59C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366/1799 (20.34)</w:t>
            </w:r>
          </w:p>
        </w:tc>
        <w:tc>
          <w:tcPr>
            <w:tcW w:w="1855" w:type="dxa"/>
            <w:tcBorders>
              <w:top w:val="nil"/>
              <w:left w:val="nil"/>
              <w:bottom w:val="nil"/>
              <w:right w:val="nil"/>
            </w:tcBorders>
            <w:shd w:val="clear" w:color="auto" w:fill="auto"/>
            <w:vAlign w:val="center"/>
          </w:tcPr>
          <w:p w14:paraId="0720482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0.57 (0.49-0.65)</w:t>
            </w:r>
          </w:p>
        </w:tc>
        <w:tc>
          <w:tcPr>
            <w:tcW w:w="872" w:type="dxa"/>
            <w:tcBorders>
              <w:top w:val="nil"/>
              <w:left w:val="nil"/>
              <w:bottom w:val="nil"/>
              <w:right w:val="nil"/>
            </w:tcBorders>
            <w:shd w:val="clear" w:color="auto" w:fill="auto"/>
            <w:vAlign w:val="top"/>
          </w:tcPr>
          <w:p w14:paraId="47D63E7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nil"/>
              <w:right w:val="nil"/>
            </w:tcBorders>
            <w:shd w:val="clear" w:color="auto" w:fill="auto"/>
            <w:vAlign w:val="center"/>
          </w:tcPr>
          <w:p w14:paraId="101F2BB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0.55 (0.48-0.63)</w:t>
            </w:r>
          </w:p>
        </w:tc>
        <w:tc>
          <w:tcPr>
            <w:tcW w:w="944" w:type="dxa"/>
            <w:tcBorders>
              <w:top w:val="nil"/>
              <w:left w:val="nil"/>
              <w:bottom w:val="nil"/>
              <w:right w:val="nil"/>
            </w:tcBorders>
            <w:shd w:val="clear" w:color="auto" w:fill="auto"/>
            <w:vAlign w:val="top"/>
          </w:tcPr>
          <w:p w14:paraId="07CE5A5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tcBorders>
              <w:top w:val="nil"/>
              <w:left w:val="nil"/>
              <w:bottom w:val="nil"/>
              <w:right w:val="nil"/>
            </w:tcBorders>
            <w:shd w:val="clear" w:color="auto" w:fill="auto"/>
            <w:vAlign w:val="center"/>
          </w:tcPr>
          <w:p w14:paraId="0B4B2A0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0.67 (0.57-0.77)</w:t>
            </w:r>
          </w:p>
        </w:tc>
        <w:tc>
          <w:tcPr>
            <w:tcW w:w="878" w:type="dxa"/>
            <w:tcBorders>
              <w:top w:val="nil"/>
              <w:left w:val="nil"/>
              <w:bottom w:val="nil"/>
              <w:right w:val="nil"/>
            </w:tcBorders>
            <w:shd w:val="clear" w:color="auto" w:fill="auto"/>
            <w:vAlign w:val="top"/>
          </w:tcPr>
          <w:p w14:paraId="30F7BA1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r>
      <w:tr w14:paraId="2EC8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0" w:type="dxa"/>
            <w:gridSpan w:val="8"/>
            <w:tcBorders>
              <w:top w:val="nil"/>
              <w:left w:val="nil"/>
              <w:bottom w:val="nil"/>
              <w:right w:val="nil"/>
            </w:tcBorders>
          </w:tcPr>
          <w:p w14:paraId="4F174517">
            <w:pPr>
              <w:keepNext w:val="0"/>
              <w:keepLines w:val="0"/>
              <w:pageBreakBefore w:val="0"/>
              <w:numPr>
                <w:ilvl w:val="0"/>
                <w:numId w:val="1"/>
              </w:numPr>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day mortality</w:t>
            </w:r>
          </w:p>
        </w:tc>
      </w:tr>
      <w:tr w14:paraId="5C4C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0510" w:type="dxa"/>
            <w:gridSpan w:val="8"/>
            <w:tcBorders>
              <w:top w:val="nil"/>
              <w:left w:val="nil"/>
              <w:bottom w:val="nil"/>
              <w:right w:val="nil"/>
            </w:tcBorders>
          </w:tcPr>
          <w:p w14:paraId="679ABCDF">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vertAlign w:val="baseline"/>
                <w:lang w:val="en-US" w:eastAsia="zh-CN"/>
              </w:rPr>
              <w:t>BUN</w:t>
            </w:r>
          </w:p>
        </w:tc>
      </w:tr>
      <w:tr w14:paraId="05AC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vAlign w:val="top"/>
          </w:tcPr>
          <w:p w14:paraId="2B37092E">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Q1</w:t>
            </w:r>
          </w:p>
        </w:tc>
        <w:tc>
          <w:tcPr>
            <w:tcW w:w="1939" w:type="dxa"/>
            <w:tcBorders>
              <w:top w:val="nil"/>
              <w:left w:val="nil"/>
              <w:bottom w:val="nil"/>
              <w:right w:val="nil"/>
            </w:tcBorders>
            <w:vAlign w:val="center"/>
          </w:tcPr>
          <w:p w14:paraId="0F77CB6B">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490/1521 (32.22)</w:t>
            </w:r>
          </w:p>
        </w:tc>
        <w:tc>
          <w:tcPr>
            <w:tcW w:w="1855" w:type="dxa"/>
            <w:tcBorders>
              <w:top w:val="nil"/>
              <w:left w:val="nil"/>
              <w:bottom w:val="nil"/>
              <w:right w:val="nil"/>
            </w:tcBorders>
          </w:tcPr>
          <w:p w14:paraId="63E575B9">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Reference</w:t>
            </w:r>
          </w:p>
        </w:tc>
        <w:tc>
          <w:tcPr>
            <w:tcW w:w="872" w:type="dxa"/>
            <w:tcBorders>
              <w:top w:val="nil"/>
              <w:left w:val="nil"/>
              <w:bottom w:val="nil"/>
              <w:right w:val="nil"/>
            </w:tcBorders>
          </w:tcPr>
          <w:p w14:paraId="18580243">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633" w:type="dxa"/>
            <w:tcBorders>
              <w:top w:val="nil"/>
              <w:left w:val="nil"/>
              <w:bottom w:val="nil"/>
              <w:right w:val="nil"/>
            </w:tcBorders>
          </w:tcPr>
          <w:p w14:paraId="797AFD97">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Reference</w:t>
            </w:r>
          </w:p>
        </w:tc>
        <w:tc>
          <w:tcPr>
            <w:tcW w:w="944" w:type="dxa"/>
            <w:tcBorders>
              <w:top w:val="nil"/>
              <w:left w:val="nil"/>
              <w:bottom w:val="nil"/>
              <w:right w:val="nil"/>
            </w:tcBorders>
          </w:tcPr>
          <w:p w14:paraId="19876A0E">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689" w:type="dxa"/>
            <w:tcBorders>
              <w:top w:val="nil"/>
              <w:left w:val="nil"/>
              <w:bottom w:val="nil"/>
              <w:right w:val="nil"/>
            </w:tcBorders>
          </w:tcPr>
          <w:p w14:paraId="02D84F0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Reference</w:t>
            </w:r>
          </w:p>
        </w:tc>
        <w:tc>
          <w:tcPr>
            <w:tcW w:w="878" w:type="dxa"/>
            <w:tcBorders>
              <w:top w:val="nil"/>
              <w:left w:val="nil"/>
              <w:bottom w:val="nil"/>
              <w:right w:val="nil"/>
            </w:tcBorders>
          </w:tcPr>
          <w:p w14:paraId="0BCC6046">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r>
      <w:tr w14:paraId="6182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vAlign w:val="top"/>
          </w:tcPr>
          <w:p w14:paraId="3929DC3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Q2</w:t>
            </w:r>
          </w:p>
        </w:tc>
        <w:tc>
          <w:tcPr>
            <w:tcW w:w="1939" w:type="dxa"/>
            <w:tcBorders>
              <w:top w:val="nil"/>
              <w:left w:val="nil"/>
              <w:bottom w:val="nil"/>
              <w:right w:val="nil"/>
            </w:tcBorders>
            <w:vAlign w:val="center"/>
          </w:tcPr>
          <w:p w14:paraId="06F67BD6">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711/1592 (44.66)</w:t>
            </w:r>
          </w:p>
        </w:tc>
        <w:tc>
          <w:tcPr>
            <w:tcW w:w="1855" w:type="dxa"/>
            <w:tcBorders>
              <w:top w:val="nil"/>
              <w:left w:val="nil"/>
              <w:bottom w:val="nil"/>
              <w:right w:val="nil"/>
            </w:tcBorders>
            <w:vAlign w:val="center"/>
          </w:tcPr>
          <w:p w14:paraId="133DE00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1.54 (1.37-1.73)</w:t>
            </w:r>
          </w:p>
        </w:tc>
        <w:tc>
          <w:tcPr>
            <w:tcW w:w="872" w:type="dxa"/>
            <w:tcBorders>
              <w:top w:val="nil"/>
              <w:left w:val="nil"/>
              <w:bottom w:val="nil"/>
              <w:right w:val="nil"/>
            </w:tcBorders>
            <w:vAlign w:val="top"/>
          </w:tcPr>
          <w:p w14:paraId="3027F6E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nil"/>
              <w:right w:val="nil"/>
            </w:tcBorders>
            <w:vAlign w:val="center"/>
          </w:tcPr>
          <w:p w14:paraId="18F7224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1.5 (1.33-1.68)</w:t>
            </w:r>
          </w:p>
        </w:tc>
        <w:tc>
          <w:tcPr>
            <w:tcW w:w="944" w:type="dxa"/>
            <w:tcBorders>
              <w:top w:val="nil"/>
              <w:left w:val="nil"/>
              <w:bottom w:val="nil"/>
              <w:right w:val="nil"/>
            </w:tcBorders>
            <w:vAlign w:val="top"/>
          </w:tcPr>
          <w:p w14:paraId="42F98E7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tcBorders>
              <w:top w:val="nil"/>
              <w:left w:val="nil"/>
              <w:bottom w:val="nil"/>
              <w:right w:val="nil"/>
            </w:tcBorders>
            <w:vAlign w:val="center"/>
          </w:tcPr>
          <w:p w14:paraId="29A7581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1.39 (1.23-1.56)</w:t>
            </w:r>
          </w:p>
        </w:tc>
        <w:tc>
          <w:tcPr>
            <w:tcW w:w="878" w:type="dxa"/>
            <w:tcBorders>
              <w:top w:val="nil"/>
              <w:left w:val="nil"/>
              <w:bottom w:val="nil"/>
              <w:right w:val="nil"/>
            </w:tcBorders>
          </w:tcPr>
          <w:p w14:paraId="31977DE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r>
      <w:tr w14:paraId="1AD7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vAlign w:val="top"/>
          </w:tcPr>
          <w:p w14:paraId="3136E76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Q3</w:t>
            </w:r>
          </w:p>
        </w:tc>
        <w:tc>
          <w:tcPr>
            <w:tcW w:w="1939" w:type="dxa"/>
            <w:tcBorders>
              <w:top w:val="nil"/>
              <w:left w:val="nil"/>
              <w:bottom w:val="nil"/>
              <w:right w:val="nil"/>
            </w:tcBorders>
            <w:vAlign w:val="center"/>
          </w:tcPr>
          <w:p w14:paraId="05BEA9F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925/1584 (58.40)</w:t>
            </w:r>
          </w:p>
        </w:tc>
        <w:tc>
          <w:tcPr>
            <w:tcW w:w="1855" w:type="dxa"/>
            <w:tcBorders>
              <w:top w:val="nil"/>
              <w:left w:val="nil"/>
              <w:bottom w:val="nil"/>
              <w:right w:val="nil"/>
            </w:tcBorders>
            <w:vAlign w:val="center"/>
          </w:tcPr>
          <w:p w14:paraId="6121802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2.31 (2.07-2.57)</w:t>
            </w:r>
          </w:p>
        </w:tc>
        <w:tc>
          <w:tcPr>
            <w:tcW w:w="872" w:type="dxa"/>
            <w:tcBorders>
              <w:top w:val="nil"/>
              <w:left w:val="nil"/>
              <w:bottom w:val="nil"/>
              <w:right w:val="nil"/>
            </w:tcBorders>
            <w:vAlign w:val="top"/>
          </w:tcPr>
          <w:p w14:paraId="3CB0D2E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33" w:type="dxa"/>
            <w:tcBorders>
              <w:top w:val="nil"/>
              <w:left w:val="nil"/>
              <w:bottom w:val="nil"/>
              <w:right w:val="nil"/>
            </w:tcBorders>
            <w:vAlign w:val="center"/>
          </w:tcPr>
          <w:p w14:paraId="5290B80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2.28 (2.04-2.55)</w:t>
            </w:r>
          </w:p>
        </w:tc>
        <w:tc>
          <w:tcPr>
            <w:tcW w:w="944" w:type="dxa"/>
            <w:tcBorders>
              <w:top w:val="nil"/>
              <w:left w:val="nil"/>
              <w:bottom w:val="nil"/>
              <w:right w:val="nil"/>
            </w:tcBorders>
            <w:vAlign w:val="top"/>
          </w:tcPr>
          <w:p w14:paraId="04C9EFF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689" w:type="dxa"/>
            <w:tcBorders>
              <w:top w:val="nil"/>
              <w:left w:val="nil"/>
              <w:bottom w:val="nil"/>
              <w:right w:val="nil"/>
            </w:tcBorders>
            <w:vAlign w:val="center"/>
          </w:tcPr>
          <w:p w14:paraId="205192A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1.86 (1.62-2.13)</w:t>
            </w:r>
          </w:p>
        </w:tc>
        <w:tc>
          <w:tcPr>
            <w:tcW w:w="878" w:type="dxa"/>
            <w:tcBorders>
              <w:top w:val="nil"/>
              <w:left w:val="nil"/>
              <w:bottom w:val="nil"/>
              <w:right w:val="nil"/>
            </w:tcBorders>
          </w:tcPr>
          <w:p w14:paraId="5F3BF1E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w:t>
            </w:r>
            <w:r>
              <w:rPr>
                <w:rFonts w:hint="eastAsia" w:ascii="Times New Roman" w:hAnsi="Times New Roman" w:eastAsia="Segoe UI" w:cs="Times New Roman"/>
                <w:i w:val="0"/>
                <w:iCs w:val="0"/>
                <w:caps w:val="0"/>
                <w:color w:val="auto"/>
                <w:spacing w:val="0"/>
                <w:kern w:val="0"/>
                <w:sz w:val="21"/>
                <w:szCs w:val="21"/>
                <w:lang w:val="en-US" w:eastAsia="zh-CN" w:bidi="ar"/>
              </w:rPr>
              <w:t>0</w:t>
            </w:r>
            <w:r>
              <w:rPr>
                <w:rFonts w:hint="default" w:ascii="Times New Roman" w:hAnsi="Times New Roman" w:eastAsia="Segoe UI" w:cs="Times New Roman"/>
                <w:i w:val="0"/>
                <w:iCs w:val="0"/>
                <w:caps w:val="0"/>
                <w:color w:val="auto"/>
                <w:spacing w:val="0"/>
                <w:kern w:val="0"/>
                <w:sz w:val="21"/>
                <w:szCs w:val="21"/>
                <w:lang w:val="en-US" w:eastAsia="zh-CN" w:bidi="ar"/>
              </w:rPr>
              <w:t>.001</w:t>
            </w:r>
          </w:p>
        </w:tc>
      </w:tr>
      <w:tr w14:paraId="184C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0" w:type="dxa"/>
            <w:gridSpan w:val="8"/>
            <w:tcBorders>
              <w:top w:val="nil"/>
              <w:left w:val="nil"/>
              <w:bottom w:val="nil"/>
              <w:right w:val="nil"/>
            </w:tcBorders>
            <w:shd w:val="clear" w:color="auto" w:fill="auto"/>
            <w:vAlign w:val="top"/>
          </w:tcPr>
          <w:p w14:paraId="30F6CC7D">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vertAlign w:val="baseline"/>
                <w:lang w:val="en-US" w:eastAsia="zh-CN"/>
              </w:rPr>
              <w:t>Albumin</w:t>
            </w:r>
          </w:p>
        </w:tc>
      </w:tr>
      <w:tr w14:paraId="6A5A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shd w:val="clear" w:color="auto" w:fill="auto"/>
            <w:vAlign w:val="top"/>
          </w:tcPr>
          <w:p w14:paraId="71BA4B9A">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Q1</w:t>
            </w:r>
          </w:p>
        </w:tc>
        <w:tc>
          <w:tcPr>
            <w:tcW w:w="1939" w:type="dxa"/>
            <w:tcBorders>
              <w:top w:val="nil"/>
              <w:left w:val="nil"/>
              <w:bottom w:val="nil"/>
              <w:right w:val="nil"/>
            </w:tcBorders>
            <w:shd w:val="clear" w:color="auto" w:fill="auto"/>
            <w:vAlign w:val="center"/>
          </w:tcPr>
          <w:p w14:paraId="06C9B78E">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817/1452 (56.27)</w:t>
            </w:r>
          </w:p>
        </w:tc>
        <w:tc>
          <w:tcPr>
            <w:tcW w:w="1855" w:type="dxa"/>
            <w:tcBorders>
              <w:top w:val="nil"/>
              <w:left w:val="nil"/>
              <w:bottom w:val="nil"/>
              <w:right w:val="nil"/>
            </w:tcBorders>
            <w:shd w:val="clear" w:color="auto" w:fill="auto"/>
            <w:vAlign w:val="top"/>
          </w:tcPr>
          <w:p w14:paraId="709C3E99">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Reference</w:t>
            </w:r>
          </w:p>
        </w:tc>
        <w:tc>
          <w:tcPr>
            <w:tcW w:w="872" w:type="dxa"/>
            <w:tcBorders>
              <w:top w:val="nil"/>
              <w:left w:val="nil"/>
              <w:bottom w:val="nil"/>
              <w:right w:val="nil"/>
            </w:tcBorders>
            <w:shd w:val="clear" w:color="auto" w:fill="auto"/>
            <w:vAlign w:val="top"/>
          </w:tcPr>
          <w:p w14:paraId="2E3573A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633" w:type="dxa"/>
            <w:tcBorders>
              <w:top w:val="nil"/>
              <w:left w:val="nil"/>
              <w:bottom w:val="nil"/>
              <w:right w:val="nil"/>
            </w:tcBorders>
            <w:shd w:val="clear" w:color="auto" w:fill="auto"/>
            <w:vAlign w:val="top"/>
          </w:tcPr>
          <w:p w14:paraId="3E45DB4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Reference</w:t>
            </w:r>
          </w:p>
        </w:tc>
        <w:tc>
          <w:tcPr>
            <w:tcW w:w="944" w:type="dxa"/>
            <w:tcBorders>
              <w:top w:val="nil"/>
              <w:left w:val="nil"/>
              <w:bottom w:val="nil"/>
              <w:right w:val="nil"/>
            </w:tcBorders>
            <w:shd w:val="clear" w:color="auto" w:fill="auto"/>
            <w:vAlign w:val="top"/>
          </w:tcPr>
          <w:p w14:paraId="320DB8D2">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c>
          <w:tcPr>
            <w:tcW w:w="1689" w:type="dxa"/>
            <w:tcBorders>
              <w:top w:val="nil"/>
              <w:left w:val="nil"/>
              <w:bottom w:val="nil"/>
              <w:right w:val="nil"/>
            </w:tcBorders>
            <w:shd w:val="clear" w:color="auto" w:fill="auto"/>
            <w:vAlign w:val="top"/>
          </w:tcPr>
          <w:p w14:paraId="7B921C6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Reference</w:t>
            </w:r>
          </w:p>
        </w:tc>
        <w:tc>
          <w:tcPr>
            <w:tcW w:w="878" w:type="dxa"/>
            <w:tcBorders>
              <w:top w:val="nil"/>
              <w:left w:val="nil"/>
              <w:bottom w:val="nil"/>
              <w:right w:val="nil"/>
            </w:tcBorders>
            <w:shd w:val="clear" w:color="auto" w:fill="auto"/>
            <w:vAlign w:val="top"/>
          </w:tcPr>
          <w:p w14:paraId="130E8C71">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p>
        </w:tc>
      </w:tr>
      <w:tr w14:paraId="2080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nil"/>
              <w:right w:val="nil"/>
            </w:tcBorders>
            <w:shd w:val="clear" w:color="auto" w:fill="auto"/>
            <w:vAlign w:val="top"/>
          </w:tcPr>
          <w:p w14:paraId="21D2CD9B">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cs="Times New Roman"/>
                <w:b w:val="0"/>
                <w:bCs w:val="0"/>
                <w:color w:val="auto"/>
                <w:sz w:val="21"/>
                <w:szCs w:val="21"/>
                <w:vertAlign w:val="baseline"/>
                <w:lang w:val="en-US" w:eastAsia="zh-CN"/>
              </w:rPr>
              <w:t>Q2</w:t>
            </w:r>
          </w:p>
        </w:tc>
        <w:tc>
          <w:tcPr>
            <w:tcW w:w="1939" w:type="dxa"/>
            <w:tcBorders>
              <w:top w:val="nil"/>
              <w:left w:val="nil"/>
              <w:bottom w:val="nil"/>
              <w:right w:val="nil"/>
            </w:tcBorders>
            <w:shd w:val="clear" w:color="auto" w:fill="auto"/>
            <w:vAlign w:val="center"/>
          </w:tcPr>
          <w:p w14:paraId="53AF7753">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645/1446 (44.61)</w:t>
            </w:r>
          </w:p>
        </w:tc>
        <w:tc>
          <w:tcPr>
            <w:tcW w:w="1855" w:type="dxa"/>
            <w:tcBorders>
              <w:top w:val="nil"/>
              <w:left w:val="nil"/>
              <w:bottom w:val="nil"/>
              <w:right w:val="nil"/>
            </w:tcBorders>
            <w:shd w:val="clear" w:color="auto" w:fill="auto"/>
            <w:vAlign w:val="center"/>
          </w:tcPr>
          <w:p w14:paraId="14060D6A">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0.7 (0.63-0.77)</w:t>
            </w:r>
          </w:p>
        </w:tc>
        <w:tc>
          <w:tcPr>
            <w:tcW w:w="872" w:type="dxa"/>
            <w:tcBorders>
              <w:top w:val="nil"/>
              <w:left w:val="nil"/>
              <w:bottom w:val="nil"/>
              <w:right w:val="nil"/>
            </w:tcBorders>
            <w:shd w:val="clear" w:color="auto" w:fill="auto"/>
            <w:vAlign w:val="top"/>
          </w:tcPr>
          <w:p w14:paraId="392EBF0F">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&lt;</w:t>
            </w:r>
            <w:r>
              <w:rPr>
                <w:rFonts w:hint="eastAsia" w:ascii="Times New Roman" w:hAnsi="Times New Roman" w:cs="Times New Roman"/>
                <w:b w:val="0"/>
                <w:bCs w:val="0"/>
                <w:color w:val="auto"/>
                <w:sz w:val="21"/>
                <w:szCs w:val="21"/>
                <w:lang w:val="en-US" w:eastAsia="zh-CN"/>
              </w:rPr>
              <w:t>0</w:t>
            </w:r>
            <w:r>
              <w:rPr>
                <w:rFonts w:hint="default" w:ascii="Times New Roman" w:hAnsi="Times New Roman" w:cs="Times New Roman"/>
                <w:b w:val="0"/>
                <w:bCs w:val="0"/>
                <w:color w:val="auto"/>
                <w:sz w:val="21"/>
                <w:szCs w:val="21"/>
                <w:lang w:val="en-US" w:eastAsia="zh-CN"/>
              </w:rPr>
              <w:t>.001</w:t>
            </w:r>
          </w:p>
        </w:tc>
        <w:tc>
          <w:tcPr>
            <w:tcW w:w="1633" w:type="dxa"/>
            <w:tcBorders>
              <w:top w:val="nil"/>
              <w:left w:val="nil"/>
              <w:bottom w:val="nil"/>
              <w:right w:val="nil"/>
            </w:tcBorders>
            <w:shd w:val="clear" w:color="auto" w:fill="auto"/>
            <w:vAlign w:val="center"/>
          </w:tcPr>
          <w:p w14:paraId="37E51B7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0.68 (0.61-0.75)</w:t>
            </w:r>
          </w:p>
        </w:tc>
        <w:tc>
          <w:tcPr>
            <w:tcW w:w="944" w:type="dxa"/>
            <w:tcBorders>
              <w:top w:val="nil"/>
              <w:left w:val="nil"/>
              <w:bottom w:val="nil"/>
              <w:right w:val="nil"/>
            </w:tcBorders>
            <w:shd w:val="clear" w:color="auto" w:fill="auto"/>
            <w:vAlign w:val="top"/>
          </w:tcPr>
          <w:p w14:paraId="563FD43C">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&lt;</w:t>
            </w:r>
            <w:r>
              <w:rPr>
                <w:rFonts w:hint="eastAsia" w:ascii="Times New Roman" w:hAnsi="Times New Roman" w:cs="Times New Roman"/>
                <w:b w:val="0"/>
                <w:bCs w:val="0"/>
                <w:color w:val="auto"/>
                <w:sz w:val="21"/>
                <w:szCs w:val="21"/>
                <w:lang w:val="en-US" w:eastAsia="zh-CN"/>
              </w:rPr>
              <w:t>0</w:t>
            </w:r>
            <w:r>
              <w:rPr>
                <w:rFonts w:hint="default" w:ascii="Times New Roman" w:hAnsi="Times New Roman" w:cs="Times New Roman"/>
                <w:b w:val="0"/>
                <w:bCs w:val="0"/>
                <w:color w:val="auto"/>
                <w:sz w:val="21"/>
                <w:szCs w:val="21"/>
                <w:lang w:val="en-US" w:eastAsia="zh-CN"/>
              </w:rPr>
              <w:t>.001</w:t>
            </w:r>
          </w:p>
        </w:tc>
        <w:tc>
          <w:tcPr>
            <w:tcW w:w="1689" w:type="dxa"/>
            <w:tcBorders>
              <w:top w:val="nil"/>
              <w:left w:val="nil"/>
              <w:bottom w:val="nil"/>
              <w:right w:val="nil"/>
            </w:tcBorders>
            <w:shd w:val="clear" w:color="auto" w:fill="auto"/>
            <w:vAlign w:val="center"/>
          </w:tcPr>
          <w:p w14:paraId="5BE48006">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0.75 (0.67-0.83)</w:t>
            </w:r>
          </w:p>
        </w:tc>
        <w:tc>
          <w:tcPr>
            <w:tcW w:w="878" w:type="dxa"/>
            <w:tcBorders>
              <w:top w:val="nil"/>
              <w:left w:val="nil"/>
              <w:bottom w:val="nil"/>
              <w:right w:val="nil"/>
            </w:tcBorders>
            <w:shd w:val="clear" w:color="auto" w:fill="auto"/>
            <w:vAlign w:val="top"/>
          </w:tcPr>
          <w:p w14:paraId="2A97B0F9">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&lt;</w:t>
            </w:r>
            <w:r>
              <w:rPr>
                <w:rFonts w:hint="eastAsia" w:ascii="Times New Roman" w:hAnsi="Times New Roman" w:cs="Times New Roman"/>
                <w:b w:val="0"/>
                <w:bCs w:val="0"/>
                <w:color w:val="auto"/>
                <w:sz w:val="21"/>
                <w:szCs w:val="21"/>
                <w:lang w:val="en-US" w:eastAsia="zh-CN"/>
              </w:rPr>
              <w:t>0</w:t>
            </w:r>
            <w:r>
              <w:rPr>
                <w:rFonts w:hint="default" w:ascii="Times New Roman" w:hAnsi="Times New Roman" w:cs="Times New Roman"/>
                <w:b w:val="0"/>
                <w:bCs w:val="0"/>
                <w:color w:val="auto"/>
                <w:sz w:val="21"/>
                <w:szCs w:val="21"/>
                <w:lang w:val="en-US" w:eastAsia="zh-CN"/>
              </w:rPr>
              <w:t>.001</w:t>
            </w:r>
          </w:p>
        </w:tc>
      </w:tr>
      <w:tr w14:paraId="4478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Borders>
              <w:top w:val="nil"/>
              <w:left w:val="nil"/>
              <w:bottom w:val="single" w:color="auto" w:sz="4" w:space="0"/>
              <w:right w:val="nil"/>
            </w:tcBorders>
            <w:shd w:val="clear" w:color="auto" w:fill="auto"/>
            <w:vAlign w:val="top"/>
          </w:tcPr>
          <w:p w14:paraId="67361CB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240" w:lineRule="auto"/>
              <w:ind w:left="0" w:right="0" w:rightChars="0"/>
              <w:jc w:val="both"/>
              <w:textAlignment w:val="auto"/>
              <w:rPr>
                <w:rFonts w:hint="eastAsia" w:ascii="Times New Roman" w:hAnsi="Times New Roman" w:eastAsia="宋体" w:cs="Times New Roman"/>
                <w:b w:val="0"/>
                <w:i w:val="0"/>
                <w:color w:val="auto"/>
                <w:kern w:val="2"/>
                <w:sz w:val="21"/>
                <w:szCs w:val="21"/>
                <w:u w:val="none"/>
                <w:lang w:val="en-US" w:eastAsia="zh-CN" w:bidi="ar-SA"/>
              </w:rPr>
            </w:pPr>
            <w:r>
              <w:rPr>
                <w:rFonts w:hint="eastAsia" w:ascii="Times New Roman" w:hAnsi="Times New Roman" w:eastAsia="宋体" w:cs="Times New Roman"/>
                <w:b w:val="0"/>
                <w:i w:val="0"/>
                <w:color w:val="auto"/>
                <w:sz w:val="21"/>
                <w:szCs w:val="21"/>
                <w:u w:val="none"/>
                <w:lang w:val="en-US" w:eastAsia="zh-CN"/>
              </w:rPr>
              <w:t>Q3</w:t>
            </w:r>
          </w:p>
        </w:tc>
        <w:tc>
          <w:tcPr>
            <w:tcW w:w="1939" w:type="dxa"/>
            <w:tcBorders>
              <w:top w:val="nil"/>
              <w:left w:val="nil"/>
              <w:bottom w:val="single" w:color="auto" w:sz="4" w:space="0"/>
              <w:right w:val="nil"/>
            </w:tcBorders>
            <w:shd w:val="clear" w:color="auto" w:fill="auto"/>
            <w:vAlign w:val="center"/>
          </w:tcPr>
          <w:p w14:paraId="7105ED45">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664/1799 (36.91)</w:t>
            </w:r>
          </w:p>
        </w:tc>
        <w:tc>
          <w:tcPr>
            <w:tcW w:w="1855" w:type="dxa"/>
            <w:tcBorders>
              <w:top w:val="nil"/>
              <w:left w:val="nil"/>
              <w:bottom w:val="single" w:color="auto" w:sz="4" w:space="0"/>
              <w:right w:val="nil"/>
            </w:tcBorders>
            <w:shd w:val="clear" w:color="auto" w:fill="auto"/>
            <w:vAlign w:val="center"/>
          </w:tcPr>
          <w:p w14:paraId="40F22A41">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0.56 (0.5-0.62)</w:t>
            </w:r>
          </w:p>
        </w:tc>
        <w:tc>
          <w:tcPr>
            <w:tcW w:w="872" w:type="dxa"/>
            <w:tcBorders>
              <w:top w:val="nil"/>
              <w:left w:val="nil"/>
              <w:bottom w:val="single" w:color="auto" w:sz="4" w:space="0"/>
              <w:right w:val="nil"/>
            </w:tcBorders>
            <w:shd w:val="clear" w:color="auto" w:fill="auto"/>
            <w:vAlign w:val="top"/>
          </w:tcPr>
          <w:p w14:paraId="432BB79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&lt;</w:t>
            </w:r>
            <w:r>
              <w:rPr>
                <w:rFonts w:hint="eastAsia" w:ascii="Times New Roman" w:hAnsi="Times New Roman" w:cs="Times New Roman"/>
                <w:b w:val="0"/>
                <w:bCs w:val="0"/>
                <w:color w:val="auto"/>
                <w:sz w:val="21"/>
                <w:szCs w:val="21"/>
                <w:lang w:val="en-US" w:eastAsia="zh-CN"/>
              </w:rPr>
              <w:t>0</w:t>
            </w:r>
            <w:r>
              <w:rPr>
                <w:rFonts w:hint="default" w:ascii="Times New Roman" w:hAnsi="Times New Roman" w:cs="Times New Roman"/>
                <w:b w:val="0"/>
                <w:bCs w:val="0"/>
                <w:color w:val="auto"/>
                <w:sz w:val="21"/>
                <w:szCs w:val="21"/>
                <w:lang w:val="en-US" w:eastAsia="zh-CN"/>
              </w:rPr>
              <w:t>.001</w:t>
            </w:r>
          </w:p>
        </w:tc>
        <w:tc>
          <w:tcPr>
            <w:tcW w:w="1633" w:type="dxa"/>
            <w:tcBorders>
              <w:top w:val="nil"/>
              <w:left w:val="nil"/>
              <w:bottom w:val="single" w:color="auto" w:sz="4" w:space="0"/>
              <w:right w:val="nil"/>
            </w:tcBorders>
            <w:shd w:val="clear" w:color="auto" w:fill="auto"/>
            <w:vAlign w:val="center"/>
          </w:tcPr>
          <w:p w14:paraId="1F75B850">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0.54 (0.49-0.6)</w:t>
            </w:r>
          </w:p>
        </w:tc>
        <w:tc>
          <w:tcPr>
            <w:tcW w:w="944" w:type="dxa"/>
            <w:tcBorders>
              <w:top w:val="nil"/>
              <w:left w:val="nil"/>
              <w:bottom w:val="single" w:color="auto" w:sz="4" w:space="0"/>
              <w:right w:val="nil"/>
            </w:tcBorders>
            <w:shd w:val="clear" w:color="auto" w:fill="auto"/>
            <w:vAlign w:val="top"/>
          </w:tcPr>
          <w:p w14:paraId="60DCBA7A">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&lt;</w:t>
            </w:r>
            <w:r>
              <w:rPr>
                <w:rFonts w:hint="eastAsia" w:ascii="Times New Roman" w:hAnsi="Times New Roman" w:cs="Times New Roman"/>
                <w:b w:val="0"/>
                <w:bCs w:val="0"/>
                <w:color w:val="auto"/>
                <w:sz w:val="21"/>
                <w:szCs w:val="21"/>
                <w:lang w:val="en-US" w:eastAsia="zh-CN"/>
              </w:rPr>
              <w:t>0</w:t>
            </w:r>
            <w:r>
              <w:rPr>
                <w:rFonts w:hint="default" w:ascii="Times New Roman" w:hAnsi="Times New Roman" w:cs="Times New Roman"/>
                <w:b w:val="0"/>
                <w:bCs w:val="0"/>
                <w:color w:val="auto"/>
                <w:sz w:val="21"/>
                <w:szCs w:val="21"/>
                <w:lang w:val="en-US" w:eastAsia="zh-CN"/>
              </w:rPr>
              <w:t>.001</w:t>
            </w:r>
          </w:p>
        </w:tc>
        <w:tc>
          <w:tcPr>
            <w:tcW w:w="1689" w:type="dxa"/>
            <w:tcBorders>
              <w:top w:val="nil"/>
              <w:left w:val="nil"/>
              <w:bottom w:val="single" w:color="auto" w:sz="4" w:space="0"/>
              <w:right w:val="nil"/>
            </w:tcBorders>
            <w:shd w:val="clear" w:color="auto" w:fill="auto"/>
            <w:vAlign w:val="center"/>
          </w:tcPr>
          <w:p w14:paraId="7134384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0.64 (0.57-0.72)</w:t>
            </w:r>
          </w:p>
        </w:tc>
        <w:tc>
          <w:tcPr>
            <w:tcW w:w="878" w:type="dxa"/>
            <w:tcBorders>
              <w:top w:val="nil"/>
              <w:left w:val="nil"/>
              <w:bottom w:val="single" w:color="auto" w:sz="4" w:space="0"/>
              <w:right w:val="nil"/>
            </w:tcBorders>
            <w:shd w:val="clear" w:color="auto" w:fill="auto"/>
            <w:vAlign w:val="top"/>
          </w:tcPr>
          <w:p w14:paraId="168B9A34">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&lt;</w:t>
            </w:r>
            <w:r>
              <w:rPr>
                <w:rFonts w:hint="eastAsia" w:ascii="Times New Roman" w:hAnsi="Times New Roman" w:cs="Times New Roman"/>
                <w:b w:val="0"/>
                <w:bCs w:val="0"/>
                <w:color w:val="auto"/>
                <w:sz w:val="21"/>
                <w:szCs w:val="21"/>
                <w:lang w:val="en-US" w:eastAsia="zh-CN"/>
              </w:rPr>
              <w:t>0</w:t>
            </w:r>
            <w:r>
              <w:rPr>
                <w:rFonts w:hint="default" w:ascii="Times New Roman" w:hAnsi="Times New Roman" w:cs="Times New Roman"/>
                <w:b w:val="0"/>
                <w:bCs w:val="0"/>
                <w:color w:val="auto"/>
                <w:sz w:val="21"/>
                <w:szCs w:val="21"/>
                <w:lang w:val="en-US" w:eastAsia="zh-CN"/>
              </w:rPr>
              <w:t>.001</w:t>
            </w:r>
          </w:p>
        </w:tc>
      </w:tr>
    </w:tbl>
    <w:p w14:paraId="11DFFB0B">
      <w:pPr>
        <w:pStyle w:val="8"/>
        <w:keepNext w:val="0"/>
        <w:keepLines w:val="0"/>
        <w:pageBreakBefore w:val="0"/>
        <w:widowControl/>
        <w:suppressLineNumbers w:val="0"/>
        <w:shd w:val="clear" w:fill="FFFFFF"/>
        <w:kinsoku/>
        <w:wordWrap/>
        <w:overflowPunct/>
        <w:topLinePunct w:val="0"/>
        <w:autoSpaceDE/>
        <w:autoSpaceDN/>
        <w:bidi w:val="0"/>
        <w:adjustRightInd/>
        <w:spacing w:beforeAutospacing="0" w:afterAutospacing="0" w:line="240" w:lineRule="auto"/>
        <w:ind w:left="0" w:right="0" w:firstLine="0"/>
        <w:jc w:val="both"/>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Note: Model 1: adjustments were made for sex, age, race and body weight. Model 2: built upon Model 1 by adjusting for additional comorbidities (stroke, congestive heart failure, severe liver disease, renal disease, sepsis, myocardial infarct, dementia, chronic pulmonary disease, rheumatic disease, hypertension, diabetes), laboratory parameters (PT, Platelets, Chloride, Potassium, RBC, WBC, Creatinine), treatment measures (CRRT, MV, Beta blockers, Statin, Amiodarone, D</w:t>
      </w:r>
      <w:r>
        <w:rPr>
          <w:rFonts w:hint="eastAsia" w:ascii="Times New Roman" w:hAnsi="Times New Roman" w:eastAsia="宋体" w:cs="Times New Roman"/>
          <w:b w:val="0"/>
          <w:bCs w:val="0"/>
          <w:color w:val="auto"/>
          <w:kern w:val="0"/>
          <w:sz w:val="21"/>
          <w:szCs w:val="21"/>
          <w:lang w:val="en-US" w:eastAsia="zh-CN" w:bidi="ar"/>
        </w:rPr>
        <w:t>igoxin</w:t>
      </w:r>
      <w:r>
        <w:rPr>
          <w:rFonts w:hint="default" w:ascii="Times New Roman" w:hAnsi="Times New Roman" w:eastAsia="宋体" w:cs="Times New Roman"/>
          <w:b w:val="0"/>
          <w:bCs w:val="0"/>
          <w:color w:val="auto"/>
          <w:kern w:val="0"/>
          <w:sz w:val="21"/>
          <w:szCs w:val="21"/>
          <w:lang w:val="en-US" w:eastAsia="zh-CN" w:bidi="ar"/>
        </w:rPr>
        <w:t>, CCB, Clopidogrel, Anticoagulant drugs) and SOFA score.</w:t>
      </w:r>
    </w:p>
    <w:p w14:paraId="7E4C5D20">
      <w:pPr>
        <w:pStyle w:val="8"/>
        <w:keepNext w:val="0"/>
        <w:keepLines w:val="0"/>
        <w:pageBreakBefore w:val="0"/>
        <w:widowControl/>
        <w:suppressLineNumbers w:val="0"/>
        <w:shd w:val="clear" w:fill="FFFFFF"/>
        <w:kinsoku/>
        <w:wordWrap/>
        <w:overflowPunct/>
        <w:topLinePunct w:val="0"/>
        <w:autoSpaceDE/>
        <w:autoSpaceDN/>
        <w:bidi w:val="0"/>
        <w:adjustRightInd/>
        <w:spacing w:beforeAutospacing="0" w:afterAutospacing="0" w:line="240" w:lineRule="auto"/>
        <w:ind w:left="0" w:right="0" w:firstLine="0"/>
        <w:jc w:val="both"/>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Abbreviations: BUN, Blood Urea Nitrogen; CCB, Calcium Channel Blocker; CI, confidence interval; CRRT, Continuous Renal Replacement Therapy; HR, hazard ratio; MV, Mechanical Ventilation; RBC, Red Blood Cell; SOFA, Sequential Organ Failure Assessment; WBC, White Blood Cell.</w:t>
      </w:r>
    </w:p>
    <w:p w14:paraId="6C4BA26A">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FF8EFE8">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30D39F09">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7E9983DD">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0AA63F38">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3B8C057F">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2DCE21E9">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3FA50708">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426CB174">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4F583BE6">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649301D5">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A9DA3F8">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7D36250E">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1351B41">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 xml:space="preserve">Supplementary Table </w:t>
      </w:r>
      <w:r>
        <w:rPr>
          <w:rFonts w:hint="eastAsia" w:ascii="Times New Roman" w:hAnsi="Times New Roman" w:cs="Times New Roman"/>
          <w:b/>
          <w:bCs/>
          <w:color w:val="auto"/>
          <w:sz w:val="21"/>
          <w:szCs w:val="21"/>
          <w:lang w:val="en-US" w:eastAsia="zh-CN"/>
        </w:rPr>
        <w:t>4</w:t>
      </w:r>
      <w:r>
        <w:rPr>
          <w:rFonts w:hint="default" w:ascii="Times New Roman" w:hAnsi="Times New Roman" w:cs="Times New Roman"/>
          <w:b/>
          <w:bCs/>
          <w:color w:val="auto"/>
          <w:sz w:val="21"/>
          <w:szCs w:val="21"/>
          <w:lang w:val="en-US" w:eastAsia="zh-CN"/>
        </w:rPr>
        <w:t xml:space="preserve">. Assessment of </w:t>
      </w:r>
      <w:r>
        <w:rPr>
          <w:rFonts w:hint="eastAsia" w:ascii="Times New Roman" w:hAnsi="Times New Roman" w:cs="Times New Roman"/>
          <w:b/>
          <w:bCs/>
          <w:color w:val="auto"/>
          <w:sz w:val="21"/>
          <w:szCs w:val="21"/>
          <w:lang w:val="en-US" w:eastAsia="zh-CN"/>
        </w:rPr>
        <w:t>p</w:t>
      </w:r>
      <w:r>
        <w:rPr>
          <w:rFonts w:hint="default" w:ascii="Times New Roman" w:hAnsi="Times New Roman" w:cs="Times New Roman"/>
          <w:b/>
          <w:bCs/>
          <w:color w:val="auto"/>
          <w:sz w:val="21"/>
          <w:szCs w:val="21"/>
          <w:lang w:val="en-US" w:eastAsia="zh-CN"/>
        </w:rPr>
        <w:t xml:space="preserve">roportional </w:t>
      </w:r>
      <w:r>
        <w:rPr>
          <w:rFonts w:hint="eastAsia" w:ascii="Times New Roman" w:hAnsi="Times New Roman" w:cs="Times New Roman"/>
          <w:b/>
          <w:bCs/>
          <w:color w:val="auto"/>
          <w:sz w:val="21"/>
          <w:szCs w:val="21"/>
          <w:lang w:val="en-US" w:eastAsia="zh-CN"/>
        </w:rPr>
        <w:t>h</w:t>
      </w:r>
      <w:r>
        <w:rPr>
          <w:rFonts w:hint="default" w:ascii="Times New Roman" w:hAnsi="Times New Roman" w:cs="Times New Roman"/>
          <w:b/>
          <w:bCs/>
          <w:color w:val="auto"/>
          <w:sz w:val="21"/>
          <w:szCs w:val="21"/>
          <w:lang w:val="en-US" w:eastAsia="zh-CN"/>
        </w:rPr>
        <w:t xml:space="preserve">azards </w:t>
      </w:r>
      <w:r>
        <w:rPr>
          <w:rFonts w:hint="eastAsia" w:ascii="Times New Roman" w:hAnsi="Times New Roman" w:cs="Times New Roman"/>
          <w:b/>
          <w:bCs/>
          <w:color w:val="auto"/>
          <w:sz w:val="21"/>
          <w:szCs w:val="21"/>
          <w:lang w:val="en-US" w:eastAsia="zh-CN"/>
        </w:rPr>
        <w:t>a</w:t>
      </w:r>
      <w:r>
        <w:rPr>
          <w:rFonts w:hint="default" w:ascii="Times New Roman" w:hAnsi="Times New Roman" w:cs="Times New Roman"/>
          <w:b/>
          <w:bCs/>
          <w:color w:val="auto"/>
          <w:sz w:val="21"/>
          <w:szCs w:val="21"/>
          <w:lang w:val="en-US" w:eastAsia="zh-CN"/>
        </w:rPr>
        <w:t xml:space="preserve">ssumption </w:t>
      </w:r>
      <w:r>
        <w:rPr>
          <w:rFonts w:hint="eastAsia" w:ascii="Times New Roman" w:hAnsi="Times New Roman" w:cs="Times New Roman"/>
          <w:b/>
          <w:bCs/>
          <w:color w:val="auto"/>
          <w:sz w:val="21"/>
          <w:szCs w:val="21"/>
          <w:lang w:val="en-US" w:eastAsia="zh-CN"/>
        </w:rPr>
        <w:t>u</w:t>
      </w:r>
      <w:r>
        <w:rPr>
          <w:rFonts w:hint="default" w:ascii="Times New Roman" w:hAnsi="Times New Roman" w:cs="Times New Roman"/>
          <w:b/>
          <w:bCs/>
          <w:color w:val="auto"/>
          <w:sz w:val="21"/>
          <w:szCs w:val="21"/>
          <w:lang w:val="en-US" w:eastAsia="zh-CN"/>
        </w:rPr>
        <w:t xml:space="preserve">sing </w:t>
      </w:r>
      <w:r>
        <w:rPr>
          <w:rFonts w:hint="eastAsia" w:ascii="Times New Roman" w:hAnsi="Times New Roman" w:cs="Times New Roman"/>
          <w:b/>
          <w:bCs/>
          <w:color w:val="auto"/>
          <w:sz w:val="21"/>
          <w:szCs w:val="21"/>
          <w:lang w:val="en-US" w:eastAsia="zh-CN"/>
        </w:rPr>
        <w:t>s</w:t>
      </w:r>
      <w:r>
        <w:rPr>
          <w:rFonts w:hint="default" w:ascii="Times New Roman" w:hAnsi="Times New Roman" w:cs="Times New Roman"/>
          <w:b/>
          <w:bCs/>
          <w:color w:val="auto"/>
          <w:sz w:val="21"/>
          <w:szCs w:val="21"/>
          <w:lang w:val="en-US" w:eastAsia="zh-CN"/>
        </w:rPr>
        <w:t xml:space="preserve">choenfeld </w:t>
      </w:r>
      <w:r>
        <w:rPr>
          <w:rFonts w:hint="eastAsia" w:ascii="Times New Roman" w:hAnsi="Times New Roman" w:cs="Times New Roman"/>
          <w:b/>
          <w:bCs/>
          <w:color w:val="auto"/>
          <w:sz w:val="21"/>
          <w:szCs w:val="21"/>
          <w:lang w:val="en-US" w:eastAsia="zh-CN"/>
        </w:rPr>
        <w:t>r</w:t>
      </w:r>
      <w:r>
        <w:rPr>
          <w:rFonts w:hint="default" w:ascii="Times New Roman" w:hAnsi="Times New Roman" w:cs="Times New Roman"/>
          <w:b/>
          <w:bCs/>
          <w:color w:val="auto"/>
          <w:sz w:val="21"/>
          <w:szCs w:val="21"/>
          <w:lang w:val="en-US" w:eastAsia="zh-CN"/>
        </w:rPr>
        <w:t>esiduals</w:t>
      </w:r>
      <w:r>
        <w:rPr>
          <w:rFonts w:hint="eastAsia" w:ascii="Times New Roman" w:hAnsi="Times New Roman" w:cs="Times New Roman"/>
          <w:b/>
          <w:bCs/>
          <w:color w:val="auto"/>
          <w:sz w:val="21"/>
          <w:szCs w:val="21"/>
          <w:lang w:val="en-US" w:eastAsia="zh-CN"/>
        </w:rPr>
        <w:t>.</w:t>
      </w:r>
    </w:p>
    <w:tbl>
      <w:tblPr>
        <w:tblStyle w:val="10"/>
        <w:tblW w:w="7924"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2707"/>
        <w:gridCol w:w="1371"/>
        <w:gridCol w:w="1240"/>
        <w:gridCol w:w="1533"/>
        <w:gridCol w:w="1073"/>
      </w:tblGrid>
      <w:tr w14:paraId="74ADCBA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vMerge w:val="restart"/>
            <w:tcBorders>
              <w:top w:val="single" w:color="auto" w:sz="6" w:space="0"/>
            </w:tcBorders>
          </w:tcPr>
          <w:p w14:paraId="260DAE8C">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Variables</w:t>
            </w:r>
          </w:p>
        </w:tc>
        <w:tc>
          <w:tcPr>
            <w:tcW w:w="2611" w:type="dxa"/>
            <w:gridSpan w:val="2"/>
            <w:tcBorders>
              <w:top w:val="single" w:color="auto" w:sz="6" w:space="0"/>
              <w:bottom w:val="nil"/>
            </w:tcBorders>
          </w:tcPr>
          <w:p w14:paraId="03476949">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30-day</w:t>
            </w:r>
            <w:r>
              <w:rPr>
                <w:rFonts w:hint="eastAsia" w:ascii="Times New Roman" w:hAnsi="Times New Roman" w:cs="Times New Roman"/>
                <w:b/>
                <w:bCs/>
                <w:color w:val="auto"/>
                <w:sz w:val="21"/>
                <w:szCs w:val="21"/>
                <w:vertAlign w:val="baseline"/>
                <w:lang w:val="en-US" w:eastAsia="zh-CN"/>
              </w:rPr>
              <w:t xml:space="preserve"> </w:t>
            </w:r>
            <w:r>
              <w:rPr>
                <w:rFonts w:hint="default" w:ascii="Times New Roman" w:hAnsi="Times New Roman" w:cs="Times New Roman"/>
                <w:b/>
                <w:bCs/>
                <w:color w:val="auto"/>
                <w:sz w:val="21"/>
                <w:szCs w:val="21"/>
                <w:vertAlign w:val="baseline"/>
                <w:lang w:val="en-US" w:eastAsia="zh-CN"/>
              </w:rPr>
              <w:t>mortality</w:t>
            </w:r>
            <w:r>
              <w:rPr>
                <w:rFonts w:hint="eastAsia" w:ascii="Times New Roman" w:hAnsi="Times New Roman" w:cs="Times New Roman"/>
                <w:b/>
                <w:bCs/>
                <w:color w:val="auto"/>
                <w:sz w:val="21"/>
                <w:szCs w:val="21"/>
                <w:vertAlign w:val="baseline"/>
                <w:lang w:val="en-US" w:eastAsia="zh-CN"/>
              </w:rPr>
              <w:t xml:space="preserve"> </w:t>
            </w:r>
          </w:p>
        </w:tc>
        <w:tc>
          <w:tcPr>
            <w:tcW w:w="2606" w:type="dxa"/>
            <w:gridSpan w:val="2"/>
            <w:tcBorders>
              <w:top w:val="single" w:color="auto" w:sz="6" w:space="0"/>
              <w:bottom w:val="nil"/>
            </w:tcBorders>
          </w:tcPr>
          <w:p w14:paraId="6123F79F">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365-day</w:t>
            </w:r>
            <w:r>
              <w:rPr>
                <w:rFonts w:hint="eastAsia" w:ascii="Times New Roman" w:hAnsi="Times New Roman" w:cs="Times New Roman"/>
                <w:b/>
                <w:bCs/>
                <w:color w:val="auto"/>
                <w:sz w:val="21"/>
                <w:szCs w:val="21"/>
                <w:vertAlign w:val="baseline"/>
                <w:lang w:val="en-US" w:eastAsia="zh-CN"/>
              </w:rPr>
              <w:t xml:space="preserve"> </w:t>
            </w:r>
            <w:r>
              <w:rPr>
                <w:rFonts w:hint="default" w:ascii="Times New Roman" w:hAnsi="Times New Roman" w:cs="Times New Roman"/>
                <w:b/>
                <w:bCs/>
                <w:color w:val="auto"/>
                <w:sz w:val="21"/>
                <w:szCs w:val="21"/>
                <w:vertAlign w:val="baseline"/>
                <w:lang w:val="en-US" w:eastAsia="zh-CN"/>
              </w:rPr>
              <w:t>mortality</w:t>
            </w:r>
            <w:r>
              <w:rPr>
                <w:rFonts w:hint="eastAsia" w:ascii="Times New Roman" w:hAnsi="Times New Roman" w:cs="Times New Roman"/>
                <w:b/>
                <w:bCs/>
                <w:color w:val="auto"/>
                <w:sz w:val="21"/>
                <w:szCs w:val="21"/>
                <w:vertAlign w:val="baseline"/>
                <w:lang w:val="en-US" w:eastAsia="zh-CN"/>
              </w:rPr>
              <w:t xml:space="preserve"> </w:t>
            </w:r>
          </w:p>
        </w:tc>
      </w:tr>
      <w:tr w14:paraId="2D7B2B5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vMerge w:val="continue"/>
            <w:tcBorders>
              <w:bottom w:val="single" w:color="auto" w:sz="6" w:space="0"/>
            </w:tcBorders>
          </w:tcPr>
          <w:p w14:paraId="465E56FA">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Times New Roman" w:hAnsi="Times New Roman" w:cs="Times New Roman"/>
                <w:b/>
                <w:bCs/>
                <w:color w:val="auto"/>
                <w:sz w:val="21"/>
                <w:szCs w:val="21"/>
                <w:vertAlign w:val="baseline"/>
                <w:lang w:val="en-US" w:eastAsia="zh-CN"/>
              </w:rPr>
            </w:pPr>
          </w:p>
        </w:tc>
        <w:tc>
          <w:tcPr>
            <w:tcW w:w="1371" w:type="dxa"/>
            <w:tcBorders>
              <w:top w:val="nil"/>
              <w:bottom w:val="single" w:color="auto" w:sz="6" w:space="0"/>
            </w:tcBorders>
          </w:tcPr>
          <w:p w14:paraId="6E83332D">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Segoe UI" w:cs="Times New Roman"/>
                <w:b w:val="0"/>
                <w:bCs w:val="0"/>
                <w:i/>
                <w:iCs/>
                <w:caps w:val="0"/>
                <w:color w:val="auto"/>
                <w:spacing w:val="0"/>
                <w:sz w:val="15"/>
                <w:szCs w:val="15"/>
                <w:shd w:val="clear" w:fill="FFFFFF"/>
              </w:rPr>
              <w:t>χ²</w:t>
            </w:r>
          </w:p>
        </w:tc>
        <w:tc>
          <w:tcPr>
            <w:tcW w:w="1240" w:type="dxa"/>
            <w:tcBorders>
              <w:top w:val="nil"/>
              <w:bottom w:val="single" w:color="auto" w:sz="6" w:space="0"/>
            </w:tcBorders>
          </w:tcPr>
          <w:p w14:paraId="585F84D6">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P</w:t>
            </w:r>
          </w:p>
        </w:tc>
        <w:tc>
          <w:tcPr>
            <w:tcW w:w="1533" w:type="dxa"/>
            <w:tcBorders>
              <w:top w:val="nil"/>
              <w:bottom w:val="single" w:color="auto" w:sz="6" w:space="0"/>
            </w:tcBorders>
            <w:vAlign w:val="top"/>
          </w:tcPr>
          <w:p w14:paraId="08B25908">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both"/>
              <w:textAlignment w:val="auto"/>
              <w:outlineLvl w:val="2"/>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Segoe UI" w:cs="Times New Roman"/>
                <w:b w:val="0"/>
                <w:bCs w:val="0"/>
                <w:i/>
                <w:iCs/>
                <w:caps w:val="0"/>
                <w:color w:val="auto"/>
                <w:spacing w:val="0"/>
                <w:sz w:val="15"/>
                <w:szCs w:val="15"/>
                <w:shd w:val="clear" w:fill="FFFFFF"/>
              </w:rPr>
              <w:t>χ²</w:t>
            </w:r>
          </w:p>
        </w:tc>
        <w:tc>
          <w:tcPr>
            <w:tcW w:w="1073" w:type="dxa"/>
            <w:tcBorders>
              <w:top w:val="nil"/>
              <w:bottom w:val="single" w:color="auto" w:sz="6" w:space="0"/>
            </w:tcBorders>
            <w:vAlign w:val="top"/>
          </w:tcPr>
          <w:p w14:paraId="3885B75F">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both"/>
              <w:textAlignment w:val="auto"/>
              <w:outlineLvl w:val="2"/>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P</w:t>
            </w:r>
          </w:p>
        </w:tc>
      </w:tr>
      <w:tr w14:paraId="32175FB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op w:val="single" w:color="auto" w:sz="6" w:space="0"/>
              <w:bottom w:val="nil"/>
            </w:tcBorders>
            <w:vAlign w:val="center"/>
          </w:tcPr>
          <w:p w14:paraId="77BB47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BAR</w:t>
            </w:r>
          </w:p>
        </w:tc>
        <w:tc>
          <w:tcPr>
            <w:tcW w:w="1371" w:type="dxa"/>
            <w:tcBorders>
              <w:top w:val="single" w:color="auto" w:sz="6" w:space="0"/>
              <w:bottom w:val="nil"/>
            </w:tcBorders>
            <w:vAlign w:val="center"/>
          </w:tcPr>
          <w:p w14:paraId="1740AF2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0.00</w:t>
            </w:r>
          </w:p>
        </w:tc>
        <w:tc>
          <w:tcPr>
            <w:tcW w:w="1240" w:type="dxa"/>
            <w:tcBorders>
              <w:top w:val="single" w:color="auto" w:sz="6" w:space="0"/>
              <w:bottom w:val="nil"/>
            </w:tcBorders>
            <w:vAlign w:val="center"/>
          </w:tcPr>
          <w:p w14:paraId="0602632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0.98</w:t>
            </w:r>
          </w:p>
        </w:tc>
        <w:tc>
          <w:tcPr>
            <w:tcW w:w="1533" w:type="dxa"/>
            <w:tcBorders>
              <w:top w:val="single" w:color="auto" w:sz="6" w:space="0"/>
              <w:bottom w:val="nil"/>
            </w:tcBorders>
            <w:vAlign w:val="center"/>
          </w:tcPr>
          <w:p w14:paraId="1DC39AC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0.38</w:t>
            </w:r>
          </w:p>
        </w:tc>
        <w:tc>
          <w:tcPr>
            <w:tcW w:w="1073" w:type="dxa"/>
            <w:tcBorders>
              <w:top w:val="single" w:color="auto" w:sz="6" w:space="0"/>
              <w:bottom w:val="nil"/>
            </w:tcBorders>
            <w:vAlign w:val="center"/>
          </w:tcPr>
          <w:p w14:paraId="598B761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0.54</w:t>
            </w:r>
          </w:p>
        </w:tc>
      </w:tr>
      <w:tr w14:paraId="40E0BC9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op w:val="nil"/>
              <w:bottom w:val="nil"/>
            </w:tcBorders>
            <w:vAlign w:val="center"/>
          </w:tcPr>
          <w:p w14:paraId="68DF9EB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BAR tertiles</w:t>
            </w:r>
          </w:p>
        </w:tc>
        <w:tc>
          <w:tcPr>
            <w:tcW w:w="1371" w:type="dxa"/>
            <w:tcBorders>
              <w:top w:val="nil"/>
              <w:bottom w:val="nil"/>
            </w:tcBorders>
            <w:vAlign w:val="center"/>
          </w:tcPr>
          <w:p w14:paraId="6792750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0.56</w:t>
            </w:r>
          </w:p>
        </w:tc>
        <w:tc>
          <w:tcPr>
            <w:tcW w:w="1240" w:type="dxa"/>
            <w:tcBorders>
              <w:top w:val="nil"/>
              <w:bottom w:val="nil"/>
            </w:tcBorders>
            <w:vAlign w:val="center"/>
          </w:tcPr>
          <w:p w14:paraId="4DD2D2F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0.45</w:t>
            </w:r>
          </w:p>
        </w:tc>
        <w:tc>
          <w:tcPr>
            <w:tcW w:w="1533" w:type="dxa"/>
            <w:tcBorders>
              <w:top w:val="nil"/>
              <w:bottom w:val="nil"/>
            </w:tcBorders>
            <w:vAlign w:val="center"/>
          </w:tcPr>
          <w:p w14:paraId="68F8413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6.53</w:t>
            </w:r>
          </w:p>
        </w:tc>
        <w:tc>
          <w:tcPr>
            <w:tcW w:w="1073" w:type="dxa"/>
            <w:tcBorders>
              <w:top w:val="nil"/>
              <w:bottom w:val="nil"/>
            </w:tcBorders>
            <w:vAlign w:val="center"/>
          </w:tcPr>
          <w:p w14:paraId="64B6137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0.01</w:t>
            </w:r>
          </w:p>
        </w:tc>
      </w:tr>
      <w:tr w14:paraId="5D596CD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op w:val="nil"/>
              <w:bottom w:val="nil"/>
            </w:tcBorders>
            <w:shd w:val="clear" w:color="auto" w:fill="auto"/>
            <w:vAlign w:val="center"/>
          </w:tcPr>
          <w:p w14:paraId="3EAEC1B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cs="Times New Roman" w:eastAsiaTheme="minorEastAsia"/>
                <w:b w:val="0"/>
                <w:bCs w:val="0"/>
                <w:color w:val="auto"/>
                <w:kern w:val="2"/>
                <w:sz w:val="21"/>
                <w:szCs w:val="21"/>
                <w:vertAlign w:val="baseline"/>
                <w:lang w:val="en-US" w:eastAsia="zh-CN" w:bidi="ar-SA"/>
              </w:rPr>
            </w:pPr>
            <w:r>
              <w:rPr>
                <w:rFonts w:hint="eastAsia" w:ascii="Times New Roman" w:hAnsi="Times New Roman" w:eastAsia="Segoe UI" w:cs="Times New Roman"/>
                <w:i w:val="0"/>
                <w:iCs w:val="0"/>
                <w:caps w:val="0"/>
                <w:color w:val="auto"/>
                <w:spacing w:val="0"/>
                <w:kern w:val="0"/>
                <w:sz w:val="21"/>
                <w:szCs w:val="21"/>
                <w:lang w:val="en-US" w:eastAsia="zh-CN" w:bidi="ar"/>
              </w:rPr>
              <w:t>G</w:t>
            </w:r>
            <w:r>
              <w:rPr>
                <w:rFonts w:hint="default" w:ascii="Times New Roman" w:hAnsi="Times New Roman" w:eastAsia="Segoe UI" w:cs="Times New Roman"/>
                <w:i w:val="0"/>
                <w:iCs w:val="0"/>
                <w:caps w:val="0"/>
                <w:color w:val="auto"/>
                <w:spacing w:val="0"/>
                <w:kern w:val="0"/>
                <w:sz w:val="21"/>
                <w:szCs w:val="21"/>
                <w:lang w:val="en-US" w:eastAsia="zh-CN" w:bidi="ar"/>
              </w:rPr>
              <w:t>ender</w:t>
            </w:r>
          </w:p>
        </w:tc>
        <w:tc>
          <w:tcPr>
            <w:tcW w:w="1371" w:type="dxa"/>
            <w:tcBorders>
              <w:top w:val="nil"/>
              <w:bottom w:val="nil"/>
            </w:tcBorders>
            <w:shd w:val="clear" w:color="auto" w:fill="auto"/>
            <w:vAlign w:val="center"/>
          </w:tcPr>
          <w:p w14:paraId="72CC7FB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0.82</w:t>
            </w:r>
          </w:p>
        </w:tc>
        <w:tc>
          <w:tcPr>
            <w:tcW w:w="1240" w:type="dxa"/>
            <w:tcBorders>
              <w:top w:val="nil"/>
              <w:bottom w:val="nil"/>
            </w:tcBorders>
            <w:shd w:val="clear" w:color="auto" w:fill="auto"/>
            <w:vAlign w:val="center"/>
          </w:tcPr>
          <w:p w14:paraId="6C0B0EB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0.37</w:t>
            </w:r>
          </w:p>
        </w:tc>
        <w:tc>
          <w:tcPr>
            <w:tcW w:w="1533" w:type="dxa"/>
            <w:tcBorders>
              <w:top w:val="nil"/>
              <w:bottom w:val="nil"/>
            </w:tcBorders>
            <w:shd w:val="clear" w:color="auto" w:fill="auto"/>
            <w:vAlign w:val="center"/>
          </w:tcPr>
          <w:p w14:paraId="0B12BCC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0.79</w:t>
            </w:r>
          </w:p>
        </w:tc>
        <w:tc>
          <w:tcPr>
            <w:tcW w:w="1073" w:type="dxa"/>
            <w:tcBorders>
              <w:top w:val="nil"/>
              <w:bottom w:val="nil"/>
            </w:tcBorders>
            <w:shd w:val="clear" w:color="auto" w:fill="auto"/>
            <w:vAlign w:val="center"/>
          </w:tcPr>
          <w:p w14:paraId="373A456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0.38</w:t>
            </w:r>
          </w:p>
        </w:tc>
      </w:tr>
      <w:tr w14:paraId="36DDB1C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op w:val="nil"/>
              <w:bottom w:val="nil"/>
            </w:tcBorders>
            <w:vAlign w:val="center"/>
          </w:tcPr>
          <w:p w14:paraId="32ACBC0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Age</w:t>
            </w:r>
          </w:p>
        </w:tc>
        <w:tc>
          <w:tcPr>
            <w:tcW w:w="1371" w:type="dxa"/>
            <w:tcBorders>
              <w:top w:val="nil"/>
              <w:bottom w:val="nil"/>
            </w:tcBorders>
            <w:vAlign w:val="center"/>
          </w:tcPr>
          <w:p w14:paraId="4E83683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w:t>
            </w:r>
            <w:r>
              <w:rPr>
                <w:rFonts w:hint="eastAsia" w:ascii="Times New Roman" w:hAnsi="Times New Roman" w:eastAsia="Segoe UI" w:cs="Times New Roman"/>
                <w:i w:val="0"/>
                <w:iCs w:val="0"/>
                <w:caps w:val="0"/>
                <w:color w:val="auto"/>
                <w:spacing w:val="0"/>
                <w:kern w:val="0"/>
                <w:sz w:val="21"/>
                <w:szCs w:val="21"/>
                <w:lang w:val="en-US" w:eastAsia="zh-CN" w:bidi="ar"/>
              </w:rPr>
              <w:t>60</w:t>
            </w:r>
          </w:p>
        </w:tc>
        <w:tc>
          <w:tcPr>
            <w:tcW w:w="1240" w:type="dxa"/>
            <w:tcBorders>
              <w:top w:val="nil"/>
              <w:bottom w:val="nil"/>
            </w:tcBorders>
            <w:vAlign w:val="center"/>
          </w:tcPr>
          <w:p w14:paraId="77A0F16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0.44</w:t>
            </w:r>
          </w:p>
        </w:tc>
        <w:tc>
          <w:tcPr>
            <w:tcW w:w="1533" w:type="dxa"/>
            <w:tcBorders>
              <w:top w:val="nil"/>
              <w:bottom w:val="nil"/>
            </w:tcBorders>
            <w:vAlign w:val="center"/>
          </w:tcPr>
          <w:p w14:paraId="7F6BE08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1.46</w:t>
            </w:r>
          </w:p>
        </w:tc>
        <w:tc>
          <w:tcPr>
            <w:tcW w:w="1073" w:type="dxa"/>
            <w:tcBorders>
              <w:top w:val="nil"/>
              <w:bottom w:val="nil"/>
            </w:tcBorders>
            <w:vAlign w:val="center"/>
          </w:tcPr>
          <w:p w14:paraId="47B060F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0.23</w:t>
            </w:r>
          </w:p>
        </w:tc>
      </w:tr>
      <w:tr w14:paraId="73A3A44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op w:val="nil"/>
            </w:tcBorders>
            <w:vAlign w:val="center"/>
          </w:tcPr>
          <w:p w14:paraId="02CE9D2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Race</w:t>
            </w:r>
          </w:p>
        </w:tc>
        <w:tc>
          <w:tcPr>
            <w:tcW w:w="1371" w:type="dxa"/>
            <w:tcBorders>
              <w:top w:val="nil"/>
            </w:tcBorders>
            <w:vAlign w:val="center"/>
          </w:tcPr>
          <w:p w14:paraId="3D10813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eastAsia"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0.4</w:t>
            </w:r>
            <w:r>
              <w:rPr>
                <w:rFonts w:hint="eastAsia" w:ascii="Times New Roman" w:hAnsi="Times New Roman" w:eastAsia="Segoe UI" w:cs="Times New Roman"/>
                <w:i w:val="0"/>
                <w:iCs w:val="0"/>
                <w:caps w:val="0"/>
                <w:color w:val="auto"/>
                <w:spacing w:val="0"/>
                <w:kern w:val="0"/>
                <w:sz w:val="21"/>
                <w:szCs w:val="21"/>
                <w:lang w:val="en-US" w:eastAsia="zh-CN" w:bidi="ar"/>
              </w:rPr>
              <w:t>5</w:t>
            </w:r>
          </w:p>
        </w:tc>
        <w:tc>
          <w:tcPr>
            <w:tcW w:w="1240" w:type="dxa"/>
            <w:tcBorders>
              <w:top w:val="nil"/>
            </w:tcBorders>
            <w:vAlign w:val="center"/>
          </w:tcPr>
          <w:p w14:paraId="6F9BED9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0.50</w:t>
            </w:r>
          </w:p>
        </w:tc>
        <w:tc>
          <w:tcPr>
            <w:tcW w:w="1533" w:type="dxa"/>
            <w:tcBorders>
              <w:top w:val="nil"/>
            </w:tcBorders>
            <w:vAlign w:val="center"/>
          </w:tcPr>
          <w:p w14:paraId="6EF55A5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18.70</w:t>
            </w:r>
          </w:p>
        </w:tc>
        <w:tc>
          <w:tcPr>
            <w:tcW w:w="1073" w:type="dxa"/>
            <w:tcBorders>
              <w:top w:val="nil"/>
            </w:tcBorders>
            <w:vAlign w:val="center"/>
          </w:tcPr>
          <w:p w14:paraId="442AD01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&lt;0.005</w:t>
            </w:r>
          </w:p>
        </w:tc>
      </w:tr>
      <w:tr w14:paraId="370D18B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37FFF6B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W</w:t>
            </w:r>
            <w:r>
              <w:rPr>
                <w:rFonts w:hint="default" w:ascii="Times New Roman" w:hAnsi="Times New Roman" w:eastAsia="Segoe UI" w:cs="Times New Roman"/>
                <w:i w:val="0"/>
                <w:iCs w:val="0"/>
                <w:caps w:val="0"/>
                <w:color w:val="auto"/>
                <w:spacing w:val="0"/>
                <w:kern w:val="0"/>
                <w:sz w:val="21"/>
                <w:szCs w:val="21"/>
                <w:lang w:val="en-US" w:eastAsia="zh-CN" w:bidi="ar"/>
              </w:rPr>
              <w:t>eight</w:t>
            </w:r>
          </w:p>
        </w:tc>
        <w:tc>
          <w:tcPr>
            <w:tcW w:w="1371" w:type="dxa"/>
            <w:tcBorders>
              <w:tl2br w:val="nil"/>
              <w:tr2bl w:val="nil"/>
            </w:tcBorders>
            <w:vAlign w:val="center"/>
          </w:tcPr>
          <w:p w14:paraId="72BA82A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0.88</w:t>
            </w:r>
          </w:p>
        </w:tc>
        <w:tc>
          <w:tcPr>
            <w:tcW w:w="1240" w:type="dxa"/>
            <w:tcBorders>
              <w:tl2br w:val="nil"/>
              <w:tr2bl w:val="nil"/>
            </w:tcBorders>
            <w:vAlign w:val="center"/>
          </w:tcPr>
          <w:p w14:paraId="18FBBF1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0.35</w:t>
            </w:r>
          </w:p>
        </w:tc>
        <w:tc>
          <w:tcPr>
            <w:tcW w:w="1533" w:type="dxa"/>
            <w:tcBorders>
              <w:tl2br w:val="nil"/>
              <w:tr2bl w:val="nil"/>
            </w:tcBorders>
            <w:vAlign w:val="center"/>
          </w:tcPr>
          <w:p w14:paraId="7C2E356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0.91</w:t>
            </w:r>
          </w:p>
        </w:tc>
        <w:tc>
          <w:tcPr>
            <w:tcW w:w="1073" w:type="dxa"/>
            <w:tcBorders>
              <w:tl2br w:val="nil"/>
              <w:tr2bl w:val="nil"/>
            </w:tcBorders>
            <w:vAlign w:val="center"/>
          </w:tcPr>
          <w:p w14:paraId="541D52C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0.34</w:t>
            </w:r>
          </w:p>
        </w:tc>
      </w:tr>
      <w:tr w14:paraId="290F351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2A53F0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S</w:t>
            </w:r>
            <w:r>
              <w:rPr>
                <w:rFonts w:hint="default" w:ascii="Times New Roman" w:hAnsi="Times New Roman" w:eastAsia="Segoe UI" w:cs="Times New Roman"/>
                <w:i w:val="0"/>
                <w:iCs w:val="0"/>
                <w:caps w:val="0"/>
                <w:color w:val="auto"/>
                <w:spacing w:val="0"/>
                <w:kern w:val="0"/>
                <w:sz w:val="21"/>
                <w:szCs w:val="21"/>
                <w:lang w:val="en-US" w:eastAsia="zh-CN" w:bidi="ar"/>
              </w:rPr>
              <w:t>troke</w:t>
            </w:r>
          </w:p>
        </w:tc>
        <w:tc>
          <w:tcPr>
            <w:tcW w:w="1371" w:type="dxa"/>
            <w:tcBorders>
              <w:tl2br w:val="nil"/>
              <w:tr2bl w:val="nil"/>
            </w:tcBorders>
            <w:vAlign w:val="center"/>
          </w:tcPr>
          <w:p w14:paraId="5329056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0.93</w:t>
            </w:r>
          </w:p>
        </w:tc>
        <w:tc>
          <w:tcPr>
            <w:tcW w:w="1240" w:type="dxa"/>
            <w:tcBorders>
              <w:tl2br w:val="nil"/>
              <w:tr2bl w:val="nil"/>
            </w:tcBorders>
            <w:vAlign w:val="center"/>
          </w:tcPr>
          <w:p w14:paraId="12292E9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0.34</w:t>
            </w:r>
          </w:p>
        </w:tc>
        <w:tc>
          <w:tcPr>
            <w:tcW w:w="1533" w:type="dxa"/>
            <w:tcBorders>
              <w:tl2br w:val="nil"/>
              <w:tr2bl w:val="nil"/>
            </w:tcBorders>
            <w:vAlign w:val="center"/>
          </w:tcPr>
          <w:p w14:paraId="7555DF9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0.93</w:t>
            </w:r>
          </w:p>
        </w:tc>
        <w:tc>
          <w:tcPr>
            <w:tcW w:w="1073" w:type="dxa"/>
            <w:tcBorders>
              <w:tl2br w:val="nil"/>
              <w:tr2bl w:val="nil"/>
            </w:tcBorders>
            <w:vAlign w:val="center"/>
          </w:tcPr>
          <w:p w14:paraId="78128C7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0.34</w:t>
            </w:r>
          </w:p>
        </w:tc>
      </w:tr>
      <w:tr w14:paraId="2578C0F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3273900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C</w:t>
            </w:r>
            <w:r>
              <w:rPr>
                <w:rFonts w:hint="default" w:ascii="Times New Roman" w:hAnsi="Times New Roman" w:eastAsia="Segoe UI" w:cs="Times New Roman"/>
                <w:i w:val="0"/>
                <w:iCs w:val="0"/>
                <w:caps w:val="0"/>
                <w:color w:val="auto"/>
                <w:spacing w:val="0"/>
                <w:kern w:val="0"/>
                <w:sz w:val="21"/>
                <w:szCs w:val="21"/>
                <w:lang w:val="en-US" w:eastAsia="zh-CN" w:bidi="ar"/>
              </w:rPr>
              <w:t>ongestive</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heart</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failure</w:t>
            </w:r>
          </w:p>
        </w:tc>
        <w:tc>
          <w:tcPr>
            <w:tcW w:w="1371" w:type="dxa"/>
            <w:tcBorders>
              <w:tl2br w:val="nil"/>
              <w:tr2bl w:val="nil"/>
            </w:tcBorders>
            <w:vAlign w:val="center"/>
          </w:tcPr>
          <w:p w14:paraId="15CA44B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2.36</w:t>
            </w:r>
          </w:p>
        </w:tc>
        <w:tc>
          <w:tcPr>
            <w:tcW w:w="1240" w:type="dxa"/>
            <w:tcBorders>
              <w:tl2br w:val="nil"/>
              <w:tr2bl w:val="nil"/>
            </w:tcBorders>
            <w:vAlign w:val="center"/>
          </w:tcPr>
          <w:p w14:paraId="54CA789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0.12</w:t>
            </w:r>
          </w:p>
        </w:tc>
        <w:tc>
          <w:tcPr>
            <w:tcW w:w="1533" w:type="dxa"/>
            <w:tcBorders>
              <w:tl2br w:val="nil"/>
              <w:tr2bl w:val="nil"/>
            </w:tcBorders>
            <w:vAlign w:val="center"/>
          </w:tcPr>
          <w:p w14:paraId="6165C45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2.15</w:t>
            </w:r>
          </w:p>
        </w:tc>
        <w:tc>
          <w:tcPr>
            <w:tcW w:w="1073" w:type="dxa"/>
            <w:tcBorders>
              <w:tl2br w:val="nil"/>
              <w:tr2bl w:val="nil"/>
            </w:tcBorders>
            <w:vAlign w:val="center"/>
          </w:tcPr>
          <w:p w14:paraId="56EA17E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0.14</w:t>
            </w:r>
          </w:p>
        </w:tc>
      </w:tr>
      <w:tr w14:paraId="3B2591F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0866363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H</w:t>
            </w:r>
            <w:r>
              <w:rPr>
                <w:rFonts w:hint="default" w:ascii="Times New Roman" w:hAnsi="Times New Roman" w:eastAsia="Segoe UI" w:cs="Times New Roman"/>
                <w:i w:val="0"/>
                <w:iCs w:val="0"/>
                <w:caps w:val="0"/>
                <w:color w:val="auto"/>
                <w:spacing w:val="0"/>
                <w:kern w:val="0"/>
                <w:sz w:val="21"/>
                <w:szCs w:val="21"/>
                <w:lang w:val="en-US" w:eastAsia="zh-CN" w:bidi="ar"/>
              </w:rPr>
              <w:t>ypertension</w:t>
            </w:r>
          </w:p>
        </w:tc>
        <w:tc>
          <w:tcPr>
            <w:tcW w:w="1371" w:type="dxa"/>
            <w:tcBorders>
              <w:tl2br w:val="nil"/>
              <w:tr2bl w:val="nil"/>
            </w:tcBorders>
            <w:vAlign w:val="center"/>
          </w:tcPr>
          <w:p w14:paraId="239755D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1.75</w:t>
            </w:r>
          </w:p>
        </w:tc>
        <w:tc>
          <w:tcPr>
            <w:tcW w:w="1240" w:type="dxa"/>
            <w:tcBorders>
              <w:tl2br w:val="nil"/>
              <w:tr2bl w:val="nil"/>
            </w:tcBorders>
            <w:vAlign w:val="center"/>
          </w:tcPr>
          <w:p w14:paraId="1A6E3BF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w:t>
            </w:r>
            <w:r>
              <w:rPr>
                <w:rFonts w:hint="eastAsia" w:ascii="Times New Roman" w:hAnsi="Times New Roman" w:eastAsia="Segoe UI" w:cs="Times New Roman"/>
                <w:i w:val="0"/>
                <w:iCs w:val="0"/>
                <w:caps w:val="0"/>
                <w:color w:val="auto"/>
                <w:spacing w:val="0"/>
                <w:kern w:val="0"/>
                <w:sz w:val="21"/>
                <w:szCs w:val="21"/>
                <w:lang w:val="en-US" w:eastAsia="zh-CN" w:bidi="ar"/>
              </w:rPr>
              <w:t>19</w:t>
            </w:r>
          </w:p>
        </w:tc>
        <w:tc>
          <w:tcPr>
            <w:tcW w:w="1533" w:type="dxa"/>
            <w:tcBorders>
              <w:tl2br w:val="nil"/>
              <w:tr2bl w:val="nil"/>
            </w:tcBorders>
            <w:vAlign w:val="center"/>
          </w:tcPr>
          <w:p w14:paraId="3790BC8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1.82</w:t>
            </w:r>
          </w:p>
        </w:tc>
        <w:tc>
          <w:tcPr>
            <w:tcW w:w="1073" w:type="dxa"/>
            <w:tcBorders>
              <w:tl2br w:val="nil"/>
              <w:tr2bl w:val="nil"/>
            </w:tcBorders>
            <w:vAlign w:val="center"/>
          </w:tcPr>
          <w:p w14:paraId="34476BE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0.18</w:t>
            </w:r>
          </w:p>
        </w:tc>
      </w:tr>
      <w:tr w14:paraId="5E80998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21A3C64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D</w:t>
            </w:r>
            <w:r>
              <w:rPr>
                <w:rFonts w:hint="default" w:ascii="Times New Roman" w:hAnsi="Times New Roman" w:eastAsia="Segoe UI" w:cs="Times New Roman"/>
                <w:i w:val="0"/>
                <w:iCs w:val="0"/>
                <w:caps w:val="0"/>
                <w:color w:val="auto"/>
                <w:spacing w:val="0"/>
                <w:kern w:val="0"/>
                <w:sz w:val="21"/>
                <w:szCs w:val="21"/>
                <w:lang w:val="en-US" w:eastAsia="zh-CN" w:bidi="ar"/>
              </w:rPr>
              <w:t>iabetes</w:t>
            </w:r>
          </w:p>
        </w:tc>
        <w:tc>
          <w:tcPr>
            <w:tcW w:w="1371" w:type="dxa"/>
            <w:tcBorders>
              <w:tl2br w:val="nil"/>
              <w:tr2bl w:val="nil"/>
            </w:tcBorders>
            <w:vAlign w:val="center"/>
          </w:tcPr>
          <w:p w14:paraId="173BEB5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1.62</w:t>
            </w:r>
          </w:p>
        </w:tc>
        <w:tc>
          <w:tcPr>
            <w:tcW w:w="1240" w:type="dxa"/>
            <w:tcBorders>
              <w:tl2br w:val="nil"/>
              <w:tr2bl w:val="nil"/>
            </w:tcBorders>
            <w:vAlign w:val="center"/>
          </w:tcPr>
          <w:p w14:paraId="1A6AF1F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0.20</w:t>
            </w:r>
          </w:p>
        </w:tc>
        <w:tc>
          <w:tcPr>
            <w:tcW w:w="1533" w:type="dxa"/>
            <w:tcBorders>
              <w:tl2br w:val="nil"/>
              <w:tr2bl w:val="nil"/>
            </w:tcBorders>
            <w:vAlign w:val="center"/>
          </w:tcPr>
          <w:p w14:paraId="573A8AC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1.75</w:t>
            </w:r>
          </w:p>
        </w:tc>
        <w:tc>
          <w:tcPr>
            <w:tcW w:w="1073" w:type="dxa"/>
            <w:tcBorders>
              <w:tl2br w:val="nil"/>
              <w:tr2bl w:val="nil"/>
            </w:tcBorders>
            <w:vAlign w:val="center"/>
          </w:tcPr>
          <w:p w14:paraId="611BF2A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0.19</w:t>
            </w:r>
          </w:p>
        </w:tc>
      </w:tr>
      <w:tr w14:paraId="42C2B40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072A84F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S</w:t>
            </w:r>
            <w:r>
              <w:rPr>
                <w:rFonts w:hint="default" w:ascii="Times New Roman" w:hAnsi="Times New Roman" w:eastAsia="Segoe UI" w:cs="Times New Roman"/>
                <w:i w:val="0"/>
                <w:iCs w:val="0"/>
                <w:caps w:val="0"/>
                <w:color w:val="auto"/>
                <w:spacing w:val="0"/>
                <w:kern w:val="0"/>
                <w:sz w:val="21"/>
                <w:szCs w:val="21"/>
                <w:lang w:val="en-US" w:eastAsia="zh-CN" w:bidi="ar"/>
              </w:rPr>
              <w:t>evere</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liver</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disease</w:t>
            </w:r>
          </w:p>
        </w:tc>
        <w:tc>
          <w:tcPr>
            <w:tcW w:w="1371" w:type="dxa"/>
            <w:tcBorders>
              <w:tl2br w:val="nil"/>
              <w:tr2bl w:val="nil"/>
            </w:tcBorders>
            <w:vAlign w:val="center"/>
          </w:tcPr>
          <w:p w14:paraId="413CDB4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5.63</w:t>
            </w:r>
          </w:p>
        </w:tc>
        <w:tc>
          <w:tcPr>
            <w:tcW w:w="1240" w:type="dxa"/>
            <w:tcBorders>
              <w:tl2br w:val="nil"/>
              <w:tr2bl w:val="nil"/>
            </w:tcBorders>
            <w:vAlign w:val="center"/>
          </w:tcPr>
          <w:p w14:paraId="01E4028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0.02</w:t>
            </w:r>
          </w:p>
        </w:tc>
        <w:tc>
          <w:tcPr>
            <w:tcW w:w="1533" w:type="dxa"/>
            <w:tcBorders>
              <w:tl2br w:val="nil"/>
              <w:tr2bl w:val="nil"/>
            </w:tcBorders>
            <w:vAlign w:val="center"/>
          </w:tcPr>
          <w:p w14:paraId="0DA6684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5.21</w:t>
            </w:r>
          </w:p>
        </w:tc>
        <w:tc>
          <w:tcPr>
            <w:tcW w:w="1073" w:type="dxa"/>
            <w:tcBorders>
              <w:tl2br w:val="nil"/>
              <w:tr2bl w:val="nil"/>
            </w:tcBorders>
            <w:vAlign w:val="center"/>
          </w:tcPr>
          <w:p w14:paraId="371235B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0.02</w:t>
            </w:r>
          </w:p>
        </w:tc>
      </w:tr>
      <w:tr w14:paraId="7623749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23ACC1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R</w:t>
            </w:r>
            <w:r>
              <w:rPr>
                <w:rFonts w:hint="default" w:ascii="Times New Roman" w:hAnsi="Times New Roman" w:eastAsia="Segoe UI" w:cs="Times New Roman"/>
                <w:i w:val="0"/>
                <w:iCs w:val="0"/>
                <w:caps w:val="0"/>
                <w:color w:val="auto"/>
                <w:spacing w:val="0"/>
                <w:kern w:val="0"/>
                <w:sz w:val="21"/>
                <w:szCs w:val="21"/>
                <w:lang w:val="en-US" w:eastAsia="zh-CN" w:bidi="ar"/>
              </w:rPr>
              <w:t>enal</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disease</w:t>
            </w:r>
          </w:p>
        </w:tc>
        <w:tc>
          <w:tcPr>
            <w:tcW w:w="1371" w:type="dxa"/>
            <w:tcBorders>
              <w:tl2br w:val="nil"/>
              <w:tr2bl w:val="nil"/>
            </w:tcBorders>
            <w:vAlign w:val="center"/>
          </w:tcPr>
          <w:p w14:paraId="5285E3F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1.89</w:t>
            </w:r>
          </w:p>
        </w:tc>
        <w:tc>
          <w:tcPr>
            <w:tcW w:w="1240" w:type="dxa"/>
            <w:tcBorders>
              <w:tl2br w:val="nil"/>
              <w:tr2bl w:val="nil"/>
            </w:tcBorders>
            <w:vAlign w:val="center"/>
          </w:tcPr>
          <w:p w14:paraId="52EB91F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0.17</w:t>
            </w:r>
          </w:p>
        </w:tc>
        <w:tc>
          <w:tcPr>
            <w:tcW w:w="1533" w:type="dxa"/>
            <w:tcBorders>
              <w:tl2br w:val="nil"/>
              <w:tr2bl w:val="nil"/>
            </w:tcBorders>
            <w:vAlign w:val="center"/>
          </w:tcPr>
          <w:p w14:paraId="4591E38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2.03</w:t>
            </w:r>
          </w:p>
        </w:tc>
        <w:tc>
          <w:tcPr>
            <w:tcW w:w="1073" w:type="dxa"/>
            <w:tcBorders>
              <w:tl2br w:val="nil"/>
              <w:tr2bl w:val="nil"/>
            </w:tcBorders>
            <w:vAlign w:val="center"/>
          </w:tcPr>
          <w:p w14:paraId="377D5FB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0.15</w:t>
            </w:r>
          </w:p>
        </w:tc>
      </w:tr>
      <w:tr w14:paraId="5240062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78D932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S</w:t>
            </w:r>
            <w:r>
              <w:rPr>
                <w:rFonts w:hint="default" w:ascii="Times New Roman" w:hAnsi="Times New Roman" w:eastAsia="Segoe UI" w:cs="Times New Roman"/>
                <w:i w:val="0"/>
                <w:iCs w:val="0"/>
                <w:caps w:val="0"/>
                <w:color w:val="auto"/>
                <w:spacing w:val="0"/>
                <w:kern w:val="0"/>
                <w:sz w:val="21"/>
                <w:szCs w:val="21"/>
                <w:lang w:val="en-US" w:eastAsia="zh-CN" w:bidi="ar"/>
              </w:rPr>
              <w:t>epsis</w:t>
            </w:r>
          </w:p>
        </w:tc>
        <w:tc>
          <w:tcPr>
            <w:tcW w:w="1371" w:type="dxa"/>
            <w:tcBorders>
              <w:tl2br w:val="nil"/>
              <w:tr2bl w:val="nil"/>
            </w:tcBorders>
            <w:vAlign w:val="center"/>
          </w:tcPr>
          <w:p w14:paraId="5825995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1.51</w:t>
            </w:r>
          </w:p>
        </w:tc>
        <w:tc>
          <w:tcPr>
            <w:tcW w:w="1240" w:type="dxa"/>
            <w:tcBorders>
              <w:tl2br w:val="nil"/>
              <w:tr2bl w:val="nil"/>
            </w:tcBorders>
            <w:vAlign w:val="center"/>
          </w:tcPr>
          <w:p w14:paraId="1F2F35C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0.22</w:t>
            </w:r>
          </w:p>
        </w:tc>
        <w:tc>
          <w:tcPr>
            <w:tcW w:w="1533" w:type="dxa"/>
            <w:tcBorders>
              <w:tl2br w:val="nil"/>
              <w:tr2bl w:val="nil"/>
            </w:tcBorders>
            <w:vAlign w:val="center"/>
          </w:tcPr>
          <w:p w14:paraId="7724267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1.68</w:t>
            </w:r>
          </w:p>
        </w:tc>
        <w:tc>
          <w:tcPr>
            <w:tcW w:w="1073" w:type="dxa"/>
            <w:tcBorders>
              <w:tl2br w:val="nil"/>
              <w:tr2bl w:val="nil"/>
            </w:tcBorders>
            <w:vAlign w:val="center"/>
          </w:tcPr>
          <w:p w14:paraId="48BC89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0.19</w:t>
            </w:r>
          </w:p>
        </w:tc>
      </w:tr>
      <w:tr w14:paraId="26DC3F1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46DC74B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M</w:t>
            </w:r>
            <w:r>
              <w:rPr>
                <w:rFonts w:hint="default" w:ascii="Times New Roman" w:hAnsi="Times New Roman" w:eastAsia="Segoe UI" w:cs="Times New Roman"/>
                <w:i w:val="0"/>
                <w:iCs w:val="0"/>
                <w:caps w:val="0"/>
                <w:color w:val="auto"/>
                <w:spacing w:val="0"/>
                <w:kern w:val="0"/>
                <w:sz w:val="21"/>
                <w:szCs w:val="21"/>
                <w:lang w:val="en-US" w:eastAsia="zh-CN" w:bidi="ar"/>
              </w:rPr>
              <w:t>yocardial</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infarct</w:t>
            </w:r>
          </w:p>
        </w:tc>
        <w:tc>
          <w:tcPr>
            <w:tcW w:w="1371" w:type="dxa"/>
            <w:tcBorders>
              <w:tl2br w:val="nil"/>
              <w:tr2bl w:val="nil"/>
            </w:tcBorders>
            <w:vAlign w:val="center"/>
          </w:tcPr>
          <w:p w14:paraId="0DDCCA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2.28</w:t>
            </w:r>
          </w:p>
        </w:tc>
        <w:tc>
          <w:tcPr>
            <w:tcW w:w="1240" w:type="dxa"/>
            <w:tcBorders>
              <w:tl2br w:val="nil"/>
              <w:tr2bl w:val="nil"/>
            </w:tcBorders>
            <w:vAlign w:val="center"/>
          </w:tcPr>
          <w:p w14:paraId="74A1E80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0.13</w:t>
            </w:r>
          </w:p>
        </w:tc>
        <w:tc>
          <w:tcPr>
            <w:tcW w:w="1533" w:type="dxa"/>
            <w:tcBorders>
              <w:tl2br w:val="nil"/>
              <w:tr2bl w:val="nil"/>
            </w:tcBorders>
            <w:vAlign w:val="center"/>
          </w:tcPr>
          <w:p w14:paraId="526344A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2.52</w:t>
            </w:r>
          </w:p>
        </w:tc>
        <w:tc>
          <w:tcPr>
            <w:tcW w:w="1073" w:type="dxa"/>
            <w:tcBorders>
              <w:tl2br w:val="nil"/>
              <w:tr2bl w:val="nil"/>
            </w:tcBorders>
            <w:vAlign w:val="center"/>
          </w:tcPr>
          <w:p w14:paraId="450ECBE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0.11</w:t>
            </w:r>
          </w:p>
        </w:tc>
      </w:tr>
      <w:tr w14:paraId="61819D6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080FD27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D</w:t>
            </w:r>
            <w:r>
              <w:rPr>
                <w:rFonts w:hint="default" w:ascii="Times New Roman" w:hAnsi="Times New Roman" w:eastAsia="Segoe UI" w:cs="Times New Roman"/>
                <w:i w:val="0"/>
                <w:iCs w:val="0"/>
                <w:caps w:val="0"/>
                <w:color w:val="auto"/>
                <w:spacing w:val="0"/>
                <w:kern w:val="0"/>
                <w:sz w:val="21"/>
                <w:szCs w:val="21"/>
                <w:lang w:val="en-US" w:eastAsia="zh-CN" w:bidi="ar"/>
              </w:rPr>
              <w:t>ementia</w:t>
            </w:r>
          </w:p>
        </w:tc>
        <w:tc>
          <w:tcPr>
            <w:tcW w:w="1371" w:type="dxa"/>
            <w:tcBorders>
              <w:tl2br w:val="nil"/>
              <w:tr2bl w:val="nil"/>
            </w:tcBorders>
            <w:vAlign w:val="center"/>
          </w:tcPr>
          <w:p w14:paraId="5C58814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1.35</w:t>
            </w:r>
          </w:p>
        </w:tc>
        <w:tc>
          <w:tcPr>
            <w:tcW w:w="1240" w:type="dxa"/>
            <w:tcBorders>
              <w:tl2br w:val="nil"/>
              <w:tr2bl w:val="nil"/>
            </w:tcBorders>
            <w:vAlign w:val="center"/>
          </w:tcPr>
          <w:p w14:paraId="6437940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0.24</w:t>
            </w:r>
          </w:p>
        </w:tc>
        <w:tc>
          <w:tcPr>
            <w:tcW w:w="1533" w:type="dxa"/>
            <w:tcBorders>
              <w:tl2br w:val="nil"/>
              <w:tr2bl w:val="nil"/>
            </w:tcBorders>
            <w:vAlign w:val="center"/>
          </w:tcPr>
          <w:p w14:paraId="066D6A2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1.42</w:t>
            </w:r>
          </w:p>
        </w:tc>
        <w:tc>
          <w:tcPr>
            <w:tcW w:w="1073" w:type="dxa"/>
            <w:tcBorders>
              <w:tl2br w:val="nil"/>
              <w:tr2bl w:val="nil"/>
            </w:tcBorders>
            <w:vAlign w:val="center"/>
          </w:tcPr>
          <w:p w14:paraId="3F5525E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0.23</w:t>
            </w:r>
          </w:p>
        </w:tc>
      </w:tr>
      <w:tr w14:paraId="5002A25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1F01493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C</w:t>
            </w:r>
            <w:r>
              <w:rPr>
                <w:rFonts w:hint="default" w:ascii="Times New Roman" w:hAnsi="Times New Roman" w:eastAsia="Segoe UI" w:cs="Times New Roman"/>
                <w:i w:val="0"/>
                <w:iCs w:val="0"/>
                <w:caps w:val="0"/>
                <w:color w:val="auto"/>
                <w:spacing w:val="0"/>
                <w:kern w:val="0"/>
                <w:sz w:val="21"/>
                <w:szCs w:val="21"/>
                <w:lang w:val="en-US" w:eastAsia="zh-CN" w:bidi="ar"/>
              </w:rPr>
              <w:t>hronic</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pulmonary</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disease</w:t>
            </w:r>
          </w:p>
        </w:tc>
        <w:tc>
          <w:tcPr>
            <w:tcW w:w="1371" w:type="dxa"/>
            <w:tcBorders>
              <w:tl2br w:val="nil"/>
              <w:tr2bl w:val="nil"/>
            </w:tcBorders>
            <w:vAlign w:val="center"/>
          </w:tcPr>
          <w:p w14:paraId="0967EBA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0.31</w:t>
            </w:r>
          </w:p>
        </w:tc>
        <w:tc>
          <w:tcPr>
            <w:tcW w:w="1240" w:type="dxa"/>
            <w:tcBorders>
              <w:tl2br w:val="nil"/>
              <w:tr2bl w:val="nil"/>
            </w:tcBorders>
            <w:vAlign w:val="center"/>
          </w:tcPr>
          <w:p w14:paraId="72FA6A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0.58</w:t>
            </w:r>
          </w:p>
        </w:tc>
        <w:tc>
          <w:tcPr>
            <w:tcW w:w="1533" w:type="dxa"/>
            <w:tcBorders>
              <w:tl2br w:val="nil"/>
              <w:tr2bl w:val="nil"/>
            </w:tcBorders>
            <w:vAlign w:val="center"/>
          </w:tcPr>
          <w:p w14:paraId="6D911B2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0.02</w:t>
            </w:r>
          </w:p>
        </w:tc>
        <w:tc>
          <w:tcPr>
            <w:tcW w:w="1073" w:type="dxa"/>
            <w:tcBorders>
              <w:tl2br w:val="nil"/>
              <w:tr2bl w:val="nil"/>
            </w:tcBorders>
            <w:vAlign w:val="center"/>
          </w:tcPr>
          <w:p w14:paraId="22FA544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0.88</w:t>
            </w:r>
          </w:p>
        </w:tc>
      </w:tr>
      <w:tr w14:paraId="14543B0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677EC3F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R</w:t>
            </w:r>
            <w:r>
              <w:rPr>
                <w:rFonts w:hint="default" w:ascii="Times New Roman" w:hAnsi="Times New Roman" w:eastAsia="Segoe UI" w:cs="Times New Roman"/>
                <w:i w:val="0"/>
                <w:iCs w:val="0"/>
                <w:caps w:val="0"/>
                <w:color w:val="auto"/>
                <w:spacing w:val="0"/>
                <w:kern w:val="0"/>
                <w:sz w:val="21"/>
                <w:szCs w:val="21"/>
                <w:lang w:val="en-US" w:eastAsia="zh-CN" w:bidi="ar"/>
              </w:rPr>
              <w:t>heumatic</w:t>
            </w:r>
            <w:r>
              <w:rPr>
                <w:rFonts w:hint="eastAsia" w:ascii="Times New Roman" w:hAnsi="Times New Roman" w:eastAsia="Segoe UI" w:cs="Times New Roman"/>
                <w:i w:val="0"/>
                <w:iCs w:val="0"/>
                <w:caps w:val="0"/>
                <w:color w:val="auto"/>
                <w:spacing w:val="0"/>
                <w:kern w:val="0"/>
                <w:sz w:val="21"/>
                <w:szCs w:val="21"/>
                <w:lang w:val="en-US" w:eastAsia="zh-CN" w:bidi="ar"/>
              </w:rPr>
              <w:t xml:space="preserve"> </w:t>
            </w:r>
            <w:r>
              <w:rPr>
                <w:rFonts w:hint="default" w:ascii="Times New Roman" w:hAnsi="Times New Roman" w:eastAsia="Segoe UI" w:cs="Times New Roman"/>
                <w:i w:val="0"/>
                <w:iCs w:val="0"/>
                <w:caps w:val="0"/>
                <w:color w:val="auto"/>
                <w:spacing w:val="0"/>
                <w:kern w:val="0"/>
                <w:sz w:val="21"/>
                <w:szCs w:val="21"/>
                <w:lang w:val="en-US" w:eastAsia="zh-CN" w:bidi="ar"/>
              </w:rPr>
              <w:t>disease</w:t>
            </w:r>
          </w:p>
        </w:tc>
        <w:tc>
          <w:tcPr>
            <w:tcW w:w="1371" w:type="dxa"/>
            <w:tcBorders>
              <w:tl2br w:val="nil"/>
              <w:tr2bl w:val="nil"/>
            </w:tcBorders>
            <w:vAlign w:val="center"/>
          </w:tcPr>
          <w:p w14:paraId="07AA24B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0.79</w:t>
            </w:r>
          </w:p>
        </w:tc>
        <w:tc>
          <w:tcPr>
            <w:tcW w:w="1240" w:type="dxa"/>
            <w:tcBorders>
              <w:tl2br w:val="nil"/>
              <w:tr2bl w:val="nil"/>
            </w:tcBorders>
            <w:vAlign w:val="center"/>
          </w:tcPr>
          <w:p w14:paraId="396F60C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0.37</w:t>
            </w:r>
          </w:p>
        </w:tc>
        <w:tc>
          <w:tcPr>
            <w:tcW w:w="1533" w:type="dxa"/>
            <w:tcBorders>
              <w:tl2br w:val="nil"/>
              <w:tr2bl w:val="nil"/>
            </w:tcBorders>
            <w:vAlign w:val="center"/>
          </w:tcPr>
          <w:p w14:paraId="75E4F21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0.87</w:t>
            </w:r>
          </w:p>
        </w:tc>
        <w:tc>
          <w:tcPr>
            <w:tcW w:w="1073" w:type="dxa"/>
            <w:tcBorders>
              <w:tl2br w:val="nil"/>
              <w:tr2bl w:val="nil"/>
            </w:tcBorders>
            <w:vAlign w:val="center"/>
          </w:tcPr>
          <w:p w14:paraId="7633C67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0.35</w:t>
            </w:r>
          </w:p>
        </w:tc>
      </w:tr>
      <w:tr w14:paraId="16EE817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4FFCB3B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CRRT</w:t>
            </w:r>
          </w:p>
        </w:tc>
        <w:tc>
          <w:tcPr>
            <w:tcW w:w="1371" w:type="dxa"/>
            <w:tcBorders>
              <w:tl2br w:val="nil"/>
              <w:tr2bl w:val="nil"/>
            </w:tcBorders>
            <w:vAlign w:val="center"/>
          </w:tcPr>
          <w:p w14:paraId="56F1E58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0.03</w:t>
            </w:r>
          </w:p>
        </w:tc>
        <w:tc>
          <w:tcPr>
            <w:tcW w:w="1240" w:type="dxa"/>
            <w:tcBorders>
              <w:tl2br w:val="nil"/>
              <w:tr2bl w:val="nil"/>
            </w:tcBorders>
            <w:vAlign w:val="center"/>
          </w:tcPr>
          <w:p w14:paraId="72500E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0.86</w:t>
            </w:r>
          </w:p>
        </w:tc>
        <w:tc>
          <w:tcPr>
            <w:tcW w:w="1533" w:type="dxa"/>
            <w:tcBorders>
              <w:tl2br w:val="nil"/>
              <w:tr2bl w:val="nil"/>
            </w:tcBorders>
            <w:vAlign w:val="center"/>
          </w:tcPr>
          <w:p w14:paraId="1826696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7.53</w:t>
            </w:r>
          </w:p>
        </w:tc>
        <w:tc>
          <w:tcPr>
            <w:tcW w:w="1073" w:type="dxa"/>
            <w:tcBorders>
              <w:tl2br w:val="nil"/>
              <w:tr2bl w:val="nil"/>
            </w:tcBorders>
            <w:vAlign w:val="center"/>
          </w:tcPr>
          <w:p w14:paraId="6A0F22C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0.01</w:t>
            </w:r>
          </w:p>
        </w:tc>
      </w:tr>
      <w:tr w14:paraId="6CC7811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65" w:hRule="atLeast"/>
          <w:jc w:val="center"/>
        </w:trPr>
        <w:tc>
          <w:tcPr>
            <w:tcW w:w="2707" w:type="dxa"/>
            <w:tcBorders>
              <w:tl2br w:val="nil"/>
              <w:tr2bl w:val="nil"/>
            </w:tcBorders>
            <w:vAlign w:val="center"/>
          </w:tcPr>
          <w:p w14:paraId="1D668A4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MV</w:t>
            </w:r>
          </w:p>
        </w:tc>
        <w:tc>
          <w:tcPr>
            <w:tcW w:w="1371" w:type="dxa"/>
            <w:tcBorders>
              <w:tl2br w:val="nil"/>
              <w:tr2bl w:val="nil"/>
            </w:tcBorders>
            <w:vAlign w:val="center"/>
          </w:tcPr>
          <w:p w14:paraId="7C9B04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2.40</w:t>
            </w:r>
          </w:p>
        </w:tc>
        <w:tc>
          <w:tcPr>
            <w:tcW w:w="1240" w:type="dxa"/>
            <w:tcBorders>
              <w:tl2br w:val="nil"/>
              <w:tr2bl w:val="nil"/>
            </w:tcBorders>
            <w:vAlign w:val="center"/>
          </w:tcPr>
          <w:p w14:paraId="7B1E4E1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0.12</w:t>
            </w:r>
          </w:p>
        </w:tc>
        <w:tc>
          <w:tcPr>
            <w:tcW w:w="1533" w:type="dxa"/>
            <w:tcBorders>
              <w:tl2br w:val="nil"/>
              <w:tr2bl w:val="nil"/>
            </w:tcBorders>
            <w:vAlign w:val="center"/>
          </w:tcPr>
          <w:p w14:paraId="20C5BFF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0.93</w:t>
            </w:r>
          </w:p>
        </w:tc>
        <w:tc>
          <w:tcPr>
            <w:tcW w:w="1073" w:type="dxa"/>
            <w:tcBorders>
              <w:tl2br w:val="nil"/>
              <w:tr2bl w:val="nil"/>
            </w:tcBorders>
            <w:vAlign w:val="center"/>
          </w:tcPr>
          <w:p w14:paraId="782BC4E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0.33</w:t>
            </w:r>
          </w:p>
        </w:tc>
      </w:tr>
      <w:tr w14:paraId="007F9DD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408DD90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宋体" w:cs="Times New Roman"/>
                <w:b w:val="0"/>
                <w:bCs w:val="0"/>
                <w:i w:val="0"/>
                <w:color w:val="auto"/>
                <w:sz w:val="21"/>
                <w:szCs w:val="21"/>
                <w:u w:val="none"/>
                <w:lang w:val="en-US" w:eastAsia="zh-CN"/>
              </w:rPr>
              <w:t>Beta blockers</w:t>
            </w:r>
          </w:p>
        </w:tc>
        <w:tc>
          <w:tcPr>
            <w:tcW w:w="1371" w:type="dxa"/>
            <w:tcBorders>
              <w:tl2br w:val="nil"/>
              <w:tr2bl w:val="nil"/>
            </w:tcBorders>
            <w:vAlign w:val="center"/>
          </w:tcPr>
          <w:p w14:paraId="2ED995E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6.21</w:t>
            </w:r>
          </w:p>
        </w:tc>
        <w:tc>
          <w:tcPr>
            <w:tcW w:w="1240" w:type="dxa"/>
            <w:tcBorders>
              <w:tl2br w:val="nil"/>
              <w:tr2bl w:val="nil"/>
            </w:tcBorders>
            <w:vAlign w:val="center"/>
          </w:tcPr>
          <w:p w14:paraId="7048370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533" w:type="dxa"/>
            <w:tcBorders>
              <w:tl2br w:val="nil"/>
              <w:tr2bl w:val="nil"/>
            </w:tcBorders>
            <w:vAlign w:val="center"/>
          </w:tcPr>
          <w:p w14:paraId="1DFC39E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12.86</w:t>
            </w:r>
          </w:p>
        </w:tc>
        <w:tc>
          <w:tcPr>
            <w:tcW w:w="1073" w:type="dxa"/>
            <w:tcBorders>
              <w:tl2br w:val="nil"/>
              <w:tr2bl w:val="nil"/>
            </w:tcBorders>
            <w:vAlign w:val="center"/>
          </w:tcPr>
          <w:p w14:paraId="078629C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&lt;0.005</w:t>
            </w:r>
          </w:p>
        </w:tc>
      </w:tr>
      <w:tr w14:paraId="38C22B3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214023F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宋体" w:cs="Times New Roman"/>
                <w:b w:val="0"/>
                <w:bCs w:val="0"/>
                <w:i w:val="0"/>
                <w:color w:val="auto"/>
                <w:sz w:val="21"/>
                <w:szCs w:val="21"/>
                <w:u w:val="none"/>
                <w:lang w:val="en-US" w:eastAsia="zh-CN"/>
              </w:rPr>
              <w:t>Statin</w:t>
            </w:r>
          </w:p>
        </w:tc>
        <w:tc>
          <w:tcPr>
            <w:tcW w:w="1371" w:type="dxa"/>
            <w:tcBorders>
              <w:tl2br w:val="nil"/>
              <w:tr2bl w:val="nil"/>
            </w:tcBorders>
            <w:vAlign w:val="center"/>
          </w:tcPr>
          <w:p w14:paraId="49729A3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1.55</w:t>
            </w:r>
          </w:p>
        </w:tc>
        <w:tc>
          <w:tcPr>
            <w:tcW w:w="1240" w:type="dxa"/>
            <w:tcBorders>
              <w:tl2br w:val="nil"/>
              <w:tr2bl w:val="nil"/>
            </w:tcBorders>
            <w:vAlign w:val="center"/>
          </w:tcPr>
          <w:p w14:paraId="15AD8F3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0.21</w:t>
            </w:r>
          </w:p>
        </w:tc>
        <w:tc>
          <w:tcPr>
            <w:tcW w:w="1533" w:type="dxa"/>
            <w:tcBorders>
              <w:tl2br w:val="nil"/>
              <w:tr2bl w:val="nil"/>
            </w:tcBorders>
            <w:vAlign w:val="center"/>
          </w:tcPr>
          <w:p w14:paraId="737246F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5.32</w:t>
            </w:r>
          </w:p>
        </w:tc>
        <w:tc>
          <w:tcPr>
            <w:tcW w:w="1073" w:type="dxa"/>
            <w:tcBorders>
              <w:tl2br w:val="nil"/>
              <w:tr2bl w:val="nil"/>
            </w:tcBorders>
            <w:vAlign w:val="center"/>
          </w:tcPr>
          <w:p w14:paraId="5C31FB2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0.02</w:t>
            </w:r>
          </w:p>
        </w:tc>
      </w:tr>
      <w:tr w14:paraId="1450C60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26361AD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ascii="Times New Roman" w:hAnsi="Times New Roman" w:eastAsia="Times New Roman" w:cs="Times New Roman"/>
                <w:b w:val="0"/>
                <w:bCs w:val="0"/>
                <w:i w:val="0"/>
                <w:color w:val="auto"/>
                <w:sz w:val="21"/>
                <w:szCs w:val="21"/>
                <w:u w:val="none"/>
              </w:rPr>
              <w:t>Amiodarone</w:t>
            </w:r>
          </w:p>
        </w:tc>
        <w:tc>
          <w:tcPr>
            <w:tcW w:w="1371" w:type="dxa"/>
            <w:tcBorders>
              <w:tl2br w:val="nil"/>
              <w:tr2bl w:val="nil"/>
            </w:tcBorders>
            <w:vAlign w:val="center"/>
          </w:tcPr>
          <w:p w14:paraId="6B7A034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0.26</w:t>
            </w:r>
          </w:p>
        </w:tc>
        <w:tc>
          <w:tcPr>
            <w:tcW w:w="1240" w:type="dxa"/>
            <w:tcBorders>
              <w:tl2br w:val="nil"/>
              <w:tr2bl w:val="nil"/>
            </w:tcBorders>
            <w:vAlign w:val="center"/>
          </w:tcPr>
          <w:p w14:paraId="65054A8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0.61</w:t>
            </w:r>
          </w:p>
        </w:tc>
        <w:tc>
          <w:tcPr>
            <w:tcW w:w="1533" w:type="dxa"/>
            <w:tcBorders>
              <w:tl2br w:val="nil"/>
              <w:tr2bl w:val="nil"/>
            </w:tcBorders>
            <w:vAlign w:val="center"/>
          </w:tcPr>
          <w:p w14:paraId="6075A9D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8.69</w:t>
            </w:r>
          </w:p>
        </w:tc>
        <w:tc>
          <w:tcPr>
            <w:tcW w:w="1073" w:type="dxa"/>
            <w:tcBorders>
              <w:tl2br w:val="nil"/>
              <w:tr2bl w:val="nil"/>
            </w:tcBorders>
            <w:vAlign w:val="center"/>
          </w:tcPr>
          <w:p w14:paraId="0DBA64C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&lt;0.005</w:t>
            </w:r>
          </w:p>
        </w:tc>
      </w:tr>
      <w:tr w14:paraId="36847B5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60581CF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D</w:t>
            </w:r>
            <w:r>
              <w:rPr>
                <w:rFonts w:hint="default" w:ascii="Times New Roman" w:hAnsi="Times New Roman" w:eastAsia="Segoe UI" w:cs="Times New Roman"/>
                <w:i w:val="0"/>
                <w:iCs w:val="0"/>
                <w:caps w:val="0"/>
                <w:color w:val="auto"/>
                <w:spacing w:val="0"/>
                <w:kern w:val="0"/>
                <w:sz w:val="21"/>
                <w:szCs w:val="21"/>
                <w:lang w:val="en-US" w:eastAsia="zh-CN" w:bidi="ar"/>
              </w:rPr>
              <w:t>igoxin</w:t>
            </w:r>
          </w:p>
        </w:tc>
        <w:tc>
          <w:tcPr>
            <w:tcW w:w="1371" w:type="dxa"/>
            <w:tcBorders>
              <w:tl2br w:val="nil"/>
              <w:tr2bl w:val="nil"/>
            </w:tcBorders>
            <w:vAlign w:val="center"/>
          </w:tcPr>
          <w:p w14:paraId="05696D0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1.87</w:t>
            </w:r>
          </w:p>
        </w:tc>
        <w:tc>
          <w:tcPr>
            <w:tcW w:w="1240" w:type="dxa"/>
            <w:tcBorders>
              <w:tl2br w:val="nil"/>
              <w:tr2bl w:val="nil"/>
            </w:tcBorders>
            <w:vAlign w:val="center"/>
          </w:tcPr>
          <w:p w14:paraId="0AADC1A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0.17</w:t>
            </w:r>
          </w:p>
        </w:tc>
        <w:tc>
          <w:tcPr>
            <w:tcW w:w="1533" w:type="dxa"/>
            <w:tcBorders>
              <w:tl2br w:val="nil"/>
              <w:tr2bl w:val="nil"/>
            </w:tcBorders>
            <w:vAlign w:val="center"/>
          </w:tcPr>
          <w:p w14:paraId="0763A21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1.98</w:t>
            </w:r>
          </w:p>
        </w:tc>
        <w:tc>
          <w:tcPr>
            <w:tcW w:w="1073" w:type="dxa"/>
            <w:tcBorders>
              <w:tl2br w:val="nil"/>
              <w:tr2bl w:val="nil"/>
            </w:tcBorders>
            <w:vAlign w:val="center"/>
          </w:tcPr>
          <w:p w14:paraId="2CF93BF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0.16</w:t>
            </w:r>
          </w:p>
        </w:tc>
      </w:tr>
      <w:tr w14:paraId="7670993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78F2024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宋体" w:cs="Times New Roman"/>
                <w:b w:val="0"/>
                <w:bCs w:val="0"/>
                <w:i w:val="0"/>
                <w:color w:val="auto"/>
                <w:sz w:val="21"/>
                <w:szCs w:val="21"/>
                <w:u w:val="none"/>
                <w:lang w:val="en-US" w:eastAsia="zh-CN"/>
              </w:rPr>
              <w:t>Anticoagulant drugs</w:t>
            </w:r>
          </w:p>
        </w:tc>
        <w:tc>
          <w:tcPr>
            <w:tcW w:w="1371" w:type="dxa"/>
            <w:tcBorders>
              <w:tl2br w:val="nil"/>
              <w:tr2bl w:val="nil"/>
            </w:tcBorders>
            <w:vAlign w:val="center"/>
          </w:tcPr>
          <w:p w14:paraId="4860FC2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14.45</w:t>
            </w:r>
          </w:p>
        </w:tc>
        <w:tc>
          <w:tcPr>
            <w:tcW w:w="1240" w:type="dxa"/>
            <w:tcBorders>
              <w:tl2br w:val="nil"/>
              <w:tr2bl w:val="nil"/>
            </w:tcBorders>
            <w:vAlign w:val="center"/>
          </w:tcPr>
          <w:p w14:paraId="63886F5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&lt;0.005</w:t>
            </w:r>
          </w:p>
        </w:tc>
        <w:tc>
          <w:tcPr>
            <w:tcW w:w="1533" w:type="dxa"/>
            <w:tcBorders>
              <w:tl2br w:val="nil"/>
              <w:tr2bl w:val="nil"/>
            </w:tcBorders>
            <w:vAlign w:val="center"/>
          </w:tcPr>
          <w:p w14:paraId="50AC3A5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9.37</w:t>
            </w:r>
          </w:p>
        </w:tc>
        <w:tc>
          <w:tcPr>
            <w:tcW w:w="1073" w:type="dxa"/>
            <w:tcBorders>
              <w:tl2br w:val="nil"/>
              <w:tr2bl w:val="nil"/>
            </w:tcBorders>
            <w:vAlign w:val="center"/>
          </w:tcPr>
          <w:p w14:paraId="3047330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&lt;0.005</w:t>
            </w:r>
          </w:p>
        </w:tc>
      </w:tr>
      <w:tr w14:paraId="0C86957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2EEF0E3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CCB</w:t>
            </w:r>
          </w:p>
        </w:tc>
        <w:tc>
          <w:tcPr>
            <w:tcW w:w="1371" w:type="dxa"/>
            <w:tcBorders>
              <w:tl2br w:val="nil"/>
              <w:tr2bl w:val="nil"/>
            </w:tcBorders>
            <w:vAlign w:val="center"/>
          </w:tcPr>
          <w:p w14:paraId="27AD8F2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0.73</w:t>
            </w:r>
          </w:p>
        </w:tc>
        <w:tc>
          <w:tcPr>
            <w:tcW w:w="1240" w:type="dxa"/>
            <w:tcBorders>
              <w:tl2br w:val="nil"/>
              <w:tr2bl w:val="nil"/>
            </w:tcBorders>
            <w:vAlign w:val="center"/>
          </w:tcPr>
          <w:p w14:paraId="6688113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0.39</w:t>
            </w:r>
          </w:p>
        </w:tc>
        <w:tc>
          <w:tcPr>
            <w:tcW w:w="1533" w:type="dxa"/>
            <w:tcBorders>
              <w:tl2br w:val="nil"/>
              <w:tr2bl w:val="nil"/>
            </w:tcBorders>
            <w:vAlign w:val="center"/>
          </w:tcPr>
          <w:p w14:paraId="6E6D6FE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0.35</w:t>
            </w:r>
          </w:p>
        </w:tc>
        <w:tc>
          <w:tcPr>
            <w:tcW w:w="1073" w:type="dxa"/>
            <w:tcBorders>
              <w:tl2br w:val="nil"/>
              <w:tr2bl w:val="nil"/>
            </w:tcBorders>
            <w:vAlign w:val="center"/>
          </w:tcPr>
          <w:p w14:paraId="60032EF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0.56</w:t>
            </w:r>
          </w:p>
        </w:tc>
      </w:tr>
      <w:tr w14:paraId="70ACFC2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4C937FC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宋体" w:cs="Times New Roman"/>
                <w:b w:val="0"/>
                <w:i w:val="0"/>
                <w:color w:val="auto"/>
                <w:sz w:val="21"/>
                <w:szCs w:val="21"/>
                <w:u w:val="none"/>
                <w:lang w:val="en-US" w:eastAsia="zh-CN"/>
              </w:rPr>
              <w:t>Clopidogrel</w:t>
            </w:r>
          </w:p>
        </w:tc>
        <w:tc>
          <w:tcPr>
            <w:tcW w:w="1371" w:type="dxa"/>
            <w:tcBorders>
              <w:tl2br w:val="nil"/>
              <w:tr2bl w:val="nil"/>
            </w:tcBorders>
            <w:vAlign w:val="center"/>
          </w:tcPr>
          <w:p w14:paraId="1C51443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1.18</w:t>
            </w:r>
          </w:p>
        </w:tc>
        <w:tc>
          <w:tcPr>
            <w:tcW w:w="1240" w:type="dxa"/>
            <w:tcBorders>
              <w:tl2br w:val="nil"/>
              <w:tr2bl w:val="nil"/>
            </w:tcBorders>
            <w:vAlign w:val="center"/>
          </w:tcPr>
          <w:p w14:paraId="1302E7D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0.28</w:t>
            </w:r>
          </w:p>
        </w:tc>
        <w:tc>
          <w:tcPr>
            <w:tcW w:w="1533" w:type="dxa"/>
            <w:tcBorders>
              <w:tl2br w:val="nil"/>
              <w:tr2bl w:val="nil"/>
            </w:tcBorders>
            <w:vAlign w:val="center"/>
          </w:tcPr>
          <w:p w14:paraId="415C38B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1.21</w:t>
            </w:r>
          </w:p>
        </w:tc>
        <w:tc>
          <w:tcPr>
            <w:tcW w:w="1073" w:type="dxa"/>
            <w:tcBorders>
              <w:tl2br w:val="nil"/>
              <w:tr2bl w:val="nil"/>
            </w:tcBorders>
            <w:vAlign w:val="center"/>
          </w:tcPr>
          <w:p w14:paraId="283E4A0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0.27</w:t>
            </w:r>
          </w:p>
        </w:tc>
      </w:tr>
      <w:tr w14:paraId="025166E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03190C0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S</w:t>
            </w:r>
            <w:r>
              <w:rPr>
                <w:rFonts w:hint="default" w:ascii="Times New Roman" w:hAnsi="Times New Roman" w:eastAsia="Segoe UI" w:cs="Times New Roman"/>
                <w:i w:val="0"/>
                <w:iCs w:val="0"/>
                <w:caps w:val="0"/>
                <w:color w:val="auto"/>
                <w:spacing w:val="0"/>
                <w:kern w:val="0"/>
                <w:sz w:val="21"/>
                <w:szCs w:val="21"/>
                <w:lang w:val="en-US" w:eastAsia="zh-CN" w:bidi="ar"/>
              </w:rPr>
              <w:t>ofa</w:t>
            </w:r>
          </w:p>
        </w:tc>
        <w:tc>
          <w:tcPr>
            <w:tcW w:w="1371" w:type="dxa"/>
            <w:tcBorders>
              <w:tl2br w:val="nil"/>
              <w:tr2bl w:val="nil"/>
            </w:tcBorders>
            <w:vAlign w:val="center"/>
          </w:tcPr>
          <w:p w14:paraId="34BD99A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1.26</w:t>
            </w:r>
          </w:p>
        </w:tc>
        <w:tc>
          <w:tcPr>
            <w:tcW w:w="1240" w:type="dxa"/>
            <w:tcBorders>
              <w:tl2br w:val="nil"/>
              <w:tr2bl w:val="nil"/>
            </w:tcBorders>
            <w:vAlign w:val="center"/>
          </w:tcPr>
          <w:p w14:paraId="1E956C1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0.26</w:t>
            </w:r>
          </w:p>
        </w:tc>
        <w:tc>
          <w:tcPr>
            <w:tcW w:w="1533" w:type="dxa"/>
            <w:tcBorders>
              <w:tl2br w:val="nil"/>
              <w:tr2bl w:val="nil"/>
            </w:tcBorders>
            <w:vAlign w:val="center"/>
          </w:tcPr>
          <w:p w14:paraId="29B716E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1.32</w:t>
            </w:r>
          </w:p>
        </w:tc>
        <w:tc>
          <w:tcPr>
            <w:tcW w:w="1073" w:type="dxa"/>
            <w:tcBorders>
              <w:tl2br w:val="nil"/>
              <w:tr2bl w:val="nil"/>
            </w:tcBorders>
            <w:vAlign w:val="center"/>
          </w:tcPr>
          <w:p w14:paraId="0B59E8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0.25</w:t>
            </w:r>
          </w:p>
        </w:tc>
      </w:tr>
      <w:tr w14:paraId="01C6169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06F17BD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PT</w:t>
            </w:r>
          </w:p>
        </w:tc>
        <w:tc>
          <w:tcPr>
            <w:tcW w:w="1371" w:type="dxa"/>
            <w:tcBorders>
              <w:tl2br w:val="nil"/>
              <w:tr2bl w:val="nil"/>
            </w:tcBorders>
            <w:vAlign w:val="center"/>
          </w:tcPr>
          <w:p w14:paraId="4C2555D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0.20</w:t>
            </w:r>
          </w:p>
        </w:tc>
        <w:tc>
          <w:tcPr>
            <w:tcW w:w="1240" w:type="dxa"/>
            <w:tcBorders>
              <w:tl2br w:val="nil"/>
              <w:tr2bl w:val="nil"/>
            </w:tcBorders>
            <w:vAlign w:val="center"/>
          </w:tcPr>
          <w:p w14:paraId="70BC765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0.66</w:t>
            </w:r>
          </w:p>
        </w:tc>
        <w:tc>
          <w:tcPr>
            <w:tcW w:w="1533" w:type="dxa"/>
            <w:tcBorders>
              <w:tl2br w:val="nil"/>
              <w:tr2bl w:val="nil"/>
            </w:tcBorders>
            <w:vAlign w:val="center"/>
          </w:tcPr>
          <w:p w14:paraId="10B9EF1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0.67</w:t>
            </w:r>
          </w:p>
        </w:tc>
        <w:tc>
          <w:tcPr>
            <w:tcW w:w="1073" w:type="dxa"/>
            <w:tcBorders>
              <w:tl2br w:val="nil"/>
              <w:tr2bl w:val="nil"/>
            </w:tcBorders>
            <w:vAlign w:val="center"/>
          </w:tcPr>
          <w:p w14:paraId="62AAFFD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0.41</w:t>
            </w:r>
          </w:p>
        </w:tc>
      </w:tr>
      <w:tr w14:paraId="3BAD117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40B29C5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P</w:t>
            </w:r>
            <w:r>
              <w:rPr>
                <w:rFonts w:hint="default" w:ascii="Times New Roman" w:hAnsi="Times New Roman" w:eastAsia="Segoe UI" w:cs="Times New Roman"/>
                <w:i w:val="0"/>
                <w:iCs w:val="0"/>
                <w:caps w:val="0"/>
                <w:color w:val="auto"/>
                <w:spacing w:val="0"/>
                <w:kern w:val="0"/>
                <w:sz w:val="21"/>
                <w:szCs w:val="21"/>
                <w:lang w:val="en-US" w:eastAsia="zh-CN" w:bidi="ar"/>
              </w:rPr>
              <w:t>latelet</w:t>
            </w:r>
          </w:p>
        </w:tc>
        <w:tc>
          <w:tcPr>
            <w:tcW w:w="1371" w:type="dxa"/>
            <w:tcBorders>
              <w:tl2br w:val="nil"/>
              <w:tr2bl w:val="nil"/>
            </w:tcBorders>
            <w:vAlign w:val="center"/>
          </w:tcPr>
          <w:p w14:paraId="11103F8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2.05</w:t>
            </w:r>
          </w:p>
        </w:tc>
        <w:tc>
          <w:tcPr>
            <w:tcW w:w="1240" w:type="dxa"/>
            <w:tcBorders>
              <w:tl2br w:val="nil"/>
              <w:tr2bl w:val="nil"/>
            </w:tcBorders>
            <w:vAlign w:val="center"/>
          </w:tcPr>
          <w:p w14:paraId="2FAB258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eastAsia" w:ascii="Times New Roman" w:hAnsi="Times New Roman" w:eastAsia="Segoe UI" w:cs="Times New Roman"/>
                <w:i w:val="0"/>
                <w:iCs w:val="0"/>
                <w:caps w:val="0"/>
                <w:color w:val="auto"/>
                <w:spacing w:val="0"/>
                <w:kern w:val="0"/>
                <w:sz w:val="21"/>
                <w:szCs w:val="21"/>
                <w:lang w:val="en-US" w:eastAsia="zh-CN" w:bidi="ar"/>
              </w:rPr>
              <w:t>0.15</w:t>
            </w:r>
          </w:p>
        </w:tc>
        <w:tc>
          <w:tcPr>
            <w:tcW w:w="1533" w:type="dxa"/>
            <w:tcBorders>
              <w:tl2br w:val="nil"/>
              <w:tr2bl w:val="nil"/>
            </w:tcBorders>
            <w:vAlign w:val="center"/>
          </w:tcPr>
          <w:p w14:paraId="51A645E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2.18</w:t>
            </w:r>
          </w:p>
        </w:tc>
        <w:tc>
          <w:tcPr>
            <w:tcW w:w="1073" w:type="dxa"/>
            <w:tcBorders>
              <w:tl2br w:val="nil"/>
              <w:tr2bl w:val="nil"/>
            </w:tcBorders>
            <w:vAlign w:val="center"/>
          </w:tcPr>
          <w:p w14:paraId="2D50E6E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0.14</w:t>
            </w:r>
          </w:p>
        </w:tc>
      </w:tr>
      <w:tr w14:paraId="4D1E382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5799D21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C</w:t>
            </w:r>
            <w:r>
              <w:rPr>
                <w:rFonts w:hint="default" w:ascii="Times New Roman" w:hAnsi="Times New Roman" w:eastAsia="Segoe UI" w:cs="Times New Roman"/>
                <w:i w:val="0"/>
                <w:iCs w:val="0"/>
                <w:caps w:val="0"/>
                <w:color w:val="auto"/>
                <w:spacing w:val="0"/>
                <w:kern w:val="0"/>
                <w:sz w:val="21"/>
                <w:szCs w:val="21"/>
                <w:lang w:val="en-US" w:eastAsia="zh-CN" w:bidi="ar"/>
              </w:rPr>
              <w:t>hloride</w:t>
            </w:r>
          </w:p>
        </w:tc>
        <w:tc>
          <w:tcPr>
            <w:tcW w:w="1371" w:type="dxa"/>
            <w:tcBorders>
              <w:tl2br w:val="nil"/>
              <w:tr2bl w:val="nil"/>
            </w:tcBorders>
            <w:vAlign w:val="center"/>
          </w:tcPr>
          <w:p w14:paraId="79C19A4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0.01</w:t>
            </w:r>
          </w:p>
        </w:tc>
        <w:tc>
          <w:tcPr>
            <w:tcW w:w="1240" w:type="dxa"/>
            <w:tcBorders>
              <w:tl2br w:val="nil"/>
              <w:tr2bl w:val="nil"/>
            </w:tcBorders>
            <w:vAlign w:val="center"/>
          </w:tcPr>
          <w:p w14:paraId="252CB8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0.92</w:t>
            </w:r>
          </w:p>
        </w:tc>
        <w:tc>
          <w:tcPr>
            <w:tcW w:w="1533" w:type="dxa"/>
            <w:tcBorders>
              <w:tl2br w:val="nil"/>
              <w:tr2bl w:val="nil"/>
            </w:tcBorders>
            <w:vAlign w:val="center"/>
          </w:tcPr>
          <w:p w14:paraId="2F357B2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1.08</w:t>
            </w:r>
          </w:p>
        </w:tc>
        <w:tc>
          <w:tcPr>
            <w:tcW w:w="1073" w:type="dxa"/>
            <w:tcBorders>
              <w:tl2br w:val="nil"/>
              <w:tr2bl w:val="nil"/>
            </w:tcBorders>
            <w:vAlign w:val="center"/>
          </w:tcPr>
          <w:p w14:paraId="3BB98EF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0.30</w:t>
            </w:r>
          </w:p>
        </w:tc>
      </w:tr>
      <w:tr w14:paraId="18202B1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06CBEF4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P</w:t>
            </w:r>
            <w:r>
              <w:rPr>
                <w:rFonts w:hint="default" w:ascii="Times New Roman" w:hAnsi="Times New Roman" w:eastAsia="Segoe UI" w:cs="Times New Roman"/>
                <w:i w:val="0"/>
                <w:iCs w:val="0"/>
                <w:caps w:val="0"/>
                <w:color w:val="auto"/>
                <w:spacing w:val="0"/>
                <w:kern w:val="0"/>
                <w:sz w:val="21"/>
                <w:szCs w:val="21"/>
                <w:lang w:val="en-US" w:eastAsia="zh-CN" w:bidi="ar"/>
              </w:rPr>
              <w:t>otassium</w:t>
            </w:r>
          </w:p>
        </w:tc>
        <w:tc>
          <w:tcPr>
            <w:tcW w:w="1371" w:type="dxa"/>
            <w:tcBorders>
              <w:tl2br w:val="nil"/>
              <w:tr2bl w:val="nil"/>
            </w:tcBorders>
            <w:vAlign w:val="center"/>
          </w:tcPr>
          <w:p w14:paraId="1AF988C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1.35</w:t>
            </w:r>
          </w:p>
        </w:tc>
        <w:tc>
          <w:tcPr>
            <w:tcW w:w="1240" w:type="dxa"/>
            <w:tcBorders>
              <w:tl2br w:val="nil"/>
              <w:tr2bl w:val="nil"/>
            </w:tcBorders>
            <w:vAlign w:val="center"/>
          </w:tcPr>
          <w:p w14:paraId="3272362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0.24</w:t>
            </w:r>
          </w:p>
        </w:tc>
        <w:tc>
          <w:tcPr>
            <w:tcW w:w="1533" w:type="dxa"/>
            <w:tcBorders>
              <w:tl2br w:val="nil"/>
              <w:tr2bl w:val="nil"/>
            </w:tcBorders>
            <w:vAlign w:val="center"/>
          </w:tcPr>
          <w:p w14:paraId="2EC8AC1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1.52</w:t>
            </w:r>
          </w:p>
        </w:tc>
        <w:tc>
          <w:tcPr>
            <w:tcW w:w="1073" w:type="dxa"/>
            <w:tcBorders>
              <w:tl2br w:val="nil"/>
              <w:tr2bl w:val="nil"/>
            </w:tcBorders>
            <w:vAlign w:val="center"/>
          </w:tcPr>
          <w:p w14:paraId="0DB6AA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0.22</w:t>
            </w:r>
          </w:p>
        </w:tc>
      </w:tr>
      <w:tr w14:paraId="540E219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6C369BF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RBC</w:t>
            </w:r>
          </w:p>
        </w:tc>
        <w:tc>
          <w:tcPr>
            <w:tcW w:w="1371" w:type="dxa"/>
            <w:tcBorders>
              <w:tl2br w:val="nil"/>
              <w:tr2bl w:val="nil"/>
            </w:tcBorders>
            <w:vAlign w:val="center"/>
          </w:tcPr>
          <w:p w14:paraId="6CF4103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5.90</w:t>
            </w:r>
          </w:p>
        </w:tc>
        <w:tc>
          <w:tcPr>
            <w:tcW w:w="1240" w:type="dxa"/>
            <w:tcBorders>
              <w:tl2br w:val="nil"/>
              <w:tr2bl w:val="nil"/>
            </w:tcBorders>
            <w:vAlign w:val="center"/>
          </w:tcPr>
          <w:p w14:paraId="1C2E80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0.02</w:t>
            </w:r>
          </w:p>
        </w:tc>
        <w:tc>
          <w:tcPr>
            <w:tcW w:w="1533" w:type="dxa"/>
            <w:tcBorders>
              <w:tl2br w:val="nil"/>
              <w:tr2bl w:val="nil"/>
            </w:tcBorders>
            <w:vAlign w:val="center"/>
          </w:tcPr>
          <w:p w14:paraId="62C68AB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18.10</w:t>
            </w:r>
          </w:p>
        </w:tc>
        <w:tc>
          <w:tcPr>
            <w:tcW w:w="1073" w:type="dxa"/>
            <w:tcBorders>
              <w:tl2br w:val="nil"/>
              <w:tr2bl w:val="nil"/>
            </w:tcBorders>
            <w:vAlign w:val="center"/>
          </w:tcPr>
          <w:p w14:paraId="10CE57A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&lt;0.005</w:t>
            </w:r>
          </w:p>
        </w:tc>
      </w:tr>
      <w:tr w14:paraId="77BD50B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tl2br w:val="nil"/>
              <w:tr2bl w:val="nil"/>
            </w:tcBorders>
            <w:vAlign w:val="center"/>
          </w:tcPr>
          <w:p w14:paraId="3A8A01E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eastAsia="Segoe UI" w:cs="Times New Roman"/>
                <w:i w:val="0"/>
                <w:iCs w:val="0"/>
                <w:caps w:val="0"/>
                <w:color w:val="auto"/>
                <w:spacing w:val="0"/>
                <w:kern w:val="0"/>
                <w:sz w:val="21"/>
                <w:szCs w:val="21"/>
                <w:lang w:val="en-US" w:eastAsia="zh-CN" w:bidi="ar"/>
              </w:rPr>
              <w:t>WBC</w:t>
            </w:r>
          </w:p>
        </w:tc>
        <w:tc>
          <w:tcPr>
            <w:tcW w:w="1371" w:type="dxa"/>
            <w:tcBorders>
              <w:tl2br w:val="nil"/>
              <w:tr2bl w:val="nil"/>
            </w:tcBorders>
            <w:vAlign w:val="center"/>
          </w:tcPr>
          <w:p w14:paraId="4797AF9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0.14</w:t>
            </w:r>
          </w:p>
        </w:tc>
        <w:tc>
          <w:tcPr>
            <w:tcW w:w="1240" w:type="dxa"/>
            <w:tcBorders>
              <w:tl2br w:val="nil"/>
              <w:tr2bl w:val="nil"/>
            </w:tcBorders>
            <w:vAlign w:val="center"/>
          </w:tcPr>
          <w:p w14:paraId="08E6334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0.71</w:t>
            </w:r>
          </w:p>
        </w:tc>
        <w:tc>
          <w:tcPr>
            <w:tcW w:w="1533" w:type="dxa"/>
            <w:tcBorders>
              <w:tl2br w:val="nil"/>
              <w:tr2bl w:val="nil"/>
            </w:tcBorders>
            <w:vAlign w:val="center"/>
          </w:tcPr>
          <w:p w14:paraId="628E8FB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1.78</w:t>
            </w:r>
          </w:p>
        </w:tc>
        <w:tc>
          <w:tcPr>
            <w:tcW w:w="1073" w:type="dxa"/>
            <w:tcBorders>
              <w:tl2br w:val="nil"/>
              <w:tr2bl w:val="nil"/>
            </w:tcBorders>
            <w:vAlign w:val="center"/>
          </w:tcPr>
          <w:p w14:paraId="6B5DFC6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0.18</w:t>
            </w:r>
          </w:p>
        </w:tc>
      </w:tr>
      <w:tr w14:paraId="300B32F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707" w:type="dxa"/>
            <w:tcBorders>
              <w:bottom w:val="single" w:color="auto" w:sz="6" w:space="0"/>
            </w:tcBorders>
            <w:vAlign w:val="center"/>
          </w:tcPr>
          <w:p w14:paraId="20C9E54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eastAsia="Segoe UI" w:cs="Times New Roman"/>
                <w:i w:val="0"/>
                <w:iCs w:val="0"/>
                <w:caps w:val="0"/>
                <w:color w:val="auto"/>
                <w:spacing w:val="0"/>
                <w:kern w:val="0"/>
                <w:sz w:val="21"/>
                <w:szCs w:val="21"/>
                <w:lang w:val="en-US" w:eastAsia="zh-CN" w:bidi="ar"/>
              </w:rPr>
              <w:t>C</w:t>
            </w:r>
            <w:r>
              <w:rPr>
                <w:rFonts w:hint="default" w:ascii="Times New Roman" w:hAnsi="Times New Roman" w:eastAsia="Segoe UI" w:cs="Times New Roman"/>
                <w:i w:val="0"/>
                <w:iCs w:val="0"/>
                <w:caps w:val="0"/>
                <w:color w:val="auto"/>
                <w:spacing w:val="0"/>
                <w:kern w:val="0"/>
                <w:sz w:val="21"/>
                <w:szCs w:val="21"/>
                <w:lang w:val="en-US" w:eastAsia="zh-CN" w:bidi="ar"/>
              </w:rPr>
              <w:t>reatinine</w:t>
            </w:r>
          </w:p>
        </w:tc>
        <w:tc>
          <w:tcPr>
            <w:tcW w:w="1371" w:type="dxa"/>
            <w:tcBorders>
              <w:bottom w:val="single" w:color="auto" w:sz="6" w:space="0"/>
            </w:tcBorders>
            <w:vAlign w:val="center"/>
          </w:tcPr>
          <w:p w14:paraId="7F355F9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2.12</w:t>
            </w:r>
          </w:p>
        </w:tc>
        <w:tc>
          <w:tcPr>
            <w:tcW w:w="1240" w:type="dxa"/>
            <w:tcBorders>
              <w:bottom w:val="single" w:color="auto" w:sz="6" w:space="0"/>
            </w:tcBorders>
            <w:vAlign w:val="center"/>
          </w:tcPr>
          <w:p w14:paraId="7AC2B85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0.15</w:t>
            </w:r>
          </w:p>
        </w:tc>
        <w:tc>
          <w:tcPr>
            <w:tcW w:w="1533" w:type="dxa"/>
            <w:tcBorders>
              <w:bottom w:val="single" w:color="auto" w:sz="6" w:space="0"/>
            </w:tcBorders>
            <w:vAlign w:val="center"/>
          </w:tcPr>
          <w:p w14:paraId="569D42B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2.31</w:t>
            </w:r>
          </w:p>
        </w:tc>
        <w:tc>
          <w:tcPr>
            <w:tcW w:w="1073" w:type="dxa"/>
            <w:tcBorders>
              <w:bottom w:val="single" w:color="auto" w:sz="6" w:space="0"/>
            </w:tcBorders>
            <w:vAlign w:val="center"/>
          </w:tcPr>
          <w:p w14:paraId="492B2BB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left"/>
              <w:textAlignment w:val="auto"/>
              <w:rPr>
                <w:rFonts w:hint="default" w:ascii="Times New Roman" w:hAnsi="Times New Roman" w:eastAsia="Segoe UI" w:cs="Times New Roman"/>
                <w:i w:val="0"/>
                <w:iCs w:val="0"/>
                <w:caps w:val="0"/>
                <w:color w:val="auto"/>
                <w:spacing w:val="0"/>
                <w:kern w:val="0"/>
                <w:sz w:val="21"/>
                <w:szCs w:val="21"/>
                <w:lang w:val="en-US" w:eastAsia="zh-CN" w:bidi="ar"/>
              </w:rPr>
            </w:pPr>
            <w:r>
              <w:rPr>
                <w:rFonts w:hint="default" w:ascii="Times New Roman" w:hAnsi="Times New Roman" w:eastAsia="Segoe UI" w:cs="Times New Roman"/>
                <w:i w:val="0"/>
                <w:iCs w:val="0"/>
                <w:caps w:val="0"/>
                <w:color w:val="auto"/>
                <w:spacing w:val="0"/>
                <w:kern w:val="0"/>
                <w:sz w:val="21"/>
                <w:szCs w:val="21"/>
                <w:lang w:val="en-US" w:eastAsia="zh-CN" w:bidi="ar"/>
              </w:rPr>
              <w:t>0.13</w:t>
            </w:r>
          </w:p>
        </w:tc>
      </w:tr>
    </w:tbl>
    <w:p w14:paraId="6A139827">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096AA5FD">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201AC80">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2022735E">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B564EE4">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C62827C">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5313916">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244EF4A1">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2577B38F">
      <w:pPr>
        <w:keepNext w:val="0"/>
        <w:keepLines w:val="0"/>
        <w:pageBreakBefore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Supplementary Table 5. Time-dependent Cox regression with time stratification analysis for 30-day and 365-day all-cause mortality</w:t>
      </w:r>
    </w:p>
    <w:tbl>
      <w:tblPr>
        <w:tblStyle w:val="10"/>
        <w:tblpPr w:leftFromText="180" w:rightFromText="180" w:vertAnchor="text" w:horzAnchor="page" w:tblpX="1134" w:tblpY="313"/>
        <w:tblOverlap w:val="never"/>
        <w:tblW w:w="9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321"/>
        <w:gridCol w:w="1049"/>
        <w:gridCol w:w="2321"/>
        <w:gridCol w:w="1049"/>
      </w:tblGrid>
      <w:tr w14:paraId="3C43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single" w:color="auto" w:sz="12" w:space="0"/>
              <w:left w:val="nil"/>
              <w:bottom w:val="nil"/>
              <w:right w:val="nil"/>
            </w:tcBorders>
          </w:tcPr>
          <w:p w14:paraId="2151D659">
            <w:pPr>
              <w:keepNext w:val="0"/>
              <w:keepLines w:val="0"/>
              <w:pageBreakBefore w:val="0"/>
              <w:kinsoku/>
              <w:wordWrap/>
              <w:overflowPunct/>
              <w:topLinePunct w:val="0"/>
              <w:autoSpaceDE/>
              <w:autoSpaceDN/>
              <w:bidi w:val="0"/>
              <w:adjustRightInd/>
              <w:snapToGrid w:val="0"/>
              <w:spacing w:line="360" w:lineRule="auto"/>
              <w:ind w:right="0"/>
              <w:textAlignment w:val="auto"/>
              <w:rPr>
                <w:color w:val="auto"/>
                <w:sz w:val="21"/>
                <w:szCs w:val="21"/>
                <w:vertAlign w:val="baseline"/>
              </w:rPr>
            </w:pPr>
            <w:r>
              <w:rPr>
                <w:rFonts w:hint="default" w:ascii="Times New Roman" w:hAnsi="Times New Roman" w:eastAsia="Segoe UI" w:cs="Times New Roman"/>
                <w:kern w:val="0"/>
                <w:sz w:val="21"/>
                <w:szCs w:val="21"/>
                <w:lang w:val="en-US" w:eastAsia="zh-CN" w:bidi="ar"/>
              </w:rPr>
              <w:t>Variable</w:t>
            </w:r>
          </w:p>
        </w:tc>
        <w:tc>
          <w:tcPr>
            <w:tcW w:w="3370" w:type="dxa"/>
            <w:gridSpan w:val="2"/>
            <w:tcBorders>
              <w:top w:val="single" w:color="auto" w:sz="12" w:space="0"/>
              <w:left w:val="nil"/>
              <w:bottom w:val="nil"/>
              <w:right w:val="nil"/>
            </w:tcBorders>
          </w:tcPr>
          <w:p w14:paraId="0B133A75">
            <w:pPr>
              <w:keepNext w:val="0"/>
              <w:keepLines w:val="0"/>
              <w:pageBreakBefore w:val="0"/>
              <w:kinsoku/>
              <w:wordWrap/>
              <w:overflowPunct/>
              <w:topLinePunct w:val="0"/>
              <w:autoSpaceDE/>
              <w:autoSpaceDN/>
              <w:bidi w:val="0"/>
              <w:adjustRightInd/>
              <w:snapToGrid w:val="0"/>
              <w:spacing w:line="360" w:lineRule="auto"/>
              <w:ind w:right="0"/>
              <w:jc w:val="center"/>
              <w:textAlignment w:val="auto"/>
              <w:rPr>
                <w:color w:val="auto"/>
                <w:sz w:val="21"/>
                <w:szCs w:val="21"/>
                <w:vertAlign w:val="baseline"/>
              </w:rPr>
            </w:pPr>
            <w:r>
              <w:rPr>
                <w:rFonts w:hint="default" w:ascii="Times New Roman" w:hAnsi="Times New Roman" w:eastAsia="Segoe UI" w:cs="Times New Roman"/>
                <w:kern w:val="0"/>
                <w:sz w:val="21"/>
                <w:szCs w:val="21"/>
                <w:lang w:val="en-US" w:eastAsia="zh-CN" w:bidi="ar"/>
              </w:rPr>
              <w:t>30-day mortality</w:t>
            </w:r>
          </w:p>
        </w:tc>
        <w:tc>
          <w:tcPr>
            <w:tcW w:w="3370" w:type="dxa"/>
            <w:gridSpan w:val="2"/>
            <w:tcBorders>
              <w:top w:val="single" w:color="auto" w:sz="12" w:space="0"/>
              <w:left w:val="nil"/>
              <w:bottom w:val="nil"/>
              <w:right w:val="nil"/>
            </w:tcBorders>
          </w:tcPr>
          <w:p w14:paraId="7E2BD74E">
            <w:pPr>
              <w:keepNext w:val="0"/>
              <w:keepLines w:val="0"/>
              <w:pageBreakBefore w:val="0"/>
              <w:kinsoku/>
              <w:wordWrap/>
              <w:overflowPunct/>
              <w:topLinePunct w:val="0"/>
              <w:autoSpaceDE/>
              <w:autoSpaceDN/>
              <w:bidi w:val="0"/>
              <w:adjustRightInd/>
              <w:snapToGrid w:val="0"/>
              <w:spacing w:line="360" w:lineRule="auto"/>
              <w:ind w:right="0"/>
              <w:jc w:val="center"/>
              <w:textAlignment w:val="auto"/>
              <w:rPr>
                <w:color w:val="auto"/>
                <w:sz w:val="21"/>
                <w:szCs w:val="21"/>
                <w:vertAlign w:val="baseline"/>
              </w:rPr>
            </w:pPr>
            <w:r>
              <w:rPr>
                <w:rFonts w:hint="default" w:ascii="Times New Roman" w:hAnsi="Times New Roman" w:eastAsia="Segoe UI" w:cs="Times New Roman"/>
                <w:kern w:val="0"/>
                <w:sz w:val="21"/>
                <w:szCs w:val="21"/>
                <w:lang w:val="en-US" w:eastAsia="zh-CN" w:bidi="ar"/>
              </w:rPr>
              <w:t>3</w:t>
            </w:r>
            <w:r>
              <w:rPr>
                <w:rFonts w:hint="eastAsia" w:ascii="Times New Roman" w:hAnsi="Times New Roman" w:eastAsia="Segoe UI" w:cs="Times New Roman"/>
                <w:kern w:val="0"/>
                <w:sz w:val="21"/>
                <w:szCs w:val="21"/>
                <w:lang w:val="en-US" w:eastAsia="zh-CN" w:bidi="ar"/>
              </w:rPr>
              <w:t>65</w:t>
            </w:r>
            <w:r>
              <w:rPr>
                <w:rFonts w:hint="default" w:ascii="Times New Roman" w:hAnsi="Times New Roman" w:eastAsia="Segoe UI" w:cs="Times New Roman"/>
                <w:kern w:val="0"/>
                <w:sz w:val="21"/>
                <w:szCs w:val="21"/>
                <w:lang w:val="en-US" w:eastAsia="zh-CN" w:bidi="ar"/>
              </w:rPr>
              <w:t>-day mortality</w:t>
            </w:r>
          </w:p>
        </w:tc>
      </w:tr>
      <w:tr w14:paraId="3822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single" w:color="auto" w:sz="4" w:space="0"/>
              <w:right w:val="nil"/>
            </w:tcBorders>
          </w:tcPr>
          <w:p w14:paraId="00BBE525">
            <w:pPr>
              <w:keepNext w:val="0"/>
              <w:keepLines w:val="0"/>
              <w:pageBreakBefore w:val="0"/>
              <w:kinsoku/>
              <w:wordWrap/>
              <w:overflowPunct/>
              <w:topLinePunct w:val="0"/>
              <w:autoSpaceDE/>
              <w:autoSpaceDN/>
              <w:bidi w:val="0"/>
              <w:adjustRightInd/>
              <w:snapToGrid w:val="0"/>
              <w:spacing w:line="360" w:lineRule="auto"/>
              <w:ind w:right="0"/>
              <w:textAlignment w:val="auto"/>
              <w:rPr>
                <w:color w:val="auto"/>
                <w:sz w:val="21"/>
                <w:szCs w:val="21"/>
                <w:vertAlign w:val="baseline"/>
              </w:rPr>
            </w:pPr>
          </w:p>
        </w:tc>
        <w:tc>
          <w:tcPr>
            <w:tcW w:w="2321" w:type="dxa"/>
            <w:tcBorders>
              <w:top w:val="nil"/>
              <w:left w:val="nil"/>
              <w:bottom w:val="single" w:color="auto" w:sz="4" w:space="0"/>
              <w:right w:val="nil"/>
            </w:tcBorders>
            <w:vAlign w:val="center"/>
          </w:tcPr>
          <w:p w14:paraId="13DFF5A1">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color w:val="auto"/>
                <w:sz w:val="21"/>
                <w:szCs w:val="21"/>
                <w:vertAlign w:val="baseline"/>
              </w:rPr>
            </w:pPr>
            <w:r>
              <w:rPr>
                <w:rFonts w:hint="default" w:ascii="Times New Roman" w:hAnsi="Times New Roman" w:eastAsia="Segoe UI" w:cs="Times New Roman"/>
                <w:kern w:val="0"/>
                <w:sz w:val="21"/>
                <w:szCs w:val="21"/>
                <w:lang w:val="en-US" w:eastAsia="zh-CN" w:bidi="ar"/>
              </w:rPr>
              <w:t>HR (95% CI)</w:t>
            </w:r>
          </w:p>
        </w:tc>
        <w:tc>
          <w:tcPr>
            <w:tcW w:w="1049" w:type="dxa"/>
            <w:tcBorders>
              <w:top w:val="nil"/>
              <w:left w:val="nil"/>
              <w:bottom w:val="single" w:color="auto" w:sz="4" w:space="0"/>
              <w:right w:val="nil"/>
            </w:tcBorders>
            <w:vAlign w:val="center"/>
          </w:tcPr>
          <w:p w14:paraId="66D1A98D">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color w:val="auto"/>
                <w:sz w:val="21"/>
                <w:szCs w:val="21"/>
                <w:vertAlign w:val="baseline"/>
              </w:rPr>
            </w:pPr>
            <w:r>
              <w:rPr>
                <w:rFonts w:hint="default" w:ascii="Times New Roman" w:hAnsi="Times New Roman" w:eastAsia="Segoe UI" w:cs="Times New Roman"/>
                <w:kern w:val="0"/>
                <w:sz w:val="21"/>
                <w:szCs w:val="21"/>
                <w:lang w:val="en-US" w:eastAsia="zh-CN" w:bidi="ar"/>
              </w:rPr>
              <w:t>P-value</w:t>
            </w:r>
          </w:p>
        </w:tc>
        <w:tc>
          <w:tcPr>
            <w:tcW w:w="2321" w:type="dxa"/>
            <w:tcBorders>
              <w:top w:val="nil"/>
              <w:left w:val="nil"/>
              <w:bottom w:val="single" w:color="auto" w:sz="4" w:space="0"/>
              <w:right w:val="nil"/>
            </w:tcBorders>
            <w:vAlign w:val="center"/>
          </w:tcPr>
          <w:p w14:paraId="24F58DF1">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color w:val="auto"/>
                <w:sz w:val="21"/>
                <w:szCs w:val="21"/>
                <w:vertAlign w:val="baseline"/>
              </w:rPr>
            </w:pPr>
            <w:r>
              <w:rPr>
                <w:rFonts w:hint="default" w:ascii="Times New Roman" w:hAnsi="Times New Roman" w:eastAsia="Segoe UI" w:cs="Times New Roman"/>
                <w:kern w:val="0"/>
                <w:sz w:val="21"/>
                <w:szCs w:val="21"/>
                <w:lang w:val="en-US" w:eastAsia="zh-CN" w:bidi="ar"/>
              </w:rPr>
              <w:t>HR (95% CI)</w:t>
            </w:r>
          </w:p>
        </w:tc>
        <w:tc>
          <w:tcPr>
            <w:tcW w:w="1049" w:type="dxa"/>
            <w:tcBorders>
              <w:top w:val="nil"/>
              <w:left w:val="nil"/>
              <w:bottom w:val="single" w:color="auto" w:sz="4" w:space="0"/>
              <w:right w:val="nil"/>
            </w:tcBorders>
            <w:vAlign w:val="center"/>
          </w:tcPr>
          <w:p w14:paraId="5C151F9D">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color w:val="auto"/>
                <w:sz w:val="21"/>
                <w:szCs w:val="21"/>
                <w:vertAlign w:val="baseline"/>
              </w:rPr>
            </w:pPr>
            <w:r>
              <w:rPr>
                <w:rFonts w:hint="default" w:ascii="Times New Roman" w:hAnsi="Times New Roman" w:eastAsia="Segoe UI" w:cs="Times New Roman"/>
                <w:kern w:val="0"/>
                <w:sz w:val="21"/>
                <w:szCs w:val="21"/>
                <w:lang w:val="en-US" w:eastAsia="zh-CN" w:bidi="ar"/>
              </w:rPr>
              <w:t>P-value</w:t>
            </w:r>
          </w:p>
        </w:tc>
      </w:tr>
      <w:tr w14:paraId="7544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single" w:color="auto" w:sz="4" w:space="0"/>
              <w:left w:val="nil"/>
              <w:bottom w:val="nil"/>
              <w:right w:val="nil"/>
            </w:tcBorders>
            <w:vAlign w:val="center"/>
          </w:tcPr>
          <w:p w14:paraId="6386053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bCs/>
                <w:i w:val="0"/>
                <w:color w:val="auto"/>
                <w:sz w:val="21"/>
                <w:szCs w:val="21"/>
                <w:u w:val="none"/>
                <w:lang w:val="en-US" w:eastAsia="zh-CN"/>
              </w:rPr>
              <w:t>Demographics</w:t>
            </w:r>
          </w:p>
        </w:tc>
        <w:tc>
          <w:tcPr>
            <w:tcW w:w="2321" w:type="dxa"/>
            <w:tcBorders>
              <w:top w:val="single" w:color="auto" w:sz="4" w:space="0"/>
              <w:left w:val="nil"/>
              <w:bottom w:val="nil"/>
              <w:right w:val="nil"/>
            </w:tcBorders>
            <w:vAlign w:val="center"/>
          </w:tcPr>
          <w:p w14:paraId="2CAD8A1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1049" w:type="dxa"/>
            <w:tcBorders>
              <w:top w:val="single" w:color="auto" w:sz="4" w:space="0"/>
              <w:left w:val="nil"/>
              <w:bottom w:val="nil"/>
              <w:right w:val="nil"/>
            </w:tcBorders>
            <w:vAlign w:val="center"/>
          </w:tcPr>
          <w:p w14:paraId="6303265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2321" w:type="dxa"/>
            <w:tcBorders>
              <w:top w:val="single" w:color="auto" w:sz="4" w:space="0"/>
              <w:left w:val="nil"/>
              <w:bottom w:val="nil"/>
              <w:right w:val="nil"/>
            </w:tcBorders>
            <w:vAlign w:val="center"/>
          </w:tcPr>
          <w:p w14:paraId="3C5915C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1049" w:type="dxa"/>
            <w:tcBorders>
              <w:top w:val="single" w:color="auto" w:sz="4" w:space="0"/>
              <w:left w:val="nil"/>
              <w:bottom w:val="nil"/>
              <w:right w:val="nil"/>
            </w:tcBorders>
            <w:vAlign w:val="center"/>
          </w:tcPr>
          <w:p w14:paraId="6DD5C41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r>
      <w:tr w14:paraId="1D0F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11A1C0F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Gender (Male)</w:t>
            </w:r>
          </w:p>
        </w:tc>
        <w:tc>
          <w:tcPr>
            <w:tcW w:w="2321" w:type="dxa"/>
            <w:tcBorders>
              <w:top w:val="nil"/>
              <w:left w:val="nil"/>
              <w:bottom w:val="nil"/>
              <w:right w:val="nil"/>
            </w:tcBorders>
            <w:vAlign w:val="center"/>
          </w:tcPr>
          <w:p w14:paraId="70BB9F9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0.951 (0.841-1.076)</w:t>
            </w:r>
          </w:p>
        </w:tc>
        <w:tc>
          <w:tcPr>
            <w:tcW w:w="1049" w:type="dxa"/>
            <w:tcBorders>
              <w:top w:val="nil"/>
              <w:left w:val="nil"/>
              <w:bottom w:val="nil"/>
              <w:right w:val="nil"/>
            </w:tcBorders>
            <w:vAlign w:val="center"/>
          </w:tcPr>
          <w:p w14:paraId="552C49C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0.4275</w:t>
            </w:r>
          </w:p>
        </w:tc>
        <w:tc>
          <w:tcPr>
            <w:tcW w:w="2321" w:type="dxa"/>
            <w:tcBorders>
              <w:top w:val="nil"/>
              <w:left w:val="nil"/>
              <w:bottom w:val="nil"/>
              <w:right w:val="nil"/>
            </w:tcBorders>
            <w:vAlign w:val="center"/>
          </w:tcPr>
          <w:p w14:paraId="215DB6F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0.950 (0.866-1.041)</w:t>
            </w:r>
          </w:p>
        </w:tc>
        <w:tc>
          <w:tcPr>
            <w:tcW w:w="1049" w:type="dxa"/>
            <w:tcBorders>
              <w:top w:val="nil"/>
              <w:left w:val="nil"/>
              <w:bottom w:val="nil"/>
              <w:right w:val="nil"/>
            </w:tcBorders>
            <w:vAlign w:val="center"/>
          </w:tcPr>
          <w:p w14:paraId="7BDD428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0.2736</w:t>
            </w:r>
          </w:p>
        </w:tc>
      </w:tr>
      <w:tr w14:paraId="4F81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455138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Race (White)</w:t>
            </w:r>
          </w:p>
        </w:tc>
        <w:tc>
          <w:tcPr>
            <w:tcW w:w="2321" w:type="dxa"/>
            <w:tcBorders>
              <w:top w:val="nil"/>
              <w:left w:val="nil"/>
              <w:bottom w:val="nil"/>
              <w:right w:val="nil"/>
            </w:tcBorders>
            <w:vAlign w:val="center"/>
          </w:tcPr>
          <w:p w14:paraId="72B6BBF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0.766 (0.677-0.866)</w:t>
            </w:r>
          </w:p>
        </w:tc>
        <w:tc>
          <w:tcPr>
            <w:tcW w:w="1049" w:type="dxa"/>
            <w:tcBorders>
              <w:top w:val="nil"/>
              <w:left w:val="nil"/>
              <w:bottom w:val="nil"/>
              <w:right w:val="nil"/>
            </w:tcBorders>
            <w:vAlign w:val="center"/>
          </w:tcPr>
          <w:p w14:paraId="1E9F548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c>
          <w:tcPr>
            <w:tcW w:w="2321" w:type="dxa"/>
            <w:tcBorders>
              <w:top w:val="nil"/>
              <w:left w:val="nil"/>
              <w:bottom w:val="nil"/>
              <w:right w:val="nil"/>
            </w:tcBorders>
            <w:vAlign w:val="center"/>
          </w:tcPr>
          <w:p w14:paraId="67B89F8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0.936 (0.851-1.029)</w:t>
            </w:r>
          </w:p>
        </w:tc>
        <w:tc>
          <w:tcPr>
            <w:tcW w:w="1049" w:type="dxa"/>
            <w:tcBorders>
              <w:top w:val="nil"/>
              <w:left w:val="nil"/>
              <w:bottom w:val="nil"/>
              <w:right w:val="nil"/>
            </w:tcBorders>
            <w:vAlign w:val="center"/>
          </w:tcPr>
          <w:p w14:paraId="40A4387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0.1702</w:t>
            </w:r>
          </w:p>
        </w:tc>
      </w:tr>
      <w:tr w14:paraId="5549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49F6515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Weight (kg)</w:t>
            </w:r>
          </w:p>
        </w:tc>
        <w:tc>
          <w:tcPr>
            <w:tcW w:w="2321" w:type="dxa"/>
            <w:tcBorders>
              <w:top w:val="nil"/>
              <w:left w:val="nil"/>
              <w:bottom w:val="nil"/>
              <w:right w:val="nil"/>
            </w:tcBorders>
            <w:vAlign w:val="center"/>
          </w:tcPr>
          <w:p w14:paraId="7A98F71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0.996 (0.993-0.999)</w:t>
            </w:r>
          </w:p>
        </w:tc>
        <w:tc>
          <w:tcPr>
            <w:tcW w:w="1049" w:type="dxa"/>
            <w:tcBorders>
              <w:top w:val="nil"/>
              <w:left w:val="nil"/>
              <w:bottom w:val="nil"/>
              <w:right w:val="nil"/>
            </w:tcBorders>
            <w:vAlign w:val="center"/>
          </w:tcPr>
          <w:p w14:paraId="41F57B5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0.0075</w:t>
            </w:r>
          </w:p>
        </w:tc>
        <w:tc>
          <w:tcPr>
            <w:tcW w:w="2321" w:type="dxa"/>
            <w:tcBorders>
              <w:top w:val="nil"/>
              <w:left w:val="nil"/>
              <w:bottom w:val="nil"/>
              <w:right w:val="nil"/>
            </w:tcBorders>
            <w:vAlign w:val="center"/>
          </w:tcPr>
          <w:p w14:paraId="633E67C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0.995 (0.993-0.997)</w:t>
            </w:r>
          </w:p>
        </w:tc>
        <w:tc>
          <w:tcPr>
            <w:tcW w:w="1049" w:type="dxa"/>
            <w:tcBorders>
              <w:top w:val="nil"/>
              <w:left w:val="nil"/>
              <w:bottom w:val="nil"/>
              <w:right w:val="nil"/>
            </w:tcBorders>
            <w:vAlign w:val="center"/>
          </w:tcPr>
          <w:p w14:paraId="1206447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r>
      <w:tr w14:paraId="6BDC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61CFEA2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Age (year)</w:t>
            </w:r>
          </w:p>
        </w:tc>
        <w:tc>
          <w:tcPr>
            <w:tcW w:w="2321" w:type="dxa"/>
            <w:tcBorders>
              <w:top w:val="nil"/>
              <w:left w:val="nil"/>
              <w:bottom w:val="nil"/>
              <w:right w:val="nil"/>
            </w:tcBorders>
            <w:vAlign w:val="center"/>
          </w:tcPr>
          <w:p w14:paraId="2CDCF8A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1.023 (1.017-1.030)</w:t>
            </w:r>
          </w:p>
        </w:tc>
        <w:tc>
          <w:tcPr>
            <w:tcW w:w="1049" w:type="dxa"/>
            <w:tcBorders>
              <w:top w:val="nil"/>
              <w:left w:val="nil"/>
              <w:bottom w:val="nil"/>
              <w:right w:val="nil"/>
            </w:tcBorders>
            <w:vAlign w:val="center"/>
          </w:tcPr>
          <w:p w14:paraId="10D4DC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c>
          <w:tcPr>
            <w:tcW w:w="2321" w:type="dxa"/>
            <w:tcBorders>
              <w:top w:val="nil"/>
              <w:left w:val="nil"/>
              <w:bottom w:val="nil"/>
              <w:right w:val="nil"/>
            </w:tcBorders>
            <w:vAlign w:val="center"/>
          </w:tcPr>
          <w:p w14:paraId="7E61E1F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1.023 (1.019-1.028)</w:t>
            </w:r>
          </w:p>
        </w:tc>
        <w:tc>
          <w:tcPr>
            <w:tcW w:w="1049" w:type="dxa"/>
            <w:tcBorders>
              <w:top w:val="nil"/>
              <w:left w:val="nil"/>
              <w:bottom w:val="nil"/>
              <w:right w:val="nil"/>
            </w:tcBorders>
            <w:vAlign w:val="center"/>
          </w:tcPr>
          <w:p w14:paraId="4183EC4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r>
      <w:tr w14:paraId="7600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77F142B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bCs/>
                <w:i w:val="0"/>
                <w:color w:val="auto"/>
                <w:sz w:val="21"/>
                <w:szCs w:val="21"/>
                <w:u w:val="none"/>
                <w:lang w:val="en-US" w:eastAsia="zh-CN"/>
              </w:rPr>
              <w:t>Comorbidities</w:t>
            </w:r>
          </w:p>
        </w:tc>
        <w:tc>
          <w:tcPr>
            <w:tcW w:w="2321" w:type="dxa"/>
            <w:tcBorders>
              <w:top w:val="nil"/>
              <w:left w:val="nil"/>
              <w:bottom w:val="nil"/>
              <w:right w:val="nil"/>
            </w:tcBorders>
            <w:vAlign w:val="center"/>
          </w:tcPr>
          <w:p w14:paraId="6B90655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1EBD579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2321" w:type="dxa"/>
            <w:tcBorders>
              <w:top w:val="nil"/>
              <w:left w:val="nil"/>
              <w:bottom w:val="nil"/>
              <w:right w:val="nil"/>
            </w:tcBorders>
            <w:vAlign w:val="center"/>
          </w:tcPr>
          <w:p w14:paraId="315413E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397226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r>
      <w:tr w14:paraId="6801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063A1D2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Stroke</w:t>
            </w:r>
          </w:p>
        </w:tc>
        <w:tc>
          <w:tcPr>
            <w:tcW w:w="2321" w:type="dxa"/>
            <w:tcBorders>
              <w:top w:val="nil"/>
              <w:left w:val="nil"/>
              <w:bottom w:val="nil"/>
              <w:right w:val="nil"/>
            </w:tcBorders>
            <w:vAlign w:val="center"/>
          </w:tcPr>
          <w:p w14:paraId="4ED795A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1.177 (0.911-1.521)</w:t>
            </w:r>
          </w:p>
        </w:tc>
        <w:tc>
          <w:tcPr>
            <w:tcW w:w="1049" w:type="dxa"/>
            <w:tcBorders>
              <w:top w:val="nil"/>
              <w:left w:val="nil"/>
              <w:bottom w:val="nil"/>
              <w:right w:val="nil"/>
            </w:tcBorders>
            <w:vAlign w:val="center"/>
          </w:tcPr>
          <w:p w14:paraId="0CF0B9F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0.2119</w:t>
            </w:r>
          </w:p>
        </w:tc>
        <w:tc>
          <w:tcPr>
            <w:tcW w:w="2321" w:type="dxa"/>
            <w:tcBorders>
              <w:top w:val="nil"/>
              <w:left w:val="nil"/>
              <w:bottom w:val="nil"/>
              <w:right w:val="nil"/>
            </w:tcBorders>
            <w:vAlign w:val="center"/>
          </w:tcPr>
          <w:p w14:paraId="0EDC166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1.092 (0.893-1.337)</w:t>
            </w:r>
          </w:p>
        </w:tc>
        <w:tc>
          <w:tcPr>
            <w:tcW w:w="1049" w:type="dxa"/>
            <w:tcBorders>
              <w:top w:val="nil"/>
              <w:left w:val="nil"/>
              <w:bottom w:val="nil"/>
              <w:right w:val="nil"/>
            </w:tcBorders>
            <w:vAlign w:val="center"/>
          </w:tcPr>
          <w:p w14:paraId="02CC35A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0.3909</w:t>
            </w:r>
          </w:p>
        </w:tc>
      </w:tr>
      <w:tr w14:paraId="2527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6430B11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Congestive heart failure</w:t>
            </w:r>
          </w:p>
        </w:tc>
        <w:tc>
          <w:tcPr>
            <w:tcW w:w="2321" w:type="dxa"/>
            <w:tcBorders>
              <w:top w:val="nil"/>
              <w:left w:val="nil"/>
              <w:bottom w:val="nil"/>
              <w:right w:val="nil"/>
            </w:tcBorders>
            <w:vAlign w:val="center"/>
          </w:tcPr>
          <w:p w14:paraId="76A7011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0.899 (0.790-1.022)</w:t>
            </w:r>
          </w:p>
        </w:tc>
        <w:tc>
          <w:tcPr>
            <w:tcW w:w="1049" w:type="dxa"/>
            <w:tcBorders>
              <w:top w:val="nil"/>
              <w:left w:val="nil"/>
              <w:bottom w:val="nil"/>
              <w:right w:val="nil"/>
            </w:tcBorders>
            <w:vAlign w:val="center"/>
          </w:tcPr>
          <w:p w14:paraId="54762C2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0.1028</w:t>
            </w:r>
          </w:p>
        </w:tc>
        <w:tc>
          <w:tcPr>
            <w:tcW w:w="2321" w:type="dxa"/>
            <w:tcBorders>
              <w:top w:val="nil"/>
              <w:left w:val="nil"/>
              <w:bottom w:val="nil"/>
              <w:right w:val="nil"/>
            </w:tcBorders>
            <w:vAlign w:val="center"/>
          </w:tcPr>
          <w:p w14:paraId="59C3165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0.917 (0.834-1.009)</w:t>
            </w:r>
          </w:p>
        </w:tc>
        <w:tc>
          <w:tcPr>
            <w:tcW w:w="1049" w:type="dxa"/>
            <w:tcBorders>
              <w:top w:val="nil"/>
              <w:left w:val="nil"/>
              <w:bottom w:val="nil"/>
              <w:right w:val="nil"/>
            </w:tcBorders>
            <w:vAlign w:val="center"/>
          </w:tcPr>
          <w:p w14:paraId="3AC5B34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0.0763</w:t>
            </w:r>
          </w:p>
        </w:tc>
      </w:tr>
      <w:tr w14:paraId="6EF4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486CC11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Hypertension</w:t>
            </w:r>
          </w:p>
        </w:tc>
        <w:tc>
          <w:tcPr>
            <w:tcW w:w="2321" w:type="dxa"/>
            <w:tcBorders>
              <w:top w:val="nil"/>
              <w:left w:val="nil"/>
              <w:bottom w:val="nil"/>
              <w:right w:val="nil"/>
            </w:tcBorders>
            <w:vAlign w:val="center"/>
          </w:tcPr>
          <w:p w14:paraId="0BFA5CA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1.054 (0.918-1.212)</w:t>
            </w:r>
          </w:p>
        </w:tc>
        <w:tc>
          <w:tcPr>
            <w:tcW w:w="1049" w:type="dxa"/>
            <w:tcBorders>
              <w:top w:val="nil"/>
              <w:left w:val="nil"/>
              <w:bottom w:val="nil"/>
              <w:right w:val="nil"/>
            </w:tcBorders>
            <w:vAlign w:val="center"/>
          </w:tcPr>
          <w:p w14:paraId="17531C0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0.4545</w:t>
            </w:r>
          </w:p>
        </w:tc>
        <w:tc>
          <w:tcPr>
            <w:tcW w:w="2321" w:type="dxa"/>
            <w:tcBorders>
              <w:top w:val="nil"/>
              <w:left w:val="nil"/>
              <w:bottom w:val="nil"/>
              <w:right w:val="nil"/>
            </w:tcBorders>
            <w:vAlign w:val="center"/>
          </w:tcPr>
          <w:p w14:paraId="4A8904B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0.958 (0.864-1.063)</w:t>
            </w:r>
          </w:p>
        </w:tc>
        <w:tc>
          <w:tcPr>
            <w:tcW w:w="1049" w:type="dxa"/>
            <w:tcBorders>
              <w:top w:val="nil"/>
              <w:left w:val="nil"/>
              <w:bottom w:val="nil"/>
              <w:right w:val="nil"/>
            </w:tcBorders>
            <w:vAlign w:val="center"/>
          </w:tcPr>
          <w:p w14:paraId="79FAB80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0.4202</w:t>
            </w:r>
          </w:p>
        </w:tc>
      </w:tr>
      <w:tr w14:paraId="59FA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5870ACA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Diabetes</w:t>
            </w:r>
          </w:p>
        </w:tc>
        <w:tc>
          <w:tcPr>
            <w:tcW w:w="2321" w:type="dxa"/>
            <w:tcBorders>
              <w:top w:val="nil"/>
              <w:left w:val="nil"/>
              <w:bottom w:val="nil"/>
              <w:right w:val="nil"/>
            </w:tcBorders>
            <w:vAlign w:val="center"/>
          </w:tcPr>
          <w:p w14:paraId="4A6CC24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0.956 (0.842-1.085)</w:t>
            </w:r>
          </w:p>
        </w:tc>
        <w:tc>
          <w:tcPr>
            <w:tcW w:w="1049" w:type="dxa"/>
            <w:tcBorders>
              <w:top w:val="nil"/>
              <w:left w:val="nil"/>
              <w:bottom w:val="nil"/>
              <w:right w:val="nil"/>
            </w:tcBorders>
            <w:vAlign w:val="center"/>
          </w:tcPr>
          <w:p w14:paraId="0CC9CE2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0.4863</w:t>
            </w:r>
          </w:p>
        </w:tc>
        <w:tc>
          <w:tcPr>
            <w:tcW w:w="2321" w:type="dxa"/>
            <w:tcBorders>
              <w:top w:val="nil"/>
              <w:left w:val="nil"/>
              <w:bottom w:val="nil"/>
              <w:right w:val="nil"/>
            </w:tcBorders>
            <w:vAlign w:val="center"/>
          </w:tcPr>
          <w:p w14:paraId="4CB3F33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1.060 (0.965-1.164)</w:t>
            </w:r>
          </w:p>
        </w:tc>
        <w:tc>
          <w:tcPr>
            <w:tcW w:w="1049" w:type="dxa"/>
            <w:tcBorders>
              <w:top w:val="nil"/>
              <w:left w:val="nil"/>
              <w:bottom w:val="nil"/>
              <w:right w:val="nil"/>
            </w:tcBorders>
            <w:vAlign w:val="center"/>
          </w:tcPr>
          <w:p w14:paraId="3CC950B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0.2248</w:t>
            </w:r>
          </w:p>
        </w:tc>
      </w:tr>
      <w:tr w14:paraId="0A47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1BABE9E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Severe liver disease</w:t>
            </w:r>
          </w:p>
        </w:tc>
        <w:tc>
          <w:tcPr>
            <w:tcW w:w="2321" w:type="dxa"/>
            <w:tcBorders>
              <w:top w:val="nil"/>
              <w:left w:val="nil"/>
              <w:bottom w:val="nil"/>
              <w:right w:val="nil"/>
            </w:tcBorders>
            <w:vAlign w:val="center"/>
          </w:tcPr>
          <w:p w14:paraId="6441081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1.929 (1.555-2.393)</w:t>
            </w:r>
          </w:p>
        </w:tc>
        <w:tc>
          <w:tcPr>
            <w:tcW w:w="1049" w:type="dxa"/>
            <w:tcBorders>
              <w:top w:val="nil"/>
              <w:left w:val="nil"/>
              <w:bottom w:val="nil"/>
              <w:right w:val="nil"/>
            </w:tcBorders>
            <w:vAlign w:val="center"/>
          </w:tcPr>
          <w:p w14:paraId="7F48AE7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c>
          <w:tcPr>
            <w:tcW w:w="2321" w:type="dxa"/>
            <w:tcBorders>
              <w:top w:val="nil"/>
              <w:left w:val="nil"/>
              <w:bottom w:val="nil"/>
              <w:right w:val="nil"/>
            </w:tcBorders>
            <w:vAlign w:val="center"/>
          </w:tcPr>
          <w:p w14:paraId="1EEF19E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1.875 (1.580-2.225)</w:t>
            </w:r>
          </w:p>
        </w:tc>
        <w:tc>
          <w:tcPr>
            <w:tcW w:w="1049" w:type="dxa"/>
            <w:tcBorders>
              <w:top w:val="nil"/>
              <w:left w:val="nil"/>
              <w:bottom w:val="nil"/>
              <w:right w:val="nil"/>
            </w:tcBorders>
            <w:vAlign w:val="center"/>
          </w:tcPr>
          <w:p w14:paraId="29975B7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r>
      <w:tr w14:paraId="33DE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408C0D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Renal disease</w:t>
            </w:r>
          </w:p>
        </w:tc>
        <w:tc>
          <w:tcPr>
            <w:tcW w:w="2321" w:type="dxa"/>
            <w:tcBorders>
              <w:top w:val="nil"/>
              <w:left w:val="nil"/>
              <w:bottom w:val="nil"/>
              <w:right w:val="nil"/>
            </w:tcBorders>
            <w:vAlign w:val="center"/>
          </w:tcPr>
          <w:p w14:paraId="28CE698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0.887 (0.758-1.038)</w:t>
            </w:r>
          </w:p>
        </w:tc>
        <w:tc>
          <w:tcPr>
            <w:tcW w:w="1049" w:type="dxa"/>
            <w:tcBorders>
              <w:top w:val="nil"/>
              <w:left w:val="nil"/>
              <w:bottom w:val="nil"/>
              <w:right w:val="nil"/>
            </w:tcBorders>
            <w:vAlign w:val="center"/>
          </w:tcPr>
          <w:p w14:paraId="4DAE072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0.1343</w:t>
            </w:r>
          </w:p>
        </w:tc>
        <w:tc>
          <w:tcPr>
            <w:tcW w:w="2321" w:type="dxa"/>
            <w:tcBorders>
              <w:top w:val="nil"/>
              <w:left w:val="nil"/>
              <w:bottom w:val="nil"/>
              <w:right w:val="nil"/>
            </w:tcBorders>
            <w:vAlign w:val="center"/>
          </w:tcPr>
          <w:p w14:paraId="27D3C67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1.049 (0.934-1.179)</w:t>
            </w:r>
          </w:p>
        </w:tc>
        <w:tc>
          <w:tcPr>
            <w:tcW w:w="1049" w:type="dxa"/>
            <w:tcBorders>
              <w:top w:val="nil"/>
              <w:left w:val="nil"/>
              <w:bottom w:val="nil"/>
              <w:right w:val="nil"/>
            </w:tcBorders>
            <w:vAlign w:val="center"/>
          </w:tcPr>
          <w:p w14:paraId="70524A3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0.4151</w:t>
            </w:r>
          </w:p>
        </w:tc>
      </w:tr>
      <w:tr w14:paraId="06B7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7D9EBEE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Sepsis</w:t>
            </w:r>
          </w:p>
        </w:tc>
        <w:tc>
          <w:tcPr>
            <w:tcW w:w="2321" w:type="dxa"/>
            <w:tcBorders>
              <w:top w:val="nil"/>
              <w:left w:val="nil"/>
              <w:bottom w:val="nil"/>
              <w:right w:val="nil"/>
            </w:tcBorders>
            <w:vAlign w:val="center"/>
          </w:tcPr>
          <w:p w14:paraId="77D37DA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1.606 (1.412-1.827)</w:t>
            </w:r>
          </w:p>
        </w:tc>
        <w:tc>
          <w:tcPr>
            <w:tcW w:w="1049" w:type="dxa"/>
            <w:tcBorders>
              <w:top w:val="nil"/>
              <w:left w:val="nil"/>
              <w:bottom w:val="nil"/>
              <w:right w:val="nil"/>
            </w:tcBorders>
            <w:vAlign w:val="center"/>
          </w:tcPr>
          <w:p w14:paraId="313B8EC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c>
          <w:tcPr>
            <w:tcW w:w="2321" w:type="dxa"/>
            <w:tcBorders>
              <w:top w:val="nil"/>
              <w:left w:val="nil"/>
              <w:bottom w:val="nil"/>
              <w:right w:val="nil"/>
            </w:tcBorders>
            <w:vAlign w:val="center"/>
          </w:tcPr>
          <w:p w14:paraId="6074FD1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1.577 (1.430-1.739)</w:t>
            </w:r>
          </w:p>
        </w:tc>
        <w:tc>
          <w:tcPr>
            <w:tcW w:w="1049" w:type="dxa"/>
            <w:tcBorders>
              <w:top w:val="nil"/>
              <w:left w:val="nil"/>
              <w:bottom w:val="nil"/>
              <w:right w:val="nil"/>
            </w:tcBorders>
            <w:vAlign w:val="center"/>
          </w:tcPr>
          <w:p w14:paraId="120477A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r>
      <w:tr w14:paraId="16A2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047936B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Myocardial infarct</w:t>
            </w:r>
          </w:p>
        </w:tc>
        <w:tc>
          <w:tcPr>
            <w:tcW w:w="2321" w:type="dxa"/>
            <w:tcBorders>
              <w:top w:val="nil"/>
              <w:left w:val="nil"/>
              <w:bottom w:val="nil"/>
              <w:right w:val="nil"/>
            </w:tcBorders>
            <w:vAlign w:val="center"/>
          </w:tcPr>
          <w:p w14:paraId="600A4F5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1.234 (1.075-1.417)</w:t>
            </w:r>
          </w:p>
        </w:tc>
        <w:tc>
          <w:tcPr>
            <w:tcW w:w="1049" w:type="dxa"/>
            <w:tcBorders>
              <w:top w:val="nil"/>
              <w:left w:val="nil"/>
              <w:bottom w:val="nil"/>
              <w:right w:val="nil"/>
            </w:tcBorders>
            <w:vAlign w:val="center"/>
          </w:tcPr>
          <w:p w14:paraId="0D97116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0.0029</w:t>
            </w:r>
          </w:p>
        </w:tc>
        <w:tc>
          <w:tcPr>
            <w:tcW w:w="2321" w:type="dxa"/>
            <w:tcBorders>
              <w:top w:val="nil"/>
              <w:left w:val="nil"/>
              <w:bottom w:val="nil"/>
              <w:right w:val="nil"/>
            </w:tcBorders>
            <w:vAlign w:val="center"/>
          </w:tcPr>
          <w:p w14:paraId="3751BF5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1.122 (1.010-1.246)</w:t>
            </w:r>
          </w:p>
        </w:tc>
        <w:tc>
          <w:tcPr>
            <w:tcW w:w="1049" w:type="dxa"/>
            <w:tcBorders>
              <w:top w:val="nil"/>
              <w:left w:val="nil"/>
              <w:bottom w:val="nil"/>
              <w:right w:val="nil"/>
            </w:tcBorders>
            <w:vAlign w:val="center"/>
          </w:tcPr>
          <w:p w14:paraId="20E1C69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0.0319</w:t>
            </w:r>
          </w:p>
        </w:tc>
      </w:tr>
      <w:tr w14:paraId="6A16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0A91CE4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Dementia</w:t>
            </w:r>
          </w:p>
        </w:tc>
        <w:tc>
          <w:tcPr>
            <w:tcW w:w="2321" w:type="dxa"/>
            <w:tcBorders>
              <w:top w:val="nil"/>
              <w:left w:val="nil"/>
              <w:bottom w:val="nil"/>
              <w:right w:val="nil"/>
            </w:tcBorders>
            <w:vAlign w:val="center"/>
          </w:tcPr>
          <w:p w14:paraId="3657598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1.178 (0.941-1.474)</w:t>
            </w:r>
          </w:p>
        </w:tc>
        <w:tc>
          <w:tcPr>
            <w:tcW w:w="1049" w:type="dxa"/>
            <w:tcBorders>
              <w:top w:val="nil"/>
              <w:left w:val="nil"/>
              <w:bottom w:val="nil"/>
              <w:right w:val="nil"/>
            </w:tcBorders>
            <w:vAlign w:val="center"/>
          </w:tcPr>
          <w:p w14:paraId="5D6E439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0.1532</w:t>
            </w:r>
          </w:p>
        </w:tc>
        <w:tc>
          <w:tcPr>
            <w:tcW w:w="2321" w:type="dxa"/>
            <w:tcBorders>
              <w:top w:val="nil"/>
              <w:left w:val="nil"/>
              <w:bottom w:val="nil"/>
              <w:right w:val="nil"/>
            </w:tcBorders>
            <w:vAlign w:val="center"/>
          </w:tcPr>
          <w:p w14:paraId="6CBAF1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1.264 (1.068-1.496)</w:t>
            </w:r>
          </w:p>
        </w:tc>
        <w:tc>
          <w:tcPr>
            <w:tcW w:w="1049" w:type="dxa"/>
            <w:tcBorders>
              <w:top w:val="nil"/>
              <w:left w:val="nil"/>
              <w:bottom w:val="nil"/>
              <w:right w:val="nil"/>
            </w:tcBorders>
            <w:vAlign w:val="center"/>
          </w:tcPr>
          <w:p w14:paraId="7BFF20D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0.0064</w:t>
            </w:r>
          </w:p>
        </w:tc>
      </w:tr>
      <w:tr w14:paraId="76B4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504A014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Chronic pulmonary disease</w:t>
            </w:r>
          </w:p>
        </w:tc>
        <w:tc>
          <w:tcPr>
            <w:tcW w:w="2321" w:type="dxa"/>
            <w:tcBorders>
              <w:top w:val="nil"/>
              <w:left w:val="nil"/>
              <w:bottom w:val="nil"/>
              <w:right w:val="nil"/>
            </w:tcBorders>
            <w:vAlign w:val="center"/>
          </w:tcPr>
          <w:p w14:paraId="6FB48CA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1.028 (0.905-1.167)</w:t>
            </w:r>
          </w:p>
        </w:tc>
        <w:tc>
          <w:tcPr>
            <w:tcW w:w="1049" w:type="dxa"/>
            <w:tcBorders>
              <w:top w:val="nil"/>
              <w:left w:val="nil"/>
              <w:bottom w:val="nil"/>
              <w:right w:val="nil"/>
            </w:tcBorders>
            <w:vAlign w:val="center"/>
          </w:tcPr>
          <w:p w14:paraId="56F20BD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0.6698</w:t>
            </w:r>
          </w:p>
        </w:tc>
        <w:tc>
          <w:tcPr>
            <w:tcW w:w="2321" w:type="dxa"/>
            <w:tcBorders>
              <w:top w:val="nil"/>
              <w:left w:val="nil"/>
              <w:bottom w:val="nil"/>
              <w:right w:val="nil"/>
            </w:tcBorders>
            <w:vAlign w:val="center"/>
          </w:tcPr>
          <w:p w14:paraId="5C2C539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1.018 (0.926-1.118)</w:t>
            </w:r>
          </w:p>
        </w:tc>
        <w:tc>
          <w:tcPr>
            <w:tcW w:w="1049" w:type="dxa"/>
            <w:tcBorders>
              <w:top w:val="nil"/>
              <w:left w:val="nil"/>
              <w:bottom w:val="nil"/>
              <w:right w:val="nil"/>
            </w:tcBorders>
            <w:vAlign w:val="center"/>
          </w:tcPr>
          <w:p w14:paraId="4A74222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0.7146</w:t>
            </w:r>
          </w:p>
        </w:tc>
      </w:tr>
      <w:tr w14:paraId="2F90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0E41F02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Rheumatic disease</w:t>
            </w:r>
          </w:p>
        </w:tc>
        <w:tc>
          <w:tcPr>
            <w:tcW w:w="2321" w:type="dxa"/>
            <w:tcBorders>
              <w:top w:val="nil"/>
              <w:left w:val="nil"/>
              <w:bottom w:val="nil"/>
              <w:right w:val="nil"/>
            </w:tcBorders>
            <w:vAlign w:val="center"/>
          </w:tcPr>
          <w:p w14:paraId="1ABD05F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1.089 (0.826-1.436)</w:t>
            </w:r>
          </w:p>
        </w:tc>
        <w:tc>
          <w:tcPr>
            <w:tcW w:w="1049" w:type="dxa"/>
            <w:tcBorders>
              <w:top w:val="nil"/>
              <w:left w:val="nil"/>
              <w:bottom w:val="nil"/>
              <w:right w:val="nil"/>
            </w:tcBorders>
            <w:vAlign w:val="center"/>
          </w:tcPr>
          <w:p w14:paraId="321E2C9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0.5457</w:t>
            </w:r>
          </w:p>
        </w:tc>
        <w:tc>
          <w:tcPr>
            <w:tcW w:w="2321" w:type="dxa"/>
            <w:tcBorders>
              <w:top w:val="nil"/>
              <w:left w:val="nil"/>
              <w:bottom w:val="nil"/>
              <w:right w:val="nil"/>
            </w:tcBorders>
            <w:vAlign w:val="center"/>
          </w:tcPr>
          <w:p w14:paraId="6287760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0.982 (0.794-1.214)</w:t>
            </w:r>
          </w:p>
        </w:tc>
        <w:tc>
          <w:tcPr>
            <w:tcW w:w="1049" w:type="dxa"/>
            <w:tcBorders>
              <w:top w:val="nil"/>
              <w:left w:val="nil"/>
              <w:bottom w:val="nil"/>
              <w:right w:val="nil"/>
            </w:tcBorders>
            <w:vAlign w:val="center"/>
          </w:tcPr>
          <w:p w14:paraId="79BF688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0.8669</w:t>
            </w:r>
          </w:p>
        </w:tc>
      </w:tr>
      <w:tr w14:paraId="1031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5A36E9C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bCs/>
                <w:i w:val="0"/>
                <w:color w:val="auto"/>
                <w:sz w:val="21"/>
                <w:szCs w:val="21"/>
                <w:u w:val="none"/>
                <w:lang w:val="en-US" w:eastAsia="zh-CN"/>
              </w:rPr>
              <w:t>Treatments</w:t>
            </w:r>
          </w:p>
        </w:tc>
        <w:tc>
          <w:tcPr>
            <w:tcW w:w="2321" w:type="dxa"/>
            <w:tcBorders>
              <w:top w:val="nil"/>
              <w:left w:val="nil"/>
              <w:bottom w:val="nil"/>
              <w:right w:val="nil"/>
            </w:tcBorders>
            <w:vAlign w:val="center"/>
          </w:tcPr>
          <w:p w14:paraId="4F335AA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5302100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2321" w:type="dxa"/>
            <w:tcBorders>
              <w:top w:val="nil"/>
              <w:left w:val="nil"/>
              <w:bottom w:val="nil"/>
              <w:right w:val="nil"/>
            </w:tcBorders>
            <w:vAlign w:val="center"/>
          </w:tcPr>
          <w:p w14:paraId="40F4A4F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0E87A48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r>
      <w:tr w14:paraId="71FF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7DCB4B5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CRRT</w:t>
            </w:r>
          </w:p>
        </w:tc>
        <w:tc>
          <w:tcPr>
            <w:tcW w:w="2321" w:type="dxa"/>
            <w:tcBorders>
              <w:top w:val="nil"/>
              <w:left w:val="nil"/>
              <w:bottom w:val="nil"/>
              <w:right w:val="nil"/>
            </w:tcBorders>
            <w:vAlign w:val="center"/>
          </w:tcPr>
          <w:p w14:paraId="33DDC5E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1.813 (1.518-2.165)</w:t>
            </w:r>
          </w:p>
        </w:tc>
        <w:tc>
          <w:tcPr>
            <w:tcW w:w="1049" w:type="dxa"/>
            <w:tcBorders>
              <w:top w:val="nil"/>
              <w:left w:val="nil"/>
              <w:bottom w:val="nil"/>
              <w:right w:val="nil"/>
            </w:tcBorders>
            <w:vAlign w:val="center"/>
          </w:tcPr>
          <w:p w14:paraId="7476960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c>
          <w:tcPr>
            <w:tcW w:w="2321" w:type="dxa"/>
            <w:tcBorders>
              <w:top w:val="nil"/>
              <w:left w:val="nil"/>
              <w:bottom w:val="nil"/>
              <w:right w:val="nil"/>
            </w:tcBorders>
            <w:vAlign w:val="center"/>
          </w:tcPr>
          <w:p w14:paraId="65BB6C5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1.580 (1.371-1.820)</w:t>
            </w:r>
          </w:p>
        </w:tc>
        <w:tc>
          <w:tcPr>
            <w:tcW w:w="1049" w:type="dxa"/>
            <w:tcBorders>
              <w:top w:val="nil"/>
              <w:left w:val="nil"/>
              <w:bottom w:val="nil"/>
              <w:right w:val="nil"/>
            </w:tcBorders>
            <w:vAlign w:val="center"/>
          </w:tcPr>
          <w:p w14:paraId="6C2AD6E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r>
      <w:tr w14:paraId="18E6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0AF23AD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Mechanical ventilation</w:t>
            </w:r>
          </w:p>
        </w:tc>
        <w:tc>
          <w:tcPr>
            <w:tcW w:w="2321" w:type="dxa"/>
            <w:tcBorders>
              <w:top w:val="nil"/>
              <w:left w:val="nil"/>
              <w:bottom w:val="nil"/>
              <w:right w:val="nil"/>
            </w:tcBorders>
            <w:vAlign w:val="center"/>
          </w:tcPr>
          <w:p w14:paraId="1FC7EA9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1.129 (0.937-1.361)</w:t>
            </w:r>
          </w:p>
        </w:tc>
        <w:tc>
          <w:tcPr>
            <w:tcW w:w="1049" w:type="dxa"/>
            <w:tcBorders>
              <w:top w:val="nil"/>
              <w:left w:val="nil"/>
              <w:bottom w:val="nil"/>
              <w:right w:val="nil"/>
            </w:tcBorders>
            <w:vAlign w:val="center"/>
          </w:tcPr>
          <w:p w14:paraId="3FD8DAA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0.2024</w:t>
            </w:r>
          </w:p>
        </w:tc>
        <w:tc>
          <w:tcPr>
            <w:tcW w:w="2321" w:type="dxa"/>
            <w:tcBorders>
              <w:top w:val="nil"/>
              <w:left w:val="nil"/>
              <w:bottom w:val="nil"/>
              <w:right w:val="nil"/>
            </w:tcBorders>
            <w:vAlign w:val="center"/>
          </w:tcPr>
          <w:p w14:paraId="2833009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1.106 (0.965-1.268)</w:t>
            </w:r>
          </w:p>
        </w:tc>
        <w:tc>
          <w:tcPr>
            <w:tcW w:w="1049" w:type="dxa"/>
            <w:tcBorders>
              <w:top w:val="nil"/>
              <w:left w:val="nil"/>
              <w:bottom w:val="nil"/>
              <w:right w:val="nil"/>
            </w:tcBorders>
            <w:vAlign w:val="center"/>
          </w:tcPr>
          <w:p w14:paraId="7ADDDC6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0.1473</w:t>
            </w:r>
          </w:p>
        </w:tc>
      </w:tr>
      <w:tr w14:paraId="418B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05C7722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Beta blockers</w:t>
            </w:r>
          </w:p>
        </w:tc>
        <w:tc>
          <w:tcPr>
            <w:tcW w:w="2321" w:type="dxa"/>
            <w:tcBorders>
              <w:top w:val="nil"/>
              <w:left w:val="nil"/>
              <w:bottom w:val="nil"/>
              <w:right w:val="nil"/>
            </w:tcBorders>
            <w:vAlign w:val="center"/>
          </w:tcPr>
          <w:p w14:paraId="53215DA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0.659 (0.580-0.748)</w:t>
            </w:r>
          </w:p>
        </w:tc>
        <w:tc>
          <w:tcPr>
            <w:tcW w:w="1049" w:type="dxa"/>
            <w:tcBorders>
              <w:top w:val="nil"/>
              <w:left w:val="nil"/>
              <w:bottom w:val="nil"/>
              <w:right w:val="nil"/>
            </w:tcBorders>
            <w:vAlign w:val="center"/>
          </w:tcPr>
          <w:p w14:paraId="7F809EA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c>
          <w:tcPr>
            <w:tcW w:w="2321" w:type="dxa"/>
            <w:tcBorders>
              <w:top w:val="nil"/>
              <w:left w:val="nil"/>
              <w:bottom w:val="nil"/>
              <w:right w:val="nil"/>
            </w:tcBorders>
            <w:vAlign w:val="center"/>
          </w:tcPr>
          <w:p w14:paraId="041E75C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0.752 (0.684-0.828)</w:t>
            </w:r>
          </w:p>
        </w:tc>
        <w:tc>
          <w:tcPr>
            <w:tcW w:w="1049" w:type="dxa"/>
            <w:tcBorders>
              <w:top w:val="nil"/>
              <w:left w:val="nil"/>
              <w:bottom w:val="nil"/>
              <w:right w:val="nil"/>
            </w:tcBorders>
            <w:vAlign w:val="center"/>
          </w:tcPr>
          <w:p w14:paraId="1CCCBC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r>
      <w:tr w14:paraId="5E69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0612919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eastAsia" w:ascii="Times New Roman" w:hAnsi="Times New Roman" w:eastAsia="宋体" w:cs="Times New Roman"/>
                <w:b w:val="0"/>
                <w:bCs w:val="0"/>
                <w:i w:val="0"/>
                <w:color w:val="auto"/>
                <w:sz w:val="21"/>
                <w:szCs w:val="21"/>
                <w:u w:val="none"/>
                <w:lang w:val="en-US" w:eastAsia="zh-CN"/>
              </w:rPr>
              <w:t>Statin</w:t>
            </w:r>
          </w:p>
        </w:tc>
        <w:tc>
          <w:tcPr>
            <w:tcW w:w="2321" w:type="dxa"/>
            <w:tcBorders>
              <w:top w:val="nil"/>
              <w:left w:val="nil"/>
              <w:bottom w:val="nil"/>
              <w:right w:val="nil"/>
            </w:tcBorders>
            <w:vAlign w:val="center"/>
          </w:tcPr>
          <w:p w14:paraId="3F8C416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0.797 (0.704-0.903)</w:t>
            </w:r>
          </w:p>
        </w:tc>
        <w:tc>
          <w:tcPr>
            <w:tcW w:w="1049" w:type="dxa"/>
            <w:tcBorders>
              <w:top w:val="nil"/>
              <w:left w:val="nil"/>
              <w:bottom w:val="nil"/>
              <w:right w:val="nil"/>
            </w:tcBorders>
            <w:vAlign w:val="center"/>
          </w:tcPr>
          <w:p w14:paraId="404C5E3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0.0004</w:t>
            </w:r>
          </w:p>
        </w:tc>
        <w:tc>
          <w:tcPr>
            <w:tcW w:w="2321" w:type="dxa"/>
            <w:tcBorders>
              <w:top w:val="nil"/>
              <w:left w:val="nil"/>
              <w:bottom w:val="nil"/>
              <w:right w:val="nil"/>
            </w:tcBorders>
            <w:vAlign w:val="center"/>
          </w:tcPr>
          <w:p w14:paraId="2905DE1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0.837 (0.763-0.918)</w:t>
            </w:r>
          </w:p>
        </w:tc>
        <w:tc>
          <w:tcPr>
            <w:tcW w:w="1049" w:type="dxa"/>
            <w:tcBorders>
              <w:top w:val="nil"/>
              <w:left w:val="nil"/>
              <w:bottom w:val="nil"/>
              <w:right w:val="nil"/>
            </w:tcBorders>
            <w:vAlign w:val="center"/>
          </w:tcPr>
          <w:p w14:paraId="68DAAC4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0.0002</w:t>
            </w:r>
          </w:p>
        </w:tc>
      </w:tr>
      <w:tr w14:paraId="6998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1541EFB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Amiodarone</w:t>
            </w:r>
          </w:p>
        </w:tc>
        <w:tc>
          <w:tcPr>
            <w:tcW w:w="2321" w:type="dxa"/>
            <w:tcBorders>
              <w:top w:val="nil"/>
              <w:left w:val="nil"/>
              <w:bottom w:val="nil"/>
              <w:right w:val="nil"/>
            </w:tcBorders>
            <w:vAlign w:val="center"/>
          </w:tcPr>
          <w:p w14:paraId="39A9C30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1.139 (0.997-1.301)</w:t>
            </w:r>
          </w:p>
        </w:tc>
        <w:tc>
          <w:tcPr>
            <w:tcW w:w="1049" w:type="dxa"/>
            <w:tcBorders>
              <w:top w:val="nil"/>
              <w:left w:val="nil"/>
              <w:bottom w:val="nil"/>
              <w:right w:val="nil"/>
            </w:tcBorders>
            <w:vAlign w:val="center"/>
          </w:tcPr>
          <w:p w14:paraId="4541ED7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0.0561</w:t>
            </w:r>
          </w:p>
        </w:tc>
        <w:tc>
          <w:tcPr>
            <w:tcW w:w="2321" w:type="dxa"/>
            <w:tcBorders>
              <w:top w:val="nil"/>
              <w:left w:val="nil"/>
              <w:bottom w:val="nil"/>
              <w:right w:val="nil"/>
            </w:tcBorders>
            <w:vAlign w:val="center"/>
          </w:tcPr>
          <w:p w14:paraId="2155713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1.019 (0.921-1.127)</w:t>
            </w:r>
          </w:p>
        </w:tc>
        <w:tc>
          <w:tcPr>
            <w:tcW w:w="1049" w:type="dxa"/>
            <w:tcBorders>
              <w:top w:val="nil"/>
              <w:left w:val="nil"/>
              <w:bottom w:val="nil"/>
              <w:right w:val="nil"/>
            </w:tcBorders>
            <w:vAlign w:val="center"/>
          </w:tcPr>
          <w:p w14:paraId="18740E2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0.7139</w:t>
            </w:r>
          </w:p>
        </w:tc>
      </w:tr>
      <w:tr w14:paraId="43B9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53370E7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Digoxin</w:t>
            </w:r>
          </w:p>
        </w:tc>
        <w:tc>
          <w:tcPr>
            <w:tcW w:w="2321" w:type="dxa"/>
            <w:tcBorders>
              <w:top w:val="nil"/>
              <w:left w:val="nil"/>
              <w:bottom w:val="nil"/>
              <w:right w:val="nil"/>
            </w:tcBorders>
            <w:vAlign w:val="center"/>
          </w:tcPr>
          <w:p w14:paraId="50963EA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1.123 (0.948-1.330)</w:t>
            </w:r>
          </w:p>
        </w:tc>
        <w:tc>
          <w:tcPr>
            <w:tcW w:w="1049" w:type="dxa"/>
            <w:tcBorders>
              <w:top w:val="nil"/>
              <w:left w:val="nil"/>
              <w:bottom w:val="nil"/>
              <w:right w:val="nil"/>
            </w:tcBorders>
            <w:vAlign w:val="center"/>
          </w:tcPr>
          <w:p w14:paraId="5BD62A4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0.1790</w:t>
            </w:r>
          </w:p>
        </w:tc>
        <w:tc>
          <w:tcPr>
            <w:tcW w:w="2321" w:type="dxa"/>
            <w:tcBorders>
              <w:top w:val="nil"/>
              <w:left w:val="nil"/>
              <w:bottom w:val="nil"/>
              <w:right w:val="nil"/>
            </w:tcBorders>
            <w:vAlign w:val="center"/>
          </w:tcPr>
          <w:p w14:paraId="7A8B838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1.158 (1.022-1.312)</w:t>
            </w:r>
          </w:p>
        </w:tc>
        <w:tc>
          <w:tcPr>
            <w:tcW w:w="1049" w:type="dxa"/>
            <w:tcBorders>
              <w:top w:val="nil"/>
              <w:left w:val="nil"/>
              <w:bottom w:val="nil"/>
              <w:right w:val="nil"/>
            </w:tcBorders>
            <w:vAlign w:val="center"/>
          </w:tcPr>
          <w:p w14:paraId="0B0BF7A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0.0214</w:t>
            </w:r>
          </w:p>
        </w:tc>
      </w:tr>
      <w:tr w14:paraId="7402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406D370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eastAsia" w:ascii="Times New Roman" w:hAnsi="Times New Roman" w:eastAsia="宋体" w:cs="Times New Roman"/>
                <w:b w:val="0"/>
                <w:bCs w:val="0"/>
                <w:i w:val="0"/>
                <w:color w:val="auto"/>
                <w:sz w:val="21"/>
                <w:szCs w:val="21"/>
                <w:u w:val="none"/>
                <w:lang w:val="en-US" w:eastAsia="zh-CN"/>
              </w:rPr>
              <w:t>Anticoagulant drugs</w:t>
            </w:r>
          </w:p>
        </w:tc>
        <w:tc>
          <w:tcPr>
            <w:tcW w:w="2321" w:type="dxa"/>
            <w:tcBorders>
              <w:top w:val="nil"/>
              <w:left w:val="nil"/>
              <w:bottom w:val="nil"/>
              <w:right w:val="nil"/>
            </w:tcBorders>
            <w:vAlign w:val="center"/>
          </w:tcPr>
          <w:p w14:paraId="3522500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0.919 (0.781-1.082)</w:t>
            </w:r>
          </w:p>
        </w:tc>
        <w:tc>
          <w:tcPr>
            <w:tcW w:w="1049" w:type="dxa"/>
            <w:tcBorders>
              <w:top w:val="nil"/>
              <w:left w:val="nil"/>
              <w:bottom w:val="nil"/>
              <w:right w:val="nil"/>
            </w:tcBorders>
            <w:vAlign w:val="center"/>
          </w:tcPr>
          <w:p w14:paraId="412DEB9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0.3101</w:t>
            </w:r>
          </w:p>
        </w:tc>
        <w:tc>
          <w:tcPr>
            <w:tcW w:w="2321" w:type="dxa"/>
            <w:tcBorders>
              <w:top w:val="nil"/>
              <w:left w:val="nil"/>
              <w:bottom w:val="nil"/>
              <w:right w:val="nil"/>
            </w:tcBorders>
            <w:vAlign w:val="center"/>
          </w:tcPr>
          <w:p w14:paraId="3214EB0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1.009 (0.893-1.140)</w:t>
            </w:r>
          </w:p>
        </w:tc>
        <w:tc>
          <w:tcPr>
            <w:tcW w:w="1049" w:type="dxa"/>
            <w:tcBorders>
              <w:top w:val="nil"/>
              <w:left w:val="nil"/>
              <w:bottom w:val="nil"/>
              <w:right w:val="nil"/>
            </w:tcBorders>
            <w:vAlign w:val="center"/>
          </w:tcPr>
          <w:p w14:paraId="16C5295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0.8867</w:t>
            </w:r>
          </w:p>
        </w:tc>
      </w:tr>
      <w:tr w14:paraId="3958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13DB3BD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CCB</w:t>
            </w:r>
          </w:p>
        </w:tc>
        <w:tc>
          <w:tcPr>
            <w:tcW w:w="2321" w:type="dxa"/>
            <w:tcBorders>
              <w:top w:val="nil"/>
              <w:left w:val="nil"/>
              <w:bottom w:val="nil"/>
              <w:right w:val="nil"/>
            </w:tcBorders>
            <w:vAlign w:val="center"/>
          </w:tcPr>
          <w:p w14:paraId="5383201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0.964 (0.844-1.102)</w:t>
            </w:r>
          </w:p>
        </w:tc>
        <w:tc>
          <w:tcPr>
            <w:tcW w:w="1049" w:type="dxa"/>
            <w:tcBorders>
              <w:top w:val="nil"/>
              <w:left w:val="nil"/>
              <w:bottom w:val="nil"/>
              <w:right w:val="nil"/>
            </w:tcBorders>
            <w:vAlign w:val="center"/>
          </w:tcPr>
          <w:p w14:paraId="77143BC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0.5920</w:t>
            </w:r>
          </w:p>
        </w:tc>
        <w:tc>
          <w:tcPr>
            <w:tcW w:w="2321" w:type="dxa"/>
            <w:tcBorders>
              <w:top w:val="nil"/>
              <w:left w:val="nil"/>
              <w:bottom w:val="nil"/>
              <w:right w:val="nil"/>
            </w:tcBorders>
            <w:vAlign w:val="center"/>
          </w:tcPr>
          <w:p w14:paraId="7E3A3BC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0.954 (0.864-1.052)</w:t>
            </w:r>
          </w:p>
        </w:tc>
        <w:tc>
          <w:tcPr>
            <w:tcW w:w="1049" w:type="dxa"/>
            <w:tcBorders>
              <w:top w:val="nil"/>
              <w:left w:val="nil"/>
              <w:bottom w:val="nil"/>
              <w:right w:val="nil"/>
            </w:tcBorders>
            <w:vAlign w:val="center"/>
          </w:tcPr>
          <w:p w14:paraId="7B5DAB5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0.3452</w:t>
            </w:r>
          </w:p>
        </w:tc>
      </w:tr>
      <w:tr w14:paraId="11C3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492C949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eastAsia" w:ascii="Times New Roman" w:hAnsi="Times New Roman" w:eastAsia="宋体" w:cs="Times New Roman"/>
                <w:b w:val="0"/>
                <w:bCs w:val="0"/>
                <w:i w:val="0"/>
                <w:color w:val="auto"/>
                <w:sz w:val="21"/>
                <w:szCs w:val="21"/>
                <w:u w:val="none"/>
                <w:lang w:val="en-US" w:eastAsia="zh-CN"/>
              </w:rPr>
              <w:t>Clopidogrel</w:t>
            </w:r>
          </w:p>
        </w:tc>
        <w:tc>
          <w:tcPr>
            <w:tcW w:w="2321" w:type="dxa"/>
            <w:tcBorders>
              <w:top w:val="nil"/>
              <w:left w:val="nil"/>
              <w:bottom w:val="nil"/>
              <w:right w:val="nil"/>
            </w:tcBorders>
            <w:vAlign w:val="center"/>
          </w:tcPr>
          <w:p w14:paraId="4940254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1.044 (0.831-1.312)</w:t>
            </w:r>
          </w:p>
        </w:tc>
        <w:tc>
          <w:tcPr>
            <w:tcW w:w="1049" w:type="dxa"/>
            <w:tcBorders>
              <w:top w:val="nil"/>
              <w:left w:val="nil"/>
              <w:bottom w:val="nil"/>
              <w:right w:val="nil"/>
            </w:tcBorders>
            <w:vAlign w:val="center"/>
          </w:tcPr>
          <w:p w14:paraId="64E8B7A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0.7120</w:t>
            </w:r>
          </w:p>
        </w:tc>
        <w:tc>
          <w:tcPr>
            <w:tcW w:w="2321" w:type="dxa"/>
            <w:tcBorders>
              <w:top w:val="nil"/>
              <w:left w:val="nil"/>
              <w:bottom w:val="nil"/>
              <w:right w:val="nil"/>
            </w:tcBorders>
            <w:vAlign w:val="center"/>
          </w:tcPr>
          <w:p w14:paraId="5038F05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1.081 (0.915-1.277)</w:t>
            </w:r>
          </w:p>
        </w:tc>
        <w:tc>
          <w:tcPr>
            <w:tcW w:w="1049" w:type="dxa"/>
            <w:tcBorders>
              <w:top w:val="nil"/>
              <w:left w:val="nil"/>
              <w:bottom w:val="nil"/>
              <w:right w:val="nil"/>
            </w:tcBorders>
            <w:vAlign w:val="center"/>
          </w:tcPr>
          <w:p w14:paraId="4103D13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0.3601</w:t>
            </w:r>
          </w:p>
        </w:tc>
      </w:tr>
      <w:tr w14:paraId="28F6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300D686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bCs/>
                <w:i w:val="0"/>
                <w:color w:val="auto"/>
                <w:sz w:val="21"/>
                <w:szCs w:val="21"/>
                <w:u w:val="none"/>
                <w:lang w:val="en-US" w:eastAsia="zh-CN"/>
              </w:rPr>
              <w:t>Laboratory parameters</w:t>
            </w:r>
          </w:p>
        </w:tc>
        <w:tc>
          <w:tcPr>
            <w:tcW w:w="2321" w:type="dxa"/>
            <w:tcBorders>
              <w:top w:val="nil"/>
              <w:left w:val="nil"/>
              <w:bottom w:val="nil"/>
              <w:right w:val="nil"/>
            </w:tcBorders>
            <w:vAlign w:val="center"/>
          </w:tcPr>
          <w:p w14:paraId="3AF19F7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4D291C0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2321" w:type="dxa"/>
            <w:tcBorders>
              <w:top w:val="nil"/>
              <w:left w:val="nil"/>
              <w:bottom w:val="nil"/>
              <w:right w:val="nil"/>
            </w:tcBorders>
            <w:vAlign w:val="center"/>
          </w:tcPr>
          <w:p w14:paraId="47C2391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53078BF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p>
        </w:tc>
      </w:tr>
      <w:tr w14:paraId="5821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79DCCFC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SOFA score</w:t>
            </w:r>
          </w:p>
        </w:tc>
        <w:tc>
          <w:tcPr>
            <w:tcW w:w="2321" w:type="dxa"/>
            <w:tcBorders>
              <w:top w:val="nil"/>
              <w:left w:val="nil"/>
              <w:bottom w:val="nil"/>
              <w:right w:val="nil"/>
            </w:tcBorders>
            <w:vAlign w:val="center"/>
          </w:tcPr>
          <w:p w14:paraId="3B99804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1.027 (1.003-1.052)</w:t>
            </w:r>
          </w:p>
        </w:tc>
        <w:tc>
          <w:tcPr>
            <w:tcW w:w="1049" w:type="dxa"/>
            <w:tcBorders>
              <w:top w:val="nil"/>
              <w:left w:val="nil"/>
              <w:bottom w:val="nil"/>
              <w:right w:val="nil"/>
            </w:tcBorders>
            <w:vAlign w:val="center"/>
          </w:tcPr>
          <w:p w14:paraId="439C3C0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0.0270</w:t>
            </w:r>
          </w:p>
        </w:tc>
        <w:tc>
          <w:tcPr>
            <w:tcW w:w="2321" w:type="dxa"/>
            <w:tcBorders>
              <w:top w:val="nil"/>
              <w:left w:val="nil"/>
              <w:bottom w:val="nil"/>
              <w:right w:val="nil"/>
            </w:tcBorders>
            <w:vAlign w:val="center"/>
          </w:tcPr>
          <w:p w14:paraId="493E253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1.025 (1.006-1.043)</w:t>
            </w:r>
          </w:p>
        </w:tc>
        <w:tc>
          <w:tcPr>
            <w:tcW w:w="1049" w:type="dxa"/>
            <w:tcBorders>
              <w:top w:val="nil"/>
              <w:left w:val="nil"/>
              <w:bottom w:val="nil"/>
              <w:right w:val="nil"/>
            </w:tcBorders>
            <w:vAlign w:val="center"/>
          </w:tcPr>
          <w:p w14:paraId="5EDBBDF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0.0087</w:t>
            </w:r>
          </w:p>
        </w:tc>
      </w:tr>
      <w:tr w14:paraId="43A6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6D8B5B8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Prothrombin time</w:t>
            </w:r>
          </w:p>
        </w:tc>
        <w:tc>
          <w:tcPr>
            <w:tcW w:w="2321" w:type="dxa"/>
            <w:tcBorders>
              <w:top w:val="nil"/>
              <w:left w:val="nil"/>
              <w:bottom w:val="nil"/>
              <w:right w:val="nil"/>
            </w:tcBorders>
            <w:vAlign w:val="center"/>
          </w:tcPr>
          <w:p w14:paraId="791D3E8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1.002 (0.998-1.006)</w:t>
            </w:r>
          </w:p>
        </w:tc>
        <w:tc>
          <w:tcPr>
            <w:tcW w:w="1049" w:type="dxa"/>
            <w:tcBorders>
              <w:top w:val="nil"/>
              <w:left w:val="nil"/>
              <w:bottom w:val="nil"/>
              <w:right w:val="nil"/>
            </w:tcBorders>
            <w:vAlign w:val="center"/>
          </w:tcPr>
          <w:p w14:paraId="7C37D14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0.2846</w:t>
            </w:r>
          </w:p>
        </w:tc>
        <w:tc>
          <w:tcPr>
            <w:tcW w:w="2321" w:type="dxa"/>
            <w:tcBorders>
              <w:top w:val="nil"/>
              <w:left w:val="nil"/>
              <w:bottom w:val="nil"/>
              <w:right w:val="nil"/>
            </w:tcBorders>
            <w:vAlign w:val="center"/>
          </w:tcPr>
          <w:p w14:paraId="0E855CC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1.002 (0.999-1.005)</w:t>
            </w:r>
          </w:p>
        </w:tc>
        <w:tc>
          <w:tcPr>
            <w:tcW w:w="1049" w:type="dxa"/>
            <w:tcBorders>
              <w:top w:val="nil"/>
              <w:left w:val="nil"/>
              <w:bottom w:val="nil"/>
              <w:right w:val="nil"/>
            </w:tcBorders>
            <w:vAlign w:val="center"/>
          </w:tcPr>
          <w:p w14:paraId="4EB26B7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0.2639</w:t>
            </w:r>
          </w:p>
        </w:tc>
      </w:tr>
      <w:tr w14:paraId="63E7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5DC9C95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Platelet count</w:t>
            </w:r>
          </w:p>
        </w:tc>
        <w:tc>
          <w:tcPr>
            <w:tcW w:w="2321" w:type="dxa"/>
            <w:tcBorders>
              <w:top w:val="nil"/>
              <w:left w:val="nil"/>
              <w:bottom w:val="nil"/>
              <w:right w:val="nil"/>
            </w:tcBorders>
            <w:vAlign w:val="center"/>
          </w:tcPr>
          <w:p w14:paraId="1DF0FE0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1.000 (1.000-1.001)</w:t>
            </w:r>
          </w:p>
        </w:tc>
        <w:tc>
          <w:tcPr>
            <w:tcW w:w="1049" w:type="dxa"/>
            <w:tcBorders>
              <w:top w:val="nil"/>
              <w:left w:val="nil"/>
              <w:bottom w:val="nil"/>
              <w:right w:val="nil"/>
            </w:tcBorders>
            <w:vAlign w:val="center"/>
          </w:tcPr>
          <w:p w14:paraId="5DFCDA8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0.3655</w:t>
            </w:r>
          </w:p>
        </w:tc>
        <w:tc>
          <w:tcPr>
            <w:tcW w:w="2321" w:type="dxa"/>
            <w:tcBorders>
              <w:top w:val="nil"/>
              <w:left w:val="nil"/>
              <w:bottom w:val="nil"/>
              <w:right w:val="nil"/>
            </w:tcBorders>
            <w:vAlign w:val="center"/>
          </w:tcPr>
          <w:p w14:paraId="435CB8D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1.000 (1.000-1.001)</w:t>
            </w:r>
          </w:p>
        </w:tc>
        <w:tc>
          <w:tcPr>
            <w:tcW w:w="1049" w:type="dxa"/>
            <w:tcBorders>
              <w:top w:val="nil"/>
              <w:left w:val="nil"/>
              <w:bottom w:val="nil"/>
              <w:right w:val="nil"/>
            </w:tcBorders>
            <w:vAlign w:val="center"/>
          </w:tcPr>
          <w:p w14:paraId="42FC857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0.2992</w:t>
            </w:r>
          </w:p>
        </w:tc>
      </w:tr>
      <w:tr w14:paraId="545F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7EDA44C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Chloride</w:t>
            </w:r>
          </w:p>
        </w:tc>
        <w:tc>
          <w:tcPr>
            <w:tcW w:w="2321" w:type="dxa"/>
            <w:tcBorders>
              <w:top w:val="nil"/>
              <w:left w:val="nil"/>
              <w:bottom w:val="nil"/>
              <w:right w:val="nil"/>
            </w:tcBorders>
            <w:vAlign w:val="center"/>
          </w:tcPr>
          <w:p w14:paraId="569B69B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0.986 (0.978-0.995)</w:t>
            </w:r>
          </w:p>
        </w:tc>
        <w:tc>
          <w:tcPr>
            <w:tcW w:w="1049" w:type="dxa"/>
            <w:tcBorders>
              <w:top w:val="nil"/>
              <w:left w:val="nil"/>
              <w:bottom w:val="nil"/>
              <w:right w:val="nil"/>
            </w:tcBorders>
            <w:vAlign w:val="center"/>
          </w:tcPr>
          <w:p w14:paraId="11CEA66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0.0013</w:t>
            </w:r>
          </w:p>
        </w:tc>
        <w:tc>
          <w:tcPr>
            <w:tcW w:w="2321" w:type="dxa"/>
            <w:tcBorders>
              <w:top w:val="nil"/>
              <w:left w:val="nil"/>
              <w:bottom w:val="nil"/>
              <w:right w:val="nil"/>
            </w:tcBorders>
            <w:vAlign w:val="center"/>
          </w:tcPr>
          <w:p w14:paraId="1570896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0.986 (0.979-0.992)</w:t>
            </w:r>
          </w:p>
        </w:tc>
        <w:tc>
          <w:tcPr>
            <w:tcW w:w="1049" w:type="dxa"/>
            <w:tcBorders>
              <w:top w:val="nil"/>
              <w:left w:val="nil"/>
              <w:bottom w:val="nil"/>
              <w:right w:val="nil"/>
            </w:tcBorders>
            <w:vAlign w:val="center"/>
          </w:tcPr>
          <w:p w14:paraId="640BDE8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r>
      <w:tr w14:paraId="2871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7418603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Potassium</w:t>
            </w:r>
          </w:p>
        </w:tc>
        <w:tc>
          <w:tcPr>
            <w:tcW w:w="2321" w:type="dxa"/>
            <w:tcBorders>
              <w:top w:val="nil"/>
              <w:left w:val="nil"/>
              <w:bottom w:val="nil"/>
              <w:right w:val="nil"/>
            </w:tcBorders>
            <w:vAlign w:val="center"/>
          </w:tcPr>
          <w:p w14:paraId="2A37F2B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1.035 (0.960-1.116)</w:t>
            </w:r>
          </w:p>
        </w:tc>
        <w:tc>
          <w:tcPr>
            <w:tcW w:w="1049" w:type="dxa"/>
            <w:tcBorders>
              <w:top w:val="nil"/>
              <w:left w:val="nil"/>
              <w:bottom w:val="nil"/>
              <w:right w:val="nil"/>
            </w:tcBorders>
            <w:vAlign w:val="center"/>
          </w:tcPr>
          <w:p w14:paraId="1E5B963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0.3680</w:t>
            </w:r>
          </w:p>
        </w:tc>
        <w:tc>
          <w:tcPr>
            <w:tcW w:w="2321" w:type="dxa"/>
            <w:tcBorders>
              <w:top w:val="nil"/>
              <w:left w:val="nil"/>
              <w:bottom w:val="nil"/>
              <w:right w:val="nil"/>
            </w:tcBorders>
            <w:vAlign w:val="center"/>
          </w:tcPr>
          <w:p w14:paraId="375CC24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1.042 (0.985-1.103)</w:t>
            </w:r>
          </w:p>
        </w:tc>
        <w:tc>
          <w:tcPr>
            <w:tcW w:w="1049" w:type="dxa"/>
            <w:tcBorders>
              <w:top w:val="nil"/>
              <w:left w:val="nil"/>
              <w:bottom w:val="nil"/>
              <w:right w:val="nil"/>
            </w:tcBorders>
            <w:vAlign w:val="center"/>
          </w:tcPr>
          <w:p w14:paraId="210EA62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0.1514</w:t>
            </w:r>
          </w:p>
        </w:tc>
      </w:tr>
      <w:tr w14:paraId="652F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6D577BF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RBC</w:t>
            </w:r>
          </w:p>
        </w:tc>
        <w:tc>
          <w:tcPr>
            <w:tcW w:w="2321" w:type="dxa"/>
            <w:tcBorders>
              <w:top w:val="nil"/>
              <w:left w:val="nil"/>
              <w:bottom w:val="nil"/>
              <w:right w:val="nil"/>
            </w:tcBorders>
            <w:vAlign w:val="center"/>
          </w:tcPr>
          <w:p w14:paraId="31DFA33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0.994 (0.917-1.078)</w:t>
            </w:r>
          </w:p>
        </w:tc>
        <w:tc>
          <w:tcPr>
            <w:tcW w:w="1049" w:type="dxa"/>
            <w:tcBorders>
              <w:top w:val="nil"/>
              <w:left w:val="nil"/>
              <w:bottom w:val="nil"/>
              <w:right w:val="nil"/>
            </w:tcBorders>
            <w:vAlign w:val="center"/>
          </w:tcPr>
          <w:p w14:paraId="30C7292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0.8879</w:t>
            </w:r>
          </w:p>
        </w:tc>
        <w:tc>
          <w:tcPr>
            <w:tcW w:w="2321" w:type="dxa"/>
            <w:tcBorders>
              <w:top w:val="nil"/>
              <w:left w:val="nil"/>
              <w:bottom w:val="nil"/>
              <w:right w:val="nil"/>
            </w:tcBorders>
            <w:vAlign w:val="center"/>
          </w:tcPr>
          <w:p w14:paraId="5B8F91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0.925 (0.870-0.983)</w:t>
            </w:r>
          </w:p>
        </w:tc>
        <w:tc>
          <w:tcPr>
            <w:tcW w:w="1049" w:type="dxa"/>
            <w:tcBorders>
              <w:top w:val="nil"/>
              <w:left w:val="nil"/>
              <w:bottom w:val="nil"/>
              <w:right w:val="nil"/>
            </w:tcBorders>
            <w:vAlign w:val="center"/>
          </w:tcPr>
          <w:p w14:paraId="1EA074D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0.0124</w:t>
            </w:r>
          </w:p>
        </w:tc>
      </w:tr>
      <w:tr w14:paraId="2BDA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3B2441C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WBC</w:t>
            </w:r>
          </w:p>
        </w:tc>
        <w:tc>
          <w:tcPr>
            <w:tcW w:w="2321" w:type="dxa"/>
            <w:tcBorders>
              <w:top w:val="nil"/>
              <w:left w:val="nil"/>
              <w:bottom w:val="nil"/>
              <w:right w:val="nil"/>
            </w:tcBorders>
            <w:vAlign w:val="center"/>
          </w:tcPr>
          <w:p w14:paraId="642A015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1.005 (1.002-1.009)</w:t>
            </w:r>
          </w:p>
        </w:tc>
        <w:tc>
          <w:tcPr>
            <w:tcW w:w="1049" w:type="dxa"/>
            <w:tcBorders>
              <w:top w:val="nil"/>
              <w:left w:val="nil"/>
              <w:bottom w:val="nil"/>
              <w:right w:val="nil"/>
            </w:tcBorders>
            <w:vAlign w:val="center"/>
          </w:tcPr>
          <w:p w14:paraId="66BFB86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0.0004</w:t>
            </w:r>
          </w:p>
        </w:tc>
        <w:tc>
          <w:tcPr>
            <w:tcW w:w="2321" w:type="dxa"/>
            <w:tcBorders>
              <w:top w:val="nil"/>
              <w:left w:val="nil"/>
              <w:bottom w:val="nil"/>
              <w:right w:val="nil"/>
            </w:tcBorders>
            <w:vAlign w:val="center"/>
          </w:tcPr>
          <w:p w14:paraId="6D4FF95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1.004 (1.001-1.007)</w:t>
            </w:r>
          </w:p>
        </w:tc>
        <w:tc>
          <w:tcPr>
            <w:tcW w:w="1049" w:type="dxa"/>
            <w:tcBorders>
              <w:top w:val="nil"/>
              <w:left w:val="nil"/>
              <w:bottom w:val="nil"/>
              <w:right w:val="nil"/>
            </w:tcBorders>
            <w:vAlign w:val="center"/>
          </w:tcPr>
          <w:p w14:paraId="4D179FE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0.0047</w:t>
            </w:r>
          </w:p>
        </w:tc>
      </w:tr>
      <w:tr w14:paraId="61BC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3A7F393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Creatinine</w:t>
            </w:r>
          </w:p>
        </w:tc>
        <w:tc>
          <w:tcPr>
            <w:tcW w:w="2321" w:type="dxa"/>
            <w:tcBorders>
              <w:top w:val="nil"/>
              <w:left w:val="nil"/>
              <w:bottom w:val="nil"/>
              <w:right w:val="nil"/>
            </w:tcBorders>
            <w:vAlign w:val="center"/>
          </w:tcPr>
          <w:p w14:paraId="4225F67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0.915 (0.869-0.963)</w:t>
            </w:r>
          </w:p>
        </w:tc>
        <w:tc>
          <w:tcPr>
            <w:tcW w:w="1049" w:type="dxa"/>
            <w:tcBorders>
              <w:top w:val="nil"/>
              <w:left w:val="nil"/>
              <w:bottom w:val="nil"/>
              <w:right w:val="nil"/>
            </w:tcBorders>
            <w:vAlign w:val="center"/>
          </w:tcPr>
          <w:p w14:paraId="6492785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0.0007</w:t>
            </w:r>
          </w:p>
        </w:tc>
        <w:tc>
          <w:tcPr>
            <w:tcW w:w="2321" w:type="dxa"/>
            <w:tcBorders>
              <w:top w:val="nil"/>
              <w:left w:val="nil"/>
              <w:bottom w:val="nil"/>
              <w:right w:val="nil"/>
            </w:tcBorders>
            <w:vAlign w:val="center"/>
          </w:tcPr>
          <w:p w14:paraId="16D51E4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0.921 (0.887-0.957)</w:t>
            </w:r>
          </w:p>
        </w:tc>
        <w:tc>
          <w:tcPr>
            <w:tcW w:w="1049" w:type="dxa"/>
            <w:tcBorders>
              <w:top w:val="nil"/>
              <w:left w:val="nil"/>
              <w:bottom w:val="nil"/>
              <w:right w:val="nil"/>
            </w:tcBorders>
            <w:vAlign w:val="center"/>
          </w:tcPr>
          <w:p w14:paraId="00CC006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eastAsia"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r>
      <w:tr w14:paraId="118E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291414F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bCs/>
                <w:i w:val="0"/>
                <w:color w:val="auto"/>
                <w:sz w:val="21"/>
                <w:szCs w:val="21"/>
                <w:u w:val="none"/>
                <w:lang w:val="en-US" w:eastAsia="zh-CN"/>
              </w:rPr>
              <w:t>BAR index (time stratum 1)</w:t>
            </w:r>
          </w:p>
        </w:tc>
        <w:tc>
          <w:tcPr>
            <w:tcW w:w="2321" w:type="dxa"/>
            <w:tcBorders>
              <w:top w:val="nil"/>
              <w:left w:val="nil"/>
              <w:bottom w:val="nil"/>
              <w:right w:val="nil"/>
            </w:tcBorders>
            <w:vAlign w:val="center"/>
          </w:tcPr>
          <w:p w14:paraId="7F188714">
            <w:pPr>
              <w:rPr>
                <w:rFonts w:hint="default"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1A639AD7">
            <w:pPr>
              <w:rPr>
                <w:rFonts w:hint="default" w:ascii="Times New Roman" w:hAnsi="Times New Roman" w:eastAsia="宋体" w:cs="Times New Roman"/>
                <w:b w:val="0"/>
                <w:bCs w:val="0"/>
                <w:i w:val="0"/>
                <w:color w:val="auto"/>
                <w:sz w:val="21"/>
                <w:szCs w:val="21"/>
                <w:u w:val="none"/>
                <w:lang w:val="en-US" w:eastAsia="zh-CN"/>
              </w:rPr>
            </w:pPr>
          </w:p>
        </w:tc>
        <w:tc>
          <w:tcPr>
            <w:tcW w:w="2321" w:type="dxa"/>
            <w:tcBorders>
              <w:top w:val="nil"/>
              <w:left w:val="nil"/>
              <w:bottom w:val="nil"/>
              <w:right w:val="nil"/>
            </w:tcBorders>
            <w:vAlign w:val="center"/>
          </w:tcPr>
          <w:p w14:paraId="038BE0DB">
            <w:pPr>
              <w:rPr>
                <w:rFonts w:hint="default"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7CF2A671">
            <w:pPr>
              <w:rPr>
                <w:rFonts w:hint="default" w:ascii="Times New Roman" w:hAnsi="Times New Roman" w:eastAsia="宋体" w:cs="Times New Roman"/>
                <w:b w:val="0"/>
                <w:bCs w:val="0"/>
                <w:i w:val="0"/>
                <w:color w:val="auto"/>
                <w:sz w:val="21"/>
                <w:szCs w:val="21"/>
                <w:u w:val="none"/>
                <w:lang w:val="en-US" w:eastAsia="zh-CN"/>
              </w:rPr>
            </w:pPr>
          </w:p>
        </w:tc>
      </w:tr>
      <w:tr w14:paraId="4139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447A7F0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BAR Q2 vs Q1</w:t>
            </w:r>
          </w:p>
        </w:tc>
        <w:tc>
          <w:tcPr>
            <w:tcW w:w="2321" w:type="dxa"/>
            <w:tcBorders>
              <w:top w:val="nil"/>
              <w:left w:val="nil"/>
              <w:bottom w:val="nil"/>
              <w:right w:val="nil"/>
            </w:tcBorders>
            <w:vAlign w:val="center"/>
          </w:tcPr>
          <w:p w14:paraId="26D3CB8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1.658 (1.209-2.273)</w:t>
            </w:r>
          </w:p>
        </w:tc>
        <w:tc>
          <w:tcPr>
            <w:tcW w:w="1049" w:type="dxa"/>
            <w:tcBorders>
              <w:top w:val="nil"/>
              <w:left w:val="nil"/>
              <w:bottom w:val="nil"/>
              <w:right w:val="nil"/>
            </w:tcBorders>
            <w:vAlign w:val="center"/>
          </w:tcPr>
          <w:p w14:paraId="264DAC3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0.0017</w:t>
            </w:r>
          </w:p>
        </w:tc>
        <w:tc>
          <w:tcPr>
            <w:tcW w:w="2321" w:type="dxa"/>
            <w:tcBorders>
              <w:top w:val="nil"/>
              <w:left w:val="nil"/>
              <w:bottom w:val="nil"/>
              <w:right w:val="nil"/>
            </w:tcBorders>
            <w:vAlign w:val="center"/>
          </w:tcPr>
          <w:p w14:paraId="1F18103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1.586 (1.159-2.170)</w:t>
            </w:r>
          </w:p>
        </w:tc>
        <w:tc>
          <w:tcPr>
            <w:tcW w:w="1049" w:type="dxa"/>
            <w:tcBorders>
              <w:top w:val="nil"/>
              <w:left w:val="nil"/>
              <w:bottom w:val="nil"/>
              <w:right w:val="nil"/>
            </w:tcBorders>
            <w:vAlign w:val="center"/>
          </w:tcPr>
          <w:p w14:paraId="635926A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0.0039</w:t>
            </w:r>
          </w:p>
        </w:tc>
      </w:tr>
      <w:tr w14:paraId="72FA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1B7E8B8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BAR Q3 vs Q1</w:t>
            </w:r>
          </w:p>
        </w:tc>
        <w:tc>
          <w:tcPr>
            <w:tcW w:w="2321" w:type="dxa"/>
            <w:tcBorders>
              <w:top w:val="nil"/>
              <w:left w:val="nil"/>
              <w:bottom w:val="nil"/>
              <w:right w:val="nil"/>
            </w:tcBorders>
            <w:vAlign w:val="center"/>
          </w:tcPr>
          <w:p w14:paraId="200D82A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2.490 (1.825-3.397)</w:t>
            </w:r>
          </w:p>
        </w:tc>
        <w:tc>
          <w:tcPr>
            <w:tcW w:w="1049" w:type="dxa"/>
            <w:tcBorders>
              <w:top w:val="nil"/>
              <w:left w:val="nil"/>
              <w:bottom w:val="nil"/>
              <w:right w:val="nil"/>
            </w:tcBorders>
            <w:vAlign w:val="center"/>
          </w:tcPr>
          <w:p w14:paraId="5343F80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c>
          <w:tcPr>
            <w:tcW w:w="2321" w:type="dxa"/>
            <w:tcBorders>
              <w:top w:val="nil"/>
              <w:left w:val="nil"/>
              <w:bottom w:val="nil"/>
              <w:right w:val="nil"/>
            </w:tcBorders>
            <w:vAlign w:val="center"/>
          </w:tcPr>
          <w:p w14:paraId="1EEC0F4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2.337 (1.727-3.161)</w:t>
            </w:r>
          </w:p>
        </w:tc>
        <w:tc>
          <w:tcPr>
            <w:tcW w:w="1049" w:type="dxa"/>
            <w:tcBorders>
              <w:top w:val="nil"/>
              <w:left w:val="nil"/>
              <w:bottom w:val="nil"/>
              <w:right w:val="nil"/>
            </w:tcBorders>
            <w:vAlign w:val="center"/>
          </w:tcPr>
          <w:p w14:paraId="562A048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&lt;0.001</w:t>
            </w:r>
          </w:p>
        </w:tc>
      </w:tr>
      <w:tr w14:paraId="7850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5D9E69A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bCs/>
                <w:i w:val="0"/>
                <w:color w:val="auto"/>
                <w:sz w:val="21"/>
                <w:szCs w:val="21"/>
                <w:u w:val="none"/>
                <w:lang w:val="en-US" w:eastAsia="zh-CN"/>
              </w:rPr>
              <w:t>BAR index time interaction (time stratum 2)</w:t>
            </w:r>
          </w:p>
        </w:tc>
        <w:tc>
          <w:tcPr>
            <w:tcW w:w="2321" w:type="dxa"/>
            <w:tcBorders>
              <w:top w:val="nil"/>
              <w:left w:val="nil"/>
              <w:bottom w:val="nil"/>
              <w:right w:val="nil"/>
            </w:tcBorders>
            <w:vAlign w:val="center"/>
          </w:tcPr>
          <w:p w14:paraId="307D346A">
            <w:pPr>
              <w:rPr>
                <w:rFonts w:hint="default"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7733E29D">
            <w:pPr>
              <w:rPr>
                <w:rFonts w:hint="default" w:ascii="Times New Roman" w:hAnsi="Times New Roman" w:eastAsia="宋体" w:cs="Times New Roman"/>
                <w:b w:val="0"/>
                <w:bCs w:val="0"/>
                <w:i w:val="0"/>
                <w:color w:val="auto"/>
                <w:sz w:val="21"/>
                <w:szCs w:val="21"/>
                <w:u w:val="none"/>
                <w:lang w:val="en-US" w:eastAsia="zh-CN"/>
              </w:rPr>
            </w:pPr>
          </w:p>
        </w:tc>
        <w:tc>
          <w:tcPr>
            <w:tcW w:w="2321" w:type="dxa"/>
            <w:tcBorders>
              <w:top w:val="nil"/>
              <w:left w:val="nil"/>
              <w:bottom w:val="nil"/>
              <w:right w:val="nil"/>
            </w:tcBorders>
            <w:vAlign w:val="center"/>
          </w:tcPr>
          <w:p w14:paraId="3B8F19A1">
            <w:pPr>
              <w:rPr>
                <w:rFonts w:hint="default" w:ascii="Times New Roman" w:hAnsi="Times New Roman" w:eastAsia="宋体" w:cs="Times New Roman"/>
                <w:b w:val="0"/>
                <w:bCs w:val="0"/>
                <w:i w:val="0"/>
                <w:color w:val="auto"/>
                <w:sz w:val="21"/>
                <w:szCs w:val="21"/>
                <w:u w:val="none"/>
                <w:lang w:val="en-US" w:eastAsia="zh-CN"/>
              </w:rPr>
            </w:pPr>
          </w:p>
        </w:tc>
        <w:tc>
          <w:tcPr>
            <w:tcW w:w="1049" w:type="dxa"/>
            <w:tcBorders>
              <w:top w:val="nil"/>
              <w:left w:val="nil"/>
              <w:bottom w:val="nil"/>
              <w:right w:val="nil"/>
            </w:tcBorders>
            <w:vAlign w:val="center"/>
          </w:tcPr>
          <w:p w14:paraId="6DAC43E4">
            <w:pPr>
              <w:rPr>
                <w:rFonts w:hint="default" w:ascii="Times New Roman" w:hAnsi="Times New Roman" w:eastAsia="宋体" w:cs="Times New Roman"/>
                <w:b w:val="0"/>
                <w:bCs w:val="0"/>
                <w:i w:val="0"/>
                <w:color w:val="auto"/>
                <w:sz w:val="21"/>
                <w:szCs w:val="21"/>
                <w:u w:val="none"/>
                <w:lang w:val="en-US" w:eastAsia="zh-CN"/>
              </w:rPr>
            </w:pPr>
          </w:p>
        </w:tc>
      </w:tr>
      <w:tr w14:paraId="01E0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nil"/>
              <w:right w:val="nil"/>
            </w:tcBorders>
            <w:vAlign w:val="center"/>
          </w:tcPr>
          <w:p w14:paraId="66C25F0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BAR Q2 × time stratum 2</w:t>
            </w:r>
          </w:p>
        </w:tc>
        <w:tc>
          <w:tcPr>
            <w:tcW w:w="2321" w:type="dxa"/>
            <w:tcBorders>
              <w:top w:val="nil"/>
              <w:left w:val="nil"/>
              <w:bottom w:val="nil"/>
              <w:right w:val="nil"/>
            </w:tcBorders>
            <w:vAlign w:val="center"/>
          </w:tcPr>
          <w:p w14:paraId="6A27E05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0.920 (0.638-1.325)</w:t>
            </w:r>
          </w:p>
        </w:tc>
        <w:tc>
          <w:tcPr>
            <w:tcW w:w="1049" w:type="dxa"/>
            <w:tcBorders>
              <w:top w:val="nil"/>
              <w:left w:val="nil"/>
              <w:bottom w:val="nil"/>
              <w:right w:val="nil"/>
            </w:tcBorders>
            <w:vAlign w:val="center"/>
          </w:tcPr>
          <w:p w14:paraId="70117A9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0.6538</w:t>
            </w:r>
          </w:p>
        </w:tc>
        <w:tc>
          <w:tcPr>
            <w:tcW w:w="2321" w:type="dxa"/>
            <w:tcBorders>
              <w:top w:val="nil"/>
              <w:left w:val="nil"/>
              <w:bottom w:val="nil"/>
              <w:right w:val="nil"/>
            </w:tcBorders>
            <w:vAlign w:val="center"/>
          </w:tcPr>
          <w:p w14:paraId="236D9D8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0.847 (0.606-1.184)</w:t>
            </w:r>
          </w:p>
        </w:tc>
        <w:tc>
          <w:tcPr>
            <w:tcW w:w="1049" w:type="dxa"/>
            <w:tcBorders>
              <w:top w:val="nil"/>
              <w:left w:val="nil"/>
              <w:bottom w:val="nil"/>
              <w:right w:val="nil"/>
            </w:tcBorders>
            <w:vAlign w:val="center"/>
          </w:tcPr>
          <w:p w14:paraId="6475CBA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0.3313</w:t>
            </w:r>
          </w:p>
        </w:tc>
      </w:tr>
      <w:tr w14:paraId="2763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78" w:type="dxa"/>
            <w:tcBorders>
              <w:top w:val="nil"/>
              <w:left w:val="nil"/>
              <w:bottom w:val="single" w:color="auto" w:sz="4" w:space="0"/>
              <w:right w:val="nil"/>
            </w:tcBorders>
            <w:vAlign w:val="center"/>
          </w:tcPr>
          <w:p w14:paraId="19C9034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BAR Q3 × time stratum 2</w:t>
            </w:r>
          </w:p>
        </w:tc>
        <w:tc>
          <w:tcPr>
            <w:tcW w:w="2321" w:type="dxa"/>
            <w:tcBorders>
              <w:top w:val="nil"/>
              <w:left w:val="nil"/>
              <w:bottom w:val="single" w:color="auto" w:sz="4" w:space="0"/>
              <w:right w:val="nil"/>
            </w:tcBorders>
            <w:vAlign w:val="center"/>
          </w:tcPr>
          <w:p w14:paraId="224BB14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0.915 (0.650-1.289)</w:t>
            </w:r>
          </w:p>
        </w:tc>
        <w:tc>
          <w:tcPr>
            <w:tcW w:w="1049" w:type="dxa"/>
            <w:tcBorders>
              <w:top w:val="nil"/>
              <w:left w:val="nil"/>
              <w:bottom w:val="single" w:color="auto" w:sz="4" w:space="0"/>
              <w:right w:val="nil"/>
            </w:tcBorders>
            <w:vAlign w:val="center"/>
          </w:tcPr>
          <w:p w14:paraId="15DA97E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0.6116</w:t>
            </w:r>
          </w:p>
        </w:tc>
        <w:tc>
          <w:tcPr>
            <w:tcW w:w="2321" w:type="dxa"/>
            <w:tcBorders>
              <w:top w:val="nil"/>
              <w:left w:val="nil"/>
              <w:bottom w:val="single" w:color="auto" w:sz="4" w:space="0"/>
              <w:right w:val="nil"/>
            </w:tcBorders>
            <w:vAlign w:val="center"/>
          </w:tcPr>
          <w:p w14:paraId="766353C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0.855 (0.624-1.171)</w:t>
            </w:r>
          </w:p>
        </w:tc>
        <w:tc>
          <w:tcPr>
            <w:tcW w:w="1049" w:type="dxa"/>
            <w:tcBorders>
              <w:top w:val="nil"/>
              <w:left w:val="nil"/>
              <w:bottom w:val="single" w:color="auto" w:sz="4" w:space="0"/>
              <w:right w:val="nil"/>
            </w:tcBorders>
            <w:vAlign w:val="center"/>
          </w:tcPr>
          <w:p w14:paraId="6E91114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rPr>
                <w:rFonts w:hint="default" w:ascii="Times New Roman" w:hAnsi="Times New Roman" w:eastAsia="宋体" w:cs="Times New Roman"/>
                <w:b w:val="0"/>
                <w:bCs w:val="0"/>
                <w:i w:val="0"/>
                <w:color w:val="auto"/>
                <w:sz w:val="21"/>
                <w:szCs w:val="21"/>
                <w:u w:val="none"/>
                <w:lang w:val="en-US" w:eastAsia="zh-CN"/>
              </w:rPr>
            </w:pPr>
            <w:r>
              <w:rPr>
                <w:rFonts w:hint="default" w:ascii="Times New Roman" w:hAnsi="Times New Roman" w:eastAsia="宋体" w:cs="Times New Roman"/>
                <w:b w:val="0"/>
                <w:bCs w:val="0"/>
                <w:i w:val="0"/>
                <w:color w:val="auto"/>
                <w:sz w:val="21"/>
                <w:szCs w:val="21"/>
                <w:u w:val="none"/>
                <w:lang w:val="en-US" w:eastAsia="zh-CN"/>
              </w:rPr>
              <w:t>0.3291</w:t>
            </w:r>
          </w:p>
        </w:tc>
      </w:tr>
    </w:tbl>
    <w:p w14:paraId="162F1087">
      <w:pPr>
        <w:pStyle w:val="8"/>
        <w:keepNext w:val="0"/>
        <w:keepLines w:val="0"/>
        <w:pageBreakBefore w:val="0"/>
        <w:widowControl/>
        <w:suppressLineNumbers w:val="0"/>
        <w:shd w:val="clear" w:fill="FFFFFF"/>
        <w:kinsoku/>
        <w:wordWrap/>
        <w:overflowPunct/>
        <w:topLinePunct w:val="0"/>
        <w:autoSpaceDE/>
        <w:autoSpaceDN/>
        <w:bidi w:val="0"/>
        <w:adjustRightInd/>
        <w:spacing w:beforeAutospacing="0" w:afterAutospacing="0" w:line="240" w:lineRule="auto"/>
        <w:ind w:left="0" w:right="0" w:firstLine="0"/>
        <w:jc w:val="both"/>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Note: This table presents the results of time-dependent Cox regression models with time stratification for both 30-day and 365-day all-cause mortality. All models are fully adjusted for the variables listed in the table. The BAR index is categorized into tertiles (Q1: reference, Q2, Q3), and time-stratified effects are shown with interaction terms between BAR categories and time strata.</w:t>
      </w:r>
    </w:p>
    <w:p w14:paraId="24B8E570">
      <w:pPr>
        <w:pStyle w:val="8"/>
        <w:keepNext w:val="0"/>
        <w:keepLines w:val="0"/>
        <w:pageBreakBefore w:val="0"/>
        <w:widowControl/>
        <w:suppressLineNumbers w:val="0"/>
        <w:shd w:val="clear" w:fill="FFFFFF"/>
        <w:kinsoku/>
        <w:wordWrap/>
        <w:overflowPunct/>
        <w:topLinePunct w:val="0"/>
        <w:autoSpaceDE/>
        <w:autoSpaceDN/>
        <w:bidi w:val="0"/>
        <w:adjustRightInd/>
        <w:spacing w:beforeAutospacing="0" w:afterAutospacing="0" w:line="240" w:lineRule="auto"/>
        <w:ind w:left="0" w:right="0" w:firstLine="0"/>
        <w:jc w:val="both"/>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Abbreviations: BAR, Blood Urea Nitrogen to Albumin Ratio; CCB, Calcium Channel Blocker; CRRT, Continuous Renal Replacement Therapy; HR, Hazard Ratio; CI, Confidence Interval; RBC, Red Blood Cell; WBC, White Blood Cell; SOFA, Sequential Organ Failure Assessment.</w:t>
      </w:r>
    </w:p>
    <w:p w14:paraId="3EEA04FF">
      <w:pPr>
        <w:keepNext w:val="0"/>
        <w:keepLines w:val="0"/>
        <w:pageBreakBefore w:val="0"/>
        <w:kinsoku/>
        <w:wordWrap/>
        <w:overflowPunct/>
        <w:topLinePunct w:val="0"/>
        <w:autoSpaceDE/>
        <w:autoSpaceDN/>
        <w:bidi w:val="0"/>
        <w:adjustRightInd/>
        <w:spacing w:line="240" w:lineRule="auto"/>
        <w:ind w:left="0" w:right="0"/>
        <w:textAlignment w:val="auto"/>
        <w:rPr>
          <w:color w:val="auto"/>
        </w:rPr>
      </w:pPr>
    </w:p>
    <w:p w14:paraId="5255033D">
      <w:pPr>
        <w:keepNext w:val="0"/>
        <w:keepLines w:val="0"/>
        <w:pageBreakBefore w:val="0"/>
        <w:kinsoku/>
        <w:wordWrap/>
        <w:overflowPunct/>
        <w:topLinePunct w:val="0"/>
        <w:autoSpaceDE/>
        <w:autoSpaceDN/>
        <w:bidi w:val="0"/>
        <w:adjustRightInd/>
        <w:snapToGrid/>
        <w:spacing w:beforeAutospacing="0" w:afterAutospacing="0" w:line="360" w:lineRule="auto"/>
        <w:ind w:left="0"/>
        <w:textAlignment w:val="auto"/>
        <w:rPr>
          <w:rFonts w:hint="default" w:ascii="Times New Roman" w:hAnsi="Times New Roman" w:cs="Times New Roman"/>
          <w:color w:val="auto"/>
          <w:sz w:val="24"/>
          <w:szCs w:val="24"/>
          <w:lang w:val="en-US" w:eastAsia="zh-CN"/>
        </w:rPr>
      </w:pPr>
    </w:p>
    <w:sectPr>
      <w:footerReference r:id="rId3" w:type="default"/>
      <w:pgSz w:w="11906" w:h="16838"/>
      <w:pgMar w:top="1417" w:right="1417" w:bottom="1417" w:left="1417" w:header="851" w:footer="992" w:gutter="0"/>
      <w:pgBorders>
        <w:top w:val="none" w:sz="0" w:space="0"/>
        <w:left w:val="none" w:sz="0" w:space="0"/>
        <w:bottom w:val="none" w:sz="0" w:space="0"/>
        <w:right w:val="none" w:sz="0" w:space="0"/>
      </w:pgBorders>
      <w:lnNumType w:countBy="1"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yriadPro-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MinionPro-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469D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B23F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6B23F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338C9"/>
    <w:multiLevelType w:val="singleLevel"/>
    <w:tmpl w:val="089338C9"/>
    <w:lvl w:ilvl="0" w:tentative="0">
      <w:start w:val="36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translational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ae9rtw6rx994ex9ps5e0eesp2peex0ettf&quot;&gt;我的EndNote库&lt;record-ids&gt;&lt;item&gt;6&lt;/item&gt;&lt;item&gt;7&lt;/item&gt;&lt;item&gt;8&lt;/item&gt;&lt;item&gt;9&lt;/item&gt;&lt;item&gt;10&lt;/item&gt;&lt;/record-ids&gt;&lt;/item&gt;&lt;/Libraries&gt;"/>
  </w:docVars>
  <w:rsids>
    <w:rsidRoot w:val="5975418B"/>
    <w:rsid w:val="0049598F"/>
    <w:rsid w:val="01195B62"/>
    <w:rsid w:val="02104022"/>
    <w:rsid w:val="023E370E"/>
    <w:rsid w:val="026E270A"/>
    <w:rsid w:val="03123DCA"/>
    <w:rsid w:val="0326226C"/>
    <w:rsid w:val="032A2EC2"/>
    <w:rsid w:val="034D192D"/>
    <w:rsid w:val="039B7C21"/>
    <w:rsid w:val="03C230FA"/>
    <w:rsid w:val="04255122"/>
    <w:rsid w:val="042F2D37"/>
    <w:rsid w:val="0475494B"/>
    <w:rsid w:val="0495080F"/>
    <w:rsid w:val="04B50EB1"/>
    <w:rsid w:val="04C258B7"/>
    <w:rsid w:val="04FD0162"/>
    <w:rsid w:val="05110248"/>
    <w:rsid w:val="05E11832"/>
    <w:rsid w:val="05FE0636"/>
    <w:rsid w:val="066E18CA"/>
    <w:rsid w:val="06896151"/>
    <w:rsid w:val="078608E3"/>
    <w:rsid w:val="086112E8"/>
    <w:rsid w:val="08A77748"/>
    <w:rsid w:val="08F027F8"/>
    <w:rsid w:val="09A23581"/>
    <w:rsid w:val="09D04097"/>
    <w:rsid w:val="0A7113D6"/>
    <w:rsid w:val="0AD80EDB"/>
    <w:rsid w:val="0B1C023E"/>
    <w:rsid w:val="0B987394"/>
    <w:rsid w:val="0BBA0B5B"/>
    <w:rsid w:val="0BDA2FAB"/>
    <w:rsid w:val="0C676F35"/>
    <w:rsid w:val="0C692CAD"/>
    <w:rsid w:val="0C7E7DDA"/>
    <w:rsid w:val="0CCC7512"/>
    <w:rsid w:val="0D5225A9"/>
    <w:rsid w:val="0D5F19BA"/>
    <w:rsid w:val="0D605732"/>
    <w:rsid w:val="0D8C6527"/>
    <w:rsid w:val="0DBF4B4E"/>
    <w:rsid w:val="0DEF0E5D"/>
    <w:rsid w:val="0ED308B1"/>
    <w:rsid w:val="0F3F1AA3"/>
    <w:rsid w:val="0FA5545C"/>
    <w:rsid w:val="103D7805"/>
    <w:rsid w:val="10D0521F"/>
    <w:rsid w:val="11261702"/>
    <w:rsid w:val="114063D0"/>
    <w:rsid w:val="11C42733"/>
    <w:rsid w:val="11CD10A4"/>
    <w:rsid w:val="11FC1B6E"/>
    <w:rsid w:val="13741F37"/>
    <w:rsid w:val="13FE2B7B"/>
    <w:rsid w:val="13FE63C5"/>
    <w:rsid w:val="141C6857"/>
    <w:rsid w:val="15475B55"/>
    <w:rsid w:val="15516D0E"/>
    <w:rsid w:val="1573694A"/>
    <w:rsid w:val="15A85BD2"/>
    <w:rsid w:val="16F931E8"/>
    <w:rsid w:val="1748397C"/>
    <w:rsid w:val="181B5077"/>
    <w:rsid w:val="192C753C"/>
    <w:rsid w:val="192F4E41"/>
    <w:rsid w:val="19CD08A7"/>
    <w:rsid w:val="19D41982"/>
    <w:rsid w:val="19FE52B1"/>
    <w:rsid w:val="1A0563FB"/>
    <w:rsid w:val="1A1F5268"/>
    <w:rsid w:val="1A562397"/>
    <w:rsid w:val="1B5E7755"/>
    <w:rsid w:val="1BFD7D20"/>
    <w:rsid w:val="1C01638A"/>
    <w:rsid w:val="1C2E35CB"/>
    <w:rsid w:val="1CBB2D30"/>
    <w:rsid w:val="1CC161ED"/>
    <w:rsid w:val="1CFF7A7B"/>
    <w:rsid w:val="1D300C7D"/>
    <w:rsid w:val="1D9D7A6F"/>
    <w:rsid w:val="1E193E07"/>
    <w:rsid w:val="1E1B7B7F"/>
    <w:rsid w:val="1E5B61CE"/>
    <w:rsid w:val="1E5E181A"/>
    <w:rsid w:val="1E7D4396"/>
    <w:rsid w:val="1EE461C3"/>
    <w:rsid w:val="1EEA5004"/>
    <w:rsid w:val="1F195516"/>
    <w:rsid w:val="1F204D21"/>
    <w:rsid w:val="20284A23"/>
    <w:rsid w:val="20DE6D33"/>
    <w:rsid w:val="21883F43"/>
    <w:rsid w:val="22765B8B"/>
    <w:rsid w:val="229D6DB5"/>
    <w:rsid w:val="22A24511"/>
    <w:rsid w:val="22E20C6B"/>
    <w:rsid w:val="22F16713"/>
    <w:rsid w:val="23276475"/>
    <w:rsid w:val="232B737D"/>
    <w:rsid w:val="23394AB3"/>
    <w:rsid w:val="235C0A1E"/>
    <w:rsid w:val="239F377F"/>
    <w:rsid w:val="23F06802"/>
    <w:rsid w:val="24635DDC"/>
    <w:rsid w:val="25496D80"/>
    <w:rsid w:val="259278E2"/>
    <w:rsid w:val="25E847EB"/>
    <w:rsid w:val="25FC3DF2"/>
    <w:rsid w:val="26734234"/>
    <w:rsid w:val="267E7EE2"/>
    <w:rsid w:val="268F79B1"/>
    <w:rsid w:val="27076841"/>
    <w:rsid w:val="274F0899"/>
    <w:rsid w:val="28983C59"/>
    <w:rsid w:val="28AB185F"/>
    <w:rsid w:val="28FB7405"/>
    <w:rsid w:val="291E529B"/>
    <w:rsid w:val="296F17AE"/>
    <w:rsid w:val="29BE645F"/>
    <w:rsid w:val="29EE1913"/>
    <w:rsid w:val="2A363710"/>
    <w:rsid w:val="2A86167B"/>
    <w:rsid w:val="2A962EE4"/>
    <w:rsid w:val="2B6E2239"/>
    <w:rsid w:val="2B797C93"/>
    <w:rsid w:val="2C1D0DE3"/>
    <w:rsid w:val="2C8E6D8E"/>
    <w:rsid w:val="2CE64684"/>
    <w:rsid w:val="2D1501AC"/>
    <w:rsid w:val="2D6F35DC"/>
    <w:rsid w:val="2D9E1C33"/>
    <w:rsid w:val="2DC7012D"/>
    <w:rsid w:val="2DE24215"/>
    <w:rsid w:val="2E081658"/>
    <w:rsid w:val="2E334A71"/>
    <w:rsid w:val="2E5E1B10"/>
    <w:rsid w:val="2ED54CB2"/>
    <w:rsid w:val="2F4A1338"/>
    <w:rsid w:val="302A1EA4"/>
    <w:rsid w:val="310566F0"/>
    <w:rsid w:val="31992E3D"/>
    <w:rsid w:val="31CA1248"/>
    <w:rsid w:val="34921653"/>
    <w:rsid w:val="34C76462"/>
    <w:rsid w:val="350E4053"/>
    <w:rsid w:val="35156C7E"/>
    <w:rsid w:val="35D703D8"/>
    <w:rsid w:val="360016DD"/>
    <w:rsid w:val="368F073C"/>
    <w:rsid w:val="36ED7B86"/>
    <w:rsid w:val="37050843"/>
    <w:rsid w:val="37B87D95"/>
    <w:rsid w:val="37C44E2C"/>
    <w:rsid w:val="37C56552"/>
    <w:rsid w:val="381551E7"/>
    <w:rsid w:val="38600A43"/>
    <w:rsid w:val="38CF784B"/>
    <w:rsid w:val="38F53E2C"/>
    <w:rsid w:val="39A12F19"/>
    <w:rsid w:val="39F644E5"/>
    <w:rsid w:val="3A1514CF"/>
    <w:rsid w:val="3AF325F3"/>
    <w:rsid w:val="3B2929B3"/>
    <w:rsid w:val="3B4C5BF4"/>
    <w:rsid w:val="3B64626A"/>
    <w:rsid w:val="3BA34A71"/>
    <w:rsid w:val="3BF03FA1"/>
    <w:rsid w:val="3C1852A6"/>
    <w:rsid w:val="3C1E125A"/>
    <w:rsid w:val="3C681D8A"/>
    <w:rsid w:val="3C6A3E2B"/>
    <w:rsid w:val="3C8812FD"/>
    <w:rsid w:val="3D4A148F"/>
    <w:rsid w:val="3D5F318D"/>
    <w:rsid w:val="3D605157"/>
    <w:rsid w:val="3D622967"/>
    <w:rsid w:val="3D6407A3"/>
    <w:rsid w:val="3D6E38B4"/>
    <w:rsid w:val="3DB039E8"/>
    <w:rsid w:val="3DCB6A74"/>
    <w:rsid w:val="3DD671C7"/>
    <w:rsid w:val="3EF23B8C"/>
    <w:rsid w:val="3EFC276E"/>
    <w:rsid w:val="3F946892"/>
    <w:rsid w:val="3FBF580A"/>
    <w:rsid w:val="402E2DC6"/>
    <w:rsid w:val="40CD6044"/>
    <w:rsid w:val="40E35E83"/>
    <w:rsid w:val="412C6278"/>
    <w:rsid w:val="414C5A16"/>
    <w:rsid w:val="418807D8"/>
    <w:rsid w:val="41E27AF9"/>
    <w:rsid w:val="4228165A"/>
    <w:rsid w:val="425608D6"/>
    <w:rsid w:val="42840964"/>
    <w:rsid w:val="42BE6BA7"/>
    <w:rsid w:val="4307604A"/>
    <w:rsid w:val="43C24475"/>
    <w:rsid w:val="43C37CE3"/>
    <w:rsid w:val="43E546CD"/>
    <w:rsid w:val="43EA1508"/>
    <w:rsid w:val="450A0452"/>
    <w:rsid w:val="454E671B"/>
    <w:rsid w:val="45570BED"/>
    <w:rsid w:val="45621E55"/>
    <w:rsid w:val="459C365E"/>
    <w:rsid w:val="45AA6F6F"/>
    <w:rsid w:val="45EB1610"/>
    <w:rsid w:val="462431C5"/>
    <w:rsid w:val="465313B5"/>
    <w:rsid w:val="465E6745"/>
    <w:rsid w:val="46BB09F6"/>
    <w:rsid w:val="47106EF3"/>
    <w:rsid w:val="477261B2"/>
    <w:rsid w:val="477E405D"/>
    <w:rsid w:val="477F4D9A"/>
    <w:rsid w:val="47E86BD1"/>
    <w:rsid w:val="482F19AD"/>
    <w:rsid w:val="48615827"/>
    <w:rsid w:val="486D24D6"/>
    <w:rsid w:val="48824142"/>
    <w:rsid w:val="489D725F"/>
    <w:rsid w:val="494C41EC"/>
    <w:rsid w:val="49554EDB"/>
    <w:rsid w:val="496E6505"/>
    <w:rsid w:val="49E52C6C"/>
    <w:rsid w:val="4B0A661B"/>
    <w:rsid w:val="4B38501D"/>
    <w:rsid w:val="4B9F4DC6"/>
    <w:rsid w:val="4BA6642B"/>
    <w:rsid w:val="4BA803F5"/>
    <w:rsid w:val="4C4C5AB8"/>
    <w:rsid w:val="4C82117A"/>
    <w:rsid w:val="4C8B2750"/>
    <w:rsid w:val="4CC34DBA"/>
    <w:rsid w:val="4D227D33"/>
    <w:rsid w:val="4DE90850"/>
    <w:rsid w:val="4E5D44E4"/>
    <w:rsid w:val="4E7F1523"/>
    <w:rsid w:val="4F6271DE"/>
    <w:rsid w:val="504A1A7A"/>
    <w:rsid w:val="507E7A1A"/>
    <w:rsid w:val="51602B55"/>
    <w:rsid w:val="516F72BF"/>
    <w:rsid w:val="51D33EEA"/>
    <w:rsid w:val="52195BA8"/>
    <w:rsid w:val="524E5317"/>
    <w:rsid w:val="52866FBA"/>
    <w:rsid w:val="52B87507"/>
    <w:rsid w:val="53954603"/>
    <w:rsid w:val="53D77AC9"/>
    <w:rsid w:val="54C905DB"/>
    <w:rsid w:val="54DC204D"/>
    <w:rsid w:val="558570B1"/>
    <w:rsid w:val="55A0213D"/>
    <w:rsid w:val="5612773D"/>
    <w:rsid w:val="56486A5C"/>
    <w:rsid w:val="5784167B"/>
    <w:rsid w:val="57CB15BD"/>
    <w:rsid w:val="58A957AC"/>
    <w:rsid w:val="58CF7FC1"/>
    <w:rsid w:val="59215D5D"/>
    <w:rsid w:val="59694B3B"/>
    <w:rsid w:val="5975418B"/>
    <w:rsid w:val="5A4237C2"/>
    <w:rsid w:val="5A4A2797"/>
    <w:rsid w:val="5A623E64"/>
    <w:rsid w:val="5A643739"/>
    <w:rsid w:val="5B294982"/>
    <w:rsid w:val="5B2F1F99"/>
    <w:rsid w:val="5B394BC5"/>
    <w:rsid w:val="5B5309E2"/>
    <w:rsid w:val="5BA069F2"/>
    <w:rsid w:val="5BFF13ED"/>
    <w:rsid w:val="5C270EC2"/>
    <w:rsid w:val="5C645C72"/>
    <w:rsid w:val="5C6C4B26"/>
    <w:rsid w:val="5C7659A5"/>
    <w:rsid w:val="5C787ACA"/>
    <w:rsid w:val="5C7E2B2D"/>
    <w:rsid w:val="5C80273A"/>
    <w:rsid w:val="5CBD35D4"/>
    <w:rsid w:val="5CCC1A69"/>
    <w:rsid w:val="5D0B2591"/>
    <w:rsid w:val="5DD21301"/>
    <w:rsid w:val="5DF30981"/>
    <w:rsid w:val="5E0E2BE8"/>
    <w:rsid w:val="5EE31948"/>
    <w:rsid w:val="5F7268F8"/>
    <w:rsid w:val="60065292"/>
    <w:rsid w:val="60580DD8"/>
    <w:rsid w:val="618038BB"/>
    <w:rsid w:val="6234234D"/>
    <w:rsid w:val="623460E6"/>
    <w:rsid w:val="623D397F"/>
    <w:rsid w:val="623F7B84"/>
    <w:rsid w:val="62562501"/>
    <w:rsid w:val="62593AD5"/>
    <w:rsid w:val="62C16498"/>
    <w:rsid w:val="632B2D73"/>
    <w:rsid w:val="63943C17"/>
    <w:rsid w:val="646A047C"/>
    <w:rsid w:val="64AA2690"/>
    <w:rsid w:val="64F56864"/>
    <w:rsid w:val="64FF1951"/>
    <w:rsid w:val="654C1999"/>
    <w:rsid w:val="657835D6"/>
    <w:rsid w:val="65911421"/>
    <w:rsid w:val="65B37C6A"/>
    <w:rsid w:val="65B43127"/>
    <w:rsid w:val="65F00576"/>
    <w:rsid w:val="665F4966"/>
    <w:rsid w:val="66BB1E10"/>
    <w:rsid w:val="67D30F67"/>
    <w:rsid w:val="683D2F68"/>
    <w:rsid w:val="69747710"/>
    <w:rsid w:val="69955974"/>
    <w:rsid w:val="699658D9"/>
    <w:rsid w:val="69F91B89"/>
    <w:rsid w:val="69FF6F3D"/>
    <w:rsid w:val="6A8B6AC0"/>
    <w:rsid w:val="6AA5642C"/>
    <w:rsid w:val="6AD37EE9"/>
    <w:rsid w:val="6C37655B"/>
    <w:rsid w:val="6C615D2A"/>
    <w:rsid w:val="6C9E4FDC"/>
    <w:rsid w:val="6D1C4347"/>
    <w:rsid w:val="6D34343E"/>
    <w:rsid w:val="6D725D15"/>
    <w:rsid w:val="6E2711F5"/>
    <w:rsid w:val="6E7D0E15"/>
    <w:rsid w:val="6E9C74ED"/>
    <w:rsid w:val="6ED70525"/>
    <w:rsid w:val="6EEB1F42"/>
    <w:rsid w:val="6F795A80"/>
    <w:rsid w:val="6F9401C4"/>
    <w:rsid w:val="6FAB550E"/>
    <w:rsid w:val="704304BE"/>
    <w:rsid w:val="705D2CAC"/>
    <w:rsid w:val="708F7D90"/>
    <w:rsid w:val="70F87F78"/>
    <w:rsid w:val="717B1122"/>
    <w:rsid w:val="71D64AC4"/>
    <w:rsid w:val="721B697B"/>
    <w:rsid w:val="72347190"/>
    <w:rsid w:val="725A3947"/>
    <w:rsid w:val="72600832"/>
    <w:rsid w:val="72E27499"/>
    <w:rsid w:val="72F00F28"/>
    <w:rsid w:val="73D813D5"/>
    <w:rsid w:val="73ED5E25"/>
    <w:rsid w:val="7439758C"/>
    <w:rsid w:val="7441615D"/>
    <w:rsid w:val="74602442"/>
    <w:rsid w:val="74CC6652"/>
    <w:rsid w:val="74CE2CCF"/>
    <w:rsid w:val="74D979BB"/>
    <w:rsid w:val="74E90984"/>
    <w:rsid w:val="7501454E"/>
    <w:rsid w:val="758962F1"/>
    <w:rsid w:val="75D73C5C"/>
    <w:rsid w:val="75DA08FB"/>
    <w:rsid w:val="75E31EA6"/>
    <w:rsid w:val="76766876"/>
    <w:rsid w:val="77161E07"/>
    <w:rsid w:val="77383B2B"/>
    <w:rsid w:val="777A4144"/>
    <w:rsid w:val="77880D62"/>
    <w:rsid w:val="77D30626"/>
    <w:rsid w:val="780954C8"/>
    <w:rsid w:val="787D038F"/>
    <w:rsid w:val="788B412F"/>
    <w:rsid w:val="78BB4A14"/>
    <w:rsid w:val="792132B2"/>
    <w:rsid w:val="79295E21"/>
    <w:rsid w:val="798A7669"/>
    <w:rsid w:val="799D4393"/>
    <w:rsid w:val="7A6F1DB1"/>
    <w:rsid w:val="7A8A0B42"/>
    <w:rsid w:val="7AA72953"/>
    <w:rsid w:val="7ABE0852"/>
    <w:rsid w:val="7B09415C"/>
    <w:rsid w:val="7B1D7C08"/>
    <w:rsid w:val="7B7267EE"/>
    <w:rsid w:val="7BDF0A19"/>
    <w:rsid w:val="7C4A67DB"/>
    <w:rsid w:val="7C517942"/>
    <w:rsid w:val="7C533C52"/>
    <w:rsid w:val="7CEE7F3B"/>
    <w:rsid w:val="7D1B6B33"/>
    <w:rsid w:val="7D796BB1"/>
    <w:rsid w:val="7D847ACA"/>
    <w:rsid w:val="7DDB18FB"/>
    <w:rsid w:val="7DE55565"/>
    <w:rsid w:val="7EBB576E"/>
    <w:rsid w:val="7FC27035"/>
    <w:rsid w:val="7FCA19E0"/>
    <w:rsid w:val="7FCB5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paragraph" w:customStyle="1" w:styleId="15">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Times New Roman" w:hAnsi="Times New Roman" w:cs="Times New Roman" w:eastAsiaTheme="minorEastAsia"/>
      <w:kern w:val="2"/>
      <w:sz w:val="24"/>
      <w:szCs w:val="24"/>
      <w:lang w:val="en-US" w:eastAsia="zh-CN" w:bidi="ar-SA"/>
    </w:rPr>
  </w:style>
  <w:style w:type="paragraph" w:customStyle="1" w:styleId="16">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cs="Times New Roman" w:eastAsiaTheme="minorEastAsia"/>
      <w:kern w:val="2"/>
      <w:sz w:val="24"/>
      <w:szCs w:val="24"/>
      <w:lang w:val="en-US" w:eastAsia="zh-CN" w:bidi="ar-SA"/>
    </w:rPr>
  </w:style>
  <w:style w:type="paragraph" w:styleId="17">
    <w:name w:val="List Paragraph"/>
    <w:basedOn w:val="1"/>
    <w:autoRedefine/>
    <w:unhideWhenUsed/>
    <w:qFormat/>
    <w:uiPriority w:val="99"/>
    <w:pPr>
      <w:ind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6233</Words>
  <Characters>38748</Characters>
  <Lines>0</Lines>
  <Paragraphs>0</Paragraphs>
  <TotalTime>156</TotalTime>
  <ScaleCrop>false</ScaleCrop>
  <LinksUpToDate>false</LinksUpToDate>
  <CharactersWithSpaces>44714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2025-04-04T13:01:00Z</dcterms:created>
  <dc:creator>Yuejiao</dc:creator>
  <cp:lastModifiedBy>Yuejiao</cp:lastModifiedBy>
  <dcterms:modified xsi:type="dcterms:W3CDTF">2025-10-29T07:22:25Z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C5254748AB2D486C9185957481328F5B_13</vt:lpwstr>
  </property>
  <property fmtid="{D5CDD505-2E9C-101B-9397-08002B2CF9AE}" pid="4" name="KSOTemplateDocerSaveRecord">
    <vt:lpwstr>eyJoZGlkIjoiZGI2ZmRlYzUwMTk0NzE3ZGRmNzY1Y2E0OTRmMGQ3MDciLCJ1c2VySWQiOiIyODIxOTkyOTIifQ==</vt:lpwstr>
  </property>
</Properties>
</file>