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1C1C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The criteria of scoring system in simulator.</w:t>
      </w:r>
      <w:proofErr w:type="gramEnd"/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1843" w:tblpY="238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47"/>
        <w:gridCol w:w="3319"/>
        <w:gridCol w:w="3235"/>
        <w:gridCol w:w="1095"/>
      </w:tblGrid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No.</w:t>
            </w:r>
          </w:p>
        </w:tc>
        <w:tc>
          <w:tcPr>
            <w:tcW w:w="3319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Item</w:t>
            </w:r>
          </w:p>
        </w:tc>
        <w:tc>
          <w:tcPr>
            <w:tcW w:w="323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Requirement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Score</w:t>
            </w: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Starting time of CPR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The first chest compression should start in 30 seconds from the beginning of procedure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Preparation time of AED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The AED should be opened and </w:t>
            </w:r>
            <w:r>
              <w:rPr>
                <w:rFonts w:ascii="Times New Roman" w:hAnsi="Times New Roman" w:cs="Times New Roman"/>
                <w:szCs w:val="21"/>
              </w:rPr>
              <w:t>prepared in 20 seconds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Finish time of electric defibrillation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part should be finished in 20 seconds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Sampling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interruptions Duration of chest compressions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Less than 10 seconds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Time taken for 5 cycles of CPR after defibrillation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Time </w:t>
            </w:r>
            <w:r>
              <w:rPr>
                <w:rFonts w:ascii="Times New Roman" w:hAnsi="Times New Roman" w:cs="Times New Roman"/>
                <w:szCs w:val="21"/>
              </w:rPr>
              <w:t>limit between 110~120 seconds to complete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Average compression depth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5-6cm</w:t>
            </w:r>
          </w:p>
        </w:tc>
        <w:tc>
          <w:tcPr>
            <w:tcW w:w="1095" w:type="dxa"/>
            <w:vMerge w:val="restart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Correct compression frequency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100~120 times/min </w:t>
            </w:r>
          </w:p>
        </w:tc>
        <w:tc>
          <w:tcPr>
            <w:tcW w:w="1095" w:type="dxa"/>
            <w:vMerge/>
          </w:tcPr>
          <w:p w:rsidR="00C72741" w:rsidRDefault="00C7274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Total cumulative compressions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150 times</w:t>
            </w:r>
          </w:p>
        </w:tc>
        <w:tc>
          <w:tcPr>
            <w:tcW w:w="1095" w:type="dxa"/>
            <w:vMerge/>
          </w:tcPr>
          <w:p w:rsidR="00C72741" w:rsidRDefault="00C7274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Insufficient press force error times 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</w:t>
            </w:r>
          </w:p>
        </w:tc>
        <w:tc>
          <w:tcPr>
            <w:tcW w:w="1095" w:type="dxa"/>
            <w:vMerge/>
          </w:tcPr>
          <w:p w:rsidR="00C72741" w:rsidRDefault="00C7274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Number of errors found at </w:t>
            </w:r>
            <w:r>
              <w:rPr>
                <w:rFonts w:ascii="Times New Roman" w:hAnsi="Times New Roman" w:cs="Times New Roman"/>
                <w:szCs w:val="21"/>
              </w:rPr>
              <w:t>the pressing site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</w:t>
            </w:r>
          </w:p>
        </w:tc>
        <w:tc>
          <w:tcPr>
            <w:tcW w:w="1095" w:type="dxa"/>
            <w:vMerge/>
          </w:tcPr>
          <w:p w:rsidR="00C72741" w:rsidRDefault="00C7274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Thorax not fully relaxed error times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</w:t>
            </w:r>
          </w:p>
        </w:tc>
        <w:tc>
          <w:tcPr>
            <w:tcW w:w="1095" w:type="dxa"/>
            <w:vMerge/>
          </w:tcPr>
          <w:p w:rsidR="00C72741" w:rsidRDefault="00C7274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Total cumulative ventilation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 times</w:t>
            </w:r>
          </w:p>
        </w:tc>
        <w:tc>
          <w:tcPr>
            <w:tcW w:w="1095" w:type="dxa"/>
            <w:vMerge w:val="restart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Number of hyperventilation errors 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</w:t>
            </w:r>
          </w:p>
        </w:tc>
        <w:tc>
          <w:tcPr>
            <w:tcW w:w="1095" w:type="dxa"/>
            <w:vMerge/>
          </w:tcPr>
          <w:p w:rsidR="00C72741" w:rsidRDefault="00C7274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Number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of under-ventilation errors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</w:t>
            </w:r>
          </w:p>
        </w:tc>
        <w:tc>
          <w:tcPr>
            <w:tcW w:w="1095" w:type="dxa"/>
            <w:vMerge/>
          </w:tcPr>
          <w:p w:rsidR="00C72741" w:rsidRDefault="00C7274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Number of errors in ventilation too fast 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</w:t>
            </w:r>
          </w:p>
        </w:tc>
        <w:tc>
          <w:tcPr>
            <w:tcW w:w="1095" w:type="dxa"/>
            <w:vMerge/>
          </w:tcPr>
          <w:p w:rsidR="00C72741" w:rsidRDefault="00C7274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Ratio of compressional ventilation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30:2</w:t>
            </w:r>
          </w:p>
        </w:tc>
        <w:tc>
          <w:tcPr>
            <w:tcW w:w="1095" w:type="dxa"/>
            <w:vMerge w:val="restart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</w:tr>
      <w:tr w:rsidR="00C72741">
        <w:tc>
          <w:tcPr>
            <w:tcW w:w="64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331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/>
                <w:szCs w:val="21"/>
              </w:rPr>
              <w:t>ompleted 5 rounds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</w:t>
            </w:r>
          </w:p>
        </w:tc>
        <w:tc>
          <w:tcPr>
            <w:tcW w:w="1095" w:type="dxa"/>
            <w:vMerge/>
          </w:tcPr>
          <w:p w:rsidR="00C72741" w:rsidRDefault="00C7274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1C1C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2. The criteria of specialist scoring</w:t>
      </w:r>
    </w:p>
    <w:tbl>
      <w:tblPr>
        <w:tblStyle w:val="TableGrid"/>
        <w:tblpPr w:leftFromText="180" w:rightFromText="180" w:vertAnchor="text" w:horzAnchor="page" w:tblpX="1796" w:tblpY="545"/>
        <w:tblOverlap w:val="never"/>
        <w:tblW w:w="0" w:type="auto"/>
        <w:tblLook w:val="04A0" w:firstRow="1" w:lastRow="0" w:firstColumn="1" w:lastColumn="0" w:noHBand="0" w:noVBand="1"/>
      </w:tblPr>
      <w:tblGrid>
        <w:gridCol w:w="657"/>
        <w:gridCol w:w="3309"/>
        <w:gridCol w:w="3235"/>
        <w:gridCol w:w="1095"/>
      </w:tblGrid>
      <w:tr w:rsidR="00C72741">
        <w:tc>
          <w:tcPr>
            <w:tcW w:w="65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No.</w:t>
            </w:r>
          </w:p>
        </w:tc>
        <w:tc>
          <w:tcPr>
            <w:tcW w:w="3309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Item</w:t>
            </w:r>
          </w:p>
        </w:tc>
        <w:tc>
          <w:tcPr>
            <w:tcW w:w="323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Requirement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Score</w:t>
            </w:r>
          </w:p>
        </w:tc>
      </w:tr>
      <w:tr w:rsidR="00C72741">
        <w:tc>
          <w:tcPr>
            <w:tcW w:w="65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330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Preparation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The contestant should wear gloves and make self-protection and start procedure </w:t>
            </w:r>
            <w:r>
              <w:rPr>
                <w:rFonts w:ascii="Times New Roman" w:hAnsi="Times New Roman" w:cs="Times New Roman"/>
                <w:szCs w:val="21"/>
              </w:rPr>
              <w:t>after the sign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C72741">
        <w:tc>
          <w:tcPr>
            <w:tcW w:w="65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330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Environment evaluation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The contestant should </w:t>
            </w:r>
            <w:r>
              <w:rPr>
                <w:rFonts w:ascii="Times New Roman" w:hAnsi="Times New Roman" w:cs="Times New Roman"/>
                <w:szCs w:val="21"/>
              </w:rPr>
              <w:t>confirm the safety of environment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</w:tr>
      <w:tr w:rsidR="00C72741">
        <w:tc>
          <w:tcPr>
            <w:tcW w:w="65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330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Judgmental Awareness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Head down call / 1 time each on the left and right / painful stimulation such as shoulder tapping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</w:tr>
      <w:tr w:rsidR="00C72741">
        <w:tc>
          <w:tcPr>
            <w:tcW w:w="65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330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Shouting for help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Incoming </w:t>
            </w:r>
            <w:r>
              <w:rPr>
                <w:rFonts w:ascii="Times New Roman" w:hAnsi="Times New Roman" w:cs="Times New Roman"/>
                <w:szCs w:val="21"/>
              </w:rPr>
              <w:t>resuscitation/activate EMS/carry manual defibrillator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C72741">
        <w:tc>
          <w:tcPr>
            <w:tcW w:w="65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330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Supine position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Untie the top, pad the backboard/smooth out the body (just dictate)</w:t>
            </w:r>
          </w:p>
        </w:tc>
        <w:tc>
          <w:tcPr>
            <w:tcW w:w="1095" w:type="dxa"/>
          </w:tcPr>
          <w:p w:rsidR="00C72741" w:rsidRDefault="00C7274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741">
        <w:tc>
          <w:tcPr>
            <w:tcW w:w="65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330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Determination of respiration, heartbeat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Touch the carotid artery / side view of the chest / tour of the limbs</w:t>
            </w:r>
            <w:r>
              <w:rPr>
                <w:rFonts w:ascii="Times New Roman" w:hAnsi="Times New Roman" w:cs="Times New Roman"/>
                <w:szCs w:val="21"/>
              </w:rPr>
              <w:t xml:space="preserve"> / count time 7 seconds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C72741">
        <w:tc>
          <w:tcPr>
            <w:tcW w:w="65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330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Compression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(10 times)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Correct posture, no impact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compressions</w:t>
            </w:r>
            <w:r>
              <w:rPr>
                <w:rFonts w:ascii="Times New Roman" w:hAnsi="Times New Roman" w:cs="Times New Roman"/>
                <w:szCs w:val="21"/>
              </w:rPr>
              <w:t>,Smooth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rhythm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</w:tr>
      <w:tr w:rsidR="00C72741">
        <w:tc>
          <w:tcPr>
            <w:tcW w:w="65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330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Manual electroshock defibrillation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Correct process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</w:p>
        </w:tc>
      </w:tr>
      <w:tr w:rsidR="00C72741">
        <w:tc>
          <w:tcPr>
            <w:tcW w:w="65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330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Open airway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Handwriting specifications</w:t>
            </w:r>
            <w:r>
              <w:rPr>
                <w:rFonts w:ascii="Times New Roman" w:hAnsi="Times New Roman" w:cs="Times New Roman"/>
                <w:szCs w:val="21"/>
              </w:rPr>
              <w:t xml:space="preserve">, clearing the mouth, 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</w:tr>
      <w:tr w:rsidR="00C72741">
        <w:tc>
          <w:tcPr>
            <w:tcW w:w="65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30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Artificial </w:t>
            </w:r>
            <w:r>
              <w:rPr>
                <w:rFonts w:ascii="Times New Roman" w:hAnsi="Times New Roman" w:cs="Times New Roman"/>
                <w:szCs w:val="21"/>
              </w:rPr>
              <w:t>ventilation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E-C Method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</w:tr>
      <w:tr w:rsidR="00C72741">
        <w:tc>
          <w:tcPr>
            <w:tcW w:w="65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330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 rounds of CPR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Visual assessment of operational quality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25</w:t>
            </w:r>
          </w:p>
        </w:tc>
      </w:tr>
      <w:tr w:rsidR="00C72741">
        <w:tc>
          <w:tcPr>
            <w:tcW w:w="657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3309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Re-examination and evaluation</w:t>
            </w:r>
          </w:p>
        </w:tc>
        <w:tc>
          <w:tcPr>
            <w:tcW w:w="3235" w:type="dxa"/>
          </w:tcPr>
          <w:p w:rsidR="00C72741" w:rsidRDefault="001C1C8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After five rounds of CPR, check for circulatory signs and spontaneous breathing and count for 10 seconds</w:t>
            </w:r>
          </w:p>
        </w:tc>
        <w:tc>
          <w:tcPr>
            <w:tcW w:w="1095" w:type="dxa"/>
          </w:tcPr>
          <w:p w:rsidR="00C72741" w:rsidRDefault="001C1C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</w:tr>
    </w:tbl>
    <w:p w:rsidR="00C72741" w:rsidRDefault="00C727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72741" w:rsidRDefault="00C72741">
      <w:pPr>
        <w:rPr>
          <w:rFonts w:ascii="Times New Roman" w:hAnsi="Times New Roman" w:cs="Times New Roman"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C72741" w:rsidRDefault="00C72741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sectPr w:rsidR="00C72741" w:rsidSect="00AA7D1B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C8A" w:rsidRDefault="001C1C8A">
      <w:r>
        <w:separator/>
      </w:r>
    </w:p>
  </w:endnote>
  <w:endnote w:type="continuationSeparator" w:id="0">
    <w:p w:rsidR="001C1C8A" w:rsidRDefault="001C1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144795"/>
    </w:sdtPr>
    <w:sdtEndPr/>
    <w:sdtContent>
      <w:p w:rsidR="00C72741" w:rsidRDefault="001C1C8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7D1B" w:rsidRPr="00AA7D1B">
          <w:rPr>
            <w:noProof/>
            <w:lang w:val="zh-CN"/>
          </w:rPr>
          <w:t>1</w:t>
        </w:r>
        <w:r>
          <w:fldChar w:fldCharType="end"/>
        </w:r>
      </w:p>
    </w:sdtContent>
  </w:sdt>
  <w:p w:rsidR="00C72741" w:rsidRDefault="00C727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C8A" w:rsidRDefault="001C1C8A">
      <w:r>
        <w:separator/>
      </w:r>
    </w:p>
  </w:footnote>
  <w:footnote w:type="continuationSeparator" w:id="0">
    <w:p w:rsidR="001C1C8A" w:rsidRDefault="001C1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75D"/>
    <w:rsid w:val="000B6CEB"/>
    <w:rsid w:val="001C1C8A"/>
    <w:rsid w:val="00453F4B"/>
    <w:rsid w:val="005E775D"/>
    <w:rsid w:val="00602789"/>
    <w:rsid w:val="006919F7"/>
    <w:rsid w:val="006E6CE0"/>
    <w:rsid w:val="007D2B5C"/>
    <w:rsid w:val="00AA7D1B"/>
    <w:rsid w:val="00B92E86"/>
    <w:rsid w:val="00C72741"/>
    <w:rsid w:val="00C81068"/>
    <w:rsid w:val="00F63B63"/>
    <w:rsid w:val="1DE3335C"/>
    <w:rsid w:val="213020E1"/>
    <w:rsid w:val="22004DF6"/>
    <w:rsid w:val="3C7F4631"/>
    <w:rsid w:val="4AF40B68"/>
    <w:rsid w:val="671C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engXian" w:eastAsia="DengXian" w:hAnsi="DengXian" w:cs="DengXi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qFormat="1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Web 3" w:semiHidden="0" w:unhideWhenUsed="0"/>
    <w:lsdException w:name="Table Grid" w:semiHidden="0" w:uiPriority="39" w:unhideWhenUsed="0" w:qFormat="1"/>
    <w:lsdException w:name="Table Theme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Pr>
      <w:rFonts w:ascii="DengXian" w:eastAsia="DengXian" w:hAnsi="DengXian" w:cs="Times New Roman" w:hint="eastAsia"/>
      <w:sz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Pr>
      <w:rFonts w:ascii="SimSun" w:eastAsia="SimSun" w:hAnsi="SimSun" w:cs="SimSun"/>
      <w:lang w:val="zh-CN" w:bidi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D1B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DengXian" w:eastAsia="DengXian" w:hAnsi="DengXian" w:cs="DengXi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qFormat="1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Web 3" w:semiHidden="0" w:unhideWhenUsed="0"/>
    <w:lsdException w:name="Table Grid" w:semiHidden="0" w:uiPriority="39" w:unhideWhenUsed="0" w:qFormat="1"/>
    <w:lsdException w:name="Table Theme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Pr>
      <w:rFonts w:ascii="DengXian" w:eastAsia="DengXian" w:hAnsi="DengXian" w:cs="Times New Roman" w:hint="eastAsia"/>
      <w:sz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Pr>
      <w:rFonts w:ascii="SimSun" w:eastAsia="SimSun" w:hAnsi="SimSun" w:cs="SimSun"/>
      <w:lang w:val="zh-CN" w:bidi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D1B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yuyang199408@126.com</dc:creator>
  <cp:lastModifiedBy>E754049</cp:lastModifiedBy>
  <cp:revision>3</cp:revision>
  <dcterms:created xsi:type="dcterms:W3CDTF">2022-01-16T12:33:00Z</dcterms:created>
  <dcterms:modified xsi:type="dcterms:W3CDTF">2022-11-25T07:43:00Z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01AF9912C7A04D77A320AAF0823E9182</vt:lpwstr>
  </property>
</Properties>
</file>