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41EF" w14:textId="29145522" w:rsidR="00AF1BF5" w:rsidRPr="00352396" w:rsidRDefault="00AF1BF5" w:rsidP="00AF1BF5">
      <w:pPr>
        <w:spacing w:line="480" w:lineRule="auto"/>
        <w:jc w:val="center"/>
        <w:rPr>
          <w:rFonts w:ascii="Times New Roman" w:eastAsia="맑은 고딕" w:hAnsi="Times New Roman" w:cs="Times New Roman"/>
          <w:sz w:val="24"/>
          <w:szCs w:val="20"/>
        </w:rPr>
      </w:pPr>
      <w:r w:rsidRPr="00352396">
        <w:rPr>
          <w:rFonts w:ascii="Times New Roman" w:eastAsia="맑은 고딕" w:hAnsi="Times New Roman" w:cs="Times New Roman"/>
          <w:sz w:val="24"/>
          <w:szCs w:val="20"/>
        </w:rPr>
        <w:t>Appendix</w:t>
      </w:r>
    </w:p>
    <w:p w14:paraId="157C46FE" w14:textId="122284CA" w:rsidR="00AF1BF5" w:rsidRPr="00615798" w:rsidRDefault="00AF1BF5" w:rsidP="00AF1BF5">
      <w:pPr>
        <w:widowControl/>
        <w:wordWrap/>
        <w:autoSpaceDE/>
        <w:autoSpaceDN/>
        <w:adjustRightInd w:val="0"/>
        <w:snapToGrid w:val="0"/>
        <w:spacing w:before="240" w:after="120" w:line="228" w:lineRule="auto"/>
        <w:ind w:left="-90"/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</w:pPr>
      <w:r w:rsidRPr="00615798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2"/>
          <w:lang w:eastAsia="de-DE" w:bidi="en-US"/>
        </w:rPr>
        <w:t>Table A1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. </w:t>
      </w:r>
      <w:r w:rsidR="0098509A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C</w:t>
      </w:r>
      <w:r w:rsidR="0098509A"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lassifi</w:t>
      </w:r>
      <w:r w:rsidR="0098509A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cation of</w:t>
      </w:r>
      <w:r w:rsidR="0098509A"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M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edical </w:t>
      </w: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D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iagnosis </w:t>
      </w: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Codes for S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everely </w:t>
      </w: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I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ll </w:t>
      </w:r>
      <w:proofErr w:type="gramStart"/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P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atients </w:t>
      </w:r>
      <w:r w:rsidR="0098509A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:</w:t>
      </w:r>
      <w:proofErr w:type="gramEnd"/>
      <w:r w:rsidR="0098509A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 xml:space="preserve"> </w:t>
      </w:r>
      <w:r w:rsidRPr="00615798">
        <w:rPr>
          <w:rFonts w:ascii="Times New Roman" w:eastAsia="Times New Roman" w:hAnsi="Times New Roman" w:cs="Times New Roman"/>
          <w:snapToGrid w:val="0"/>
          <w:color w:val="000000"/>
          <w:kern w:val="0"/>
          <w:sz w:val="22"/>
          <w:lang w:eastAsia="de-DE" w:bidi="en-US"/>
        </w:rPr>
        <w:t>the Korean Ministry of Health and Welfare version.</w:t>
      </w:r>
    </w:p>
    <w:tbl>
      <w:tblPr>
        <w:tblStyle w:val="111"/>
        <w:tblpPr w:leftFromText="142" w:rightFromText="142" w:vertAnchor="text" w:horzAnchor="margin" w:tblpX="-136" w:tblpY="408"/>
        <w:tblW w:w="5000" w:type="pct"/>
        <w:tblLook w:val="04A0" w:firstRow="1" w:lastRow="0" w:firstColumn="1" w:lastColumn="0" w:noHBand="0" w:noVBand="1"/>
      </w:tblPr>
      <w:tblGrid>
        <w:gridCol w:w="511"/>
        <w:gridCol w:w="961"/>
        <w:gridCol w:w="1684"/>
        <w:gridCol w:w="4544"/>
        <w:gridCol w:w="1316"/>
      </w:tblGrid>
      <w:tr w:rsidR="00AF1BF5" w:rsidRPr="00615798" w14:paraId="59FECB3A" w14:textId="77777777" w:rsidTr="00334A82">
        <w:trPr>
          <w:trHeight w:val="251"/>
        </w:trPr>
        <w:tc>
          <w:tcPr>
            <w:tcW w:w="250" w:type="pct"/>
            <w:shd w:val="clear" w:color="auto" w:fill="auto"/>
          </w:tcPr>
          <w:p w14:paraId="5BBC379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No.</w:t>
            </w:r>
          </w:p>
        </w:tc>
        <w:tc>
          <w:tcPr>
            <w:tcW w:w="1467" w:type="pct"/>
            <w:gridSpan w:val="2"/>
            <w:shd w:val="clear" w:color="auto" w:fill="auto"/>
          </w:tcPr>
          <w:p w14:paraId="5EAD9A5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Disease Group Name</w:t>
            </w:r>
          </w:p>
        </w:tc>
        <w:tc>
          <w:tcPr>
            <w:tcW w:w="2709" w:type="pct"/>
            <w:shd w:val="clear" w:color="auto" w:fill="auto"/>
          </w:tcPr>
          <w:p w14:paraId="4506A01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Medical Diagnosis Codes</w:t>
            </w:r>
          </w:p>
        </w:tc>
        <w:tc>
          <w:tcPr>
            <w:tcW w:w="575" w:type="pct"/>
            <w:shd w:val="clear" w:color="auto" w:fill="auto"/>
          </w:tcPr>
          <w:p w14:paraId="2A38A42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Classification</w:t>
            </w:r>
          </w:p>
        </w:tc>
      </w:tr>
      <w:tr w:rsidR="00AF1BF5" w:rsidRPr="00615798" w14:paraId="56C4EC95" w14:textId="77777777" w:rsidTr="00334A82">
        <w:trPr>
          <w:trHeight w:val="203"/>
        </w:trPr>
        <w:tc>
          <w:tcPr>
            <w:tcW w:w="250" w:type="pct"/>
          </w:tcPr>
          <w:p w14:paraId="1EC7667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</w:t>
            </w:r>
          </w:p>
        </w:tc>
        <w:tc>
          <w:tcPr>
            <w:tcW w:w="1467" w:type="pct"/>
            <w:gridSpan w:val="2"/>
          </w:tcPr>
          <w:p w14:paraId="62B2700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myocardial infarction </w:t>
            </w:r>
          </w:p>
        </w:tc>
        <w:tc>
          <w:tcPr>
            <w:tcW w:w="2709" w:type="pct"/>
          </w:tcPr>
          <w:p w14:paraId="7281322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I210</w:t>
            </w:r>
            <w:r w:rsidRPr="00615798">
              <w:rPr>
                <w:rFonts w:ascii="바탕" w:eastAsia="바탕" w:hAnsi="바탕" w:cs="바탕" w:hint="eastAsia"/>
                <w:snapToGrid w:val="0"/>
                <w:color w:val="000000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I219</w:t>
            </w:r>
          </w:p>
        </w:tc>
        <w:tc>
          <w:tcPr>
            <w:tcW w:w="575" w:type="pct"/>
          </w:tcPr>
          <w:p w14:paraId="616E1267" w14:textId="46E83DD6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2</w:t>
            </w:r>
          </w:p>
        </w:tc>
      </w:tr>
      <w:tr w:rsidR="00AF1BF5" w:rsidRPr="00615798" w14:paraId="2C98577C" w14:textId="77777777" w:rsidTr="00334A82">
        <w:trPr>
          <w:trHeight w:val="79"/>
        </w:trPr>
        <w:tc>
          <w:tcPr>
            <w:tcW w:w="250" w:type="pct"/>
          </w:tcPr>
          <w:p w14:paraId="5BB4F0E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</w:t>
            </w:r>
          </w:p>
        </w:tc>
        <w:tc>
          <w:tcPr>
            <w:tcW w:w="1467" w:type="pct"/>
            <w:gridSpan w:val="2"/>
          </w:tcPr>
          <w:p w14:paraId="478BF4B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cerebral infarction</w:t>
            </w:r>
          </w:p>
        </w:tc>
        <w:tc>
          <w:tcPr>
            <w:tcW w:w="2709" w:type="pct"/>
          </w:tcPr>
          <w:p w14:paraId="5F38D06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I6300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I64</w:t>
            </w:r>
          </w:p>
        </w:tc>
        <w:tc>
          <w:tcPr>
            <w:tcW w:w="575" w:type="pct"/>
          </w:tcPr>
          <w:p w14:paraId="21A0B04E" w14:textId="08527A2C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2</w:t>
            </w:r>
          </w:p>
        </w:tc>
      </w:tr>
      <w:tr w:rsidR="00AF1BF5" w:rsidRPr="00615798" w14:paraId="036E05C5" w14:textId="77777777" w:rsidTr="00334A82">
        <w:trPr>
          <w:trHeight w:val="244"/>
        </w:trPr>
        <w:tc>
          <w:tcPr>
            <w:tcW w:w="250" w:type="pct"/>
          </w:tcPr>
          <w:p w14:paraId="6B60FDE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3</w:t>
            </w:r>
          </w:p>
        </w:tc>
        <w:tc>
          <w:tcPr>
            <w:tcW w:w="1467" w:type="pct"/>
            <w:gridSpan w:val="2"/>
          </w:tcPr>
          <w:p w14:paraId="02F92FD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cerebral parenchyma bleeding</w:t>
            </w:r>
          </w:p>
        </w:tc>
        <w:tc>
          <w:tcPr>
            <w:tcW w:w="2709" w:type="pct"/>
          </w:tcPr>
          <w:p w14:paraId="2CACB8C0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I629</w:t>
            </w:r>
          </w:p>
        </w:tc>
        <w:tc>
          <w:tcPr>
            <w:tcW w:w="575" w:type="pct"/>
          </w:tcPr>
          <w:p w14:paraId="79386455" w14:textId="401C9C1A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1</w:t>
            </w:r>
          </w:p>
        </w:tc>
      </w:tr>
      <w:tr w:rsidR="00AF1BF5" w:rsidRPr="00615798" w14:paraId="1BC1BA94" w14:textId="77777777" w:rsidTr="00334A82">
        <w:trPr>
          <w:trHeight w:val="244"/>
        </w:trPr>
        <w:tc>
          <w:tcPr>
            <w:tcW w:w="250" w:type="pct"/>
          </w:tcPr>
          <w:p w14:paraId="2EE017D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4</w:t>
            </w:r>
          </w:p>
        </w:tc>
        <w:tc>
          <w:tcPr>
            <w:tcW w:w="1467" w:type="pct"/>
            <w:gridSpan w:val="2"/>
          </w:tcPr>
          <w:p w14:paraId="65FF01D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subarachnoid hemorrhage</w:t>
            </w:r>
          </w:p>
        </w:tc>
        <w:tc>
          <w:tcPr>
            <w:tcW w:w="2709" w:type="pct"/>
          </w:tcPr>
          <w:p w14:paraId="02F7AA6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I609</w:t>
            </w:r>
          </w:p>
        </w:tc>
        <w:tc>
          <w:tcPr>
            <w:tcW w:w="575" w:type="pct"/>
          </w:tcPr>
          <w:p w14:paraId="7250AB1F" w14:textId="1D6EC704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1</w:t>
            </w:r>
          </w:p>
        </w:tc>
      </w:tr>
      <w:tr w:rsidR="00AF1BF5" w:rsidRPr="00615798" w14:paraId="13220FC2" w14:textId="77777777" w:rsidTr="00334A82">
        <w:trPr>
          <w:trHeight w:val="263"/>
        </w:trPr>
        <w:tc>
          <w:tcPr>
            <w:tcW w:w="250" w:type="pct"/>
            <w:vMerge w:val="restart"/>
          </w:tcPr>
          <w:p w14:paraId="721F82F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5</w:t>
            </w:r>
          </w:p>
        </w:tc>
        <w:tc>
          <w:tcPr>
            <w:tcW w:w="533" w:type="pct"/>
            <w:vMerge w:val="restart"/>
          </w:tcPr>
          <w:p w14:paraId="3DF0880A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severe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trauma</w:t>
            </w:r>
          </w:p>
        </w:tc>
        <w:tc>
          <w:tcPr>
            <w:tcW w:w="933" w:type="pct"/>
            <w:vMerge w:val="restart"/>
          </w:tcPr>
          <w:p w14:paraId="4F9FAB9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head injuries</w:t>
            </w:r>
          </w:p>
        </w:tc>
        <w:tc>
          <w:tcPr>
            <w:tcW w:w="2709" w:type="pct"/>
          </w:tcPr>
          <w:p w14:paraId="3B86B66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S0611, S0650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S0651, S0660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S0661, S0670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S0671, S0680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S0681, S0200, S0201, S02180, S02181, S0620, S0621, S0690, S0691</w:t>
            </w:r>
          </w:p>
        </w:tc>
        <w:tc>
          <w:tcPr>
            <w:tcW w:w="575" w:type="pct"/>
          </w:tcPr>
          <w:p w14:paraId="3A1001CE" w14:textId="6D70B517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5F3D69F0" w14:textId="77777777" w:rsidTr="00334A82">
        <w:trPr>
          <w:trHeight w:val="271"/>
        </w:trPr>
        <w:tc>
          <w:tcPr>
            <w:tcW w:w="250" w:type="pct"/>
            <w:vMerge/>
          </w:tcPr>
          <w:p w14:paraId="1CC349B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0AF09D5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  <w:vMerge/>
          </w:tcPr>
          <w:p w14:paraId="4BD10FF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2709" w:type="pct"/>
          </w:tcPr>
          <w:p w14:paraId="2E5E25C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S0640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S0641</w:t>
            </w:r>
          </w:p>
        </w:tc>
        <w:tc>
          <w:tcPr>
            <w:tcW w:w="575" w:type="pct"/>
          </w:tcPr>
          <w:p w14:paraId="6CDC6C8E" w14:textId="2701F10E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15B09780" w14:textId="77777777" w:rsidTr="00334A82">
        <w:trPr>
          <w:trHeight w:val="257"/>
        </w:trPr>
        <w:tc>
          <w:tcPr>
            <w:tcW w:w="250" w:type="pct"/>
            <w:vMerge/>
          </w:tcPr>
          <w:p w14:paraId="5215FAD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304433F0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43895C5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cervical injury</w:t>
            </w:r>
          </w:p>
        </w:tc>
        <w:tc>
          <w:tcPr>
            <w:tcW w:w="2709" w:type="pct"/>
          </w:tcPr>
          <w:p w14:paraId="07A98EB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S1500~S1508</w:t>
            </w:r>
          </w:p>
        </w:tc>
        <w:tc>
          <w:tcPr>
            <w:tcW w:w="575" w:type="pct"/>
          </w:tcPr>
          <w:p w14:paraId="0ED4D308" w14:textId="4EDC46D3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30CBCBAB" w14:textId="77777777" w:rsidTr="00334A82">
        <w:trPr>
          <w:trHeight w:val="257"/>
        </w:trPr>
        <w:tc>
          <w:tcPr>
            <w:tcW w:w="250" w:type="pct"/>
            <w:vMerge/>
          </w:tcPr>
          <w:p w14:paraId="32B0C8D1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4314C00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0E18D9E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Thoracic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injuries</w:t>
            </w:r>
          </w:p>
        </w:tc>
        <w:tc>
          <w:tcPr>
            <w:tcW w:w="2709" w:type="pct"/>
          </w:tcPr>
          <w:p w14:paraId="6A6BBC8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S2500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S2508, S26000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S26919, S27100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S27219, S280, S2730~S27319</w:t>
            </w:r>
          </w:p>
        </w:tc>
        <w:tc>
          <w:tcPr>
            <w:tcW w:w="575" w:type="pct"/>
          </w:tcPr>
          <w:p w14:paraId="422C191A" w14:textId="58CBC08F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37D0C19D" w14:textId="77777777" w:rsidTr="00334A82">
        <w:trPr>
          <w:trHeight w:val="257"/>
        </w:trPr>
        <w:tc>
          <w:tcPr>
            <w:tcW w:w="250" w:type="pct"/>
            <w:vMerge/>
          </w:tcPr>
          <w:p w14:paraId="15513511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676D8DC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70E461B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pelvic fracture</w:t>
            </w:r>
          </w:p>
        </w:tc>
        <w:tc>
          <w:tcPr>
            <w:tcW w:w="2709" w:type="pct"/>
          </w:tcPr>
          <w:p w14:paraId="04853DD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S32820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S32891</w:t>
            </w:r>
          </w:p>
        </w:tc>
        <w:tc>
          <w:tcPr>
            <w:tcW w:w="575" w:type="pct"/>
          </w:tcPr>
          <w:p w14:paraId="06A30A5A" w14:textId="06E26D12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49ED8369" w14:textId="77777777" w:rsidTr="00334A82">
        <w:trPr>
          <w:trHeight w:val="63"/>
        </w:trPr>
        <w:tc>
          <w:tcPr>
            <w:tcW w:w="250" w:type="pct"/>
            <w:vMerge/>
          </w:tcPr>
          <w:p w14:paraId="5EA0703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4BFEA39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  <w:vMerge w:val="restart"/>
          </w:tcPr>
          <w:p w14:paraId="02D679A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Abdominal injuries</w:t>
            </w:r>
          </w:p>
        </w:tc>
        <w:tc>
          <w:tcPr>
            <w:tcW w:w="2709" w:type="pct"/>
          </w:tcPr>
          <w:p w14:paraId="7905AC1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S3510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S3558, S357, S3590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S3598, S36100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S36112, S3670~S3671, S36800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S36818, S3770~S3771, S396</w:t>
            </w:r>
          </w:p>
        </w:tc>
        <w:tc>
          <w:tcPr>
            <w:tcW w:w="575" w:type="pct"/>
          </w:tcPr>
          <w:p w14:paraId="69A7156A" w14:textId="4381F2D5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6843C466" w14:textId="77777777" w:rsidTr="00334A82">
        <w:trPr>
          <w:trHeight w:val="196"/>
        </w:trPr>
        <w:tc>
          <w:tcPr>
            <w:tcW w:w="250" w:type="pct"/>
            <w:vMerge/>
          </w:tcPr>
          <w:p w14:paraId="37D72F4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553EAD3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  <w:vMerge/>
          </w:tcPr>
          <w:p w14:paraId="6087BD5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2709" w:type="pct"/>
          </w:tcPr>
          <w:p w14:paraId="5277B2C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S36400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S36519</w:t>
            </w:r>
          </w:p>
        </w:tc>
        <w:tc>
          <w:tcPr>
            <w:tcW w:w="575" w:type="pct"/>
          </w:tcPr>
          <w:p w14:paraId="551380DF" w14:textId="350BA9F0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0527E09D" w14:textId="77777777" w:rsidTr="00334A82">
        <w:trPr>
          <w:trHeight w:val="257"/>
        </w:trPr>
        <w:tc>
          <w:tcPr>
            <w:tcW w:w="250" w:type="pct"/>
            <w:vMerge/>
          </w:tcPr>
          <w:p w14:paraId="0AD271A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465E92B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352E82A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injuries of lower limb</w:t>
            </w:r>
          </w:p>
        </w:tc>
        <w:tc>
          <w:tcPr>
            <w:tcW w:w="2709" w:type="pct"/>
          </w:tcPr>
          <w:p w14:paraId="5456AE7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T0250~T0251, T790~T791</w:t>
            </w:r>
          </w:p>
        </w:tc>
        <w:tc>
          <w:tcPr>
            <w:tcW w:w="575" w:type="pct"/>
          </w:tcPr>
          <w:p w14:paraId="1C6FB964" w14:textId="3979B039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311BB7B7" w14:textId="77777777" w:rsidTr="00334A82">
        <w:trPr>
          <w:trHeight w:val="63"/>
        </w:trPr>
        <w:tc>
          <w:tcPr>
            <w:tcW w:w="250" w:type="pct"/>
            <w:vMerge/>
          </w:tcPr>
          <w:p w14:paraId="65E08BB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725E1EB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1FCE184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-</w:t>
            </w:r>
          </w:p>
        </w:tc>
        <w:tc>
          <w:tcPr>
            <w:tcW w:w="2709" w:type="pct"/>
          </w:tcPr>
          <w:p w14:paraId="4085E03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ICISS &lt;= 0.90</w:t>
            </w:r>
          </w:p>
        </w:tc>
        <w:tc>
          <w:tcPr>
            <w:tcW w:w="575" w:type="pct"/>
          </w:tcPr>
          <w:p w14:paraId="6AF76CF4" w14:textId="213B1EA6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3C028A95" w14:textId="77777777" w:rsidTr="00334A82">
        <w:trPr>
          <w:trHeight w:val="257"/>
        </w:trPr>
        <w:tc>
          <w:tcPr>
            <w:tcW w:w="250" w:type="pct"/>
            <w:vMerge/>
          </w:tcPr>
          <w:p w14:paraId="0F63B0B0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7E7E152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45FF0C8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asphyxiation</w:t>
            </w:r>
          </w:p>
        </w:tc>
        <w:tc>
          <w:tcPr>
            <w:tcW w:w="2709" w:type="pct"/>
          </w:tcPr>
          <w:p w14:paraId="6490854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T71</w:t>
            </w:r>
          </w:p>
        </w:tc>
        <w:tc>
          <w:tcPr>
            <w:tcW w:w="575" w:type="pct"/>
          </w:tcPr>
          <w:p w14:paraId="17553C99" w14:textId="255EEEE3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0B669B92" w14:textId="77777777" w:rsidTr="00334A82">
        <w:trPr>
          <w:trHeight w:val="257"/>
        </w:trPr>
        <w:tc>
          <w:tcPr>
            <w:tcW w:w="250" w:type="pct"/>
            <w:vMerge/>
          </w:tcPr>
          <w:p w14:paraId="488B372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533" w:type="pct"/>
            <w:vMerge/>
          </w:tcPr>
          <w:p w14:paraId="1FD0399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</w:p>
        </w:tc>
        <w:tc>
          <w:tcPr>
            <w:tcW w:w="933" w:type="pct"/>
          </w:tcPr>
          <w:p w14:paraId="123D84C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 Drowning</w:t>
            </w:r>
          </w:p>
        </w:tc>
        <w:tc>
          <w:tcPr>
            <w:tcW w:w="2709" w:type="pct"/>
          </w:tcPr>
          <w:p w14:paraId="5D1BD85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T751</w:t>
            </w:r>
          </w:p>
        </w:tc>
        <w:tc>
          <w:tcPr>
            <w:tcW w:w="575" w:type="pct"/>
          </w:tcPr>
          <w:p w14:paraId="1046E908" w14:textId="76BCC9C4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5CD4B45B" w14:textId="77777777" w:rsidTr="00334A82">
        <w:trPr>
          <w:trHeight w:val="244"/>
        </w:trPr>
        <w:tc>
          <w:tcPr>
            <w:tcW w:w="250" w:type="pct"/>
          </w:tcPr>
          <w:p w14:paraId="7A6AE45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6</w:t>
            </w:r>
          </w:p>
        </w:tc>
        <w:tc>
          <w:tcPr>
            <w:tcW w:w="1467" w:type="pct"/>
            <w:gridSpan w:val="2"/>
            <w:shd w:val="clear" w:color="auto" w:fill="FFFFFF"/>
          </w:tcPr>
          <w:p w14:paraId="71C6AF3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aortic dissection</w:t>
            </w:r>
          </w:p>
        </w:tc>
        <w:tc>
          <w:tcPr>
            <w:tcW w:w="2709" w:type="pct"/>
          </w:tcPr>
          <w:p w14:paraId="6E3C306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I7101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I7109, I7110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I7119, I713, I715, I718</w:t>
            </w:r>
          </w:p>
        </w:tc>
        <w:tc>
          <w:tcPr>
            <w:tcW w:w="575" w:type="pct"/>
          </w:tcPr>
          <w:p w14:paraId="16191F5B" w14:textId="545A21B5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520E4557" w14:textId="77777777" w:rsidTr="00334A82">
        <w:trPr>
          <w:trHeight w:val="244"/>
        </w:trPr>
        <w:tc>
          <w:tcPr>
            <w:tcW w:w="250" w:type="pct"/>
          </w:tcPr>
          <w:p w14:paraId="6718002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7</w:t>
            </w:r>
          </w:p>
        </w:tc>
        <w:tc>
          <w:tcPr>
            <w:tcW w:w="1467" w:type="pct"/>
            <w:gridSpan w:val="2"/>
          </w:tcPr>
          <w:p w14:paraId="1ECA534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gallbladder bile duct disease</w:t>
            </w:r>
          </w:p>
        </w:tc>
        <w:tc>
          <w:tcPr>
            <w:tcW w:w="2709" w:type="pct"/>
          </w:tcPr>
          <w:p w14:paraId="52EA6BD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K8000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K8011, K8030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K8041, K8051, K810, K819, K830, K831</w:t>
            </w:r>
          </w:p>
        </w:tc>
        <w:tc>
          <w:tcPr>
            <w:tcW w:w="575" w:type="pct"/>
          </w:tcPr>
          <w:p w14:paraId="0638F4A6" w14:textId="39CA89C1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1D1CD6BC" w14:textId="77777777" w:rsidTr="00334A82">
        <w:trPr>
          <w:trHeight w:val="502"/>
        </w:trPr>
        <w:tc>
          <w:tcPr>
            <w:tcW w:w="250" w:type="pct"/>
          </w:tcPr>
          <w:p w14:paraId="08870DE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8</w:t>
            </w:r>
          </w:p>
        </w:tc>
        <w:tc>
          <w:tcPr>
            <w:tcW w:w="1467" w:type="pct"/>
            <w:gridSpan w:val="2"/>
          </w:tcPr>
          <w:p w14:paraId="402DDF1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Surgical diseases</w:t>
            </w:r>
          </w:p>
          <w:p w14:paraId="3AD5473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(</w:t>
            </w:r>
            <w:proofErr w:type="gramStart"/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excluding</w:t>
            </w:r>
            <w:proofErr w:type="gramEnd"/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indigitation/ileus)</w:t>
            </w:r>
          </w:p>
        </w:tc>
        <w:tc>
          <w:tcPr>
            <w:tcW w:w="2709" w:type="pct"/>
          </w:tcPr>
          <w:p w14:paraId="231996C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K352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K353, K631, K650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K659, K661</w:t>
            </w:r>
          </w:p>
        </w:tc>
        <w:tc>
          <w:tcPr>
            <w:tcW w:w="575" w:type="pct"/>
          </w:tcPr>
          <w:p w14:paraId="27B9C73A" w14:textId="267B80B8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27E7F9AF" w14:textId="77777777" w:rsidTr="00334A82">
        <w:trPr>
          <w:trHeight w:val="63"/>
        </w:trPr>
        <w:tc>
          <w:tcPr>
            <w:tcW w:w="250" w:type="pct"/>
          </w:tcPr>
          <w:p w14:paraId="7666BBE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9</w:t>
            </w:r>
          </w:p>
        </w:tc>
        <w:tc>
          <w:tcPr>
            <w:tcW w:w="1467" w:type="pct"/>
            <w:gridSpan w:val="2"/>
          </w:tcPr>
          <w:p w14:paraId="5E43129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gastrointestinal tract bleeding /foreign substance</w:t>
            </w:r>
          </w:p>
        </w:tc>
        <w:tc>
          <w:tcPr>
            <w:tcW w:w="2709" w:type="pct"/>
          </w:tcPr>
          <w:p w14:paraId="4E2DE361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I8500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I8501, I864, I983, K920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K922, K226, K2500, K2540, K2501, K2521, K2541, K2561, K260, K262, K264, K266, T181</w:t>
            </w:r>
          </w:p>
        </w:tc>
        <w:tc>
          <w:tcPr>
            <w:tcW w:w="575" w:type="pct"/>
          </w:tcPr>
          <w:p w14:paraId="5178F1FB" w14:textId="1140BB01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6D100578" w14:textId="77777777" w:rsidTr="00334A82">
        <w:trPr>
          <w:trHeight w:val="257"/>
        </w:trPr>
        <w:tc>
          <w:tcPr>
            <w:tcW w:w="250" w:type="pct"/>
          </w:tcPr>
          <w:p w14:paraId="09627DB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10</w:t>
            </w:r>
          </w:p>
        </w:tc>
        <w:tc>
          <w:tcPr>
            <w:tcW w:w="1467" w:type="pct"/>
            <w:gridSpan w:val="2"/>
          </w:tcPr>
          <w:p w14:paraId="227D0EA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Bronchial bleeding</w:t>
            </w:r>
            <w:r w:rsidRPr="00615798" w:rsidDel="00AD241D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/foreign substance</w:t>
            </w:r>
          </w:p>
        </w:tc>
        <w:tc>
          <w:tcPr>
            <w:tcW w:w="2709" w:type="pct"/>
          </w:tcPr>
          <w:p w14:paraId="32A8C3B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R042, R048, R049, T1740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T1799</w:t>
            </w:r>
          </w:p>
        </w:tc>
        <w:tc>
          <w:tcPr>
            <w:tcW w:w="575" w:type="pct"/>
          </w:tcPr>
          <w:p w14:paraId="0F69E8AE" w14:textId="7A1FFDD8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05CCF8A8" w14:textId="77777777" w:rsidTr="00334A82">
        <w:trPr>
          <w:trHeight w:val="244"/>
        </w:trPr>
        <w:tc>
          <w:tcPr>
            <w:tcW w:w="250" w:type="pct"/>
          </w:tcPr>
          <w:p w14:paraId="1AAEB78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11</w:t>
            </w:r>
          </w:p>
        </w:tc>
        <w:tc>
          <w:tcPr>
            <w:tcW w:w="1467" w:type="pct"/>
            <w:gridSpan w:val="2"/>
          </w:tcPr>
          <w:p w14:paraId="3BC3249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Poisoning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(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including CO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)</w:t>
            </w:r>
          </w:p>
        </w:tc>
        <w:tc>
          <w:tcPr>
            <w:tcW w:w="2709" w:type="pct"/>
          </w:tcPr>
          <w:p w14:paraId="485F5BF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T360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T659</w:t>
            </w:r>
          </w:p>
        </w:tc>
        <w:tc>
          <w:tcPr>
            <w:tcW w:w="575" w:type="pct"/>
          </w:tcPr>
          <w:p w14:paraId="0D580BE5" w14:textId="05381C68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215B8E88" w14:textId="77777777" w:rsidTr="00334A82">
        <w:trPr>
          <w:trHeight w:val="510"/>
        </w:trPr>
        <w:tc>
          <w:tcPr>
            <w:tcW w:w="250" w:type="pct"/>
          </w:tcPr>
          <w:p w14:paraId="236BFBC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12</w:t>
            </w:r>
          </w:p>
        </w:tc>
        <w:tc>
          <w:tcPr>
            <w:tcW w:w="1467" w:type="pct"/>
            <w:gridSpan w:val="2"/>
          </w:tcPr>
          <w:p w14:paraId="00A7DF3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Perinatal</w:t>
            </w:r>
            <w:r w:rsidRPr="00615798" w:rsidDel="00AD241D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disease</w:t>
            </w:r>
          </w:p>
        </w:tc>
        <w:tc>
          <w:tcPr>
            <w:tcW w:w="2709" w:type="pct"/>
          </w:tcPr>
          <w:p w14:paraId="432AD82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O009, O140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O159, O4200, O4201, O4209, O4210, O4211, O4219, O4220, O4221, O4229, O4290, O4291, O4299, O450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O459, O6000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O6039, O800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O809, O820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O829, O720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O723, O622</w:t>
            </w:r>
          </w:p>
        </w:tc>
        <w:tc>
          <w:tcPr>
            <w:tcW w:w="575" w:type="pct"/>
          </w:tcPr>
          <w:p w14:paraId="5DB26F10" w14:textId="1AAA66CF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055EFDC3" w14:textId="77777777" w:rsidTr="00334A82">
        <w:trPr>
          <w:trHeight w:val="244"/>
        </w:trPr>
        <w:tc>
          <w:tcPr>
            <w:tcW w:w="250" w:type="pct"/>
          </w:tcPr>
          <w:p w14:paraId="5077C97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13</w:t>
            </w:r>
          </w:p>
        </w:tc>
        <w:tc>
          <w:tcPr>
            <w:tcW w:w="1467" w:type="pct"/>
            <w:gridSpan w:val="2"/>
          </w:tcPr>
          <w:p w14:paraId="1E783D0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premature baby / underweight baby</w:t>
            </w:r>
          </w:p>
        </w:tc>
        <w:tc>
          <w:tcPr>
            <w:tcW w:w="2709" w:type="pct"/>
          </w:tcPr>
          <w:p w14:paraId="05C955B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P0700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P0739, P220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P229, P240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P249, P360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P369, P520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P529, P590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P599 </w:t>
            </w:r>
          </w:p>
        </w:tc>
        <w:tc>
          <w:tcPr>
            <w:tcW w:w="575" w:type="pct"/>
          </w:tcPr>
          <w:p w14:paraId="17E9F4BF" w14:textId="3F997236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7F86D6FE" w14:textId="77777777" w:rsidTr="00334A82">
        <w:trPr>
          <w:trHeight w:val="244"/>
        </w:trPr>
        <w:tc>
          <w:tcPr>
            <w:tcW w:w="250" w:type="pct"/>
          </w:tcPr>
          <w:p w14:paraId="2839C210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14</w:t>
            </w:r>
          </w:p>
        </w:tc>
        <w:tc>
          <w:tcPr>
            <w:tcW w:w="1467" w:type="pct"/>
            <w:gridSpan w:val="2"/>
          </w:tcPr>
          <w:p w14:paraId="4AD69756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massive burns</w:t>
            </w:r>
          </w:p>
        </w:tc>
        <w:tc>
          <w:tcPr>
            <w:tcW w:w="2709" w:type="pct"/>
          </w:tcPr>
          <w:p w14:paraId="2578889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T3130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T3199, T2030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T2039, T2070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T2079, T213, T217</w:t>
            </w:r>
          </w:p>
        </w:tc>
        <w:tc>
          <w:tcPr>
            <w:tcW w:w="575" w:type="pct"/>
          </w:tcPr>
          <w:p w14:paraId="1C1C2A13" w14:textId="5E78C045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4B290924" w14:textId="77777777" w:rsidTr="00334A82">
        <w:trPr>
          <w:trHeight w:val="244"/>
        </w:trPr>
        <w:tc>
          <w:tcPr>
            <w:tcW w:w="250" w:type="pct"/>
          </w:tcPr>
          <w:p w14:paraId="72F2C20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15</w:t>
            </w:r>
          </w:p>
        </w:tc>
        <w:tc>
          <w:tcPr>
            <w:tcW w:w="1467" w:type="pct"/>
            <w:gridSpan w:val="2"/>
          </w:tcPr>
          <w:p w14:paraId="660AC58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shd w:val="clear" w:color="auto" w:fill="F6F6F6"/>
                <w:lang w:eastAsia="de-DE" w:bidi="en-US"/>
              </w:rPr>
              <w:t>status epilepticus</w:t>
            </w:r>
          </w:p>
        </w:tc>
        <w:tc>
          <w:tcPr>
            <w:tcW w:w="2709" w:type="pct"/>
          </w:tcPr>
          <w:p w14:paraId="4648F2C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G410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G419</w:t>
            </w:r>
          </w:p>
        </w:tc>
        <w:tc>
          <w:tcPr>
            <w:tcW w:w="575" w:type="pct"/>
          </w:tcPr>
          <w:p w14:paraId="7795DC15" w14:textId="60A09F14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09B25098" w14:textId="77777777" w:rsidTr="00334A82">
        <w:trPr>
          <w:trHeight w:val="499"/>
        </w:trPr>
        <w:tc>
          <w:tcPr>
            <w:tcW w:w="250" w:type="pct"/>
          </w:tcPr>
          <w:p w14:paraId="0050792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lastRenderedPageBreak/>
              <w:t>16</w:t>
            </w:r>
          </w:p>
        </w:tc>
        <w:tc>
          <w:tcPr>
            <w:tcW w:w="1467" w:type="pct"/>
            <w:gridSpan w:val="2"/>
          </w:tcPr>
          <w:p w14:paraId="2A43B2A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proofErr w:type="spellStart"/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intestinitis</w:t>
            </w:r>
            <w:proofErr w:type="spellEnd"/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gravis</w:t>
            </w:r>
          </w:p>
        </w:tc>
        <w:tc>
          <w:tcPr>
            <w:tcW w:w="2709" w:type="pct"/>
          </w:tcPr>
          <w:p w14:paraId="022A0F2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A830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A870, A872, G000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G07, A021, A227, A241, A267, A400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A409, A410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A414, A419, A427, B007, B377, A4188, R651, A75, A750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A753, A759, A985, A938, B334, A77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A79</w:t>
            </w:r>
          </w:p>
        </w:tc>
        <w:tc>
          <w:tcPr>
            <w:tcW w:w="575" w:type="pct"/>
          </w:tcPr>
          <w:p w14:paraId="22935861" w14:textId="71932445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28EAA5E7" w14:textId="77777777" w:rsidTr="00334A82">
        <w:trPr>
          <w:trHeight w:val="67"/>
        </w:trPr>
        <w:tc>
          <w:tcPr>
            <w:tcW w:w="250" w:type="pct"/>
          </w:tcPr>
          <w:p w14:paraId="18CA890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17</w:t>
            </w:r>
          </w:p>
        </w:tc>
        <w:tc>
          <w:tcPr>
            <w:tcW w:w="1467" w:type="pct"/>
            <w:gridSpan w:val="2"/>
          </w:tcPr>
          <w:p w14:paraId="2CF8632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diabetic coma</w:t>
            </w:r>
          </w:p>
        </w:tc>
        <w:tc>
          <w:tcPr>
            <w:tcW w:w="2709" w:type="pct"/>
          </w:tcPr>
          <w:p w14:paraId="5001C30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E1000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E1018, E1100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E1118, E1300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E1318, E1400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E1418 E160, E162, E15, E1363, E1063, E1163, E1463, E875</w:t>
            </w:r>
          </w:p>
        </w:tc>
        <w:tc>
          <w:tcPr>
            <w:tcW w:w="575" w:type="pct"/>
          </w:tcPr>
          <w:p w14:paraId="6EA41C9D" w14:textId="5D87B5EE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1A43E260" w14:textId="77777777" w:rsidTr="00334A82">
        <w:trPr>
          <w:trHeight w:val="244"/>
        </w:trPr>
        <w:tc>
          <w:tcPr>
            <w:tcW w:w="250" w:type="pct"/>
          </w:tcPr>
          <w:p w14:paraId="4CEB53E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18</w:t>
            </w:r>
          </w:p>
        </w:tc>
        <w:tc>
          <w:tcPr>
            <w:tcW w:w="1467" w:type="pct"/>
            <w:gridSpan w:val="2"/>
          </w:tcPr>
          <w:p w14:paraId="7AFF901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pulmonary embolism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/ 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222222"/>
                <w:lang w:eastAsia="de-DE" w:bidi="en-US"/>
              </w:rPr>
              <w:t>Deep Vein Thrombosis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 xml:space="preserve"> (DVT)</w:t>
            </w:r>
          </w:p>
        </w:tc>
        <w:tc>
          <w:tcPr>
            <w:tcW w:w="2709" w:type="pct"/>
          </w:tcPr>
          <w:p w14:paraId="3948099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I260, I269, I802</w:t>
            </w:r>
          </w:p>
        </w:tc>
        <w:tc>
          <w:tcPr>
            <w:tcW w:w="575" w:type="pct"/>
          </w:tcPr>
          <w:p w14:paraId="1BA4BF19" w14:textId="404704C1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517E5F64" w14:textId="77777777" w:rsidTr="00334A82">
        <w:trPr>
          <w:trHeight w:val="244"/>
        </w:trPr>
        <w:tc>
          <w:tcPr>
            <w:tcW w:w="250" w:type="pct"/>
          </w:tcPr>
          <w:p w14:paraId="39502A8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19</w:t>
            </w:r>
          </w:p>
        </w:tc>
        <w:tc>
          <w:tcPr>
            <w:tcW w:w="1467" w:type="pct"/>
            <w:gridSpan w:val="2"/>
          </w:tcPr>
          <w:p w14:paraId="537B887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222222"/>
                <w:lang w:eastAsia="de-DE" w:bidi="en-US"/>
              </w:rPr>
              <w:t>arrhythmia</w:t>
            </w:r>
          </w:p>
        </w:tc>
        <w:tc>
          <w:tcPr>
            <w:tcW w:w="2709" w:type="pct"/>
          </w:tcPr>
          <w:p w14:paraId="452EB211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I441, I442, I450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I459, I472, I480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I489, I490, I495, I498, I499</w:t>
            </w:r>
          </w:p>
        </w:tc>
        <w:tc>
          <w:tcPr>
            <w:tcW w:w="575" w:type="pct"/>
          </w:tcPr>
          <w:p w14:paraId="2B720D8B" w14:textId="65957162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</w:t>
            </w:r>
          </w:p>
        </w:tc>
      </w:tr>
      <w:tr w:rsidR="00AF1BF5" w:rsidRPr="00615798" w14:paraId="29A77D6E" w14:textId="77777777" w:rsidTr="00334A82">
        <w:trPr>
          <w:trHeight w:val="244"/>
        </w:trPr>
        <w:tc>
          <w:tcPr>
            <w:tcW w:w="250" w:type="pct"/>
          </w:tcPr>
          <w:p w14:paraId="781E6D9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20</w:t>
            </w:r>
          </w:p>
        </w:tc>
        <w:tc>
          <w:tcPr>
            <w:tcW w:w="1467" w:type="pct"/>
            <w:gridSpan w:val="2"/>
          </w:tcPr>
          <w:p w14:paraId="426054F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Adult Respiratory Distress Syndrome (ARDS)/ pulmonary edema</w:t>
            </w:r>
          </w:p>
        </w:tc>
        <w:tc>
          <w:tcPr>
            <w:tcW w:w="2709" w:type="pct"/>
          </w:tcPr>
          <w:p w14:paraId="04A93AD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J80, J81, J850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J869, J9600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J9699, I501, J0510, J0511</w:t>
            </w:r>
          </w:p>
        </w:tc>
        <w:tc>
          <w:tcPr>
            <w:tcW w:w="575" w:type="pct"/>
          </w:tcPr>
          <w:p w14:paraId="6B43F8AA" w14:textId="00AFCBA9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 xml:space="preserve">lass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3112D89F" w14:textId="77777777" w:rsidTr="00334A82">
        <w:trPr>
          <w:trHeight w:val="63"/>
        </w:trPr>
        <w:tc>
          <w:tcPr>
            <w:tcW w:w="250" w:type="pct"/>
          </w:tcPr>
          <w:p w14:paraId="1983BF8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21</w:t>
            </w:r>
          </w:p>
        </w:tc>
        <w:tc>
          <w:tcPr>
            <w:tcW w:w="1467" w:type="pct"/>
            <w:gridSpan w:val="2"/>
          </w:tcPr>
          <w:p w14:paraId="6E584ED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Disseminated Intravascular Coagulation</w:t>
            </w:r>
          </w:p>
        </w:tc>
        <w:tc>
          <w:tcPr>
            <w:tcW w:w="2709" w:type="pct"/>
          </w:tcPr>
          <w:p w14:paraId="4CD5D7B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D65</w:t>
            </w:r>
          </w:p>
        </w:tc>
        <w:tc>
          <w:tcPr>
            <w:tcW w:w="575" w:type="pct"/>
          </w:tcPr>
          <w:p w14:paraId="42C23FB5" w14:textId="7260A21D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2FF60AB0" w14:textId="77777777" w:rsidTr="00334A82">
        <w:trPr>
          <w:trHeight w:val="244"/>
        </w:trPr>
        <w:tc>
          <w:tcPr>
            <w:tcW w:w="250" w:type="pct"/>
          </w:tcPr>
          <w:p w14:paraId="3B0D2BBF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22</w:t>
            </w:r>
          </w:p>
        </w:tc>
        <w:tc>
          <w:tcPr>
            <w:tcW w:w="1467" w:type="pct"/>
            <w:gridSpan w:val="2"/>
          </w:tcPr>
          <w:p w14:paraId="03540C0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indigitation/ileus</w:t>
            </w:r>
          </w:p>
        </w:tc>
        <w:tc>
          <w:tcPr>
            <w:tcW w:w="2709" w:type="pct"/>
          </w:tcPr>
          <w:p w14:paraId="4A5DAFD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K561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K563, K565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K566</w:t>
            </w:r>
          </w:p>
        </w:tc>
        <w:tc>
          <w:tcPr>
            <w:tcW w:w="575" w:type="pct"/>
          </w:tcPr>
          <w:p w14:paraId="072EF83E" w14:textId="4341010B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3C04DC22" w14:textId="77777777" w:rsidTr="00334A82">
        <w:trPr>
          <w:trHeight w:val="63"/>
        </w:trPr>
        <w:tc>
          <w:tcPr>
            <w:tcW w:w="250" w:type="pct"/>
          </w:tcPr>
          <w:p w14:paraId="0D04C33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23</w:t>
            </w:r>
          </w:p>
        </w:tc>
        <w:tc>
          <w:tcPr>
            <w:tcW w:w="1467" w:type="pct"/>
            <w:gridSpan w:val="2"/>
          </w:tcPr>
          <w:p w14:paraId="0AC15D63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dismemberment</w:t>
            </w:r>
          </w:p>
        </w:tc>
        <w:tc>
          <w:tcPr>
            <w:tcW w:w="2709" w:type="pct"/>
          </w:tcPr>
          <w:p w14:paraId="37285AFC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S480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S489, S580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S589, S6800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S689, S780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S789, S880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S889, S980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S984, T050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T059, T060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T068, T116, T136</w:t>
            </w:r>
          </w:p>
        </w:tc>
        <w:tc>
          <w:tcPr>
            <w:tcW w:w="575" w:type="pct"/>
          </w:tcPr>
          <w:p w14:paraId="22373BFB" w14:textId="0A552CA4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102AD0EA" w14:textId="77777777" w:rsidTr="00334A82">
        <w:trPr>
          <w:trHeight w:val="244"/>
        </w:trPr>
        <w:tc>
          <w:tcPr>
            <w:tcW w:w="250" w:type="pct"/>
          </w:tcPr>
          <w:p w14:paraId="217DD6ED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24</w:t>
            </w:r>
          </w:p>
        </w:tc>
        <w:tc>
          <w:tcPr>
            <w:tcW w:w="1467" w:type="pct"/>
            <w:gridSpan w:val="2"/>
          </w:tcPr>
          <w:p w14:paraId="73AAFC04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Acute Renal Failure</w:t>
            </w:r>
          </w:p>
        </w:tc>
        <w:tc>
          <w:tcPr>
            <w:tcW w:w="2709" w:type="pct"/>
          </w:tcPr>
          <w:p w14:paraId="01930EF5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N170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N179, E1128</w:t>
            </w:r>
          </w:p>
        </w:tc>
        <w:tc>
          <w:tcPr>
            <w:tcW w:w="575" w:type="pct"/>
          </w:tcPr>
          <w:p w14:paraId="01B176E5" w14:textId="5A28F491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1</w:t>
            </w:r>
          </w:p>
        </w:tc>
      </w:tr>
      <w:tr w:rsidR="00AF1BF5" w:rsidRPr="00615798" w14:paraId="04239A54" w14:textId="77777777" w:rsidTr="00334A82">
        <w:trPr>
          <w:trHeight w:val="488"/>
        </w:trPr>
        <w:tc>
          <w:tcPr>
            <w:tcW w:w="250" w:type="pct"/>
          </w:tcPr>
          <w:p w14:paraId="559D55F1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25</w:t>
            </w:r>
          </w:p>
        </w:tc>
        <w:tc>
          <w:tcPr>
            <w:tcW w:w="1467" w:type="pct"/>
            <w:gridSpan w:val="2"/>
          </w:tcPr>
          <w:p w14:paraId="0FF6E13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Ophthalmology Emergency</w:t>
            </w:r>
          </w:p>
        </w:tc>
        <w:tc>
          <w:tcPr>
            <w:tcW w:w="2709" w:type="pct"/>
          </w:tcPr>
          <w:p w14:paraId="0D2A06D8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H3300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H3309, H3310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H332, H3330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H334, H3350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H3358, H340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H349, H400, H4010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H4019, H4020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H403, H404, H405, H406, H4080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H409, H420, H428</w:t>
            </w:r>
          </w:p>
        </w:tc>
        <w:tc>
          <w:tcPr>
            <w:tcW w:w="575" w:type="pct"/>
          </w:tcPr>
          <w:p w14:paraId="2055517B" w14:textId="52B69959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29CC8B06" w14:textId="77777777" w:rsidTr="00334A82">
        <w:trPr>
          <w:trHeight w:val="257"/>
        </w:trPr>
        <w:tc>
          <w:tcPr>
            <w:tcW w:w="250" w:type="pct"/>
          </w:tcPr>
          <w:p w14:paraId="64E4364B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26</w:t>
            </w:r>
          </w:p>
        </w:tc>
        <w:tc>
          <w:tcPr>
            <w:tcW w:w="1467" w:type="pct"/>
            <w:gridSpan w:val="2"/>
          </w:tcPr>
          <w:p w14:paraId="2203DAC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Status after cardiopulmonary resuscitation</w:t>
            </w:r>
          </w:p>
        </w:tc>
        <w:tc>
          <w:tcPr>
            <w:tcW w:w="2709" w:type="pct"/>
          </w:tcPr>
          <w:p w14:paraId="08ECBD9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I460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I469</w:t>
            </w:r>
          </w:p>
        </w:tc>
        <w:tc>
          <w:tcPr>
            <w:tcW w:w="575" w:type="pct"/>
          </w:tcPr>
          <w:p w14:paraId="7D330826" w14:textId="763D8B94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  <w:tr w:rsidR="00AF1BF5" w:rsidRPr="00615798" w14:paraId="76FB72CE" w14:textId="77777777" w:rsidTr="00334A82">
        <w:trPr>
          <w:trHeight w:val="244"/>
        </w:trPr>
        <w:tc>
          <w:tcPr>
            <w:tcW w:w="250" w:type="pct"/>
          </w:tcPr>
          <w:p w14:paraId="26FE2A5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000000"/>
                <w:lang w:eastAsia="de-DE" w:bidi="en-US"/>
              </w:rPr>
              <w:t>27</w:t>
            </w:r>
          </w:p>
        </w:tc>
        <w:tc>
          <w:tcPr>
            <w:tcW w:w="1467" w:type="pct"/>
            <w:gridSpan w:val="2"/>
          </w:tcPr>
          <w:p w14:paraId="7FAB182E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Urology Emergency</w:t>
            </w:r>
          </w:p>
        </w:tc>
        <w:tc>
          <w:tcPr>
            <w:tcW w:w="2709" w:type="pct"/>
          </w:tcPr>
          <w:p w14:paraId="61CB8EFA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N44, N4500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N4502, N4590</w:t>
            </w:r>
            <w:r w:rsidRPr="00615798">
              <w:rPr>
                <w:rFonts w:ascii="바탕" w:eastAsia="바탕" w:hAnsi="바탕" w:cs="바탕" w:hint="eastAsia"/>
                <w:snapToGrid w:val="0"/>
                <w:color w:val="333333"/>
                <w:shd w:val="clear" w:color="auto" w:fill="FFFFFF"/>
                <w:lang w:eastAsia="de-DE" w:bidi="en-US"/>
              </w:rPr>
              <w:t>∼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N4592</w:t>
            </w:r>
          </w:p>
        </w:tc>
        <w:tc>
          <w:tcPr>
            <w:tcW w:w="575" w:type="pct"/>
          </w:tcPr>
          <w:p w14:paraId="5938E6CF" w14:textId="1491CE13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3</w:t>
            </w:r>
          </w:p>
        </w:tc>
      </w:tr>
      <w:tr w:rsidR="00AF1BF5" w:rsidRPr="00615798" w14:paraId="190DAF57" w14:textId="77777777" w:rsidTr="00334A82">
        <w:trPr>
          <w:trHeight w:val="63"/>
        </w:trPr>
        <w:tc>
          <w:tcPr>
            <w:tcW w:w="250" w:type="pct"/>
          </w:tcPr>
          <w:p w14:paraId="27704059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28</w:t>
            </w:r>
          </w:p>
        </w:tc>
        <w:tc>
          <w:tcPr>
            <w:tcW w:w="1467" w:type="pct"/>
            <w:gridSpan w:val="2"/>
          </w:tcPr>
          <w:p w14:paraId="18616562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Shock</w:t>
            </w:r>
          </w:p>
        </w:tc>
        <w:tc>
          <w:tcPr>
            <w:tcW w:w="2709" w:type="pct"/>
          </w:tcPr>
          <w:p w14:paraId="6B7B2C47" w14:textId="77777777" w:rsidR="00AF1BF5" w:rsidRPr="00615798" w:rsidRDefault="00AF1BF5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T794, T886, T780, T805, T782, R570, R571, R572</w:t>
            </w:r>
          </w:p>
        </w:tc>
        <w:tc>
          <w:tcPr>
            <w:tcW w:w="575" w:type="pct"/>
          </w:tcPr>
          <w:p w14:paraId="6F5E8B2A" w14:textId="4A8E5340" w:rsidR="00AF1BF5" w:rsidRPr="00615798" w:rsidRDefault="00B41BFF" w:rsidP="00334A82">
            <w:pPr>
              <w:widowControl/>
              <w:wordWrap/>
              <w:autoSpaceDE/>
              <w:autoSpaceDN/>
              <w:adjustRightInd w:val="0"/>
              <w:snapToGrid w:val="0"/>
              <w:spacing w:line="260" w:lineRule="atLeast"/>
              <w:jc w:val="center"/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</w:pPr>
            <w:r>
              <w:rPr>
                <w:rFonts w:ascii="Times New Roman" w:eastAsia="맑은 고딕" w:hAnsi="Times New Roman" w:cs="Times New Roman" w:hint="eastAsia"/>
                <w:snapToGrid w:val="0"/>
                <w:color w:val="333333"/>
                <w:shd w:val="clear" w:color="auto" w:fill="FFFFFF"/>
                <w:lang w:bidi="en-US"/>
              </w:rPr>
              <w:t>C</w:t>
            </w:r>
            <w:r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bidi="en-US"/>
              </w:rPr>
              <w:t>lass</w:t>
            </w:r>
            <w:r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 xml:space="preserve"> </w:t>
            </w:r>
            <w:r w:rsidR="00AF1BF5" w:rsidRPr="00615798">
              <w:rPr>
                <w:rFonts w:ascii="Times New Roman" w:eastAsia="맑은 고딕" w:hAnsi="Times New Roman" w:cs="Times New Roman"/>
                <w:snapToGrid w:val="0"/>
                <w:color w:val="333333"/>
                <w:shd w:val="clear" w:color="auto" w:fill="FFFFFF"/>
                <w:lang w:eastAsia="de-DE" w:bidi="en-US"/>
              </w:rPr>
              <w:t>1</w:t>
            </w:r>
          </w:p>
        </w:tc>
      </w:tr>
    </w:tbl>
    <w:p w14:paraId="3D0C516E" w14:textId="77777777" w:rsidR="00AF1BF5" w:rsidRPr="00615798" w:rsidRDefault="00AF1BF5" w:rsidP="00AF1BF5">
      <w:pPr>
        <w:widowControl/>
        <w:wordWrap/>
        <w:autoSpaceDE/>
        <w:autoSpaceDN/>
        <w:adjustRightInd w:val="0"/>
        <w:snapToGrid w:val="0"/>
        <w:spacing w:after="0" w:line="228" w:lineRule="auto"/>
        <w:ind w:left="-90"/>
        <w:rPr>
          <w:rFonts w:ascii="Palatino Linotype" w:eastAsia="Times New Roman" w:hAnsi="Palatino Linotype" w:cs="Cordia New"/>
          <w:snapToGrid w:val="0"/>
          <w:color w:val="000000"/>
          <w:kern w:val="0"/>
          <w:sz w:val="18"/>
          <w:lang w:eastAsia="de-DE" w:bidi="en-US"/>
        </w:rPr>
      </w:pPr>
    </w:p>
    <w:p w14:paraId="1C9CC4FA" w14:textId="77777777" w:rsidR="00AF1BF5" w:rsidRPr="00615798" w:rsidRDefault="00AF1BF5" w:rsidP="00AF1BF5">
      <w:pPr>
        <w:spacing w:after="0" w:line="480" w:lineRule="auto"/>
        <w:textAlignment w:val="center"/>
      </w:pPr>
    </w:p>
    <w:p w14:paraId="56C229C1" w14:textId="77777777" w:rsidR="00220A94" w:rsidRDefault="00447AD0"/>
    <w:sectPr w:rsidR="00220A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58075" w14:textId="77777777" w:rsidR="00447AD0" w:rsidRDefault="00447AD0" w:rsidP="00447AD0">
      <w:pPr>
        <w:spacing w:after="0" w:line="240" w:lineRule="auto"/>
      </w:pPr>
      <w:r>
        <w:separator/>
      </w:r>
    </w:p>
  </w:endnote>
  <w:endnote w:type="continuationSeparator" w:id="0">
    <w:p w14:paraId="7D6329C0" w14:textId="77777777" w:rsidR="00447AD0" w:rsidRDefault="00447AD0" w:rsidP="00447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7EAE" w14:textId="77777777" w:rsidR="00447AD0" w:rsidRDefault="00447AD0" w:rsidP="00447AD0">
      <w:pPr>
        <w:spacing w:after="0" w:line="240" w:lineRule="auto"/>
      </w:pPr>
      <w:r>
        <w:separator/>
      </w:r>
    </w:p>
  </w:footnote>
  <w:footnote w:type="continuationSeparator" w:id="0">
    <w:p w14:paraId="3B82AEDF" w14:textId="77777777" w:rsidR="00447AD0" w:rsidRDefault="00447AD0" w:rsidP="00447A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F5"/>
    <w:rsid w:val="00065D02"/>
    <w:rsid w:val="00074209"/>
    <w:rsid w:val="00153EA9"/>
    <w:rsid w:val="00447AD0"/>
    <w:rsid w:val="0098509A"/>
    <w:rsid w:val="00AF1BF5"/>
    <w:rsid w:val="00B4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9245F"/>
  <w15:chartTrackingRefBased/>
  <w15:docId w15:val="{4428FF09-C89E-428B-A235-0E539B2B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BF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1">
    <w:name w:val="표 구분선111"/>
    <w:basedOn w:val="a1"/>
    <w:next w:val="a3"/>
    <w:uiPriority w:val="59"/>
    <w:rsid w:val="00AF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47A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47AD0"/>
  </w:style>
  <w:style w:type="paragraph" w:styleId="a5">
    <w:name w:val="footer"/>
    <w:basedOn w:val="a"/>
    <w:link w:val="Char0"/>
    <w:uiPriority w:val="99"/>
    <w:unhideWhenUsed/>
    <w:rsid w:val="00447A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47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Hyangyuol Lee</dc:creator>
  <cp:keywords/>
  <dc:description/>
  <cp:lastModifiedBy>Hyangyuol Lee</cp:lastModifiedBy>
  <cp:revision>4</cp:revision>
  <dcterms:created xsi:type="dcterms:W3CDTF">2022-11-24T13:38:00Z</dcterms:created>
  <dcterms:modified xsi:type="dcterms:W3CDTF">2022-11-24T13:39:00Z</dcterms:modified>
</cp:coreProperties>
</file>