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98CB5" w14:textId="27C34A41" w:rsidR="00A1620A" w:rsidRPr="00F317C0" w:rsidRDefault="00226C8B" w:rsidP="00C46AA3">
      <w:pPr>
        <w:pStyle w:val="Heading1"/>
        <w:rPr>
          <w:lang w:val="en-GB"/>
        </w:rPr>
      </w:pPr>
      <w:r w:rsidRPr="00F317C0">
        <w:rPr>
          <w:lang w:val="en-GB"/>
        </w:rPr>
        <w:t>Supplement</w:t>
      </w:r>
      <w:r w:rsidR="00D3776F">
        <w:rPr>
          <w:lang w:val="en-GB"/>
        </w:rPr>
        <w:t>al</w:t>
      </w:r>
      <w:r w:rsidRPr="00F317C0">
        <w:rPr>
          <w:lang w:val="en-GB"/>
        </w:rPr>
        <w:t xml:space="preserve"> </w:t>
      </w:r>
      <w:r w:rsidR="00D3776F">
        <w:rPr>
          <w:lang w:val="en-GB"/>
        </w:rPr>
        <w:t>Materials</w:t>
      </w:r>
    </w:p>
    <w:p w14:paraId="40817D92" w14:textId="0FEFA7C1" w:rsidR="00D3776F" w:rsidRPr="00F317C0" w:rsidRDefault="00D3776F" w:rsidP="00D3776F">
      <w:pPr>
        <w:pStyle w:val="Heading1"/>
        <w:rPr>
          <w:b w:val="0"/>
          <w:bCs/>
          <w:lang w:val="en-GB"/>
        </w:rPr>
      </w:pPr>
      <w:r w:rsidRPr="00F317C0">
        <w:rPr>
          <w:lang w:val="en-GB"/>
        </w:rPr>
        <w:t>Supplement</w:t>
      </w:r>
      <w:r>
        <w:rPr>
          <w:lang w:val="en-GB"/>
        </w:rPr>
        <w:t>al</w:t>
      </w:r>
      <w:r w:rsidRPr="00F317C0">
        <w:rPr>
          <w:lang w:val="en-GB"/>
        </w:rPr>
        <w:t xml:space="preserve"> </w:t>
      </w:r>
      <w:r w:rsidRPr="00F317C0">
        <w:rPr>
          <w:bCs/>
          <w:lang w:val="en-GB"/>
        </w:rPr>
        <w:t xml:space="preserve">Table </w:t>
      </w:r>
      <w:r>
        <w:rPr>
          <w:bCs/>
          <w:lang w:val="en-GB"/>
        </w:rPr>
        <w:t xml:space="preserve">1: </w:t>
      </w:r>
      <w:r w:rsidRPr="00F317C0">
        <w:rPr>
          <w:bCs/>
          <w:lang w:val="en-GB"/>
        </w:rPr>
        <w:t xml:space="preserve">definitions of all </w:t>
      </w:r>
      <w:r>
        <w:rPr>
          <w:bCs/>
          <w:lang w:val="en-GB"/>
        </w:rPr>
        <w:t>variable</w:t>
      </w:r>
      <w:r w:rsidRPr="00F317C0">
        <w:rPr>
          <w:bCs/>
          <w:lang w:val="en-GB"/>
        </w:rPr>
        <w:t xml:space="preserve">s for </w:t>
      </w:r>
      <w:r>
        <w:rPr>
          <w:bCs/>
          <w:lang w:val="en-GB"/>
        </w:rPr>
        <w:t>the three variable</w:t>
      </w:r>
      <w:r w:rsidRPr="00F317C0">
        <w:rPr>
          <w:bCs/>
          <w:lang w:val="en-GB"/>
        </w:rPr>
        <w:t xml:space="preserve"> types used in this study.</w:t>
      </w:r>
      <w:r w:rsidRPr="00F317C0">
        <w:rPr>
          <w:lang w:val="en-GB"/>
        </w:rPr>
        <w:t xml:space="preserve"> </w:t>
      </w:r>
      <w:r>
        <w:rPr>
          <w:b w:val="0"/>
          <w:bCs/>
          <w:lang w:val="en-GB"/>
        </w:rPr>
        <w:t>Three</w:t>
      </w:r>
      <w:r w:rsidRPr="00A14909">
        <w:rPr>
          <w:b w:val="0"/>
          <w:bCs/>
          <w:lang w:val="en-GB"/>
        </w:rPr>
        <w:t xml:space="preserve"> groups of </w:t>
      </w:r>
      <w:r>
        <w:rPr>
          <w:b w:val="0"/>
          <w:bCs/>
          <w:lang w:val="en-GB"/>
        </w:rPr>
        <w:t>variable</w:t>
      </w:r>
      <w:r w:rsidRPr="00A14909">
        <w:rPr>
          <w:b w:val="0"/>
          <w:bCs/>
          <w:lang w:val="en-GB"/>
        </w:rPr>
        <w:t>s were defined: demographic</w:t>
      </w:r>
      <w:r>
        <w:rPr>
          <w:b w:val="0"/>
          <w:bCs/>
          <w:lang w:val="en-GB"/>
        </w:rPr>
        <w:t xml:space="preserve"> and </w:t>
      </w:r>
      <w:r w:rsidRPr="00A14909">
        <w:rPr>
          <w:b w:val="0"/>
          <w:bCs/>
          <w:lang w:val="en-GB"/>
        </w:rPr>
        <w:t>vital, laboratory and advanced h</w:t>
      </w:r>
      <w:r>
        <w:rPr>
          <w:b w:val="0"/>
          <w:bCs/>
          <w:lang w:val="en-GB"/>
        </w:rPr>
        <w:t>a</w:t>
      </w:r>
      <w:r w:rsidRPr="00A14909">
        <w:rPr>
          <w:b w:val="0"/>
          <w:bCs/>
          <w:lang w:val="en-GB"/>
        </w:rPr>
        <w:t xml:space="preserve">ematological (sapphire). </w:t>
      </w:r>
      <w:r>
        <w:rPr>
          <w:b w:val="0"/>
          <w:bCs/>
          <w:lang w:val="en-GB"/>
        </w:rPr>
        <w:t xml:space="preserve">Area under the receiver operator curve (AUROC) indicate the univariate diagnostics performance computed on all data. </w:t>
      </w:r>
      <w:proofErr w:type="spellStart"/>
      <w:r w:rsidRPr="00F317C0">
        <w:rPr>
          <w:b w:val="0"/>
          <w:bCs/>
          <w:lang w:val="en-GB"/>
        </w:rPr>
        <w:t>CoV</w:t>
      </w:r>
      <w:proofErr w:type="spellEnd"/>
      <w:r w:rsidRPr="00F317C0">
        <w:rPr>
          <w:b w:val="0"/>
          <w:bCs/>
          <w:lang w:val="en-GB"/>
        </w:rPr>
        <w:t>: Coefficient of Variance</w:t>
      </w:r>
    </w:p>
    <w:tbl>
      <w:tblPr>
        <w:tblStyle w:val="TableGrid"/>
        <w:tblW w:w="9062" w:type="dxa"/>
        <w:tblLook w:val="04A0" w:firstRow="1" w:lastRow="0" w:firstColumn="1" w:lastColumn="0" w:noHBand="0" w:noVBand="1"/>
      </w:tblPr>
      <w:tblGrid>
        <w:gridCol w:w="1413"/>
        <w:gridCol w:w="1276"/>
        <w:gridCol w:w="5506"/>
        <w:gridCol w:w="867"/>
      </w:tblGrid>
      <w:tr w:rsidR="00D3776F" w:rsidRPr="00F317C0" w14:paraId="30B2FB41" w14:textId="77777777" w:rsidTr="004454A2">
        <w:tc>
          <w:tcPr>
            <w:tcW w:w="1413" w:type="dxa"/>
          </w:tcPr>
          <w:p w14:paraId="42BB191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Type</w:t>
            </w:r>
          </w:p>
        </w:tc>
        <w:tc>
          <w:tcPr>
            <w:tcW w:w="1276" w:type="dxa"/>
          </w:tcPr>
          <w:p w14:paraId="1EBE530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Variable</w:t>
            </w:r>
          </w:p>
        </w:tc>
        <w:tc>
          <w:tcPr>
            <w:tcW w:w="5506" w:type="dxa"/>
          </w:tcPr>
          <w:p w14:paraId="0684454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Definition</w:t>
            </w:r>
          </w:p>
        </w:tc>
        <w:tc>
          <w:tcPr>
            <w:tcW w:w="867" w:type="dxa"/>
          </w:tcPr>
          <w:p w14:paraId="1B6299C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AUROC</w:t>
            </w:r>
          </w:p>
        </w:tc>
      </w:tr>
      <w:tr w:rsidR="00D3776F" w:rsidRPr="00F317C0" w14:paraId="41946D15" w14:textId="77777777" w:rsidTr="004454A2">
        <w:trPr>
          <w:trHeight w:val="320"/>
        </w:trPr>
        <w:tc>
          <w:tcPr>
            <w:tcW w:w="1413" w:type="dxa"/>
          </w:tcPr>
          <w:p w14:paraId="5D5DC5C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Demographic and vital</w:t>
            </w:r>
          </w:p>
        </w:tc>
        <w:tc>
          <w:tcPr>
            <w:tcW w:w="1276" w:type="dxa"/>
            <w:noWrap/>
            <w:hideMark/>
          </w:tcPr>
          <w:p w14:paraId="717942F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age</w:t>
            </w:r>
          </w:p>
        </w:tc>
        <w:tc>
          <w:tcPr>
            <w:tcW w:w="5506" w:type="dxa"/>
            <w:noWrap/>
            <w:hideMark/>
          </w:tcPr>
          <w:p w14:paraId="540B48E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Age</w:t>
            </w:r>
          </w:p>
        </w:tc>
        <w:tc>
          <w:tcPr>
            <w:tcW w:w="867" w:type="dxa"/>
            <w:vAlign w:val="bottom"/>
          </w:tcPr>
          <w:p w14:paraId="4FF9EA0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rFonts w:ascii="Calibri" w:hAnsi="Calibri" w:cs="Calibri"/>
                <w:color w:val="000000"/>
                <w:lang w:val="en-GB"/>
              </w:rPr>
              <w:t>0.604</w:t>
            </w:r>
          </w:p>
        </w:tc>
      </w:tr>
      <w:tr w:rsidR="00D3776F" w:rsidRPr="00F317C0" w14:paraId="61FEEB09" w14:textId="77777777" w:rsidTr="004454A2">
        <w:trPr>
          <w:trHeight w:val="320"/>
        </w:trPr>
        <w:tc>
          <w:tcPr>
            <w:tcW w:w="1413" w:type="dxa"/>
          </w:tcPr>
          <w:p w14:paraId="7629843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Demographic and vital</w:t>
            </w:r>
          </w:p>
        </w:tc>
        <w:tc>
          <w:tcPr>
            <w:tcW w:w="1276" w:type="dxa"/>
            <w:noWrap/>
            <w:hideMark/>
          </w:tcPr>
          <w:p w14:paraId="31C2E82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sex</w:t>
            </w:r>
          </w:p>
        </w:tc>
        <w:tc>
          <w:tcPr>
            <w:tcW w:w="5506" w:type="dxa"/>
            <w:noWrap/>
            <w:hideMark/>
          </w:tcPr>
          <w:p w14:paraId="1D522C9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Sex</w:t>
            </w:r>
          </w:p>
        </w:tc>
        <w:tc>
          <w:tcPr>
            <w:tcW w:w="867" w:type="dxa"/>
            <w:vAlign w:val="bottom"/>
          </w:tcPr>
          <w:p w14:paraId="74865F3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rFonts w:ascii="Calibri" w:hAnsi="Calibri" w:cs="Calibri"/>
                <w:color w:val="000000"/>
                <w:lang w:val="en-GB"/>
              </w:rPr>
              <w:t>0.</w:t>
            </w:r>
            <w:r>
              <w:rPr>
                <w:rFonts w:ascii="Calibri" w:hAnsi="Calibri" w:cs="Calibri"/>
                <w:color w:val="000000"/>
                <w:lang w:val="en-GB"/>
              </w:rPr>
              <w:t>512</w:t>
            </w:r>
          </w:p>
        </w:tc>
      </w:tr>
      <w:tr w:rsidR="00D3776F" w:rsidRPr="00F317C0" w14:paraId="66EC3647" w14:textId="77777777" w:rsidTr="004454A2">
        <w:trPr>
          <w:trHeight w:val="320"/>
        </w:trPr>
        <w:tc>
          <w:tcPr>
            <w:tcW w:w="1413" w:type="dxa"/>
          </w:tcPr>
          <w:p w14:paraId="0B8BAB70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lang w:val="en-GB"/>
              </w:rPr>
              <w:t>Demographic and vital</w:t>
            </w:r>
          </w:p>
        </w:tc>
        <w:tc>
          <w:tcPr>
            <w:tcW w:w="1276" w:type="dxa"/>
            <w:noWrap/>
            <w:vAlign w:val="bottom"/>
          </w:tcPr>
          <w:p w14:paraId="083CA22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rFonts w:ascii="Calibri" w:hAnsi="Calibri" w:cs="Calibri"/>
                <w:color w:val="000000"/>
                <w:lang w:val="en-GB"/>
              </w:rPr>
              <w:t>fio2</w:t>
            </w:r>
          </w:p>
        </w:tc>
        <w:tc>
          <w:tcPr>
            <w:tcW w:w="5506" w:type="dxa"/>
            <w:noWrap/>
          </w:tcPr>
          <w:p w14:paraId="1924BFE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Fraction of inspired oxygen</w:t>
            </w:r>
          </w:p>
        </w:tc>
        <w:tc>
          <w:tcPr>
            <w:tcW w:w="867" w:type="dxa"/>
          </w:tcPr>
          <w:p w14:paraId="31E2DAA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0.589</w:t>
            </w:r>
          </w:p>
        </w:tc>
      </w:tr>
      <w:tr w:rsidR="00D3776F" w:rsidRPr="00F317C0" w14:paraId="207304C8" w14:textId="77777777" w:rsidTr="004454A2">
        <w:trPr>
          <w:trHeight w:val="320"/>
        </w:trPr>
        <w:tc>
          <w:tcPr>
            <w:tcW w:w="1413" w:type="dxa"/>
          </w:tcPr>
          <w:p w14:paraId="0EEB1F4F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lang w:val="en-GB"/>
              </w:rPr>
              <w:t>Demographic and vital</w:t>
            </w:r>
          </w:p>
        </w:tc>
        <w:tc>
          <w:tcPr>
            <w:tcW w:w="1276" w:type="dxa"/>
            <w:noWrap/>
            <w:vAlign w:val="bottom"/>
          </w:tcPr>
          <w:p w14:paraId="6D1CC12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 w:rsidRPr="00F317C0">
              <w:rPr>
                <w:rFonts w:ascii="Calibri" w:hAnsi="Calibri" w:cs="Calibri"/>
                <w:color w:val="000000"/>
                <w:lang w:val="en-GB"/>
              </w:rPr>
              <w:t>gcs</w:t>
            </w:r>
            <w:proofErr w:type="spellEnd"/>
          </w:p>
        </w:tc>
        <w:tc>
          <w:tcPr>
            <w:tcW w:w="5506" w:type="dxa"/>
            <w:noWrap/>
          </w:tcPr>
          <w:p w14:paraId="032C1DB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Glasgow Coma Scale</w:t>
            </w:r>
          </w:p>
        </w:tc>
        <w:tc>
          <w:tcPr>
            <w:tcW w:w="867" w:type="dxa"/>
          </w:tcPr>
          <w:p w14:paraId="4E7CAFD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0.607</w:t>
            </w:r>
          </w:p>
        </w:tc>
      </w:tr>
      <w:tr w:rsidR="00D3776F" w:rsidRPr="00F317C0" w14:paraId="3F2D568E" w14:textId="77777777" w:rsidTr="004454A2">
        <w:trPr>
          <w:trHeight w:val="320"/>
        </w:trPr>
        <w:tc>
          <w:tcPr>
            <w:tcW w:w="1413" w:type="dxa"/>
          </w:tcPr>
          <w:p w14:paraId="778B3B2E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lang w:val="en-GB"/>
              </w:rPr>
              <w:t>Demographic and vital</w:t>
            </w:r>
          </w:p>
        </w:tc>
        <w:tc>
          <w:tcPr>
            <w:tcW w:w="1276" w:type="dxa"/>
            <w:noWrap/>
            <w:vAlign w:val="bottom"/>
          </w:tcPr>
          <w:p w14:paraId="336A3B5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rFonts w:ascii="Calibri" w:hAnsi="Calibri" w:cs="Calibri"/>
                <w:color w:val="000000"/>
                <w:lang w:val="en-GB"/>
              </w:rPr>
              <w:t>hr</w:t>
            </w:r>
          </w:p>
        </w:tc>
        <w:tc>
          <w:tcPr>
            <w:tcW w:w="5506" w:type="dxa"/>
            <w:noWrap/>
          </w:tcPr>
          <w:p w14:paraId="0D73342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Heart rate</w:t>
            </w:r>
          </w:p>
        </w:tc>
        <w:tc>
          <w:tcPr>
            <w:tcW w:w="867" w:type="dxa"/>
          </w:tcPr>
          <w:p w14:paraId="17A5655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0.749</w:t>
            </w:r>
          </w:p>
        </w:tc>
      </w:tr>
      <w:tr w:rsidR="00D3776F" w:rsidRPr="00F317C0" w14:paraId="111A39D4" w14:textId="77777777" w:rsidTr="004454A2">
        <w:trPr>
          <w:trHeight w:val="320"/>
        </w:trPr>
        <w:tc>
          <w:tcPr>
            <w:tcW w:w="1413" w:type="dxa"/>
          </w:tcPr>
          <w:p w14:paraId="495E55E9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lang w:val="en-GB"/>
              </w:rPr>
              <w:t>Demographic and vital</w:t>
            </w:r>
          </w:p>
        </w:tc>
        <w:tc>
          <w:tcPr>
            <w:tcW w:w="1276" w:type="dxa"/>
            <w:noWrap/>
            <w:vAlign w:val="bottom"/>
          </w:tcPr>
          <w:p w14:paraId="43129AB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 w:rsidRPr="00F317C0">
              <w:rPr>
                <w:rFonts w:ascii="Calibri" w:hAnsi="Calibri" w:cs="Calibri"/>
                <w:color w:val="000000"/>
                <w:lang w:val="en-GB"/>
              </w:rPr>
              <w:t>rr</w:t>
            </w:r>
            <w:proofErr w:type="spellEnd"/>
          </w:p>
        </w:tc>
        <w:tc>
          <w:tcPr>
            <w:tcW w:w="5506" w:type="dxa"/>
            <w:noWrap/>
          </w:tcPr>
          <w:p w14:paraId="3BC56A5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Respiratory rate</w:t>
            </w:r>
          </w:p>
        </w:tc>
        <w:tc>
          <w:tcPr>
            <w:tcW w:w="867" w:type="dxa"/>
          </w:tcPr>
          <w:p w14:paraId="1F8D76F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0.748</w:t>
            </w:r>
          </w:p>
        </w:tc>
      </w:tr>
      <w:tr w:rsidR="00D3776F" w:rsidRPr="00F317C0" w14:paraId="30403486" w14:textId="77777777" w:rsidTr="004454A2">
        <w:trPr>
          <w:trHeight w:val="320"/>
        </w:trPr>
        <w:tc>
          <w:tcPr>
            <w:tcW w:w="1413" w:type="dxa"/>
          </w:tcPr>
          <w:p w14:paraId="362927CC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lang w:val="en-GB"/>
              </w:rPr>
              <w:t>Demographic and vital</w:t>
            </w:r>
          </w:p>
        </w:tc>
        <w:tc>
          <w:tcPr>
            <w:tcW w:w="1276" w:type="dxa"/>
            <w:noWrap/>
            <w:vAlign w:val="bottom"/>
          </w:tcPr>
          <w:p w14:paraId="63E8964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 w:rsidRPr="00F317C0">
              <w:rPr>
                <w:rFonts w:ascii="Calibri" w:hAnsi="Calibri" w:cs="Calibri"/>
                <w:color w:val="000000"/>
                <w:lang w:val="en-GB"/>
              </w:rPr>
              <w:t>sbp</w:t>
            </w:r>
            <w:proofErr w:type="spellEnd"/>
          </w:p>
        </w:tc>
        <w:tc>
          <w:tcPr>
            <w:tcW w:w="5506" w:type="dxa"/>
            <w:noWrap/>
          </w:tcPr>
          <w:p w14:paraId="6CD9DB1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Systolic blood pressure</w:t>
            </w:r>
          </w:p>
        </w:tc>
        <w:tc>
          <w:tcPr>
            <w:tcW w:w="867" w:type="dxa"/>
          </w:tcPr>
          <w:p w14:paraId="7CB7BFA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0.675</w:t>
            </w:r>
          </w:p>
        </w:tc>
      </w:tr>
      <w:tr w:rsidR="00D3776F" w:rsidRPr="00F317C0" w14:paraId="15895E50" w14:textId="77777777" w:rsidTr="004454A2">
        <w:trPr>
          <w:trHeight w:val="320"/>
        </w:trPr>
        <w:tc>
          <w:tcPr>
            <w:tcW w:w="1413" w:type="dxa"/>
          </w:tcPr>
          <w:p w14:paraId="2A2BBDD7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lang w:val="en-GB"/>
              </w:rPr>
              <w:t>Demographic and vital</w:t>
            </w:r>
          </w:p>
        </w:tc>
        <w:tc>
          <w:tcPr>
            <w:tcW w:w="1276" w:type="dxa"/>
            <w:noWrap/>
            <w:vAlign w:val="bottom"/>
          </w:tcPr>
          <w:p w14:paraId="6B1EADA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rFonts w:ascii="Calibri" w:hAnsi="Calibri" w:cs="Calibri"/>
                <w:color w:val="000000"/>
                <w:lang w:val="en-GB"/>
              </w:rPr>
              <w:t>spo2</w:t>
            </w:r>
          </w:p>
        </w:tc>
        <w:tc>
          <w:tcPr>
            <w:tcW w:w="5506" w:type="dxa"/>
            <w:noWrap/>
          </w:tcPr>
          <w:p w14:paraId="12F9DE7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Oxygen saturation</w:t>
            </w:r>
          </w:p>
        </w:tc>
        <w:tc>
          <w:tcPr>
            <w:tcW w:w="867" w:type="dxa"/>
          </w:tcPr>
          <w:p w14:paraId="16D8C85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0.562</w:t>
            </w:r>
          </w:p>
        </w:tc>
      </w:tr>
      <w:tr w:rsidR="00D3776F" w:rsidRPr="00F317C0" w14:paraId="2916648F" w14:textId="77777777" w:rsidTr="004454A2">
        <w:trPr>
          <w:trHeight w:val="43"/>
        </w:trPr>
        <w:tc>
          <w:tcPr>
            <w:tcW w:w="1413" w:type="dxa"/>
          </w:tcPr>
          <w:p w14:paraId="51F3CDD9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lang w:val="en-GB"/>
              </w:rPr>
              <w:t>Demographic and vital</w:t>
            </w:r>
          </w:p>
        </w:tc>
        <w:tc>
          <w:tcPr>
            <w:tcW w:w="1276" w:type="dxa"/>
            <w:noWrap/>
            <w:vAlign w:val="bottom"/>
          </w:tcPr>
          <w:p w14:paraId="112CCCC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 w:rsidRPr="00F317C0">
              <w:rPr>
                <w:rFonts w:ascii="Calibri" w:hAnsi="Calibri" w:cs="Calibri"/>
                <w:color w:val="000000"/>
                <w:lang w:val="en-GB"/>
              </w:rPr>
              <w:t>temp</w:t>
            </w:r>
          </w:p>
        </w:tc>
        <w:tc>
          <w:tcPr>
            <w:tcW w:w="5506" w:type="dxa"/>
            <w:noWrap/>
          </w:tcPr>
          <w:p w14:paraId="7EB9E5E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Temperature</w:t>
            </w:r>
          </w:p>
        </w:tc>
        <w:tc>
          <w:tcPr>
            <w:tcW w:w="867" w:type="dxa"/>
          </w:tcPr>
          <w:p w14:paraId="3CB5E4C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0.658</w:t>
            </w:r>
          </w:p>
        </w:tc>
      </w:tr>
      <w:tr w:rsidR="00D3776F" w:rsidRPr="00F317C0" w14:paraId="13655EEA" w14:textId="77777777" w:rsidTr="004454A2">
        <w:trPr>
          <w:trHeight w:val="320"/>
        </w:trPr>
        <w:tc>
          <w:tcPr>
            <w:tcW w:w="1413" w:type="dxa"/>
          </w:tcPr>
          <w:p w14:paraId="5B1C999D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Laboratory</w:t>
            </w:r>
          </w:p>
        </w:tc>
        <w:tc>
          <w:tcPr>
            <w:tcW w:w="1276" w:type="dxa"/>
            <w:noWrap/>
            <w:hideMark/>
          </w:tcPr>
          <w:p w14:paraId="733E09C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alat</w:t>
            </w:r>
            <w:proofErr w:type="spellEnd"/>
          </w:p>
        </w:tc>
        <w:tc>
          <w:tcPr>
            <w:tcW w:w="5506" w:type="dxa"/>
            <w:noWrap/>
            <w:hideMark/>
          </w:tcPr>
          <w:p w14:paraId="2E0B01A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ALAT</w:t>
            </w:r>
          </w:p>
        </w:tc>
        <w:tc>
          <w:tcPr>
            <w:tcW w:w="867" w:type="dxa"/>
          </w:tcPr>
          <w:p w14:paraId="774B00A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0.551</w:t>
            </w:r>
          </w:p>
        </w:tc>
      </w:tr>
      <w:tr w:rsidR="00D3776F" w:rsidRPr="00F317C0" w14:paraId="281FDB43" w14:textId="77777777" w:rsidTr="004454A2">
        <w:trPr>
          <w:trHeight w:val="320"/>
        </w:trPr>
        <w:tc>
          <w:tcPr>
            <w:tcW w:w="1413" w:type="dxa"/>
          </w:tcPr>
          <w:p w14:paraId="32F6F2E0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Laboratory</w:t>
            </w:r>
          </w:p>
        </w:tc>
        <w:tc>
          <w:tcPr>
            <w:tcW w:w="1276" w:type="dxa"/>
            <w:noWrap/>
            <w:hideMark/>
          </w:tcPr>
          <w:p w14:paraId="46D05A3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alk_phos</w:t>
            </w:r>
            <w:proofErr w:type="spellEnd"/>
          </w:p>
        </w:tc>
        <w:tc>
          <w:tcPr>
            <w:tcW w:w="5506" w:type="dxa"/>
            <w:noWrap/>
            <w:hideMark/>
          </w:tcPr>
          <w:p w14:paraId="422287FD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Alkaline phosphatase</w:t>
            </w:r>
          </w:p>
        </w:tc>
        <w:tc>
          <w:tcPr>
            <w:tcW w:w="867" w:type="dxa"/>
          </w:tcPr>
          <w:p w14:paraId="41C7C6B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0.549</w:t>
            </w:r>
          </w:p>
        </w:tc>
      </w:tr>
      <w:tr w:rsidR="00D3776F" w:rsidRPr="00F317C0" w14:paraId="6865E877" w14:textId="77777777" w:rsidTr="004454A2">
        <w:trPr>
          <w:trHeight w:val="320"/>
        </w:trPr>
        <w:tc>
          <w:tcPr>
            <w:tcW w:w="1413" w:type="dxa"/>
          </w:tcPr>
          <w:p w14:paraId="692B5F52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Laboratory</w:t>
            </w:r>
          </w:p>
        </w:tc>
        <w:tc>
          <w:tcPr>
            <w:tcW w:w="1276" w:type="dxa"/>
            <w:noWrap/>
            <w:hideMark/>
          </w:tcPr>
          <w:p w14:paraId="3FF4BFA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asat</w:t>
            </w:r>
            <w:proofErr w:type="spellEnd"/>
          </w:p>
        </w:tc>
        <w:tc>
          <w:tcPr>
            <w:tcW w:w="5506" w:type="dxa"/>
            <w:noWrap/>
            <w:hideMark/>
          </w:tcPr>
          <w:p w14:paraId="2B6954F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ASAT</w:t>
            </w:r>
          </w:p>
        </w:tc>
        <w:tc>
          <w:tcPr>
            <w:tcW w:w="867" w:type="dxa"/>
          </w:tcPr>
          <w:p w14:paraId="02ED65C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0.613</w:t>
            </w:r>
          </w:p>
        </w:tc>
      </w:tr>
      <w:tr w:rsidR="00D3776F" w:rsidRPr="00F317C0" w14:paraId="3E306667" w14:textId="77777777" w:rsidTr="004454A2">
        <w:trPr>
          <w:trHeight w:val="320"/>
        </w:trPr>
        <w:tc>
          <w:tcPr>
            <w:tcW w:w="1413" w:type="dxa"/>
          </w:tcPr>
          <w:p w14:paraId="28941C63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Laboratory</w:t>
            </w:r>
          </w:p>
        </w:tc>
        <w:tc>
          <w:tcPr>
            <w:tcW w:w="1276" w:type="dxa"/>
            <w:noWrap/>
            <w:hideMark/>
          </w:tcPr>
          <w:p w14:paraId="5511D5C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creat</w:t>
            </w:r>
            <w:proofErr w:type="spellEnd"/>
          </w:p>
        </w:tc>
        <w:tc>
          <w:tcPr>
            <w:tcW w:w="5506" w:type="dxa"/>
            <w:noWrap/>
            <w:hideMark/>
          </w:tcPr>
          <w:p w14:paraId="284449D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Plasma creatinine</w:t>
            </w:r>
          </w:p>
        </w:tc>
        <w:tc>
          <w:tcPr>
            <w:tcW w:w="867" w:type="dxa"/>
          </w:tcPr>
          <w:p w14:paraId="5ED2205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0.561</w:t>
            </w:r>
          </w:p>
        </w:tc>
      </w:tr>
      <w:tr w:rsidR="00D3776F" w:rsidRPr="00F317C0" w14:paraId="3F520127" w14:textId="77777777" w:rsidTr="004454A2">
        <w:trPr>
          <w:trHeight w:val="320"/>
        </w:trPr>
        <w:tc>
          <w:tcPr>
            <w:tcW w:w="1413" w:type="dxa"/>
          </w:tcPr>
          <w:p w14:paraId="61D5565B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Laboratory</w:t>
            </w:r>
          </w:p>
        </w:tc>
        <w:tc>
          <w:tcPr>
            <w:tcW w:w="1276" w:type="dxa"/>
            <w:noWrap/>
            <w:hideMark/>
          </w:tcPr>
          <w:p w14:paraId="505ED23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crp</w:t>
            </w:r>
            <w:proofErr w:type="spellEnd"/>
          </w:p>
        </w:tc>
        <w:tc>
          <w:tcPr>
            <w:tcW w:w="5506" w:type="dxa"/>
            <w:noWrap/>
            <w:hideMark/>
          </w:tcPr>
          <w:p w14:paraId="60B2D301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CRP</w:t>
            </w:r>
          </w:p>
        </w:tc>
        <w:tc>
          <w:tcPr>
            <w:tcW w:w="867" w:type="dxa"/>
          </w:tcPr>
          <w:p w14:paraId="4755BD7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0.749</w:t>
            </w:r>
          </w:p>
        </w:tc>
      </w:tr>
      <w:tr w:rsidR="00D3776F" w:rsidRPr="00F317C0" w14:paraId="54218A32" w14:textId="77777777" w:rsidTr="004454A2">
        <w:trPr>
          <w:trHeight w:val="320"/>
        </w:trPr>
        <w:tc>
          <w:tcPr>
            <w:tcW w:w="1413" w:type="dxa"/>
          </w:tcPr>
          <w:p w14:paraId="4803123B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Laboratory</w:t>
            </w:r>
          </w:p>
        </w:tc>
        <w:tc>
          <w:tcPr>
            <w:tcW w:w="1276" w:type="dxa"/>
            <w:noWrap/>
            <w:hideMark/>
          </w:tcPr>
          <w:p w14:paraId="38DF2BD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gamma_gt</w:t>
            </w:r>
            <w:proofErr w:type="spellEnd"/>
          </w:p>
        </w:tc>
        <w:tc>
          <w:tcPr>
            <w:tcW w:w="5506" w:type="dxa"/>
            <w:noWrap/>
            <w:hideMark/>
          </w:tcPr>
          <w:p w14:paraId="64A198B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Gamma-GT</w:t>
            </w:r>
          </w:p>
        </w:tc>
        <w:tc>
          <w:tcPr>
            <w:tcW w:w="867" w:type="dxa"/>
          </w:tcPr>
          <w:p w14:paraId="266D8F5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0.643</w:t>
            </w:r>
          </w:p>
        </w:tc>
      </w:tr>
      <w:tr w:rsidR="00D3776F" w:rsidRPr="00F317C0" w14:paraId="07073119" w14:textId="77777777" w:rsidTr="004454A2">
        <w:trPr>
          <w:trHeight w:val="320"/>
        </w:trPr>
        <w:tc>
          <w:tcPr>
            <w:tcW w:w="1413" w:type="dxa"/>
          </w:tcPr>
          <w:p w14:paraId="25BF8ED6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Laboratory</w:t>
            </w:r>
          </w:p>
        </w:tc>
        <w:tc>
          <w:tcPr>
            <w:tcW w:w="1276" w:type="dxa"/>
            <w:noWrap/>
            <w:hideMark/>
          </w:tcPr>
          <w:p w14:paraId="40D7661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glucose</w:t>
            </w:r>
          </w:p>
        </w:tc>
        <w:tc>
          <w:tcPr>
            <w:tcW w:w="5506" w:type="dxa"/>
            <w:noWrap/>
            <w:hideMark/>
          </w:tcPr>
          <w:p w14:paraId="2274124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Glucose</w:t>
            </w:r>
          </w:p>
        </w:tc>
        <w:tc>
          <w:tcPr>
            <w:tcW w:w="867" w:type="dxa"/>
          </w:tcPr>
          <w:p w14:paraId="59ED7DF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0.590</w:t>
            </w:r>
          </w:p>
        </w:tc>
      </w:tr>
      <w:tr w:rsidR="00D3776F" w:rsidRPr="00F317C0" w14:paraId="35888B54" w14:textId="77777777" w:rsidTr="004454A2">
        <w:trPr>
          <w:trHeight w:val="320"/>
        </w:trPr>
        <w:tc>
          <w:tcPr>
            <w:tcW w:w="1413" w:type="dxa"/>
          </w:tcPr>
          <w:p w14:paraId="39F34BEC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Laboratory</w:t>
            </w:r>
          </w:p>
        </w:tc>
        <w:tc>
          <w:tcPr>
            <w:tcW w:w="1276" w:type="dxa"/>
            <w:noWrap/>
            <w:hideMark/>
          </w:tcPr>
          <w:p w14:paraId="45B46D4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ld</w:t>
            </w:r>
            <w:proofErr w:type="spellEnd"/>
          </w:p>
        </w:tc>
        <w:tc>
          <w:tcPr>
            <w:tcW w:w="5506" w:type="dxa"/>
            <w:noWrap/>
            <w:hideMark/>
          </w:tcPr>
          <w:p w14:paraId="35D1471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Lactate dehydrogenase</w:t>
            </w:r>
          </w:p>
        </w:tc>
        <w:tc>
          <w:tcPr>
            <w:tcW w:w="867" w:type="dxa"/>
          </w:tcPr>
          <w:p w14:paraId="38A1E2D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0.614</w:t>
            </w:r>
          </w:p>
        </w:tc>
      </w:tr>
      <w:tr w:rsidR="00D3776F" w:rsidRPr="00F317C0" w14:paraId="41B10FF1" w14:textId="77777777" w:rsidTr="004454A2">
        <w:trPr>
          <w:trHeight w:val="320"/>
        </w:trPr>
        <w:tc>
          <w:tcPr>
            <w:tcW w:w="1413" w:type="dxa"/>
          </w:tcPr>
          <w:p w14:paraId="5255EFF4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Laboratory</w:t>
            </w:r>
          </w:p>
        </w:tc>
        <w:tc>
          <w:tcPr>
            <w:tcW w:w="1276" w:type="dxa"/>
            <w:noWrap/>
            <w:hideMark/>
          </w:tcPr>
          <w:p w14:paraId="45E346B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potassium</w:t>
            </w:r>
          </w:p>
        </w:tc>
        <w:tc>
          <w:tcPr>
            <w:tcW w:w="5506" w:type="dxa"/>
            <w:noWrap/>
            <w:hideMark/>
          </w:tcPr>
          <w:p w14:paraId="3B1BF97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Potassium</w:t>
            </w:r>
          </w:p>
        </w:tc>
        <w:tc>
          <w:tcPr>
            <w:tcW w:w="867" w:type="dxa"/>
          </w:tcPr>
          <w:p w14:paraId="3B3D820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0.523</w:t>
            </w:r>
          </w:p>
        </w:tc>
      </w:tr>
      <w:tr w:rsidR="00D3776F" w:rsidRPr="00F317C0" w14:paraId="17399FEA" w14:textId="77777777" w:rsidTr="004454A2">
        <w:trPr>
          <w:trHeight w:val="320"/>
        </w:trPr>
        <w:tc>
          <w:tcPr>
            <w:tcW w:w="1413" w:type="dxa"/>
          </w:tcPr>
          <w:p w14:paraId="40BD7781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Laboratory</w:t>
            </w:r>
          </w:p>
        </w:tc>
        <w:tc>
          <w:tcPr>
            <w:tcW w:w="1276" w:type="dxa"/>
            <w:noWrap/>
            <w:hideMark/>
          </w:tcPr>
          <w:p w14:paraId="3F9E595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sodium</w:t>
            </w:r>
          </w:p>
        </w:tc>
        <w:tc>
          <w:tcPr>
            <w:tcW w:w="5506" w:type="dxa"/>
            <w:noWrap/>
            <w:hideMark/>
          </w:tcPr>
          <w:p w14:paraId="38D74C4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Sodium</w:t>
            </w:r>
          </w:p>
        </w:tc>
        <w:tc>
          <w:tcPr>
            <w:tcW w:w="867" w:type="dxa"/>
          </w:tcPr>
          <w:p w14:paraId="3695430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0.606</w:t>
            </w:r>
          </w:p>
        </w:tc>
      </w:tr>
      <w:tr w:rsidR="00D3776F" w:rsidRPr="00F317C0" w14:paraId="66564E92" w14:textId="77777777" w:rsidTr="004454A2">
        <w:trPr>
          <w:trHeight w:val="320"/>
        </w:trPr>
        <w:tc>
          <w:tcPr>
            <w:tcW w:w="1413" w:type="dxa"/>
          </w:tcPr>
          <w:p w14:paraId="18B8A036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Laboratory</w:t>
            </w:r>
          </w:p>
        </w:tc>
        <w:tc>
          <w:tcPr>
            <w:tcW w:w="1276" w:type="dxa"/>
            <w:noWrap/>
            <w:hideMark/>
          </w:tcPr>
          <w:p w14:paraId="7DE7070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urea</w:t>
            </w:r>
          </w:p>
        </w:tc>
        <w:tc>
          <w:tcPr>
            <w:tcW w:w="5506" w:type="dxa"/>
            <w:noWrap/>
            <w:hideMark/>
          </w:tcPr>
          <w:p w14:paraId="2305F92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Urea</w:t>
            </w:r>
          </w:p>
        </w:tc>
        <w:tc>
          <w:tcPr>
            <w:tcW w:w="867" w:type="dxa"/>
          </w:tcPr>
          <w:p w14:paraId="3734240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0.646</w:t>
            </w:r>
          </w:p>
        </w:tc>
      </w:tr>
      <w:tr w:rsidR="00D3776F" w:rsidRPr="00F317C0" w14:paraId="10687144" w14:textId="77777777" w:rsidTr="004454A2">
        <w:trPr>
          <w:trHeight w:val="320"/>
        </w:trPr>
        <w:tc>
          <w:tcPr>
            <w:tcW w:w="1413" w:type="dxa"/>
          </w:tcPr>
          <w:p w14:paraId="18111BD2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6365068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bas</w:t>
            </w:r>
          </w:p>
        </w:tc>
        <w:tc>
          <w:tcPr>
            <w:tcW w:w="5506" w:type="dxa"/>
            <w:noWrap/>
          </w:tcPr>
          <w:p w14:paraId="35B84E9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Basophilic granulocyte absolute count</w:t>
            </w:r>
          </w:p>
        </w:tc>
        <w:tc>
          <w:tcPr>
            <w:tcW w:w="867" w:type="dxa"/>
          </w:tcPr>
          <w:p w14:paraId="7AAB159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0.559</w:t>
            </w:r>
          </w:p>
        </w:tc>
      </w:tr>
      <w:tr w:rsidR="00D3776F" w:rsidRPr="00F317C0" w14:paraId="05DF9F52" w14:textId="77777777" w:rsidTr="004454A2">
        <w:trPr>
          <w:trHeight w:val="320"/>
        </w:trPr>
        <w:tc>
          <w:tcPr>
            <w:tcW w:w="1413" w:type="dxa"/>
          </w:tcPr>
          <w:p w14:paraId="11CDF9B9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25F1F4A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blst</w:t>
            </w:r>
            <w:proofErr w:type="spellEnd"/>
          </w:p>
        </w:tc>
        <w:tc>
          <w:tcPr>
            <w:tcW w:w="5506" w:type="dxa"/>
            <w:noWrap/>
          </w:tcPr>
          <w:p w14:paraId="4E43078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Blast absolute count</w:t>
            </w:r>
          </w:p>
        </w:tc>
        <w:tc>
          <w:tcPr>
            <w:tcW w:w="867" w:type="dxa"/>
          </w:tcPr>
          <w:p w14:paraId="7C84989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0.503</w:t>
            </w:r>
          </w:p>
        </w:tc>
      </w:tr>
      <w:tr w:rsidR="00D3776F" w:rsidRPr="00F317C0" w14:paraId="22DC5935" w14:textId="77777777" w:rsidTr="004454A2">
        <w:trPr>
          <w:trHeight w:val="320"/>
        </w:trPr>
        <w:tc>
          <w:tcPr>
            <w:tcW w:w="1413" w:type="dxa"/>
          </w:tcPr>
          <w:p w14:paraId="6EEFCFFF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010B673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bnd</w:t>
            </w:r>
            <w:proofErr w:type="spellEnd"/>
          </w:p>
        </w:tc>
        <w:tc>
          <w:tcPr>
            <w:tcW w:w="5506" w:type="dxa"/>
            <w:noWrap/>
          </w:tcPr>
          <w:p w14:paraId="2D83934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Banded granulocyte absolute count</w:t>
            </w:r>
          </w:p>
        </w:tc>
        <w:tc>
          <w:tcPr>
            <w:tcW w:w="867" w:type="dxa"/>
          </w:tcPr>
          <w:p w14:paraId="2BB6E78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0.698</w:t>
            </w:r>
          </w:p>
        </w:tc>
      </w:tr>
      <w:tr w:rsidR="00D3776F" w:rsidRPr="00F317C0" w14:paraId="464EEE8F" w14:textId="77777777" w:rsidTr="004454A2">
        <w:trPr>
          <w:trHeight w:val="320"/>
        </w:trPr>
        <w:tc>
          <w:tcPr>
            <w:tcW w:w="1413" w:type="dxa"/>
          </w:tcPr>
          <w:p w14:paraId="7A570275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77062D8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eos</w:t>
            </w:r>
            <w:proofErr w:type="spellEnd"/>
          </w:p>
        </w:tc>
        <w:tc>
          <w:tcPr>
            <w:tcW w:w="5506" w:type="dxa"/>
            <w:noWrap/>
          </w:tcPr>
          <w:p w14:paraId="430DE01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Eosinophil granulocyte absolute count</w:t>
            </w:r>
          </w:p>
        </w:tc>
        <w:tc>
          <w:tcPr>
            <w:tcW w:w="867" w:type="dxa"/>
          </w:tcPr>
          <w:p w14:paraId="065A03C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0.654</w:t>
            </w:r>
          </w:p>
        </w:tc>
      </w:tr>
      <w:tr w:rsidR="00D3776F" w:rsidRPr="00F317C0" w14:paraId="76591DE8" w14:textId="77777777" w:rsidTr="004454A2">
        <w:trPr>
          <w:trHeight w:val="320"/>
        </w:trPr>
        <w:tc>
          <w:tcPr>
            <w:tcW w:w="1413" w:type="dxa"/>
          </w:tcPr>
          <w:p w14:paraId="5D22CFEB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1B8F60C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hb</w:t>
            </w:r>
            <w:proofErr w:type="spellEnd"/>
          </w:p>
        </w:tc>
        <w:tc>
          <w:tcPr>
            <w:tcW w:w="5506" w:type="dxa"/>
            <w:noWrap/>
          </w:tcPr>
          <w:p w14:paraId="667FCC0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Hemoglobin</w:t>
            </w:r>
            <w:proofErr w:type="spellEnd"/>
          </w:p>
        </w:tc>
        <w:tc>
          <w:tcPr>
            <w:tcW w:w="867" w:type="dxa"/>
          </w:tcPr>
          <w:p w14:paraId="4FC2919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0.584</w:t>
            </w:r>
          </w:p>
        </w:tc>
      </w:tr>
      <w:tr w:rsidR="00D3776F" w:rsidRPr="00F317C0" w14:paraId="27BA3B5C" w14:textId="77777777" w:rsidTr="004454A2">
        <w:trPr>
          <w:trHeight w:val="320"/>
        </w:trPr>
        <w:tc>
          <w:tcPr>
            <w:tcW w:w="1413" w:type="dxa"/>
          </w:tcPr>
          <w:p w14:paraId="53DD405F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69FB565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hdw</w:t>
            </w:r>
            <w:proofErr w:type="spellEnd"/>
          </w:p>
        </w:tc>
        <w:tc>
          <w:tcPr>
            <w:tcW w:w="5506" w:type="dxa"/>
            <w:noWrap/>
          </w:tcPr>
          <w:p w14:paraId="6A2C8C5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Hemobloin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distribution width</w:t>
            </w:r>
          </w:p>
        </w:tc>
        <w:tc>
          <w:tcPr>
            <w:tcW w:w="867" w:type="dxa"/>
          </w:tcPr>
          <w:p w14:paraId="4A11CB8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0.514</w:t>
            </w:r>
          </w:p>
        </w:tc>
      </w:tr>
      <w:tr w:rsidR="00D3776F" w:rsidRPr="00F317C0" w14:paraId="11420307" w14:textId="77777777" w:rsidTr="004454A2">
        <w:trPr>
          <w:trHeight w:val="320"/>
        </w:trPr>
        <w:tc>
          <w:tcPr>
            <w:tcW w:w="1413" w:type="dxa"/>
          </w:tcPr>
          <w:p w14:paraId="2E84042D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19A0FE5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ht</w:t>
            </w:r>
            <w:proofErr w:type="spellEnd"/>
          </w:p>
        </w:tc>
        <w:tc>
          <w:tcPr>
            <w:tcW w:w="5506" w:type="dxa"/>
            <w:noWrap/>
          </w:tcPr>
          <w:p w14:paraId="5049970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Hematocrit</w:t>
            </w:r>
            <w:proofErr w:type="spellEnd"/>
          </w:p>
        </w:tc>
        <w:tc>
          <w:tcPr>
            <w:tcW w:w="867" w:type="dxa"/>
          </w:tcPr>
          <w:p w14:paraId="323408C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0.578</w:t>
            </w:r>
          </w:p>
        </w:tc>
      </w:tr>
      <w:tr w:rsidR="00D3776F" w:rsidRPr="00F317C0" w14:paraId="6029F504" w14:textId="77777777" w:rsidTr="004454A2">
        <w:trPr>
          <w:trHeight w:val="320"/>
        </w:trPr>
        <w:tc>
          <w:tcPr>
            <w:tcW w:w="1413" w:type="dxa"/>
          </w:tcPr>
          <w:p w14:paraId="2C7AEE9F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lastRenderedPageBreak/>
              <w:t>Sapphire</w:t>
            </w:r>
          </w:p>
        </w:tc>
        <w:tc>
          <w:tcPr>
            <w:tcW w:w="1276" w:type="dxa"/>
            <w:noWrap/>
          </w:tcPr>
          <w:p w14:paraId="032123C1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ig</w:t>
            </w:r>
            <w:proofErr w:type="spellEnd"/>
          </w:p>
        </w:tc>
        <w:tc>
          <w:tcPr>
            <w:tcW w:w="5506" w:type="dxa"/>
            <w:noWrap/>
          </w:tcPr>
          <w:p w14:paraId="29655C5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Immature granulocyte absolute count</w:t>
            </w:r>
          </w:p>
        </w:tc>
        <w:tc>
          <w:tcPr>
            <w:tcW w:w="867" w:type="dxa"/>
          </w:tcPr>
          <w:p w14:paraId="3095069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0.688</w:t>
            </w:r>
          </w:p>
        </w:tc>
      </w:tr>
      <w:tr w:rsidR="00D3776F" w:rsidRPr="00F317C0" w14:paraId="65D22026" w14:textId="77777777" w:rsidTr="004454A2">
        <w:trPr>
          <w:trHeight w:val="320"/>
        </w:trPr>
        <w:tc>
          <w:tcPr>
            <w:tcW w:w="1413" w:type="dxa"/>
          </w:tcPr>
          <w:p w14:paraId="44A97C76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351884D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irf</w:t>
            </w:r>
            <w:proofErr w:type="spellEnd"/>
          </w:p>
        </w:tc>
        <w:tc>
          <w:tcPr>
            <w:tcW w:w="5506" w:type="dxa"/>
            <w:noWrap/>
          </w:tcPr>
          <w:p w14:paraId="08AC50D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Immature reticulocyte fraction</w:t>
            </w:r>
          </w:p>
        </w:tc>
        <w:tc>
          <w:tcPr>
            <w:tcW w:w="867" w:type="dxa"/>
          </w:tcPr>
          <w:p w14:paraId="55A63F2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0.647</w:t>
            </w:r>
          </w:p>
        </w:tc>
      </w:tr>
      <w:tr w:rsidR="00D3776F" w:rsidRPr="00F317C0" w14:paraId="00F7B51F" w14:textId="77777777" w:rsidTr="004454A2">
        <w:trPr>
          <w:trHeight w:val="320"/>
        </w:trPr>
        <w:tc>
          <w:tcPr>
            <w:tcW w:w="1413" w:type="dxa"/>
          </w:tcPr>
          <w:p w14:paraId="49282F3D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25A9246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lacv</w:t>
            </w:r>
            <w:proofErr w:type="spellEnd"/>
          </w:p>
        </w:tc>
        <w:tc>
          <w:tcPr>
            <w:tcW w:w="5506" w:type="dxa"/>
            <w:noWrap/>
          </w:tcPr>
          <w:p w14:paraId="64E67D2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CV of variance of lymphocyte size</w:t>
            </w:r>
          </w:p>
        </w:tc>
        <w:tc>
          <w:tcPr>
            <w:tcW w:w="867" w:type="dxa"/>
          </w:tcPr>
          <w:p w14:paraId="795D078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0.59</w:t>
            </w:r>
          </w:p>
        </w:tc>
      </w:tr>
      <w:tr w:rsidR="00D3776F" w:rsidRPr="00F317C0" w14:paraId="416913B4" w14:textId="77777777" w:rsidTr="004454A2">
        <w:trPr>
          <w:trHeight w:val="320"/>
        </w:trPr>
        <w:tc>
          <w:tcPr>
            <w:tcW w:w="1413" w:type="dxa"/>
          </w:tcPr>
          <w:p w14:paraId="39EC1458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30D542A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lamn</w:t>
            </w:r>
            <w:proofErr w:type="spellEnd"/>
          </w:p>
        </w:tc>
        <w:tc>
          <w:tcPr>
            <w:tcW w:w="5506" w:type="dxa"/>
            <w:noWrap/>
          </w:tcPr>
          <w:p w14:paraId="006A8E9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Mean lymphocyte size</w:t>
            </w:r>
          </w:p>
        </w:tc>
        <w:tc>
          <w:tcPr>
            <w:tcW w:w="867" w:type="dxa"/>
          </w:tcPr>
          <w:p w14:paraId="12EDA1E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0.655</w:t>
            </w:r>
          </w:p>
        </w:tc>
      </w:tr>
      <w:tr w:rsidR="00D3776F" w:rsidRPr="00F317C0" w14:paraId="01C1F3DD" w14:textId="77777777" w:rsidTr="004454A2">
        <w:trPr>
          <w:trHeight w:val="320"/>
        </w:trPr>
        <w:tc>
          <w:tcPr>
            <w:tcW w:w="1413" w:type="dxa"/>
          </w:tcPr>
          <w:p w14:paraId="7725BE3C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7E00043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licv</w:t>
            </w:r>
            <w:proofErr w:type="spellEnd"/>
          </w:p>
        </w:tc>
        <w:tc>
          <w:tcPr>
            <w:tcW w:w="5506" w:type="dxa"/>
            <w:noWrap/>
          </w:tcPr>
          <w:p w14:paraId="61AEE56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CV of lymphocyte complexity of intracellular structure</w:t>
            </w:r>
          </w:p>
        </w:tc>
        <w:tc>
          <w:tcPr>
            <w:tcW w:w="867" w:type="dxa"/>
          </w:tcPr>
          <w:p w14:paraId="0DA4AE5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0.532</w:t>
            </w:r>
          </w:p>
        </w:tc>
      </w:tr>
      <w:tr w:rsidR="00D3776F" w:rsidRPr="00F317C0" w14:paraId="1E609F00" w14:textId="77777777" w:rsidTr="004454A2">
        <w:trPr>
          <w:trHeight w:val="320"/>
        </w:trPr>
        <w:tc>
          <w:tcPr>
            <w:tcW w:w="1413" w:type="dxa"/>
          </w:tcPr>
          <w:p w14:paraId="08B5231B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281070A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limn</w:t>
            </w:r>
          </w:p>
        </w:tc>
        <w:tc>
          <w:tcPr>
            <w:tcW w:w="5506" w:type="dxa"/>
            <w:noWrap/>
          </w:tcPr>
          <w:p w14:paraId="19BF20E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Lymphocyte complexity of intracellular structure</w:t>
            </w:r>
          </w:p>
        </w:tc>
        <w:tc>
          <w:tcPr>
            <w:tcW w:w="867" w:type="dxa"/>
          </w:tcPr>
          <w:p w14:paraId="545D67B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0.598</w:t>
            </w:r>
          </w:p>
        </w:tc>
      </w:tr>
      <w:tr w:rsidR="00D3776F" w:rsidRPr="00F317C0" w14:paraId="22C044DF" w14:textId="77777777" w:rsidTr="004454A2">
        <w:trPr>
          <w:trHeight w:val="320"/>
        </w:trPr>
        <w:tc>
          <w:tcPr>
            <w:tcW w:w="1413" w:type="dxa"/>
          </w:tcPr>
          <w:p w14:paraId="7BC0981D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6989DE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lym</w:t>
            </w:r>
            <w:proofErr w:type="spellEnd"/>
          </w:p>
        </w:tc>
        <w:tc>
          <w:tcPr>
            <w:tcW w:w="5506" w:type="dxa"/>
            <w:noWrap/>
            <w:hideMark/>
          </w:tcPr>
          <w:p w14:paraId="47EF5DA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Lymphocyte absolute count</w:t>
            </w:r>
          </w:p>
        </w:tc>
        <w:tc>
          <w:tcPr>
            <w:tcW w:w="867" w:type="dxa"/>
          </w:tcPr>
          <w:p w14:paraId="44E866E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0.567</w:t>
            </w:r>
          </w:p>
        </w:tc>
      </w:tr>
      <w:tr w:rsidR="00D3776F" w:rsidRPr="00F317C0" w14:paraId="2DBFECA1" w14:textId="77777777" w:rsidTr="004454A2">
        <w:trPr>
          <w:trHeight w:val="320"/>
        </w:trPr>
        <w:tc>
          <w:tcPr>
            <w:tcW w:w="1413" w:type="dxa"/>
          </w:tcPr>
          <w:p w14:paraId="451EE525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4D4996E1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lyme</w:t>
            </w:r>
            <w:proofErr w:type="spellEnd"/>
          </w:p>
        </w:tc>
        <w:tc>
          <w:tcPr>
            <w:tcW w:w="5506" w:type="dxa"/>
            <w:noWrap/>
            <w:hideMark/>
          </w:tcPr>
          <w:p w14:paraId="1B2E18C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Lymphocyte (excluding atypical lymphocytes) absolute count</w:t>
            </w:r>
          </w:p>
        </w:tc>
        <w:tc>
          <w:tcPr>
            <w:tcW w:w="867" w:type="dxa"/>
          </w:tcPr>
          <w:p w14:paraId="527A028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0.567</w:t>
            </w:r>
          </w:p>
        </w:tc>
      </w:tr>
      <w:tr w:rsidR="00D3776F" w:rsidRPr="00F317C0" w14:paraId="5A0E3616" w14:textId="77777777" w:rsidTr="004454A2">
        <w:trPr>
          <w:trHeight w:val="320"/>
        </w:trPr>
        <w:tc>
          <w:tcPr>
            <w:tcW w:w="1413" w:type="dxa"/>
          </w:tcPr>
          <w:p w14:paraId="36E5B26F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4FB0CE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mch</w:t>
            </w:r>
            <w:proofErr w:type="spellEnd"/>
          </w:p>
        </w:tc>
        <w:tc>
          <w:tcPr>
            <w:tcW w:w="5506" w:type="dxa"/>
            <w:noWrap/>
            <w:hideMark/>
          </w:tcPr>
          <w:p w14:paraId="4E2B368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Mean corpuscular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hemoglobin</w:t>
            </w:r>
            <w:proofErr w:type="spellEnd"/>
          </w:p>
        </w:tc>
        <w:tc>
          <w:tcPr>
            <w:tcW w:w="867" w:type="dxa"/>
          </w:tcPr>
          <w:p w14:paraId="6AD720B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0.533</w:t>
            </w:r>
          </w:p>
        </w:tc>
      </w:tr>
      <w:tr w:rsidR="00D3776F" w:rsidRPr="00F317C0" w14:paraId="43AE5E1F" w14:textId="77777777" w:rsidTr="004454A2">
        <w:trPr>
          <w:trHeight w:val="320"/>
        </w:trPr>
        <w:tc>
          <w:tcPr>
            <w:tcW w:w="1413" w:type="dxa"/>
          </w:tcPr>
          <w:p w14:paraId="6E3DD9B5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55D5EE4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mchc</w:t>
            </w:r>
            <w:proofErr w:type="spellEnd"/>
          </w:p>
        </w:tc>
        <w:tc>
          <w:tcPr>
            <w:tcW w:w="5506" w:type="dxa"/>
            <w:noWrap/>
            <w:hideMark/>
          </w:tcPr>
          <w:p w14:paraId="0B23585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Mean corpuscular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hemoglobin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concentration</w:t>
            </w:r>
          </w:p>
        </w:tc>
        <w:tc>
          <w:tcPr>
            <w:tcW w:w="867" w:type="dxa"/>
          </w:tcPr>
          <w:p w14:paraId="6600B1B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0.556</w:t>
            </w:r>
          </w:p>
        </w:tc>
      </w:tr>
      <w:tr w:rsidR="00D3776F" w:rsidRPr="00F317C0" w14:paraId="62490058" w14:textId="77777777" w:rsidTr="004454A2">
        <w:trPr>
          <w:trHeight w:val="320"/>
        </w:trPr>
        <w:tc>
          <w:tcPr>
            <w:tcW w:w="1413" w:type="dxa"/>
          </w:tcPr>
          <w:p w14:paraId="135D9E49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098E13E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mchcr</w:t>
            </w:r>
            <w:proofErr w:type="spellEnd"/>
          </w:p>
        </w:tc>
        <w:tc>
          <w:tcPr>
            <w:tcW w:w="5506" w:type="dxa"/>
            <w:noWrap/>
            <w:hideMark/>
          </w:tcPr>
          <w:p w14:paraId="2A9DBC3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Mean corpuscular HGB concentration per reticulocyte</w:t>
            </w:r>
          </w:p>
        </w:tc>
        <w:tc>
          <w:tcPr>
            <w:tcW w:w="867" w:type="dxa"/>
          </w:tcPr>
          <w:p w14:paraId="004B42A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0.597</w:t>
            </w:r>
          </w:p>
        </w:tc>
      </w:tr>
      <w:tr w:rsidR="00D3776F" w:rsidRPr="00F317C0" w14:paraId="2C97DA0B" w14:textId="77777777" w:rsidTr="004454A2">
        <w:trPr>
          <w:trHeight w:val="320"/>
        </w:trPr>
        <w:tc>
          <w:tcPr>
            <w:tcW w:w="1413" w:type="dxa"/>
          </w:tcPr>
          <w:p w14:paraId="259F1D98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643F081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mchr</w:t>
            </w:r>
            <w:proofErr w:type="spellEnd"/>
          </w:p>
        </w:tc>
        <w:tc>
          <w:tcPr>
            <w:tcW w:w="5506" w:type="dxa"/>
            <w:noWrap/>
            <w:hideMark/>
          </w:tcPr>
          <w:p w14:paraId="61272DB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Mean corpuscular HGB per reticulocyte</w:t>
            </w:r>
          </w:p>
        </w:tc>
        <w:tc>
          <w:tcPr>
            <w:tcW w:w="867" w:type="dxa"/>
          </w:tcPr>
          <w:p w14:paraId="3711452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0.58</w:t>
            </w:r>
          </w:p>
        </w:tc>
      </w:tr>
      <w:tr w:rsidR="00D3776F" w:rsidRPr="00F317C0" w14:paraId="19153D72" w14:textId="77777777" w:rsidTr="004454A2">
        <w:trPr>
          <w:trHeight w:val="320"/>
        </w:trPr>
        <w:tc>
          <w:tcPr>
            <w:tcW w:w="1413" w:type="dxa"/>
          </w:tcPr>
          <w:p w14:paraId="589493CA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56F6844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mcv</w:t>
            </w:r>
          </w:p>
        </w:tc>
        <w:tc>
          <w:tcPr>
            <w:tcW w:w="5506" w:type="dxa"/>
            <w:noWrap/>
            <w:hideMark/>
          </w:tcPr>
          <w:p w14:paraId="4A3D4DB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Mean corpuscular volume</w:t>
            </w:r>
          </w:p>
        </w:tc>
        <w:tc>
          <w:tcPr>
            <w:tcW w:w="867" w:type="dxa"/>
          </w:tcPr>
          <w:p w14:paraId="2CDC437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0.513</w:t>
            </w:r>
          </w:p>
        </w:tc>
      </w:tr>
      <w:tr w:rsidR="00D3776F" w:rsidRPr="00F317C0" w14:paraId="37B6EF87" w14:textId="77777777" w:rsidTr="004454A2">
        <w:trPr>
          <w:trHeight w:val="320"/>
        </w:trPr>
        <w:tc>
          <w:tcPr>
            <w:tcW w:w="1413" w:type="dxa"/>
          </w:tcPr>
          <w:p w14:paraId="5EE2F2A3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4383483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mcvr</w:t>
            </w:r>
            <w:proofErr w:type="spellEnd"/>
          </w:p>
        </w:tc>
        <w:tc>
          <w:tcPr>
            <w:tcW w:w="5506" w:type="dxa"/>
            <w:noWrap/>
            <w:hideMark/>
          </w:tcPr>
          <w:p w14:paraId="1E75EFC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Mean corpuscular volume of reticulocytes</w:t>
            </w:r>
          </w:p>
        </w:tc>
        <w:tc>
          <w:tcPr>
            <w:tcW w:w="867" w:type="dxa"/>
          </w:tcPr>
          <w:p w14:paraId="2D7D371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0.546</w:t>
            </w:r>
          </w:p>
        </w:tc>
      </w:tr>
      <w:tr w:rsidR="00D3776F" w:rsidRPr="00F317C0" w14:paraId="3F00B5F6" w14:textId="77777777" w:rsidTr="004454A2">
        <w:trPr>
          <w:trHeight w:val="320"/>
        </w:trPr>
        <w:tc>
          <w:tcPr>
            <w:tcW w:w="1413" w:type="dxa"/>
          </w:tcPr>
          <w:p w14:paraId="000FF227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7EC9690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mon</w:t>
            </w:r>
            <w:proofErr w:type="spellEnd"/>
          </w:p>
        </w:tc>
        <w:tc>
          <w:tcPr>
            <w:tcW w:w="5506" w:type="dxa"/>
            <w:noWrap/>
            <w:hideMark/>
          </w:tcPr>
          <w:p w14:paraId="0FD0225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Monocyte absolute count</w:t>
            </w:r>
          </w:p>
        </w:tc>
        <w:tc>
          <w:tcPr>
            <w:tcW w:w="867" w:type="dxa"/>
          </w:tcPr>
          <w:p w14:paraId="3EC24C9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0.456</w:t>
            </w:r>
          </w:p>
        </w:tc>
      </w:tr>
      <w:tr w:rsidR="00D3776F" w:rsidRPr="00F317C0" w14:paraId="01514795" w14:textId="77777777" w:rsidTr="004454A2">
        <w:trPr>
          <w:trHeight w:val="320"/>
        </w:trPr>
        <w:tc>
          <w:tcPr>
            <w:tcW w:w="1413" w:type="dxa"/>
          </w:tcPr>
          <w:p w14:paraId="1951834C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6726C7C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mone</w:t>
            </w:r>
            <w:proofErr w:type="spellEnd"/>
          </w:p>
        </w:tc>
        <w:tc>
          <w:tcPr>
            <w:tcW w:w="5506" w:type="dxa"/>
            <w:noWrap/>
            <w:hideMark/>
          </w:tcPr>
          <w:p w14:paraId="55CB474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Monocyte (excluding blasts) absolute count</w:t>
            </w:r>
          </w:p>
        </w:tc>
        <w:tc>
          <w:tcPr>
            <w:tcW w:w="867" w:type="dxa"/>
          </w:tcPr>
          <w:p w14:paraId="727B5AA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0.547</w:t>
            </w:r>
          </w:p>
        </w:tc>
      </w:tr>
      <w:tr w:rsidR="00D3776F" w:rsidRPr="00F317C0" w14:paraId="6A380A89" w14:textId="77777777" w:rsidTr="004454A2">
        <w:trPr>
          <w:trHeight w:val="320"/>
        </w:trPr>
        <w:tc>
          <w:tcPr>
            <w:tcW w:w="1413" w:type="dxa"/>
          </w:tcPr>
          <w:p w14:paraId="2633D84D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DFDCC2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mpv</w:t>
            </w:r>
            <w:proofErr w:type="spellEnd"/>
          </w:p>
        </w:tc>
        <w:tc>
          <w:tcPr>
            <w:tcW w:w="5506" w:type="dxa"/>
            <w:noWrap/>
            <w:hideMark/>
          </w:tcPr>
          <w:p w14:paraId="7C8DD2C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Mean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platalet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 volume</w:t>
            </w:r>
          </w:p>
        </w:tc>
        <w:tc>
          <w:tcPr>
            <w:tcW w:w="867" w:type="dxa"/>
          </w:tcPr>
          <w:p w14:paraId="67DB7C2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0.56</w:t>
            </w:r>
          </w:p>
        </w:tc>
      </w:tr>
      <w:tr w:rsidR="00D3776F" w:rsidRPr="00F317C0" w14:paraId="2D2DAFF0" w14:textId="77777777" w:rsidTr="004454A2">
        <w:trPr>
          <w:trHeight w:val="320"/>
        </w:trPr>
        <w:tc>
          <w:tcPr>
            <w:tcW w:w="1413" w:type="dxa"/>
          </w:tcPr>
          <w:p w14:paraId="02F92674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B44ED3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nacv</w:t>
            </w:r>
            <w:proofErr w:type="spellEnd"/>
          </w:p>
        </w:tc>
        <w:tc>
          <w:tcPr>
            <w:tcW w:w="5506" w:type="dxa"/>
            <w:noWrap/>
            <w:hideMark/>
          </w:tcPr>
          <w:p w14:paraId="0E4CE58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CV of neutrophil size</w:t>
            </w:r>
          </w:p>
        </w:tc>
        <w:tc>
          <w:tcPr>
            <w:tcW w:w="867" w:type="dxa"/>
          </w:tcPr>
          <w:p w14:paraId="370DF2F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0.575</w:t>
            </w:r>
          </w:p>
        </w:tc>
      </w:tr>
      <w:tr w:rsidR="00D3776F" w:rsidRPr="00F317C0" w14:paraId="50AE9055" w14:textId="77777777" w:rsidTr="004454A2">
        <w:trPr>
          <w:trHeight w:val="320"/>
        </w:trPr>
        <w:tc>
          <w:tcPr>
            <w:tcW w:w="1413" w:type="dxa"/>
          </w:tcPr>
          <w:p w14:paraId="4CC3605B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7E54588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namn</w:t>
            </w:r>
            <w:proofErr w:type="spellEnd"/>
          </w:p>
        </w:tc>
        <w:tc>
          <w:tcPr>
            <w:tcW w:w="5506" w:type="dxa"/>
            <w:noWrap/>
            <w:hideMark/>
          </w:tcPr>
          <w:p w14:paraId="04D5FCB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Mean neutrophil size</w:t>
            </w:r>
          </w:p>
        </w:tc>
        <w:tc>
          <w:tcPr>
            <w:tcW w:w="867" w:type="dxa"/>
          </w:tcPr>
          <w:p w14:paraId="204D4DC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0.685</w:t>
            </w:r>
          </w:p>
        </w:tc>
      </w:tr>
      <w:tr w:rsidR="00D3776F" w:rsidRPr="00F317C0" w14:paraId="306530CD" w14:textId="77777777" w:rsidTr="004454A2">
        <w:trPr>
          <w:trHeight w:val="320"/>
        </w:trPr>
        <w:tc>
          <w:tcPr>
            <w:tcW w:w="1413" w:type="dxa"/>
          </w:tcPr>
          <w:p w14:paraId="53E3E512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68D7B55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ndcv</w:t>
            </w:r>
            <w:proofErr w:type="spellEnd"/>
          </w:p>
        </w:tc>
        <w:tc>
          <w:tcPr>
            <w:tcW w:w="5506" w:type="dxa"/>
            <w:noWrap/>
            <w:hideMark/>
          </w:tcPr>
          <w:p w14:paraId="365571C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CV of neutrophil depolarization</w:t>
            </w:r>
          </w:p>
        </w:tc>
        <w:tc>
          <w:tcPr>
            <w:tcW w:w="867" w:type="dxa"/>
          </w:tcPr>
          <w:p w14:paraId="06F998B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0.552</w:t>
            </w:r>
          </w:p>
        </w:tc>
      </w:tr>
      <w:tr w:rsidR="00D3776F" w:rsidRPr="00F317C0" w14:paraId="4C6D69E0" w14:textId="77777777" w:rsidTr="004454A2">
        <w:trPr>
          <w:trHeight w:val="320"/>
        </w:trPr>
        <w:tc>
          <w:tcPr>
            <w:tcW w:w="1413" w:type="dxa"/>
          </w:tcPr>
          <w:p w14:paraId="350DED68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72598CD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ndmn</w:t>
            </w:r>
            <w:proofErr w:type="spellEnd"/>
          </w:p>
        </w:tc>
        <w:tc>
          <w:tcPr>
            <w:tcW w:w="5506" w:type="dxa"/>
            <w:noWrap/>
            <w:hideMark/>
          </w:tcPr>
          <w:p w14:paraId="707C063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Neutrophil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lobularity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 xml:space="preserve">/granularity and nuclear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lobularity</w:t>
            </w:r>
            <w:proofErr w:type="spellEnd"/>
          </w:p>
        </w:tc>
        <w:tc>
          <w:tcPr>
            <w:tcW w:w="867" w:type="dxa"/>
          </w:tcPr>
          <w:p w14:paraId="61065EB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0.571</w:t>
            </w:r>
          </w:p>
        </w:tc>
      </w:tr>
      <w:tr w:rsidR="00D3776F" w:rsidRPr="00F317C0" w14:paraId="36C8EBC7" w14:textId="77777777" w:rsidTr="004454A2">
        <w:trPr>
          <w:trHeight w:val="320"/>
        </w:trPr>
        <w:tc>
          <w:tcPr>
            <w:tcW w:w="1413" w:type="dxa"/>
          </w:tcPr>
          <w:p w14:paraId="1C83A1D3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00E3E14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neu</w:t>
            </w:r>
          </w:p>
        </w:tc>
        <w:tc>
          <w:tcPr>
            <w:tcW w:w="5506" w:type="dxa"/>
            <w:noWrap/>
            <w:hideMark/>
          </w:tcPr>
          <w:p w14:paraId="4145975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Neutrophil granulocytes absolute count</w:t>
            </w:r>
          </w:p>
        </w:tc>
        <w:tc>
          <w:tcPr>
            <w:tcW w:w="867" w:type="dxa"/>
          </w:tcPr>
          <w:p w14:paraId="25CCA45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0.678</w:t>
            </w:r>
          </w:p>
        </w:tc>
      </w:tr>
      <w:tr w:rsidR="00D3776F" w:rsidRPr="00F317C0" w14:paraId="027C17F1" w14:textId="77777777" w:rsidTr="004454A2">
        <w:trPr>
          <w:trHeight w:val="320"/>
        </w:trPr>
        <w:tc>
          <w:tcPr>
            <w:tcW w:w="1413" w:type="dxa"/>
          </w:tcPr>
          <w:p w14:paraId="550A1326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7E8D7B2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nfcv</w:t>
            </w:r>
            <w:proofErr w:type="spellEnd"/>
          </w:p>
        </w:tc>
        <w:tc>
          <w:tcPr>
            <w:tcW w:w="5506" w:type="dxa"/>
            <w:noWrap/>
            <w:hideMark/>
          </w:tcPr>
          <w:p w14:paraId="14BBA6E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CV of fluorescence for DNA/RNA staining in neutrophils</w:t>
            </w:r>
          </w:p>
        </w:tc>
        <w:tc>
          <w:tcPr>
            <w:tcW w:w="867" w:type="dxa"/>
          </w:tcPr>
          <w:p w14:paraId="7DFD88F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0.52</w:t>
            </w:r>
          </w:p>
        </w:tc>
      </w:tr>
      <w:tr w:rsidR="00D3776F" w:rsidRPr="00F317C0" w14:paraId="47726014" w14:textId="77777777" w:rsidTr="004454A2">
        <w:trPr>
          <w:trHeight w:val="320"/>
        </w:trPr>
        <w:tc>
          <w:tcPr>
            <w:tcW w:w="1413" w:type="dxa"/>
          </w:tcPr>
          <w:p w14:paraId="6DAF329E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7535CED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nfmn</w:t>
            </w:r>
            <w:proofErr w:type="spellEnd"/>
          </w:p>
        </w:tc>
        <w:tc>
          <w:tcPr>
            <w:tcW w:w="5506" w:type="dxa"/>
            <w:noWrap/>
            <w:hideMark/>
          </w:tcPr>
          <w:p w14:paraId="2C4CC6D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Fluorescence for DNA/RNA staining in neutrophils</w:t>
            </w:r>
          </w:p>
        </w:tc>
        <w:tc>
          <w:tcPr>
            <w:tcW w:w="867" w:type="dxa"/>
          </w:tcPr>
          <w:p w14:paraId="187479D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0.59</w:t>
            </w:r>
          </w:p>
        </w:tc>
      </w:tr>
      <w:tr w:rsidR="00D3776F" w:rsidRPr="00F317C0" w14:paraId="54D9F258" w14:textId="77777777" w:rsidTr="004454A2">
        <w:trPr>
          <w:trHeight w:val="320"/>
        </w:trPr>
        <w:tc>
          <w:tcPr>
            <w:tcW w:w="1413" w:type="dxa"/>
          </w:tcPr>
          <w:p w14:paraId="09DCC399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7548805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nicv</w:t>
            </w:r>
            <w:proofErr w:type="spellEnd"/>
          </w:p>
        </w:tc>
        <w:tc>
          <w:tcPr>
            <w:tcW w:w="5506" w:type="dxa"/>
            <w:noWrap/>
            <w:hideMark/>
          </w:tcPr>
          <w:p w14:paraId="7971BAC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CV of neutrophil complexity of intracellular structure</w:t>
            </w:r>
          </w:p>
        </w:tc>
        <w:tc>
          <w:tcPr>
            <w:tcW w:w="867" w:type="dxa"/>
          </w:tcPr>
          <w:p w14:paraId="1B16CD9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0.618</w:t>
            </w:r>
          </w:p>
        </w:tc>
      </w:tr>
      <w:tr w:rsidR="00D3776F" w:rsidRPr="00F317C0" w14:paraId="37E4947B" w14:textId="77777777" w:rsidTr="004454A2">
        <w:trPr>
          <w:trHeight w:val="320"/>
        </w:trPr>
        <w:tc>
          <w:tcPr>
            <w:tcW w:w="1413" w:type="dxa"/>
          </w:tcPr>
          <w:p w14:paraId="483307AA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68B9DB9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nimn</w:t>
            </w:r>
            <w:proofErr w:type="spellEnd"/>
          </w:p>
        </w:tc>
        <w:tc>
          <w:tcPr>
            <w:tcW w:w="5506" w:type="dxa"/>
            <w:noWrap/>
            <w:hideMark/>
          </w:tcPr>
          <w:p w14:paraId="3D2A6A6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Neutrophil complexity of intracellular structure</w:t>
            </w:r>
          </w:p>
        </w:tc>
        <w:tc>
          <w:tcPr>
            <w:tcW w:w="867" w:type="dxa"/>
          </w:tcPr>
          <w:p w14:paraId="1F41BC61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0.573</w:t>
            </w:r>
          </w:p>
        </w:tc>
      </w:tr>
      <w:tr w:rsidR="00D3776F" w:rsidRPr="00F317C0" w14:paraId="3A6DF2BC" w14:textId="77777777" w:rsidTr="004454A2">
        <w:trPr>
          <w:trHeight w:val="320"/>
        </w:trPr>
        <w:tc>
          <w:tcPr>
            <w:tcW w:w="1413" w:type="dxa"/>
          </w:tcPr>
          <w:p w14:paraId="5720F1D9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5EAF06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npcv</w:t>
            </w:r>
            <w:proofErr w:type="spellEnd"/>
          </w:p>
        </w:tc>
        <w:tc>
          <w:tcPr>
            <w:tcW w:w="5506" w:type="dxa"/>
            <w:noWrap/>
            <w:hideMark/>
          </w:tcPr>
          <w:p w14:paraId="41150F0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CV of neutrophil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lobularity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>, granularity and nuclear segmentation</w:t>
            </w:r>
          </w:p>
        </w:tc>
        <w:tc>
          <w:tcPr>
            <w:tcW w:w="867" w:type="dxa"/>
          </w:tcPr>
          <w:p w14:paraId="5FEDA20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0.615</w:t>
            </w:r>
          </w:p>
        </w:tc>
      </w:tr>
      <w:tr w:rsidR="00D3776F" w:rsidRPr="00F317C0" w14:paraId="3F4AA8DC" w14:textId="77777777" w:rsidTr="004454A2">
        <w:trPr>
          <w:trHeight w:val="320"/>
        </w:trPr>
        <w:tc>
          <w:tcPr>
            <w:tcW w:w="1413" w:type="dxa"/>
          </w:tcPr>
          <w:p w14:paraId="2705EA5E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8FCEA5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npmn</w:t>
            </w:r>
            <w:proofErr w:type="spellEnd"/>
          </w:p>
        </w:tc>
        <w:tc>
          <w:tcPr>
            <w:tcW w:w="5506" w:type="dxa"/>
            <w:noWrap/>
            <w:hideMark/>
          </w:tcPr>
          <w:p w14:paraId="09B715C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Neutrophil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lobularity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>, granularity and nuclear segmentation</w:t>
            </w:r>
          </w:p>
        </w:tc>
        <w:tc>
          <w:tcPr>
            <w:tcW w:w="867" w:type="dxa"/>
          </w:tcPr>
          <w:p w14:paraId="4FCB24A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0.66</w:t>
            </w:r>
          </w:p>
        </w:tc>
      </w:tr>
      <w:tr w:rsidR="00D3776F" w:rsidRPr="00F317C0" w14:paraId="3040BD1B" w14:textId="77777777" w:rsidTr="004454A2">
        <w:trPr>
          <w:trHeight w:val="320"/>
        </w:trPr>
        <w:tc>
          <w:tcPr>
            <w:tcW w:w="1413" w:type="dxa"/>
          </w:tcPr>
          <w:p w14:paraId="2E3CD99D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6F751FC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nrbc</w:t>
            </w:r>
            <w:proofErr w:type="spellEnd"/>
          </w:p>
        </w:tc>
        <w:tc>
          <w:tcPr>
            <w:tcW w:w="5506" w:type="dxa"/>
            <w:noWrap/>
            <w:hideMark/>
          </w:tcPr>
          <w:p w14:paraId="7B50AA3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Nucleated Red Blood Cells (NRBC) absolute count</w:t>
            </w:r>
          </w:p>
        </w:tc>
        <w:tc>
          <w:tcPr>
            <w:tcW w:w="867" w:type="dxa"/>
          </w:tcPr>
          <w:p w14:paraId="609E341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0.505</w:t>
            </w:r>
          </w:p>
        </w:tc>
      </w:tr>
      <w:tr w:rsidR="00D3776F" w:rsidRPr="00F317C0" w14:paraId="7784DB13" w14:textId="77777777" w:rsidTr="004454A2">
        <w:trPr>
          <w:trHeight w:val="320"/>
        </w:trPr>
        <w:tc>
          <w:tcPr>
            <w:tcW w:w="1413" w:type="dxa"/>
          </w:tcPr>
          <w:p w14:paraId="3EA3867B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26AF61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pbas</w:t>
            </w:r>
            <w:proofErr w:type="spellEnd"/>
          </w:p>
        </w:tc>
        <w:tc>
          <w:tcPr>
            <w:tcW w:w="5506" w:type="dxa"/>
            <w:noWrap/>
            <w:hideMark/>
          </w:tcPr>
          <w:p w14:paraId="7C6F052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basophilic granulocytes</w:t>
            </w:r>
          </w:p>
        </w:tc>
        <w:tc>
          <w:tcPr>
            <w:tcW w:w="867" w:type="dxa"/>
          </w:tcPr>
          <w:p w14:paraId="4A248EBE" w14:textId="77777777" w:rsidR="00D3776F" w:rsidRPr="00F317C0" w:rsidRDefault="00D3776F" w:rsidP="004454A2">
            <w:pPr>
              <w:pStyle w:val="NoSpacing"/>
              <w:rPr>
                <w:rStyle w:val="CommentReference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0.619</w:t>
            </w:r>
          </w:p>
        </w:tc>
      </w:tr>
      <w:tr w:rsidR="00D3776F" w:rsidRPr="00F317C0" w14:paraId="7EB85F4B" w14:textId="77777777" w:rsidTr="004454A2">
        <w:trPr>
          <w:trHeight w:val="320"/>
        </w:trPr>
        <w:tc>
          <w:tcPr>
            <w:tcW w:w="1413" w:type="dxa"/>
          </w:tcPr>
          <w:p w14:paraId="3ED54FC1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18616FA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pblst</w:t>
            </w:r>
            <w:proofErr w:type="spellEnd"/>
          </w:p>
        </w:tc>
        <w:tc>
          <w:tcPr>
            <w:tcW w:w="5506" w:type="dxa"/>
            <w:noWrap/>
            <w:hideMark/>
          </w:tcPr>
          <w:p w14:paraId="6D058A5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blasts</w:t>
            </w:r>
          </w:p>
        </w:tc>
        <w:tc>
          <w:tcPr>
            <w:tcW w:w="867" w:type="dxa"/>
          </w:tcPr>
          <w:p w14:paraId="08995E0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0.501</w:t>
            </w:r>
          </w:p>
        </w:tc>
      </w:tr>
      <w:tr w:rsidR="00D3776F" w:rsidRPr="00F317C0" w14:paraId="1912C64A" w14:textId="77777777" w:rsidTr="004454A2">
        <w:trPr>
          <w:trHeight w:val="320"/>
        </w:trPr>
        <w:tc>
          <w:tcPr>
            <w:tcW w:w="1413" w:type="dxa"/>
          </w:tcPr>
          <w:p w14:paraId="022CC805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0B02206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pbnd</w:t>
            </w:r>
            <w:proofErr w:type="spellEnd"/>
          </w:p>
        </w:tc>
        <w:tc>
          <w:tcPr>
            <w:tcW w:w="5506" w:type="dxa"/>
            <w:noWrap/>
            <w:hideMark/>
          </w:tcPr>
          <w:p w14:paraId="6BA1552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banded granulocytes</w:t>
            </w:r>
          </w:p>
        </w:tc>
        <w:tc>
          <w:tcPr>
            <w:tcW w:w="867" w:type="dxa"/>
          </w:tcPr>
          <w:p w14:paraId="274B915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0.702</w:t>
            </w:r>
          </w:p>
        </w:tc>
      </w:tr>
      <w:tr w:rsidR="00D3776F" w:rsidRPr="00F317C0" w14:paraId="0E732C24" w14:textId="77777777" w:rsidTr="004454A2">
        <w:trPr>
          <w:trHeight w:val="320"/>
        </w:trPr>
        <w:tc>
          <w:tcPr>
            <w:tcW w:w="1413" w:type="dxa"/>
          </w:tcPr>
          <w:p w14:paraId="004DD403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44CB235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pct</w:t>
            </w:r>
          </w:p>
        </w:tc>
        <w:tc>
          <w:tcPr>
            <w:tcW w:w="5506" w:type="dxa"/>
            <w:noWrap/>
            <w:hideMark/>
          </w:tcPr>
          <w:p w14:paraId="4018DAC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Plateletcrit</w:t>
            </w:r>
            <w:proofErr w:type="spellEnd"/>
          </w:p>
        </w:tc>
        <w:tc>
          <w:tcPr>
            <w:tcW w:w="867" w:type="dxa"/>
          </w:tcPr>
          <w:p w14:paraId="148D5E9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0.543</w:t>
            </w:r>
          </w:p>
        </w:tc>
      </w:tr>
      <w:tr w:rsidR="00D3776F" w:rsidRPr="00F317C0" w14:paraId="026AA69D" w14:textId="77777777" w:rsidTr="004454A2">
        <w:trPr>
          <w:trHeight w:val="320"/>
        </w:trPr>
        <w:tc>
          <w:tcPr>
            <w:tcW w:w="1413" w:type="dxa"/>
          </w:tcPr>
          <w:p w14:paraId="73710DA8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5325E92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pdw</w:t>
            </w:r>
            <w:proofErr w:type="spellEnd"/>
          </w:p>
        </w:tc>
        <w:tc>
          <w:tcPr>
            <w:tcW w:w="5506" w:type="dxa"/>
            <w:noWrap/>
            <w:hideMark/>
          </w:tcPr>
          <w:p w14:paraId="706E789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Platelet distribution width</w:t>
            </w:r>
          </w:p>
        </w:tc>
        <w:tc>
          <w:tcPr>
            <w:tcW w:w="867" w:type="dxa"/>
          </w:tcPr>
          <w:p w14:paraId="59147F7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0.553</w:t>
            </w:r>
          </w:p>
        </w:tc>
      </w:tr>
      <w:tr w:rsidR="00D3776F" w:rsidRPr="00F317C0" w14:paraId="1D830E5E" w14:textId="77777777" w:rsidTr="004454A2">
        <w:trPr>
          <w:trHeight w:val="320"/>
        </w:trPr>
        <w:tc>
          <w:tcPr>
            <w:tcW w:w="1413" w:type="dxa"/>
          </w:tcPr>
          <w:p w14:paraId="50869938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56B0DE6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peos</w:t>
            </w:r>
            <w:proofErr w:type="spellEnd"/>
          </w:p>
        </w:tc>
        <w:tc>
          <w:tcPr>
            <w:tcW w:w="5506" w:type="dxa"/>
            <w:noWrap/>
            <w:hideMark/>
          </w:tcPr>
          <w:p w14:paraId="5A51C75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eosinophilic granulocytes</w:t>
            </w:r>
          </w:p>
        </w:tc>
        <w:tc>
          <w:tcPr>
            <w:tcW w:w="867" w:type="dxa"/>
          </w:tcPr>
          <w:p w14:paraId="0E5993A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0.726</w:t>
            </w:r>
          </w:p>
        </w:tc>
      </w:tr>
      <w:tr w:rsidR="00D3776F" w:rsidRPr="00F317C0" w14:paraId="0C014221" w14:textId="77777777" w:rsidTr="004454A2">
        <w:trPr>
          <w:trHeight w:val="320"/>
        </w:trPr>
        <w:tc>
          <w:tcPr>
            <w:tcW w:w="1413" w:type="dxa"/>
          </w:tcPr>
          <w:p w14:paraId="47CB00AB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51E575C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phpo</w:t>
            </w:r>
            <w:proofErr w:type="spellEnd"/>
          </w:p>
        </w:tc>
        <w:tc>
          <w:tcPr>
            <w:tcW w:w="5506" w:type="dxa"/>
            <w:noWrap/>
            <w:hideMark/>
          </w:tcPr>
          <w:p w14:paraId="6AE3AB4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 of RBCs with HGB concentration less than 28 g/dL</w:t>
            </w:r>
          </w:p>
        </w:tc>
        <w:tc>
          <w:tcPr>
            <w:tcW w:w="867" w:type="dxa"/>
          </w:tcPr>
          <w:p w14:paraId="3B2EC32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0.525</w:t>
            </w:r>
          </w:p>
        </w:tc>
      </w:tr>
      <w:tr w:rsidR="00D3776F" w:rsidRPr="00F317C0" w14:paraId="32DE065D" w14:textId="77777777" w:rsidTr="004454A2">
        <w:trPr>
          <w:trHeight w:val="320"/>
        </w:trPr>
        <w:tc>
          <w:tcPr>
            <w:tcW w:w="1413" w:type="dxa"/>
          </w:tcPr>
          <w:p w14:paraId="27529DBE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77A4CE1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phpr</w:t>
            </w:r>
            <w:proofErr w:type="spellEnd"/>
          </w:p>
        </w:tc>
        <w:tc>
          <w:tcPr>
            <w:tcW w:w="5506" w:type="dxa"/>
            <w:noWrap/>
            <w:hideMark/>
          </w:tcPr>
          <w:p w14:paraId="19E418D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 of RBCs with HGB concentration more than 41 g/dL</w:t>
            </w:r>
          </w:p>
        </w:tc>
        <w:tc>
          <w:tcPr>
            <w:tcW w:w="867" w:type="dxa"/>
          </w:tcPr>
          <w:p w14:paraId="5E991C4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0.502</w:t>
            </w:r>
          </w:p>
        </w:tc>
      </w:tr>
      <w:tr w:rsidR="00D3776F" w:rsidRPr="00F317C0" w14:paraId="29C27AD9" w14:textId="77777777" w:rsidTr="004454A2">
        <w:trPr>
          <w:trHeight w:val="320"/>
        </w:trPr>
        <w:tc>
          <w:tcPr>
            <w:tcW w:w="1413" w:type="dxa"/>
          </w:tcPr>
          <w:p w14:paraId="0AA6F754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426B075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picv</w:t>
            </w:r>
            <w:proofErr w:type="spellEnd"/>
          </w:p>
        </w:tc>
        <w:tc>
          <w:tcPr>
            <w:tcW w:w="5506" w:type="dxa"/>
            <w:noWrap/>
            <w:hideMark/>
          </w:tcPr>
          <w:p w14:paraId="1F0471F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CV of platelet complexity of intracellular structure</w:t>
            </w:r>
          </w:p>
        </w:tc>
        <w:tc>
          <w:tcPr>
            <w:tcW w:w="867" w:type="dxa"/>
          </w:tcPr>
          <w:p w14:paraId="0893D0E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0.588</w:t>
            </w:r>
          </w:p>
        </w:tc>
      </w:tr>
      <w:tr w:rsidR="00D3776F" w:rsidRPr="00F317C0" w14:paraId="711D0BE6" w14:textId="77777777" w:rsidTr="004454A2">
        <w:trPr>
          <w:trHeight w:val="320"/>
        </w:trPr>
        <w:tc>
          <w:tcPr>
            <w:tcW w:w="1413" w:type="dxa"/>
          </w:tcPr>
          <w:p w14:paraId="24EFA881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19203641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pig</w:t>
            </w:r>
          </w:p>
        </w:tc>
        <w:tc>
          <w:tcPr>
            <w:tcW w:w="5506" w:type="dxa"/>
            <w:noWrap/>
            <w:hideMark/>
          </w:tcPr>
          <w:p w14:paraId="03CE29D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immature granulocytes</w:t>
            </w:r>
          </w:p>
        </w:tc>
        <w:tc>
          <w:tcPr>
            <w:tcW w:w="867" w:type="dxa"/>
          </w:tcPr>
          <w:p w14:paraId="1727E8D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0.684</w:t>
            </w:r>
          </w:p>
        </w:tc>
      </w:tr>
      <w:tr w:rsidR="00D3776F" w:rsidRPr="00F317C0" w14:paraId="2E9D5136" w14:textId="77777777" w:rsidTr="004454A2">
        <w:trPr>
          <w:trHeight w:val="320"/>
        </w:trPr>
        <w:tc>
          <w:tcPr>
            <w:tcW w:w="1413" w:type="dxa"/>
          </w:tcPr>
          <w:p w14:paraId="025E5771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lastRenderedPageBreak/>
              <w:t>Sapphire</w:t>
            </w:r>
          </w:p>
        </w:tc>
        <w:tc>
          <w:tcPr>
            <w:tcW w:w="1276" w:type="dxa"/>
            <w:noWrap/>
            <w:hideMark/>
          </w:tcPr>
          <w:p w14:paraId="784D384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pimn</w:t>
            </w:r>
            <w:proofErr w:type="spellEnd"/>
          </w:p>
        </w:tc>
        <w:tc>
          <w:tcPr>
            <w:tcW w:w="5506" w:type="dxa"/>
            <w:noWrap/>
            <w:hideMark/>
          </w:tcPr>
          <w:p w14:paraId="4574FEC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Platelet complexity of intracellular structure</w:t>
            </w:r>
          </w:p>
        </w:tc>
        <w:tc>
          <w:tcPr>
            <w:tcW w:w="867" w:type="dxa"/>
          </w:tcPr>
          <w:p w14:paraId="345EA99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0.539</w:t>
            </w:r>
          </w:p>
        </w:tc>
      </w:tr>
      <w:tr w:rsidR="00D3776F" w:rsidRPr="00F317C0" w14:paraId="6B07B80D" w14:textId="77777777" w:rsidTr="004454A2">
        <w:trPr>
          <w:trHeight w:val="320"/>
        </w:trPr>
        <w:tc>
          <w:tcPr>
            <w:tcW w:w="1413" w:type="dxa"/>
          </w:tcPr>
          <w:p w14:paraId="64415D68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3AA941F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plt</w:t>
            </w:r>
            <w:proofErr w:type="spellEnd"/>
          </w:p>
        </w:tc>
        <w:tc>
          <w:tcPr>
            <w:tcW w:w="5506" w:type="dxa"/>
            <w:noWrap/>
            <w:hideMark/>
          </w:tcPr>
          <w:p w14:paraId="0A554D4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Platelet absolute count</w:t>
            </w:r>
          </w:p>
        </w:tc>
        <w:tc>
          <w:tcPr>
            <w:tcW w:w="867" w:type="dxa"/>
          </w:tcPr>
          <w:p w14:paraId="0582190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0.524</w:t>
            </w:r>
          </w:p>
        </w:tc>
      </w:tr>
      <w:tr w:rsidR="00D3776F" w:rsidRPr="00F317C0" w14:paraId="6FE0BD25" w14:textId="77777777" w:rsidTr="004454A2">
        <w:trPr>
          <w:trHeight w:val="320"/>
        </w:trPr>
        <w:tc>
          <w:tcPr>
            <w:tcW w:w="1413" w:type="dxa"/>
          </w:tcPr>
          <w:p w14:paraId="222CAAA2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69ACF8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plti</w:t>
            </w:r>
            <w:proofErr w:type="spellEnd"/>
          </w:p>
        </w:tc>
        <w:tc>
          <w:tcPr>
            <w:tcW w:w="5506" w:type="dxa"/>
            <w:noWrap/>
            <w:hideMark/>
          </w:tcPr>
          <w:p w14:paraId="1C17931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Platelet count by impedance</w:t>
            </w:r>
          </w:p>
        </w:tc>
        <w:tc>
          <w:tcPr>
            <w:tcW w:w="867" w:type="dxa"/>
          </w:tcPr>
          <w:p w14:paraId="4F7252D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0.529</w:t>
            </w:r>
          </w:p>
        </w:tc>
      </w:tr>
      <w:tr w:rsidR="00D3776F" w:rsidRPr="00F317C0" w14:paraId="49ADF171" w14:textId="77777777" w:rsidTr="004454A2">
        <w:trPr>
          <w:trHeight w:val="320"/>
        </w:trPr>
        <w:tc>
          <w:tcPr>
            <w:tcW w:w="1413" w:type="dxa"/>
          </w:tcPr>
          <w:p w14:paraId="1BC539BE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7844E6E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plto</w:t>
            </w:r>
            <w:proofErr w:type="spellEnd"/>
          </w:p>
        </w:tc>
        <w:tc>
          <w:tcPr>
            <w:tcW w:w="5506" w:type="dxa"/>
            <w:noWrap/>
            <w:hideMark/>
          </w:tcPr>
          <w:p w14:paraId="065AB3D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Platelet count by optics</w:t>
            </w:r>
          </w:p>
        </w:tc>
        <w:tc>
          <w:tcPr>
            <w:tcW w:w="867" w:type="dxa"/>
          </w:tcPr>
          <w:p w14:paraId="60B2E2A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0.524</w:t>
            </w:r>
          </w:p>
        </w:tc>
      </w:tr>
      <w:tr w:rsidR="00D3776F" w:rsidRPr="00F317C0" w14:paraId="656D978C" w14:textId="77777777" w:rsidTr="004454A2">
        <w:trPr>
          <w:trHeight w:val="320"/>
        </w:trPr>
        <w:tc>
          <w:tcPr>
            <w:tcW w:w="1413" w:type="dxa"/>
          </w:tcPr>
          <w:p w14:paraId="31144E8C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73162A2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plym</w:t>
            </w:r>
            <w:proofErr w:type="spellEnd"/>
          </w:p>
        </w:tc>
        <w:tc>
          <w:tcPr>
            <w:tcW w:w="5506" w:type="dxa"/>
            <w:noWrap/>
            <w:hideMark/>
          </w:tcPr>
          <w:p w14:paraId="345CC79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lymphocytes</w:t>
            </w:r>
          </w:p>
        </w:tc>
        <w:tc>
          <w:tcPr>
            <w:tcW w:w="867" w:type="dxa"/>
          </w:tcPr>
          <w:p w14:paraId="66625541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0.658</w:t>
            </w:r>
          </w:p>
        </w:tc>
      </w:tr>
      <w:tr w:rsidR="00D3776F" w:rsidRPr="00F317C0" w14:paraId="58C81E91" w14:textId="77777777" w:rsidTr="004454A2">
        <w:trPr>
          <w:trHeight w:val="320"/>
        </w:trPr>
        <w:tc>
          <w:tcPr>
            <w:tcW w:w="1413" w:type="dxa"/>
          </w:tcPr>
          <w:p w14:paraId="385BB625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31676C9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plyme</w:t>
            </w:r>
            <w:proofErr w:type="spellEnd"/>
          </w:p>
        </w:tc>
        <w:tc>
          <w:tcPr>
            <w:tcW w:w="5506" w:type="dxa"/>
            <w:noWrap/>
            <w:hideMark/>
          </w:tcPr>
          <w:p w14:paraId="67BD3A0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lymphocytes excluding atypical lymphocytes</w:t>
            </w:r>
          </w:p>
        </w:tc>
        <w:tc>
          <w:tcPr>
            <w:tcW w:w="867" w:type="dxa"/>
          </w:tcPr>
          <w:p w14:paraId="6167738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0.659</w:t>
            </w:r>
          </w:p>
        </w:tc>
      </w:tr>
      <w:tr w:rsidR="00D3776F" w:rsidRPr="00F317C0" w14:paraId="5D02D7B4" w14:textId="77777777" w:rsidTr="004454A2">
        <w:trPr>
          <w:trHeight w:val="320"/>
        </w:trPr>
        <w:tc>
          <w:tcPr>
            <w:tcW w:w="1413" w:type="dxa"/>
          </w:tcPr>
          <w:p w14:paraId="10498BAD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70802E0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pmac</w:t>
            </w:r>
            <w:proofErr w:type="spellEnd"/>
          </w:p>
        </w:tc>
        <w:tc>
          <w:tcPr>
            <w:tcW w:w="5506" w:type="dxa"/>
            <w:noWrap/>
            <w:hideMark/>
          </w:tcPr>
          <w:p w14:paraId="0071EB7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Percentage of red blood cells with volume greater than 120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fL</w:t>
            </w:r>
            <w:proofErr w:type="spellEnd"/>
          </w:p>
        </w:tc>
        <w:tc>
          <w:tcPr>
            <w:tcW w:w="867" w:type="dxa"/>
          </w:tcPr>
          <w:p w14:paraId="2D637EC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0.513</w:t>
            </w:r>
          </w:p>
        </w:tc>
      </w:tr>
      <w:tr w:rsidR="00D3776F" w:rsidRPr="00F317C0" w14:paraId="124B1B6C" w14:textId="77777777" w:rsidTr="004454A2">
        <w:trPr>
          <w:trHeight w:val="320"/>
        </w:trPr>
        <w:tc>
          <w:tcPr>
            <w:tcW w:w="1413" w:type="dxa"/>
          </w:tcPr>
          <w:p w14:paraId="511A0A11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6F00FF1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pmic</w:t>
            </w:r>
            <w:proofErr w:type="spellEnd"/>
          </w:p>
        </w:tc>
        <w:tc>
          <w:tcPr>
            <w:tcW w:w="5506" w:type="dxa"/>
            <w:noWrap/>
            <w:hideMark/>
          </w:tcPr>
          <w:p w14:paraId="1447428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Percentage of red blood cells with volume less than 60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fL</w:t>
            </w:r>
            <w:proofErr w:type="spellEnd"/>
          </w:p>
        </w:tc>
        <w:tc>
          <w:tcPr>
            <w:tcW w:w="867" w:type="dxa"/>
          </w:tcPr>
          <w:p w14:paraId="0CCF931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0.578</w:t>
            </w:r>
          </w:p>
        </w:tc>
      </w:tr>
      <w:tr w:rsidR="00D3776F" w:rsidRPr="00F317C0" w14:paraId="09BE1D28" w14:textId="77777777" w:rsidTr="004454A2">
        <w:trPr>
          <w:trHeight w:val="320"/>
        </w:trPr>
        <w:tc>
          <w:tcPr>
            <w:tcW w:w="1413" w:type="dxa"/>
          </w:tcPr>
          <w:p w14:paraId="6667C2F1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35AE870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pmon</w:t>
            </w:r>
            <w:proofErr w:type="spellEnd"/>
          </w:p>
        </w:tc>
        <w:tc>
          <w:tcPr>
            <w:tcW w:w="5506" w:type="dxa"/>
            <w:noWrap/>
            <w:hideMark/>
          </w:tcPr>
          <w:p w14:paraId="037F95A1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monocytes</w:t>
            </w:r>
          </w:p>
        </w:tc>
        <w:tc>
          <w:tcPr>
            <w:tcW w:w="867" w:type="dxa"/>
          </w:tcPr>
          <w:p w14:paraId="509BF2C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0.669</w:t>
            </w:r>
          </w:p>
        </w:tc>
      </w:tr>
      <w:tr w:rsidR="00D3776F" w:rsidRPr="00F317C0" w14:paraId="690FDFE3" w14:textId="77777777" w:rsidTr="004454A2">
        <w:trPr>
          <w:trHeight w:val="320"/>
        </w:trPr>
        <w:tc>
          <w:tcPr>
            <w:tcW w:w="1413" w:type="dxa"/>
          </w:tcPr>
          <w:p w14:paraId="5D713EFA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5C89E68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pmone</w:t>
            </w:r>
            <w:proofErr w:type="spellEnd"/>
          </w:p>
        </w:tc>
        <w:tc>
          <w:tcPr>
            <w:tcW w:w="5506" w:type="dxa"/>
            <w:noWrap/>
            <w:hideMark/>
          </w:tcPr>
          <w:p w14:paraId="315E47A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monocytes excluding blasts</w:t>
            </w:r>
          </w:p>
        </w:tc>
        <w:tc>
          <w:tcPr>
            <w:tcW w:w="867" w:type="dxa"/>
          </w:tcPr>
          <w:p w14:paraId="08EF8D6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0.67</w:t>
            </w:r>
          </w:p>
        </w:tc>
      </w:tr>
      <w:tr w:rsidR="00D3776F" w:rsidRPr="00F317C0" w14:paraId="3288A9DA" w14:textId="77777777" w:rsidTr="004454A2">
        <w:trPr>
          <w:trHeight w:val="320"/>
        </w:trPr>
        <w:tc>
          <w:tcPr>
            <w:tcW w:w="1413" w:type="dxa"/>
          </w:tcPr>
          <w:p w14:paraId="210CE7E6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072933A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pneu</w:t>
            </w:r>
            <w:proofErr w:type="spellEnd"/>
          </w:p>
        </w:tc>
        <w:tc>
          <w:tcPr>
            <w:tcW w:w="5506" w:type="dxa"/>
            <w:noWrap/>
            <w:hideMark/>
          </w:tcPr>
          <w:p w14:paraId="52AE6F7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neutrophilic granulocytes</w:t>
            </w:r>
          </w:p>
        </w:tc>
        <w:tc>
          <w:tcPr>
            <w:tcW w:w="867" w:type="dxa"/>
          </w:tcPr>
          <w:p w14:paraId="08F823F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0.704</w:t>
            </w:r>
          </w:p>
        </w:tc>
      </w:tr>
      <w:tr w:rsidR="00D3776F" w:rsidRPr="00F317C0" w14:paraId="5196F1AC" w14:textId="77777777" w:rsidTr="004454A2">
        <w:trPr>
          <w:trHeight w:val="320"/>
        </w:trPr>
        <w:tc>
          <w:tcPr>
            <w:tcW w:w="1413" w:type="dxa"/>
          </w:tcPr>
          <w:p w14:paraId="3FE8D1FC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61CC767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pnrbc</w:t>
            </w:r>
            <w:proofErr w:type="spellEnd"/>
          </w:p>
        </w:tc>
        <w:tc>
          <w:tcPr>
            <w:tcW w:w="5506" w:type="dxa"/>
            <w:noWrap/>
            <w:hideMark/>
          </w:tcPr>
          <w:p w14:paraId="7BE92C0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nucleated red blood cells per 100 white blood cells</w:t>
            </w:r>
          </w:p>
        </w:tc>
        <w:tc>
          <w:tcPr>
            <w:tcW w:w="867" w:type="dxa"/>
          </w:tcPr>
          <w:p w14:paraId="3B4B44B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0.505</w:t>
            </w:r>
          </w:p>
        </w:tc>
      </w:tr>
      <w:tr w:rsidR="00D3776F" w:rsidRPr="00F317C0" w14:paraId="15BBD15F" w14:textId="77777777" w:rsidTr="004454A2">
        <w:trPr>
          <w:trHeight w:val="320"/>
        </w:trPr>
        <w:tc>
          <w:tcPr>
            <w:tcW w:w="1413" w:type="dxa"/>
          </w:tcPr>
          <w:p w14:paraId="26C2363E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03A7AB7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ppcv</w:t>
            </w:r>
            <w:proofErr w:type="spellEnd"/>
          </w:p>
        </w:tc>
        <w:tc>
          <w:tcPr>
            <w:tcW w:w="5506" w:type="dxa"/>
            <w:noWrap/>
            <w:hideMark/>
          </w:tcPr>
          <w:p w14:paraId="5268A30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CV of platelet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lobularity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>/granularity</w:t>
            </w:r>
          </w:p>
        </w:tc>
        <w:tc>
          <w:tcPr>
            <w:tcW w:w="867" w:type="dxa"/>
          </w:tcPr>
          <w:p w14:paraId="13433E5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0.576</w:t>
            </w:r>
          </w:p>
        </w:tc>
      </w:tr>
      <w:tr w:rsidR="00D3776F" w:rsidRPr="00F317C0" w14:paraId="7CD4CAC6" w14:textId="77777777" w:rsidTr="004454A2">
        <w:trPr>
          <w:trHeight w:val="320"/>
        </w:trPr>
        <w:tc>
          <w:tcPr>
            <w:tcW w:w="1413" w:type="dxa"/>
          </w:tcPr>
          <w:p w14:paraId="615BF8B6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06137B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ppmn</w:t>
            </w:r>
            <w:proofErr w:type="spellEnd"/>
          </w:p>
        </w:tc>
        <w:tc>
          <w:tcPr>
            <w:tcW w:w="5506" w:type="dxa"/>
            <w:noWrap/>
            <w:hideMark/>
          </w:tcPr>
          <w:p w14:paraId="4CA3E41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 xml:space="preserve">Platelet </w:t>
            </w: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lobularity</w:t>
            </w:r>
            <w:proofErr w:type="spellEnd"/>
            <w:r>
              <w:rPr>
                <w:rFonts w:ascii="Calibri" w:hAnsi="Calibri" w:cs="Calibri"/>
                <w:color w:val="000000"/>
                <w:lang w:val="en-GB"/>
              </w:rPr>
              <w:t>/granularity</w:t>
            </w:r>
          </w:p>
        </w:tc>
        <w:tc>
          <w:tcPr>
            <w:tcW w:w="867" w:type="dxa"/>
          </w:tcPr>
          <w:p w14:paraId="46711F91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0.563</w:t>
            </w:r>
          </w:p>
        </w:tc>
      </w:tr>
      <w:tr w:rsidR="00D3776F" w:rsidRPr="00F317C0" w14:paraId="287BFC1D" w14:textId="77777777" w:rsidTr="004454A2">
        <w:trPr>
          <w:trHeight w:val="320"/>
        </w:trPr>
        <w:tc>
          <w:tcPr>
            <w:tcW w:w="1413" w:type="dxa"/>
          </w:tcPr>
          <w:p w14:paraId="0A740A9D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0C7E61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pretc</w:t>
            </w:r>
            <w:proofErr w:type="spellEnd"/>
          </w:p>
        </w:tc>
        <w:tc>
          <w:tcPr>
            <w:tcW w:w="5506" w:type="dxa"/>
            <w:noWrap/>
            <w:hideMark/>
          </w:tcPr>
          <w:p w14:paraId="2FD34EB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reticulocytes</w:t>
            </w:r>
          </w:p>
        </w:tc>
        <w:tc>
          <w:tcPr>
            <w:tcW w:w="867" w:type="dxa"/>
          </w:tcPr>
          <w:p w14:paraId="587F58B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0.552</w:t>
            </w:r>
          </w:p>
        </w:tc>
      </w:tr>
      <w:tr w:rsidR="00D3776F" w:rsidRPr="00F317C0" w14:paraId="62C8E0EE" w14:textId="77777777" w:rsidTr="004454A2">
        <w:trPr>
          <w:trHeight w:val="320"/>
        </w:trPr>
        <w:tc>
          <w:tcPr>
            <w:tcW w:w="1413" w:type="dxa"/>
          </w:tcPr>
          <w:p w14:paraId="3783B9E1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537EC24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prp</w:t>
            </w:r>
            <w:proofErr w:type="spellEnd"/>
          </w:p>
        </w:tc>
        <w:tc>
          <w:tcPr>
            <w:tcW w:w="5506" w:type="dxa"/>
            <w:noWrap/>
            <w:hideMark/>
          </w:tcPr>
          <w:p w14:paraId="40F114C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reticulated platelets</w:t>
            </w:r>
          </w:p>
        </w:tc>
        <w:tc>
          <w:tcPr>
            <w:tcW w:w="867" w:type="dxa"/>
          </w:tcPr>
          <w:p w14:paraId="7BB8274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0.644</w:t>
            </w:r>
          </w:p>
        </w:tc>
      </w:tr>
      <w:tr w:rsidR="00D3776F" w:rsidRPr="00F317C0" w14:paraId="77B83464" w14:textId="77777777" w:rsidTr="004454A2">
        <w:trPr>
          <w:trHeight w:val="320"/>
        </w:trPr>
        <w:tc>
          <w:tcPr>
            <w:tcW w:w="1413" w:type="dxa"/>
          </w:tcPr>
          <w:p w14:paraId="4F6A0591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3164763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pseg</w:t>
            </w:r>
            <w:proofErr w:type="spellEnd"/>
          </w:p>
        </w:tc>
        <w:tc>
          <w:tcPr>
            <w:tcW w:w="5506" w:type="dxa"/>
            <w:noWrap/>
            <w:hideMark/>
          </w:tcPr>
          <w:p w14:paraId="76184DC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segmented granulocytes</w:t>
            </w:r>
          </w:p>
        </w:tc>
        <w:tc>
          <w:tcPr>
            <w:tcW w:w="867" w:type="dxa"/>
          </w:tcPr>
          <w:p w14:paraId="1D6CF32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0.528</w:t>
            </w:r>
          </w:p>
        </w:tc>
      </w:tr>
      <w:tr w:rsidR="00D3776F" w:rsidRPr="00F317C0" w14:paraId="288533A7" w14:textId="77777777" w:rsidTr="004454A2">
        <w:trPr>
          <w:trHeight w:val="320"/>
        </w:trPr>
        <w:tc>
          <w:tcPr>
            <w:tcW w:w="1413" w:type="dxa"/>
          </w:tcPr>
          <w:p w14:paraId="70BEE6BF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66A7287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pvlym</w:t>
            </w:r>
            <w:proofErr w:type="spellEnd"/>
          </w:p>
        </w:tc>
        <w:tc>
          <w:tcPr>
            <w:tcW w:w="5506" w:type="dxa"/>
            <w:noWrap/>
            <w:hideMark/>
          </w:tcPr>
          <w:p w14:paraId="35C9546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Percentage of atypical lymphocytes</w:t>
            </w:r>
          </w:p>
        </w:tc>
        <w:tc>
          <w:tcPr>
            <w:tcW w:w="867" w:type="dxa"/>
          </w:tcPr>
          <w:p w14:paraId="07B792B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0.487</w:t>
            </w:r>
          </w:p>
        </w:tc>
      </w:tr>
      <w:tr w:rsidR="00D3776F" w:rsidRPr="00F317C0" w14:paraId="00877B10" w14:textId="77777777" w:rsidTr="004454A2">
        <w:trPr>
          <w:trHeight w:val="320"/>
        </w:trPr>
        <w:tc>
          <w:tcPr>
            <w:tcW w:w="1413" w:type="dxa"/>
          </w:tcPr>
          <w:p w14:paraId="191B6317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4AB51F8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rbcfcv</w:t>
            </w:r>
            <w:proofErr w:type="spellEnd"/>
          </w:p>
        </w:tc>
        <w:tc>
          <w:tcPr>
            <w:tcW w:w="5506" w:type="dxa"/>
            <w:noWrap/>
            <w:hideMark/>
          </w:tcPr>
          <w:p w14:paraId="2187646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CV of FL1 signal (presence of NRBCs)</w:t>
            </w:r>
          </w:p>
        </w:tc>
        <w:tc>
          <w:tcPr>
            <w:tcW w:w="867" w:type="dxa"/>
          </w:tcPr>
          <w:p w14:paraId="6223552D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0.518</w:t>
            </w:r>
          </w:p>
        </w:tc>
      </w:tr>
      <w:tr w:rsidR="00D3776F" w:rsidRPr="00F317C0" w14:paraId="6078385F" w14:textId="77777777" w:rsidTr="004454A2">
        <w:trPr>
          <w:trHeight w:val="320"/>
        </w:trPr>
        <w:tc>
          <w:tcPr>
            <w:tcW w:w="1413" w:type="dxa"/>
          </w:tcPr>
          <w:p w14:paraId="6888D4E0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645B7AD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rbcfmn</w:t>
            </w:r>
            <w:proofErr w:type="spellEnd"/>
          </w:p>
        </w:tc>
        <w:tc>
          <w:tcPr>
            <w:tcW w:w="5506" w:type="dxa"/>
            <w:noWrap/>
            <w:hideMark/>
          </w:tcPr>
          <w:p w14:paraId="2483FA13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Mean of FL1 signal (presence of NRBCs)</w:t>
            </w:r>
          </w:p>
        </w:tc>
        <w:tc>
          <w:tcPr>
            <w:tcW w:w="867" w:type="dxa"/>
          </w:tcPr>
          <w:p w14:paraId="761D635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0.518</w:t>
            </w:r>
          </w:p>
        </w:tc>
      </w:tr>
      <w:tr w:rsidR="00D3776F" w:rsidRPr="00F317C0" w14:paraId="7DAB6DB1" w14:textId="77777777" w:rsidTr="004454A2">
        <w:trPr>
          <w:trHeight w:val="320"/>
        </w:trPr>
        <w:tc>
          <w:tcPr>
            <w:tcW w:w="1413" w:type="dxa"/>
          </w:tcPr>
          <w:p w14:paraId="7F1790D0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461B88E1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rbci</w:t>
            </w:r>
            <w:proofErr w:type="spellEnd"/>
          </w:p>
        </w:tc>
        <w:tc>
          <w:tcPr>
            <w:tcW w:w="5506" w:type="dxa"/>
            <w:noWrap/>
            <w:hideMark/>
          </w:tcPr>
          <w:p w14:paraId="295EE965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Red blood cell count by impedance</w:t>
            </w:r>
          </w:p>
        </w:tc>
        <w:tc>
          <w:tcPr>
            <w:tcW w:w="867" w:type="dxa"/>
          </w:tcPr>
          <w:p w14:paraId="392C905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0.568</w:t>
            </w:r>
          </w:p>
        </w:tc>
      </w:tr>
      <w:tr w:rsidR="00D3776F" w:rsidRPr="00F317C0" w14:paraId="36856B28" w14:textId="77777777" w:rsidTr="004454A2">
        <w:trPr>
          <w:trHeight w:val="320"/>
        </w:trPr>
        <w:tc>
          <w:tcPr>
            <w:tcW w:w="1413" w:type="dxa"/>
          </w:tcPr>
          <w:p w14:paraId="349C0FB2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6212E4D2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rbcicv</w:t>
            </w:r>
            <w:proofErr w:type="spellEnd"/>
          </w:p>
        </w:tc>
        <w:tc>
          <w:tcPr>
            <w:tcW w:w="5506" w:type="dxa"/>
            <w:noWrap/>
            <w:hideMark/>
          </w:tcPr>
          <w:p w14:paraId="09E13F3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CV of red blood cell complexity of intracellular structure</w:t>
            </w:r>
          </w:p>
        </w:tc>
        <w:tc>
          <w:tcPr>
            <w:tcW w:w="867" w:type="dxa"/>
          </w:tcPr>
          <w:p w14:paraId="21438657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0.537</w:t>
            </w:r>
          </w:p>
        </w:tc>
      </w:tr>
      <w:tr w:rsidR="00D3776F" w:rsidRPr="00F317C0" w14:paraId="372FC65A" w14:textId="77777777" w:rsidTr="004454A2">
        <w:trPr>
          <w:trHeight w:val="320"/>
        </w:trPr>
        <w:tc>
          <w:tcPr>
            <w:tcW w:w="1413" w:type="dxa"/>
          </w:tcPr>
          <w:p w14:paraId="376CB62C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60958B4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rbcimn</w:t>
            </w:r>
            <w:proofErr w:type="spellEnd"/>
          </w:p>
        </w:tc>
        <w:tc>
          <w:tcPr>
            <w:tcW w:w="5506" w:type="dxa"/>
            <w:noWrap/>
            <w:hideMark/>
          </w:tcPr>
          <w:p w14:paraId="640C0B3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Red blood cell complexity of intracellular structure</w:t>
            </w:r>
          </w:p>
        </w:tc>
        <w:tc>
          <w:tcPr>
            <w:tcW w:w="867" w:type="dxa"/>
          </w:tcPr>
          <w:p w14:paraId="3D170536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0.542</w:t>
            </w:r>
          </w:p>
        </w:tc>
      </w:tr>
      <w:tr w:rsidR="00D3776F" w:rsidRPr="00F317C0" w14:paraId="1CAC7E75" w14:textId="77777777" w:rsidTr="004454A2">
        <w:trPr>
          <w:trHeight w:val="320"/>
        </w:trPr>
        <w:tc>
          <w:tcPr>
            <w:tcW w:w="1413" w:type="dxa"/>
          </w:tcPr>
          <w:p w14:paraId="3ED94D74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317D1E0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rbco</w:t>
            </w:r>
            <w:proofErr w:type="spellEnd"/>
          </w:p>
        </w:tc>
        <w:tc>
          <w:tcPr>
            <w:tcW w:w="5506" w:type="dxa"/>
            <w:noWrap/>
            <w:hideMark/>
          </w:tcPr>
          <w:p w14:paraId="27F6BA6E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Red blood cell count by optics</w:t>
            </w:r>
          </w:p>
        </w:tc>
        <w:tc>
          <w:tcPr>
            <w:tcW w:w="867" w:type="dxa"/>
          </w:tcPr>
          <w:p w14:paraId="3F5AE26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0.566</w:t>
            </w:r>
          </w:p>
        </w:tc>
      </w:tr>
      <w:tr w:rsidR="00D3776F" w:rsidRPr="00F317C0" w14:paraId="63B53024" w14:textId="77777777" w:rsidTr="004454A2">
        <w:trPr>
          <w:trHeight w:val="320"/>
        </w:trPr>
        <w:tc>
          <w:tcPr>
            <w:tcW w:w="1413" w:type="dxa"/>
          </w:tcPr>
          <w:p w14:paraId="207C1DB5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548C5C01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rdw</w:t>
            </w:r>
            <w:proofErr w:type="spellEnd"/>
          </w:p>
        </w:tc>
        <w:tc>
          <w:tcPr>
            <w:tcW w:w="5506" w:type="dxa"/>
            <w:noWrap/>
            <w:hideMark/>
          </w:tcPr>
          <w:p w14:paraId="27B2757F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Red blood cell distribution width</w:t>
            </w:r>
          </w:p>
        </w:tc>
        <w:tc>
          <w:tcPr>
            <w:tcW w:w="867" w:type="dxa"/>
          </w:tcPr>
          <w:p w14:paraId="0452488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0.583</w:t>
            </w:r>
          </w:p>
        </w:tc>
      </w:tr>
      <w:tr w:rsidR="00D3776F" w:rsidRPr="00F317C0" w14:paraId="748EDC35" w14:textId="77777777" w:rsidTr="004454A2">
        <w:trPr>
          <w:trHeight w:val="320"/>
        </w:trPr>
        <w:tc>
          <w:tcPr>
            <w:tcW w:w="1413" w:type="dxa"/>
          </w:tcPr>
          <w:p w14:paraId="3904D1C2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08EFE2E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retc</w:t>
            </w:r>
            <w:proofErr w:type="spellEnd"/>
          </w:p>
        </w:tc>
        <w:tc>
          <w:tcPr>
            <w:tcW w:w="5506" w:type="dxa"/>
            <w:noWrap/>
            <w:hideMark/>
          </w:tcPr>
          <w:p w14:paraId="75E0B98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Reticulocyte absolute count</w:t>
            </w:r>
          </w:p>
        </w:tc>
        <w:tc>
          <w:tcPr>
            <w:tcW w:w="867" w:type="dxa"/>
          </w:tcPr>
          <w:p w14:paraId="493AEC7A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0.535</w:t>
            </w:r>
          </w:p>
        </w:tc>
      </w:tr>
      <w:tr w:rsidR="00D3776F" w:rsidRPr="00F317C0" w14:paraId="3F40F178" w14:textId="77777777" w:rsidTr="004454A2">
        <w:trPr>
          <w:trHeight w:val="320"/>
        </w:trPr>
        <w:tc>
          <w:tcPr>
            <w:tcW w:w="1413" w:type="dxa"/>
          </w:tcPr>
          <w:p w14:paraId="27A2DFEE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2E757EE9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seg</w:t>
            </w:r>
          </w:p>
        </w:tc>
        <w:tc>
          <w:tcPr>
            <w:tcW w:w="5506" w:type="dxa"/>
            <w:noWrap/>
            <w:hideMark/>
          </w:tcPr>
          <w:p w14:paraId="6C927520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Segmented granulocyte absolute count</w:t>
            </w:r>
          </w:p>
        </w:tc>
        <w:tc>
          <w:tcPr>
            <w:tcW w:w="867" w:type="dxa"/>
          </w:tcPr>
          <w:p w14:paraId="49A44D94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0.613</w:t>
            </w:r>
          </w:p>
        </w:tc>
      </w:tr>
      <w:tr w:rsidR="00D3776F" w:rsidRPr="00F317C0" w14:paraId="4CAA4D24" w14:textId="77777777" w:rsidTr="004454A2">
        <w:trPr>
          <w:trHeight w:val="320"/>
        </w:trPr>
        <w:tc>
          <w:tcPr>
            <w:tcW w:w="1413" w:type="dxa"/>
          </w:tcPr>
          <w:p w14:paraId="397C661B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  <w:hideMark/>
          </w:tcPr>
          <w:p w14:paraId="7465E7A8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vlym</w:t>
            </w:r>
            <w:proofErr w:type="spellEnd"/>
          </w:p>
        </w:tc>
        <w:tc>
          <w:tcPr>
            <w:tcW w:w="5506" w:type="dxa"/>
            <w:noWrap/>
            <w:hideMark/>
          </w:tcPr>
          <w:p w14:paraId="04750DAC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Atypical lymphocyte absolute count</w:t>
            </w:r>
          </w:p>
        </w:tc>
        <w:tc>
          <w:tcPr>
            <w:tcW w:w="867" w:type="dxa"/>
          </w:tcPr>
          <w:p w14:paraId="199A39DB" w14:textId="77777777" w:rsidR="00D3776F" w:rsidRPr="00F317C0" w:rsidRDefault="00D3776F" w:rsidP="004454A2">
            <w:pPr>
              <w:pStyle w:val="NoSpacing"/>
              <w:rPr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0.487</w:t>
            </w:r>
          </w:p>
        </w:tc>
      </w:tr>
      <w:tr w:rsidR="00D3776F" w:rsidRPr="00F317C0" w14:paraId="328CF07B" w14:textId="77777777" w:rsidTr="004454A2">
        <w:trPr>
          <w:trHeight w:val="320"/>
        </w:trPr>
        <w:tc>
          <w:tcPr>
            <w:tcW w:w="1413" w:type="dxa"/>
          </w:tcPr>
          <w:p w14:paraId="3C5E3BF7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062F3D10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wbc</w:t>
            </w:r>
            <w:proofErr w:type="spellEnd"/>
          </w:p>
        </w:tc>
        <w:tc>
          <w:tcPr>
            <w:tcW w:w="5506" w:type="dxa"/>
            <w:noWrap/>
          </w:tcPr>
          <w:p w14:paraId="5D46497B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White blood cell absolute count</w:t>
            </w:r>
          </w:p>
        </w:tc>
        <w:tc>
          <w:tcPr>
            <w:tcW w:w="867" w:type="dxa"/>
          </w:tcPr>
          <w:p w14:paraId="6C7DD623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0.652</w:t>
            </w:r>
          </w:p>
        </w:tc>
      </w:tr>
      <w:tr w:rsidR="00D3776F" w:rsidRPr="00F317C0" w14:paraId="5AAA2376" w14:textId="77777777" w:rsidTr="004454A2">
        <w:trPr>
          <w:trHeight w:val="320"/>
        </w:trPr>
        <w:tc>
          <w:tcPr>
            <w:tcW w:w="1413" w:type="dxa"/>
          </w:tcPr>
          <w:p w14:paraId="63F26A96" w14:textId="77777777" w:rsidR="00D3776F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 w:rsidRPr="00A30AE9">
              <w:rPr>
                <w:rFonts w:ascii="Calibri" w:hAnsi="Calibri" w:cs="Calibri"/>
                <w:color w:val="000000"/>
                <w:lang w:val="en-GB"/>
              </w:rPr>
              <w:t>Sapphire</w:t>
            </w:r>
          </w:p>
        </w:tc>
        <w:tc>
          <w:tcPr>
            <w:tcW w:w="1276" w:type="dxa"/>
            <w:noWrap/>
          </w:tcPr>
          <w:p w14:paraId="65EFD667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>
              <w:rPr>
                <w:rFonts w:ascii="Calibri" w:hAnsi="Calibri" w:cs="Calibri"/>
                <w:color w:val="000000"/>
                <w:lang w:val="en-GB"/>
              </w:rPr>
              <w:t>wvf</w:t>
            </w:r>
            <w:proofErr w:type="spellEnd"/>
          </w:p>
        </w:tc>
        <w:tc>
          <w:tcPr>
            <w:tcW w:w="5506" w:type="dxa"/>
            <w:noWrap/>
          </w:tcPr>
          <w:p w14:paraId="3D012C6C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White blood cell viability fraction</w:t>
            </w:r>
          </w:p>
        </w:tc>
        <w:tc>
          <w:tcPr>
            <w:tcW w:w="867" w:type="dxa"/>
          </w:tcPr>
          <w:p w14:paraId="71120080" w14:textId="77777777" w:rsidR="00D3776F" w:rsidRPr="00F317C0" w:rsidRDefault="00D3776F" w:rsidP="004454A2">
            <w:pPr>
              <w:pStyle w:val="NoSpacing"/>
              <w:rPr>
                <w:rFonts w:ascii="Calibri" w:hAnsi="Calibri" w:cs="Calibri"/>
                <w:color w:val="000000"/>
                <w:lang w:val="en-GB"/>
              </w:rPr>
            </w:pPr>
            <w:r>
              <w:rPr>
                <w:rFonts w:ascii="Calibri" w:hAnsi="Calibri" w:cs="Calibri"/>
                <w:color w:val="000000"/>
                <w:lang w:val="en-GB"/>
              </w:rPr>
              <w:t>0.512</w:t>
            </w:r>
          </w:p>
        </w:tc>
      </w:tr>
    </w:tbl>
    <w:p w14:paraId="4C1F5489" w14:textId="77777777" w:rsidR="00D3776F" w:rsidRDefault="00D3776F" w:rsidP="00D3776F">
      <w:pPr>
        <w:spacing w:after="160" w:line="259" w:lineRule="auto"/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6A89D694" w14:textId="501E2A61" w:rsidR="002A39D8" w:rsidRPr="00647789" w:rsidRDefault="00D3776F" w:rsidP="002A39D8">
      <w:pPr>
        <w:pStyle w:val="Heading1"/>
        <w:rPr>
          <w:b w:val="0"/>
          <w:lang w:val="en-GB"/>
        </w:rPr>
      </w:pPr>
      <w:r w:rsidRPr="00F317C0">
        <w:rPr>
          <w:lang w:val="en-GB"/>
        </w:rPr>
        <w:lastRenderedPageBreak/>
        <w:t>Supplement</w:t>
      </w:r>
      <w:r>
        <w:rPr>
          <w:lang w:val="en-GB"/>
        </w:rPr>
        <w:t>al</w:t>
      </w:r>
      <w:r w:rsidRPr="00F317C0">
        <w:rPr>
          <w:lang w:val="en-GB"/>
        </w:rPr>
        <w:t xml:space="preserve"> </w:t>
      </w:r>
      <w:r w:rsidR="002A39D8" w:rsidRPr="00F317C0">
        <w:rPr>
          <w:bCs/>
          <w:lang w:val="en-GB"/>
        </w:rPr>
        <w:t xml:space="preserve">Table </w:t>
      </w:r>
      <w:r>
        <w:rPr>
          <w:bCs/>
          <w:lang w:val="en-GB"/>
        </w:rPr>
        <w:t>2</w:t>
      </w:r>
      <w:r w:rsidR="002A39D8" w:rsidRPr="00F317C0">
        <w:rPr>
          <w:bCs/>
          <w:lang w:val="en-GB"/>
        </w:rPr>
        <w:t xml:space="preserve">: algorithms used </w:t>
      </w:r>
      <w:r w:rsidR="00647789">
        <w:rPr>
          <w:bCs/>
          <w:lang w:val="en-GB"/>
        </w:rPr>
        <w:t xml:space="preserve">in this study and the associated hyperparameters that were optimized </w:t>
      </w:r>
      <w:r w:rsidR="002A39D8" w:rsidRPr="00F317C0">
        <w:rPr>
          <w:bCs/>
          <w:lang w:val="en-GB"/>
        </w:rPr>
        <w:t xml:space="preserve">in the </w:t>
      </w:r>
      <w:r w:rsidR="00647789">
        <w:rPr>
          <w:bCs/>
          <w:lang w:val="en-GB"/>
        </w:rPr>
        <w:t>double loop cross validation</w:t>
      </w:r>
      <w:r w:rsidR="00647789" w:rsidRPr="00F317C0">
        <w:rPr>
          <w:bCs/>
          <w:lang w:val="en-GB"/>
        </w:rPr>
        <w:t xml:space="preserve"> </w:t>
      </w:r>
      <w:r w:rsidR="00647789">
        <w:rPr>
          <w:bCs/>
          <w:lang w:val="en-GB"/>
        </w:rPr>
        <w:t>(</w:t>
      </w:r>
      <w:r w:rsidR="002A39D8" w:rsidRPr="00F317C0">
        <w:rPr>
          <w:bCs/>
          <w:lang w:val="en-GB"/>
        </w:rPr>
        <w:t>DLCV</w:t>
      </w:r>
      <w:r w:rsidR="00647789">
        <w:rPr>
          <w:bCs/>
          <w:lang w:val="en-GB"/>
        </w:rPr>
        <w:t>)</w:t>
      </w:r>
      <w:r w:rsidR="002A39D8" w:rsidRPr="00F317C0">
        <w:rPr>
          <w:bCs/>
          <w:lang w:val="en-GB"/>
        </w:rPr>
        <w:t>.</w:t>
      </w:r>
      <w:r w:rsidR="00647789">
        <w:rPr>
          <w:bCs/>
          <w:lang w:val="en-GB"/>
        </w:rPr>
        <w:t xml:space="preserve"> </w:t>
      </w:r>
      <w:r w:rsidR="002E4535" w:rsidRPr="00A14909">
        <w:rPr>
          <w:b w:val="0"/>
          <w:lang w:val="en-GB"/>
        </w:rPr>
        <w:t xml:space="preserve">Configuration of hyperparameters may improve the performance of machine learning </w:t>
      </w:r>
      <w:r w:rsidR="002E4535">
        <w:rPr>
          <w:b w:val="0"/>
          <w:lang w:val="en-GB"/>
        </w:rPr>
        <w:t>algorithms. C</w:t>
      </w:r>
      <w:r w:rsidR="002E4535" w:rsidRPr="002E4535">
        <w:rPr>
          <w:b w:val="0"/>
          <w:lang w:val="en-GB"/>
        </w:rPr>
        <w:t xml:space="preserve">onfigurations </w:t>
      </w:r>
      <w:r w:rsidR="002E4535">
        <w:rPr>
          <w:b w:val="0"/>
          <w:lang w:val="en-GB"/>
        </w:rPr>
        <w:t xml:space="preserve">are shown of both </w:t>
      </w:r>
      <w:r w:rsidR="002E4535" w:rsidRPr="002E4535">
        <w:rPr>
          <w:b w:val="0"/>
          <w:lang w:val="en-GB"/>
        </w:rPr>
        <w:t>t</w:t>
      </w:r>
      <w:r w:rsidR="002E4535" w:rsidRPr="00647789">
        <w:rPr>
          <w:b w:val="0"/>
          <w:lang w:val="en-GB"/>
        </w:rPr>
        <w:t>he Lasso (L1) and Random Forest (RF)</w:t>
      </w:r>
      <w:r w:rsidR="002E4535">
        <w:rPr>
          <w:b w:val="0"/>
          <w:lang w:val="en-GB"/>
        </w:rPr>
        <w:t xml:space="preserve"> </w:t>
      </w:r>
      <w:r w:rsidR="00647789">
        <w:rPr>
          <w:b w:val="0"/>
          <w:lang w:val="en-GB"/>
        </w:rPr>
        <w:t xml:space="preserve">machine learning </w:t>
      </w:r>
      <w:r w:rsidR="002E4535">
        <w:rPr>
          <w:b w:val="0"/>
          <w:lang w:val="en-GB"/>
        </w:rPr>
        <w:t xml:space="preserve">algorithms that were optimized in </w:t>
      </w:r>
      <w:r w:rsidR="002E4535" w:rsidRPr="002E4535">
        <w:rPr>
          <w:b w:val="0"/>
          <w:lang w:val="en-GB"/>
        </w:rPr>
        <w:t>he DLCV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6"/>
        <w:gridCol w:w="2046"/>
        <w:gridCol w:w="2047"/>
      </w:tblGrid>
      <w:tr w:rsidR="002A39D8" w:rsidRPr="00F317C0" w14:paraId="2AAAA1EF" w14:textId="77777777" w:rsidTr="00831F3A">
        <w:trPr>
          <w:trHeight w:val="557"/>
        </w:trPr>
        <w:tc>
          <w:tcPr>
            <w:tcW w:w="2046" w:type="dxa"/>
          </w:tcPr>
          <w:p w14:paraId="44F9DE1B" w14:textId="77777777" w:rsidR="002A39D8" w:rsidRPr="00F317C0" w:rsidRDefault="002A39D8" w:rsidP="00831F3A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Algorithm</w:t>
            </w:r>
          </w:p>
        </w:tc>
        <w:tc>
          <w:tcPr>
            <w:tcW w:w="2046" w:type="dxa"/>
          </w:tcPr>
          <w:p w14:paraId="40CA92B1" w14:textId="7381C95B" w:rsidR="002A39D8" w:rsidRPr="00F317C0" w:rsidRDefault="00647789" w:rsidP="00831F3A">
            <w:pPr>
              <w:pStyle w:val="NoSpacing"/>
              <w:rPr>
                <w:lang w:val="en-GB"/>
              </w:rPr>
            </w:pPr>
            <w:r>
              <w:rPr>
                <w:lang w:val="en-GB"/>
              </w:rPr>
              <w:t>Category</w:t>
            </w:r>
          </w:p>
        </w:tc>
        <w:tc>
          <w:tcPr>
            <w:tcW w:w="2047" w:type="dxa"/>
          </w:tcPr>
          <w:p w14:paraId="366A64D2" w14:textId="77777777" w:rsidR="002A39D8" w:rsidRPr="00F317C0" w:rsidRDefault="002A39D8" w:rsidP="00831F3A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Hyperparameter</w:t>
            </w:r>
          </w:p>
        </w:tc>
      </w:tr>
      <w:tr w:rsidR="002A39D8" w:rsidRPr="00F317C0" w14:paraId="17F0F9D9" w14:textId="77777777" w:rsidTr="00831F3A">
        <w:trPr>
          <w:trHeight w:val="564"/>
        </w:trPr>
        <w:tc>
          <w:tcPr>
            <w:tcW w:w="2046" w:type="dxa"/>
          </w:tcPr>
          <w:p w14:paraId="6F1318E6" w14:textId="00A87946" w:rsidR="002A39D8" w:rsidRPr="00F317C0" w:rsidRDefault="002A39D8" w:rsidP="00831F3A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Logistic regression</w:t>
            </w:r>
            <w:r w:rsidR="00647789">
              <w:rPr>
                <w:lang w:val="en-GB"/>
              </w:rPr>
              <w:t xml:space="preserve"> (LR)</w:t>
            </w:r>
          </w:p>
        </w:tc>
        <w:tc>
          <w:tcPr>
            <w:tcW w:w="2046" w:type="dxa"/>
          </w:tcPr>
          <w:p w14:paraId="4AAF2FE8" w14:textId="77777777" w:rsidR="002A39D8" w:rsidRPr="00F317C0" w:rsidRDefault="002A39D8" w:rsidP="00831F3A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Conventional</w:t>
            </w:r>
          </w:p>
        </w:tc>
        <w:tc>
          <w:tcPr>
            <w:tcW w:w="2047" w:type="dxa"/>
          </w:tcPr>
          <w:p w14:paraId="3DCDB6F7" w14:textId="77777777" w:rsidR="002A39D8" w:rsidRPr="00F317C0" w:rsidRDefault="002A39D8" w:rsidP="00831F3A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-</w:t>
            </w:r>
          </w:p>
        </w:tc>
      </w:tr>
      <w:tr w:rsidR="002A39D8" w:rsidRPr="00F317C0" w14:paraId="74161567" w14:textId="77777777" w:rsidTr="00831F3A">
        <w:trPr>
          <w:trHeight w:val="842"/>
        </w:trPr>
        <w:tc>
          <w:tcPr>
            <w:tcW w:w="2046" w:type="dxa"/>
          </w:tcPr>
          <w:p w14:paraId="12ADC4B0" w14:textId="7C28E700" w:rsidR="002A39D8" w:rsidRPr="00F317C0" w:rsidRDefault="002A39D8" w:rsidP="00831F3A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Lasso</w:t>
            </w:r>
            <w:r w:rsidR="00647789">
              <w:rPr>
                <w:lang w:val="en-GB"/>
              </w:rPr>
              <w:t xml:space="preserve"> (L1)</w:t>
            </w:r>
          </w:p>
        </w:tc>
        <w:tc>
          <w:tcPr>
            <w:tcW w:w="2046" w:type="dxa"/>
          </w:tcPr>
          <w:p w14:paraId="2F5F5906" w14:textId="77777777" w:rsidR="002A39D8" w:rsidRPr="00F317C0" w:rsidRDefault="002A39D8" w:rsidP="00831F3A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Regularization</w:t>
            </w:r>
          </w:p>
        </w:tc>
        <w:tc>
          <w:tcPr>
            <w:tcW w:w="2047" w:type="dxa"/>
          </w:tcPr>
          <w:p w14:paraId="77E700C9" w14:textId="43519EAF" w:rsidR="002A39D8" w:rsidRPr="00F317C0" w:rsidRDefault="002A39D8" w:rsidP="00831F3A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Lambda</w:t>
            </w:r>
            <w:r w:rsidR="00647789">
              <w:rPr>
                <w:lang w:val="en-GB"/>
              </w:rPr>
              <w:t xml:space="preserve">: </w:t>
            </w:r>
            <w:r w:rsidR="002E4535">
              <w:rPr>
                <w:lang w:val="en-GB"/>
              </w:rPr>
              <w:t>from 0 to 1</w:t>
            </w:r>
          </w:p>
        </w:tc>
      </w:tr>
      <w:tr w:rsidR="002A39D8" w:rsidRPr="00F317C0" w14:paraId="2AF9E7F3" w14:textId="77777777" w:rsidTr="00831F3A">
        <w:trPr>
          <w:trHeight w:val="842"/>
        </w:trPr>
        <w:tc>
          <w:tcPr>
            <w:tcW w:w="2046" w:type="dxa"/>
          </w:tcPr>
          <w:p w14:paraId="0E401053" w14:textId="099D8EEB" w:rsidR="002A39D8" w:rsidRPr="00F317C0" w:rsidRDefault="002A39D8" w:rsidP="00831F3A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Random Forest</w:t>
            </w:r>
            <w:r w:rsidR="00647789">
              <w:rPr>
                <w:lang w:val="en-GB"/>
              </w:rPr>
              <w:t xml:space="preserve"> (RF)</w:t>
            </w:r>
          </w:p>
        </w:tc>
        <w:tc>
          <w:tcPr>
            <w:tcW w:w="2046" w:type="dxa"/>
          </w:tcPr>
          <w:p w14:paraId="4ABEF607" w14:textId="77777777" w:rsidR="002A39D8" w:rsidRPr="00F317C0" w:rsidRDefault="002A39D8" w:rsidP="00831F3A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Non-linear trees</w:t>
            </w:r>
          </w:p>
        </w:tc>
        <w:tc>
          <w:tcPr>
            <w:tcW w:w="2047" w:type="dxa"/>
          </w:tcPr>
          <w:p w14:paraId="1AF13506" w14:textId="77777777" w:rsidR="002A39D8" w:rsidRPr="00F317C0" w:rsidRDefault="002A39D8" w:rsidP="00831F3A">
            <w:pPr>
              <w:pStyle w:val="NoSpacing"/>
              <w:rPr>
                <w:lang w:val="en-GB"/>
              </w:rPr>
            </w:pPr>
            <w:proofErr w:type="spellStart"/>
            <w:r w:rsidRPr="00F317C0">
              <w:rPr>
                <w:lang w:val="en-GB"/>
              </w:rPr>
              <w:t>ntree</w:t>
            </w:r>
            <w:proofErr w:type="spellEnd"/>
            <w:r w:rsidRPr="00F317C0">
              <w:rPr>
                <w:lang w:val="en-GB"/>
              </w:rPr>
              <w:t>: {25, 50, 75}</w:t>
            </w:r>
          </w:p>
          <w:p w14:paraId="328BEFC9" w14:textId="77777777" w:rsidR="002A39D8" w:rsidRPr="00F317C0" w:rsidRDefault="002A39D8" w:rsidP="00831F3A">
            <w:pPr>
              <w:pStyle w:val="NoSpacing"/>
              <w:rPr>
                <w:lang w:val="en-GB"/>
              </w:rPr>
            </w:pPr>
            <w:proofErr w:type="spellStart"/>
            <w:r w:rsidRPr="00F317C0">
              <w:rPr>
                <w:lang w:val="en-GB"/>
              </w:rPr>
              <w:t>mtry</w:t>
            </w:r>
            <w:proofErr w:type="spellEnd"/>
            <w:r w:rsidRPr="00F317C0">
              <w:rPr>
                <w:lang w:val="en-GB"/>
              </w:rPr>
              <w:t>: {2, 4, 6}</w:t>
            </w:r>
          </w:p>
          <w:p w14:paraId="3D7ACC3C" w14:textId="77777777" w:rsidR="002A39D8" w:rsidRPr="00F317C0" w:rsidRDefault="002A39D8" w:rsidP="00831F3A">
            <w:pPr>
              <w:pStyle w:val="NoSpacing"/>
              <w:rPr>
                <w:lang w:val="en-GB"/>
              </w:rPr>
            </w:pPr>
            <w:proofErr w:type="spellStart"/>
            <w:r w:rsidRPr="00F317C0">
              <w:rPr>
                <w:lang w:val="en-GB"/>
              </w:rPr>
              <w:t>min_n</w:t>
            </w:r>
            <w:proofErr w:type="spellEnd"/>
            <w:r w:rsidRPr="00F317C0">
              <w:rPr>
                <w:lang w:val="en-GB"/>
              </w:rPr>
              <w:t>: {50, 75, 100}</w:t>
            </w:r>
          </w:p>
        </w:tc>
      </w:tr>
    </w:tbl>
    <w:p w14:paraId="08260C28" w14:textId="77777777" w:rsidR="002A39D8" w:rsidRDefault="002A39D8">
      <w:pPr>
        <w:spacing w:after="160" w:line="259" w:lineRule="auto"/>
        <w:rPr>
          <w:b/>
          <w:bCs/>
          <w:lang w:val="en-GB"/>
        </w:rPr>
      </w:pPr>
      <w:r>
        <w:rPr>
          <w:b/>
          <w:bCs/>
          <w:lang w:val="en-GB"/>
        </w:rPr>
        <w:br w:type="page"/>
      </w:r>
    </w:p>
    <w:p w14:paraId="688AFC2D" w14:textId="0D61AAF4" w:rsidR="009042A8" w:rsidRPr="00F317C0" w:rsidRDefault="009042A8" w:rsidP="002A39D8">
      <w:pPr>
        <w:rPr>
          <w:lang w:val="en-GB"/>
        </w:rPr>
      </w:pPr>
      <w:r w:rsidRPr="00F317C0">
        <w:rPr>
          <w:b/>
          <w:bCs/>
          <w:lang w:val="en-GB"/>
        </w:rPr>
        <w:lastRenderedPageBreak/>
        <w:t xml:space="preserve">Supplemental Table </w:t>
      </w:r>
      <w:r w:rsidR="00D3776F">
        <w:rPr>
          <w:b/>
          <w:bCs/>
          <w:lang w:val="en-GB"/>
        </w:rPr>
        <w:t>3</w:t>
      </w:r>
      <w:r w:rsidRPr="00F317C0">
        <w:rPr>
          <w:b/>
          <w:bCs/>
          <w:lang w:val="en-GB"/>
        </w:rPr>
        <w:t xml:space="preserve">: immunocompromised definitions. </w:t>
      </w:r>
      <w:r w:rsidRPr="00F317C0">
        <w:rPr>
          <w:lang w:val="en-GB"/>
        </w:rPr>
        <w:t>A patient was considered immunocompromised if the patients met one of the conditions described below.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20"/>
        <w:gridCol w:w="4520"/>
      </w:tblGrid>
      <w:tr w:rsidR="009042A8" w:rsidRPr="00F317C0" w14:paraId="69C53CE6" w14:textId="77777777" w:rsidTr="00B60D13">
        <w:trPr>
          <w:trHeight w:val="449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FF5F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Neutropenia 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BD19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Neutrophil cell count &lt;0.5 x 10</w:t>
            </w:r>
            <w:r w:rsidRPr="00F317C0">
              <w:rPr>
                <w:vertAlign w:val="superscript"/>
                <w:lang w:val="en-GB"/>
              </w:rPr>
              <w:t>9</w:t>
            </w:r>
            <w:r w:rsidRPr="00F317C0">
              <w:rPr>
                <w:lang w:val="en-GB"/>
              </w:rPr>
              <w:t xml:space="preserve"> during presentation at the emergency department. </w:t>
            </w:r>
          </w:p>
        </w:tc>
      </w:tr>
      <w:tr w:rsidR="009042A8" w:rsidRPr="00F317C0" w14:paraId="0B12E7A1" w14:textId="77777777" w:rsidTr="00B60D13">
        <w:trPr>
          <w:trHeight w:val="449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3512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Autologous stem-cell Tx within last 6 months 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D47E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Autologous stem-cell transplantation within 6 months previous to the emergency department visit. </w:t>
            </w:r>
          </w:p>
        </w:tc>
      </w:tr>
      <w:tr w:rsidR="009042A8" w:rsidRPr="00F317C0" w14:paraId="4D1A57D6" w14:textId="77777777" w:rsidTr="00B60D13">
        <w:trPr>
          <w:trHeight w:val="449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B6B8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Allogenic stem-cell Tx within last 6 months 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A9A0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Allogenic stem-cell transplantation within 6 months previous to the emergency department visit.</w:t>
            </w:r>
          </w:p>
        </w:tc>
      </w:tr>
      <w:tr w:rsidR="009042A8" w:rsidRPr="00F317C0" w14:paraId="18DDCDDC" w14:textId="77777777" w:rsidTr="00B60D13">
        <w:trPr>
          <w:trHeight w:val="758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833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Solid organ Tx (using immunosuppressives within last 6 months) 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ECA3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Patient with a history of solid organ transplantation (</w:t>
            </w:r>
            <w:proofErr w:type="gramStart"/>
            <w:r w:rsidRPr="00F317C0">
              <w:rPr>
                <w:lang w:val="en-GB"/>
              </w:rPr>
              <w:t>e.g.</w:t>
            </w:r>
            <w:proofErr w:type="gramEnd"/>
            <w:r w:rsidRPr="00F317C0">
              <w:rPr>
                <w:lang w:val="en-GB"/>
              </w:rPr>
              <w:t xml:space="preserve"> heart, lung, liver, kidney etc.) and using immunosuppressives within last 6 months. </w:t>
            </w:r>
          </w:p>
        </w:tc>
      </w:tr>
      <w:tr w:rsidR="009042A8" w:rsidRPr="00F317C0" w14:paraId="4BC9CAE9" w14:textId="77777777" w:rsidTr="00B60D13">
        <w:trPr>
          <w:trHeight w:val="604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1D95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Corticosteroids equivalent of prednisolone dose &gt; 700mg total and/or 20 mg per day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9A7E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Usage of a cumulative dose of prednisone &gt;700 mg and/or a dose of 20mg prednisone per day (or equivalent corticosteroid dosage) previous to emergency department visit. </w:t>
            </w:r>
          </w:p>
        </w:tc>
      </w:tr>
      <w:tr w:rsidR="009042A8" w:rsidRPr="00F317C0" w14:paraId="3B429ABB" w14:textId="77777777" w:rsidTr="00B60D13">
        <w:trPr>
          <w:trHeight w:val="449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1F4B" w14:textId="24755900" w:rsidR="009042A8" w:rsidRPr="00F317C0" w:rsidRDefault="008C37D2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Anti-CD</w:t>
            </w:r>
            <w:r w:rsidR="009042A8" w:rsidRPr="00F317C0">
              <w:rPr>
                <w:lang w:val="en-GB"/>
              </w:rPr>
              <w:t xml:space="preserve">-20 therapy within last six months. 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4122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Treatment within last six months with one of the following medicaments: rituximab, ocrelizumab, veltuzumab, </w:t>
            </w:r>
            <w:proofErr w:type="spellStart"/>
            <w:r w:rsidRPr="00F317C0">
              <w:rPr>
                <w:lang w:val="en-GB"/>
              </w:rPr>
              <w:t>obinutuzumab</w:t>
            </w:r>
            <w:proofErr w:type="spellEnd"/>
            <w:r w:rsidRPr="00F317C0">
              <w:rPr>
                <w:lang w:val="en-GB"/>
              </w:rPr>
              <w:t xml:space="preserve"> or ofatumumab. </w:t>
            </w:r>
          </w:p>
        </w:tc>
      </w:tr>
      <w:tr w:rsidR="009042A8" w:rsidRPr="00F317C0" w14:paraId="4BA38EC8" w14:textId="77777777" w:rsidTr="00B60D13">
        <w:trPr>
          <w:trHeight w:val="759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C88F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Biologicals (anti-TNF, anti-IL-1, anti-IL-6, </w:t>
            </w:r>
            <w:proofErr w:type="spellStart"/>
            <w:r w:rsidRPr="00F317C0">
              <w:rPr>
                <w:lang w:val="en-GB"/>
              </w:rPr>
              <w:t>nataluzimab</w:t>
            </w:r>
            <w:proofErr w:type="spellEnd"/>
            <w:r w:rsidRPr="00F317C0">
              <w:rPr>
                <w:lang w:val="en-GB"/>
              </w:rPr>
              <w:t xml:space="preserve"> etc) within the last 6 months 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DA83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Treatment within last six months with a biological, including but not limited to: anti-TNF, anti-IL-1, anti-IL-6</w:t>
            </w:r>
          </w:p>
        </w:tc>
      </w:tr>
      <w:tr w:rsidR="009042A8" w:rsidRPr="00F317C0" w14:paraId="049B6BD2" w14:textId="77777777" w:rsidTr="00B60D13">
        <w:trPr>
          <w:trHeight w:val="759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7B87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proofErr w:type="spellStart"/>
            <w:r w:rsidRPr="00F317C0">
              <w:rPr>
                <w:lang w:val="en-GB"/>
              </w:rPr>
              <w:t>MTx</w:t>
            </w:r>
            <w:proofErr w:type="spellEnd"/>
            <w:r w:rsidRPr="00F317C0">
              <w:rPr>
                <w:lang w:val="en-GB"/>
              </w:rPr>
              <w:t xml:space="preserve">/azathioprine/6MP within last 6 months 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C0F5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Treatment within the last six months with one of the following medicaments: methotrexate, purine antagonists</w:t>
            </w:r>
          </w:p>
        </w:tc>
      </w:tr>
      <w:tr w:rsidR="009042A8" w:rsidRPr="00F317C0" w14:paraId="17FDC2B5" w14:textId="77777777" w:rsidTr="00B60D13">
        <w:trPr>
          <w:trHeight w:val="759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11A8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(Functional) hypo/asplenia 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46FA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Asplenia at the time of visiting the emergency department. This condition can be primary or acquired, for example due to surgery or multiple splenic infarctions </w:t>
            </w:r>
          </w:p>
        </w:tc>
      </w:tr>
      <w:tr w:rsidR="009042A8" w:rsidRPr="00F317C0" w14:paraId="4E79E7ED" w14:textId="77777777" w:rsidTr="00B60D13">
        <w:trPr>
          <w:trHeight w:val="759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36414" w14:textId="18D91EC8" w:rsidR="009042A8" w:rsidRPr="00F317C0" w:rsidRDefault="002A39D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Primary</w:t>
            </w:r>
            <w:r w:rsidR="009042A8" w:rsidRPr="00F317C0">
              <w:rPr>
                <w:lang w:val="en-GB"/>
              </w:rPr>
              <w:t xml:space="preserve"> immunodeficiency 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5AA9" w14:textId="62AC931F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A primary immunodeficiency diagnosed by a </w:t>
            </w:r>
            <w:r w:rsidR="002A39D8" w:rsidRPr="00F317C0">
              <w:rPr>
                <w:lang w:val="en-GB"/>
              </w:rPr>
              <w:t>paediatrician</w:t>
            </w:r>
            <w:r w:rsidRPr="00F317C0">
              <w:rPr>
                <w:lang w:val="en-GB"/>
              </w:rPr>
              <w:t xml:space="preserve">, internist or immunologist, documented in the patient’s medical history. </w:t>
            </w:r>
          </w:p>
        </w:tc>
      </w:tr>
      <w:tr w:rsidR="009042A8" w:rsidRPr="00F317C0" w14:paraId="61FDCF4B" w14:textId="77777777" w:rsidTr="00B60D13">
        <w:trPr>
          <w:trHeight w:val="604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4378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CD4-penia &lt;200/mm3 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1A4D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During the emergency department visit a documented CD4-count &lt;200/mm</w:t>
            </w:r>
            <w:r w:rsidRPr="00F317C0">
              <w:rPr>
                <w:vertAlign w:val="superscript"/>
                <w:lang w:val="en-GB"/>
              </w:rPr>
              <w:t>3</w:t>
            </w:r>
            <w:r w:rsidRPr="00F317C0">
              <w:rPr>
                <w:lang w:val="en-GB"/>
              </w:rPr>
              <w:t xml:space="preserve"> </w:t>
            </w:r>
          </w:p>
        </w:tc>
      </w:tr>
      <w:tr w:rsidR="009042A8" w:rsidRPr="00F317C0" w14:paraId="06FEE9B6" w14:textId="77777777" w:rsidTr="00B60D13">
        <w:trPr>
          <w:trHeight w:val="759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497C" w14:textId="306A5991" w:rsidR="009042A8" w:rsidRPr="00F317C0" w:rsidRDefault="002A39D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Hypogammaglobulinemia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00B3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>During the emergency department visit or in the patient’s medical history a documented shortage of gamma globulins</w:t>
            </w:r>
          </w:p>
          <w:p w14:paraId="6AADA705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lang w:val="en-GB"/>
              </w:rPr>
              <w:t xml:space="preserve"> </w:t>
            </w:r>
          </w:p>
          <w:p w14:paraId="22ED5C69" w14:textId="77777777" w:rsidR="009042A8" w:rsidRPr="00F317C0" w:rsidRDefault="009042A8" w:rsidP="009042A8">
            <w:pPr>
              <w:pStyle w:val="NoSpacing"/>
              <w:rPr>
                <w:lang w:val="en-GB"/>
              </w:rPr>
            </w:pPr>
            <w:r w:rsidRPr="00F317C0">
              <w:rPr>
                <w:i/>
                <w:iCs/>
                <w:lang w:val="en-GB"/>
              </w:rPr>
              <w:t xml:space="preserve">Please note: IgA-deficiency is covered by this </w:t>
            </w:r>
          </w:p>
        </w:tc>
      </w:tr>
    </w:tbl>
    <w:p w14:paraId="4C34796F" w14:textId="24E461DC" w:rsidR="009042A8" w:rsidRPr="00F317C0" w:rsidRDefault="009042A8">
      <w:pPr>
        <w:spacing w:after="160" w:line="259" w:lineRule="auto"/>
        <w:rPr>
          <w:lang w:val="en-GB"/>
        </w:rPr>
      </w:pPr>
      <w:r w:rsidRPr="00F317C0">
        <w:rPr>
          <w:lang w:val="en-GB"/>
        </w:rPr>
        <w:br w:type="page"/>
      </w:r>
    </w:p>
    <w:p w14:paraId="508B6469" w14:textId="5CBCC852" w:rsidR="00F3577A" w:rsidRPr="00F317C0" w:rsidRDefault="00F3577A" w:rsidP="00F3577A">
      <w:pPr>
        <w:rPr>
          <w:lang w:val="en-GB"/>
        </w:rPr>
      </w:pPr>
      <w:r w:rsidRPr="00F317C0">
        <w:rPr>
          <w:b/>
          <w:bCs/>
          <w:lang w:val="en-GB"/>
        </w:rPr>
        <w:lastRenderedPageBreak/>
        <w:t xml:space="preserve">Supplemental Figure 1: scheme of the double loop cross validation. </w:t>
      </w:r>
      <w:r w:rsidR="00A013A7" w:rsidRPr="00F317C0">
        <w:rPr>
          <w:b/>
          <w:bCs/>
          <w:lang w:val="en-GB"/>
        </w:rPr>
        <w:t xml:space="preserve">HP: hyperparameter, CV: cross validation. </w:t>
      </w:r>
      <w:r w:rsidRPr="00F317C0">
        <w:rPr>
          <w:lang w:val="en-GB"/>
        </w:rPr>
        <w:t xml:space="preserve">*: data was stratified </w:t>
      </w:r>
      <w:r w:rsidR="00284B82" w:rsidRPr="00F317C0">
        <w:rPr>
          <w:lang w:val="en-GB"/>
        </w:rPr>
        <w:t>on both label and patient ID.</w:t>
      </w:r>
    </w:p>
    <w:p w14:paraId="25EBE38E" w14:textId="77B6187B" w:rsidR="00C46AA3" w:rsidRDefault="006A66D6" w:rsidP="00CF5432">
      <w:pPr>
        <w:rPr>
          <w:lang w:val="en-GB"/>
        </w:rPr>
      </w:pPr>
      <w:r w:rsidRPr="006A66D6">
        <w:rPr>
          <w:noProof/>
        </w:rPr>
        <w:drawing>
          <wp:inline distT="0" distB="0" distL="0" distR="0" wp14:anchorId="1FC4B54C" wp14:editId="3285CFCB">
            <wp:extent cx="5760720" cy="222567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6AA3">
        <w:rPr>
          <w:lang w:val="en-GB"/>
        </w:rPr>
        <w:br w:type="page"/>
      </w:r>
    </w:p>
    <w:p w14:paraId="1EE3D307" w14:textId="32D997AA" w:rsidR="00C46AA3" w:rsidRPr="00F317C0" w:rsidRDefault="00C46AA3" w:rsidP="00C46AA3">
      <w:pPr>
        <w:rPr>
          <w:rFonts w:ascii="Cambria" w:hAnsi="Cambria"/>
          <w:lang w:val="en-GB"/>
        </w:rPr>
      </w:pPr>
      <w:r w:rsidRPr="00F317C0">
        <w:rPr>
          <w:b/>
          <w:bCs/>
          <w:lang w:val="en-GB"/>
        </w:rPr>
        <w:lastRenderedPageBreak/>
        <w:t xml:space="preserve">Supplemental Figure </w:t>
      </w:r>
      <w:r w:rsidR="00CF5432">
        <w:rPr>
          <w:b/>
          <w:bCs/>
          <w:lang w:val="en-GB"/>
        </w:rPr>
        <w:t>2</w:t>
      </w:r>
      <w:r w:rsidRPr="00F317C0">
        <w:rPr>
          <w:b/>
          <w:bCs/>
          <w:lang w:val="en-GB"/>
        </w:rPr>
        <w:t xml:space="preserve">: dendrogram of all 95 </w:t>
      </w:r>
      <w:r w:rsidR="000F0955">
        <w:rPr>
          <w:b/>
          <w:bCs/>
          <w:lang w:val="en-GB"/>
        </w:rPr>
        <w:t>variable</w:t>
      </w:r>
      <w:r w:rsidRPr="00F317C0">
        <w:rPr>
          <w:b/>
          <w:bCs/>
          <w:lang w:val="en-GB"/>
        </w:rPr>
        <w:t xml:space="preserve">s computed with Euclidean distance. </w:t>
      </w:r>
      <w:r w:rsidRPr="00F317C0">
        <w:rPr>
          <w:lang w:val="en-GB"/>
        </w:rPr>
        <w:t xml:space="preserve">Length of each node depicts the similarity between </w:t>
      </w:r>
      <w:r w:rsidR="000F0955">
        <w:rPr>
          <w:lang w:val="en-GB"/>
        </w:rPr>
        <w:t>variable</w:t>
      </w:r>
      <w:r w:rsidRPr="00F317C0">
        <w:rPr>
          <w:lang w:val="en-GB"/>
        </w:rPr>
        <w:t xml:space="preserve">s. The blue circle represents the 0.80 cut-off. Colours represent the </w:t>
      </w:r>
      <w:r w:rsidR="000F0955">
        <w:rPr>
          <w:lang w:val="en-GB"/>
        </w:rPr>
        <w:t>variable</w:t>
      </w:r>
      <w:r w:rsidRPr="00F317C0">
        <w:rPr>
          <w:lang w:val="en-GB"/>
        </w:rPr>
        <w:t xml:space="preserve"> groups: vital (purple), demographic (red), lab</w:t>
      </w:r>
      <w:r>
        <w:rPr>
          <w:lang w:val="en-GB"/>
        </w:rPr>
        <w:t>oratory</w:t>
      </w:r>
      <w:r w:rsidRPr="00F317C0">
        <w:rPr>
          <w:lang w:val="en-GB"/>
        </w:rPr>
        <w:t xml:space="preserve"> (green) and advanced haematological (blue).</w:t>
      </w:r>
    </w:p>
    <w:p w14:paraId="5C71AA2B" w14:textId="79D819DF" w:rsidR="00976D92" w:rsidRPr="001725E7" w:rsidRDefault="00A03266" w:rsidP="00C46AA3">
      <w:pPr>
        <w:rPr>
          <w:lang w:val="en-GB"/>
        </w:rPr>
      </w:pPr>
      <w:r w:rsidRPr="00A03266">
        <w:rPr>
          <w:noProof/>
          <w:lang w:val="en-GB"/>
        </w:rPr>
        <w:drawing>
          <wp:inline distT="0" distB="0" distL="0" distR="0" wp14:anchorId="72658BC1" wp14:editId="05B44392">
            <wp:extent cx="5760720" cy="5507355"/>
            <wp:effectExtent l="0" t="0" r="508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0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6D92" w:rsidRPr="001725E7" w:rsidSect="00FE301F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91891" w14:textId="77777777" w:rsidR="00C17181" w:rsidRDefault="00C17181" w:rsidP="00765911">
      <w:pPr>
        <w:spacing w:line="240" w:lineRule="auto"/>
      </w:pPr>
      <w:r>
        <w:separator/>
      </w:r>
    </w:p>
  </w:endnote>
  <w:endnote w:type="continuationSeparator" w:id="0">
    <w:p w14:paraId="3B401074" w14:textId="77777777" w:rsidR="00C17181" w:rsidRDefault="00C17181" w:rsidP="00765911">
      <w:pPr>
        <w:spacing w:line="240" w:lineRule="auto"/>
      </w:pPr>
      <w:r>
        <w:continuationSeparator/>
      </w:r>
    </w:p>
  </w:endnote>
  <w:endnote w:type="continuationNotice" w:id="1">
    <w:p w14:paraId="34627E77" w14:textId="77777777" w:rsidR="00C17181" w:rsidRDefault="00C1718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1D2DE" w14:textId="77777777" w:rsidR="00C17181" w:rsidRDefault="00C17181" w:rsidP="00765911">
      <w:pPr>
        <w:spacing w:line="240" w:lineRule="auto"/>
      </w:pPr>
      <w:r>
        <w:separator/>
      </w:r>
    </w:p>
  </w:footnote>
  <w:footnote w:type="continuationSeparator" w:id="0">
    <w:p w14:paraId="7475F39A" w14:textId="77777777" w:rsidR="00C17181" w:rsidRDefault="00C17181" w:rsidP="00765911">
      <w:pPr>
        <w:spacing w:line="240" w:lineRule="auto"/>
      </w:pPr>
      <w:r>
        <w:continuationSeparator/>
      </w:r>
    </w:p>
  </w:footnote>
  <w:footnote w:type="continuationNotice" w:id="1">
    <w:p w14:paraId="205CFE44" w14:textId="77777777" w:rsidR="00C17181" w:rsidRDefault="00C1718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25FD"/>
    <w:multiLevelType w:val="hybridMultilevel"/>
    <w:tmpl w:val="09BE2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66BEA"/>
    <w:multiLevelType w:val="hybridMultilevel"/>
    <w:tmpl w:val="799CF7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C6E7B"/>
    <w:multiLevelType w:val="hybridMultilevel"/>
    <w:tmpl w:val="53BA8D04"/>
    <w:lvl w:ilvl="0" w:tplc="B01EF7E2">
      <w:start w:val="1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F7A8B"/>
    <w:multiLevelType w:val="hybridMultilevel"/>
    <w:tmpl w:val="AD6E04E8"/>
    <w:lvl w:ilvl="0" w:tplc="D8BC6002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1116E"/>
    <w:multiLevelType w:val="hybridMultilevel"/>
    <w:tmpl w:val="1C96EC46"/>
    <w:lvl w:ilvl="0" w:tplc="2222C244">
      <w:start w:val="9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F3FF4"/>
    <w:multiLevelType w:val="hybridMultilevel"/>
    <w:tmpl w:val="AC18C53A"/>
    <w:lvl w:ilvl="0" w:tplc="761A48F0">
      <w:start w:val="9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A3092"/>
    <w:multiLevelType w:val="hybridMultilevel"/>
    <w:tmpl w:val="557AB658"/>
    <w:lvl w:ilvl="0" w:tplc="A9A260A6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D61D0"/>
    <w:multiLevelType w:val="hybridMultilevel"/>
    <w:tmpl w:val="C538A864"/>
    <w:lvl w:ilvl="0" w:tplc="2FF89BA6">
      <w:start w:val="2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7612D"/>
    <w:multiLevelType w:val="hybridMultilevel"/>
    <w:tmpl w:val="4FEA15E4"/>
    <w:lvl w:ilvl="0" w:tplc="54186D80">
      <w:start w:val="9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360B97"/>
    <w:multiLevelType w:val="hybridMultilevel"/>
    <w:tmpl w:val="21FC4520"/>
    <w:lvl w:ilvl="0" w:tplc="77988134">
      <w:start w:val="3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2F1AA3"/>
    <w:multiLevelType w:val="hybridMultilevel"/>
    <w:tmpl w:val="279C0070"/>
    <w:lvl w:ilvl="0" w:tplc="CC767C7C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47B50"/>
    <w:multiLevelType w:val="hybridMultilevel"/>
    <w:tmpl w:val="12D0FEF2"/>
    <w:lvl w:ilvl="0" w:tplc="4E8EF106"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693CE5"/>
    <w:multiLevelType w:val="hybridMultilevel"/>
    <w:tmpl w:val="7078103A"/>
    <w:lvl w:ilvl="0" w:tplc="4E3021AE">
      <w:start w:val="10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F6F86"/>
    <w:multiLevelType w:val="hybridMultilevel"/>
    <w:tmpl w:val="446EA3FC"/>
    <w:lvl w:ilvl="0" w:tplc="37341120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969BB"/>
    <w:multiLevelType w:val="hybridMultilevel"/>
    <w:tmpl w:val="88965F08"/>
    <w:lvl w:ilvl="0" w:tplc="D87EFC3E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C11CB"/>
    <w:multiLevelType w:val="hybridMultilevel"/>
    <w:tmpl w:val="17A8D038"/>
    <w:lvl w:ilvl="0" w:tplc="2E40BE6E">
      <w:start w:val="402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03AAB"/>
    <w:multiLevelType w:val="hybridMultilevel"/>
    <w:tmpl w:val="F790FA8E"/>
    <w:lvl w:ilvl="0" w:tplc="BD0E5E82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A4B85"/>
    <w:multiLevelType w:val="hybridMultilevel"/>
    <w:tmpl w:val="E85A8964"/>
    <w:lvl w:ilvl="0" w:tplc="7A4087A2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F1DD4"/>
    <w:multiLevelType w:val="hybridMultilevel"/>
    <w:tmpl w:val="2618AD84"/>
    <w:lvl w:ilvl="0" w:tplc="828A506E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B04886"/>
    <w:multiLevelType w:val="hybridMultilevel"/>
    <w:tmpl w:val="2DA68C6C"/>
    <w:lvl w:ilvl="0" w:tplc="C0481C82">
      <w:start w:val="3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56390"/>
    <w:multiLevelType w:val="hybridMultilevel"/>
    <w:tmpl w:val="7BE8185C"/>
    <w:lvl w:ilvl="0" w:tplc="A1ACEE8E">
      <w:start w:val="19"/>
      <w:numFmt w:val="bullet"/>
      <w:lvlText w:val="-"/>
      <w:lvlJc w:val="left"/>
      <w:pPr>
        <w:ind w:left="360" w:hanging="360"/>
      </w:pPr>
      <w:rPr>
        <w:rFonts w:ascii="Segoe UI" w:eastAsiaTheme="minorHAnsi" w:hAnsi="Segoe UI" w:cs="Segoe UI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574B67"/>
    <w:multiLevelType w:val="hybridMultilevel"/>
    <w:tmpl w:val="899E18C4"/>
    <w:lvl w:ilvl="0" w:tplc="69E62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D0F64"/>
    <w:multiLevelType w:val="hybridMultilevel"/>
    <w:tmpl w:val="A2562FC8"/>
    <w:lvl w:ilvl="0" w:tplc="CBA89244">
      <w:start w:val="2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C2599"/>
    <w:multiLevelType w:val="hybridMultilevel"/>
    <w:tmpl w:val="0A40BF00"/>
    <w:lvl w:ilvl="0" w:tplc="E1285700">
      <w:start w:val="35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E61555"/>
    <w:multiLevelType w:val="hybridMultilevel"/>
    <w:tmpl w:val="E46811D4"/>
    <w:lvl w:ilvl="0" w:tplc="A0D0ED94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FF1AC3"/>
    <w:multiLevelType w:val="hybridMultilevel"/>
    <w:tmpl w:val="CE8687E8"/>
    <w:lvl w:ilvl="0" w:tplc="DB8AB678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D63DD"/>
    <w:multiLevelType w:val="hybridMultilevel"/>
    <w:tmpl w:val="F5F41C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1C3C42"/>
    <w:multiLevelType w:val="hybridMultilevel"/>
    <w:tmpl w:val="011A9752"/>
    <w:lvl w:ilvl="0" w:tplc="6310E078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552982"/>
    <w:multiLevelType w:val="hybridMultilevel"/>
    <w:tmpl w:val="121622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397A70"/>
    <w:multiLevelType w:val="hybridMultilevel"/>
    <w:tmpl w:val="C2583D08"/>
    <w:lvl w:ilvl="0" w:tplc="436C169C">
      <w:start w:val="9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490142"/>
    <w:multiLevelType w:val="hybridMultilevel"/>
    <w:tmpl w:val="9A40EE5E"/>
    <w:lvl w:ilvl="0" w:tplc="F1D89578">
      <w:start w:val="9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B2ED2"/>
    <w:multiLevelType w:val="hybridMultilevel"/>
    <w:tmpl w:val="DA1E53C4"/>
    <w:lvl w:ilvl="0" w:tplc="7786C1B6"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634182">
    <w:abstractNumId w:val="28"/>
  </w:num>
  <w:num w:numId="2" w16cid:durableId="1060904865">
    <w:abstractNumId w:val="21"/>
  </w:num>
  <w:num w:numId="3" w16cid:durableId="1027750963">
    <w:abstractNumId w:val="20"/>
  </w:num>
  <w:num w:numId="4" w16cid:durableId="1917322591">
    <w:abstractNumId w:val="25"/>
  </w:num>
  <w:num w:numId="5" w16cid:durableId="1934631335">
    <w:abstractNumId w:val="19"/>
  </w:num>
  <w:num w:numId="6" w16cid:durableId="1337267185">
    <w:abstractNumId w:val="23"/>
  </w:num>
  <w:num w:numId="7" w16cid:durableId="1693069668">
    <w:abstractNumId w:val="26"/>
  </w:num>
  <w:num w:numId="8" w16cid:durableId="594440579">
    <w:abstractNumId w:val="1"/>
  </w:num>
  <w:num w:numId="9" w16cid:durableId="713122098">
    <w:abstractNumId w:val="0"/>
  </w:num>
  <w:num w:numId="10" w16cid:durableId="1909608255">
    <w:abstractNumId w:val="22"/>
  </w:num>
  <w:num w:numId="11" w16cid:durableId="785782277">
    <w:abstractNumId w:val="8"/>
  </w:num>
  <w:num w:numId="12" w16cid:durableId="2014801173">
    <w:abstractNumId w:val="29"/>
  </w:num>
  <w:num w:numId="13" w16cid:durableId="1057970859">
    <w:abstractNumId w:val="4"/>
  </w:num>
  <w:num w:numId="14" w16cid:durableId="274950560">
    <w:abstractNumId w:val="5"/>
  </w:num>
  <w:num w:numId="15" w16cid:durableId="2027978026">
    <w:abstractNumId w:val="30"/>
  </w:num>
  <w:num w:numId="16" w16cid:durableId="1625576787">
    <w:abstractNumId w:val="17"/>
  </w:num>
  <w:num w:numId="17" w16cid:durableId="998194706">
    <w:abstractNumId w:val="3"/>
  </w:num>
  <w:num w:numId="18" w16cid:durableId="1815679400">
    <w:abstractNumId w:val="11"/>
  </w:num>
  <w:num w:numId="19" w16cid:durableId="1196189386">
    <w:abstractNumId w:val="7"/>
  </w:num>
  <w:num w:numId="20" w16cid:durableId="1531915561">
    <w:abstractNumId w:val="2"/>
  </w:num>
  <w:num w:numId="21" w16cid:durableId="1824197984">
    <w:abstractNumId w:val="12"/>
  </w:num>
  <w:num w:numId="22" w16cid:durableId="432944976">
    <w:abstractNumId w:val="31"/>
  </w:num>
  <w:num w:numId="23" w16cid:durableId="289941839">
    <w:abstractNumId w:val="15"/>
  </w:num>
  <w:num w:numId="24" w16cid:durableId="374699708">
    <w:abstractNumId w:val="6"/>
  </w:num>
  <w:num w:numId="25" w16cid:durableId="1993411410">
    <w:abstractNumId w:val="27"/>
  </w:num>
  <w:num w:numId="26" w16cid:durableId="1622881426">
    <w:abstractNumId w:val="10"/>
  </w:num>
  <w:num w:numId="27" w16cid:durableId="1014068390">
    <w:abstractNumId w:val="24"/>
  </w:num>
  <w:num w:numId="28" w16cid:durableId="70347622">
    <w:abstractNumId w:val="16"/>
  </w:num>
  <w:num w:numId="29" w16cid:durableId="2091001865">
    <w:abstractNumId w:val="9"/>
  </w:num>
  <w:num w:numId="30" w16cid:durableId="1182626659">
    <w:abstractNumId w:val="14"/>
  </w:num>
  <w:num w:numId="31" w16cid:durableId="2011829852">
    <w:abstractNumId w:val="13"/>
  </w:num>
  <w:num w:numId="32" w16cid:durableId="14939110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r2zee22ozs025e9eeavvwanftxdrw2rfz9a&quot;&gt;My EndNote Library_FebriDx&lt;record-ids&gt;&lt;item&gt;1288&lt;/item&gt;&lt;item&gt;1771&lt;/item&gt;&lt;item&gt;1792&lt;/item&gt;&lt;item&gt;1796&lt;/item&gt;&lt;item&gt;1948&lt;/item&gt;&lt;item&gt;3611&lt;/item&gt;&lt;item&gt;3618&lt;/item&gt;&lt;item&gt;3619&lt;/item&gt;&lt;item&gt;3621&lt;/item&gt;&lt;item&gt;3625&lt;/item&gt;&lt;item&gt;4011&lt;/item&gt;&lt;item&gt;4277&lt;/item&gt;&lt;item&gt;4278&lt;/item&gt;&lt;item&gt;4297&lt;/item&gt;&lt;item&gt;4361&lt;/item&gt;&lt;item&gt;4548&lt;/item&gt;&lt;item&gt;4549&lt;/item&gt;&lt;item&gt;4556&lt;/item&gt;&lt;item&gt;4557&lt;/item&gt;&lt;item&gt;4558&lt;/item&gt;&lt;item&gt;4562&lt;/item&gt;&lt;item&gt;4606&lt;/item&gt;&lt;item&gt;4607&lt;/item&gt;&lt;item&gt;5125&lt;/item&gt;&lt;/record-ids&gt;&lt;/item&gt;&lt;/Libraries&gt;"/>
  </w:docVars>
  <w:rsids>
    <w:rsidRoot w:val="007F5F40"/>
    <w:rsid w:val="000016FF"/>
    <w:rsid w:val="000106D7"/>
    <w:rsid w:val="0001176F"/>
    <w:rsid w:val="000158BA"/>
    <w:rsid w:val="0001673A"/>
    <w:rsid w:val="00021642"/>
    <w:rsid w:val="00023686"/>
    <w:rsid w:val="00026A18"/>
    <w:rsid w:val="00026AAE"/>
    <w:rsid w:val="00035E04"/>
    <w:rsid w:val="00040FCF"/>
    <w:rsid w:val="00044001"/>
    <w:rsid w:val="00045B38"/>
    <w:rsid w:val="00047F0E"/>
    <w:rsid w:val="00051BCE"/>
    <w:rsid w:val="00051E74"/>
    <w:rsid w:val="00053CFB"/>
    <w:rsid w:val="00057FFD"/>
    <w:rsid w:val="000606B8"/>
    <w:rsid w:val="00063A4D"/>
    <w:rsid w:val="00067C93"/>
    <w:rsid w:val="00073B41"/>
    <w:rsid w:val="000745B5"/>
    <w:rsid w:val="00077B38"/>
    <w:rsid w:val="0008204C"/>
    <w:rsid w:val="0008289F"/>
    <w:rsid w:val="00082EEF"/>
    <w:rsid w:val="00084F1F"/>
    <w:rsid w:val="00085525"/>
    <w:rsid w:val="0008784E"/>
    <w:rsid w:val="0009559F"/>
    <w:rsid w:val="00097684"/>
    <w:rsid w:val="000A1F2E"/>
    <w:rsid w:val="000B15CE"/>
    <w:rsid w:val="000C1DBD"/>
    <w:rsid w:val="000C2332"/>
    <w:rsid w:val="000C592D"/>
    <w:rsid w:val="000D02AC"/>
    <w:rsid w:val="000D5522"/>
    <w:rsid w:val="000D5F37"/>
    <w:rsid w:val="000E422D"/>
    <w:rsid w:val="000E60C8"/>
    <w:rsid w:val="000F0348"/>
    <w:rsid w:val="000F0955"/>
    <w:rsid w:val="000F2684"/>
    <w:rsid w:val="000F39C2"/>
    <w:rsid w:val="000F3AAA"/>
    <w:rsid w:val="000F6D5F"/>
    <w:rsid w:val="000F76AF"/>
    <w:rsid w:val="000F7980"/>
    <w:rsid w:val="00105B70"/>
    <w:rsid w:val="00106EF3"/>
    <w:rsid w:val="00116968"/>
    <w:rsid w:val="00117152"/>
    <w:rsid w:val="00121C25"/>
    <w:rsid w:val="0012426A"/>
    <w:rsid w:val="00125D6E"/>
    <w:rsid w:val="00126365"/>
    <w:rsid w:val="001311A7"/>
    <w:rsid w:val="0013762F"/>
    <w:rsid w:val="00143C15"/>
    <w:rsid w:val="00146E51"/>
    <w:rsid w:val="0015077A"/>
    <w:rsid w:val="00150D01"/>
    <w:rsid w:val="0015200D"/>
    <w:rsid w:val="001608EA"/>
    <w:rsid w:val="00163A7E"/>
    <w:rsid w:val="00163D99"/>
    <w:rsid w:val="00166B49"/>
    <w:rsid w:val="00167289"/>
    <w:rsid w:val="00167E23"/>
    <w:rsid w:val="00170F9D"/>
    <w:rsid w:val="001725E7"/>
    <w:rsid w:val="00173AAB"/>
    <w:rsid w:val="0017555D"/>
    <w:rsid w:val="0017629D"/>
    <w:rsid w:val="00181099"/>
    <w:rsid w:val="00181F0D"/>
    <w:rsid w:val="00183D22"/>
    <w:rsid w:val="001859E9"/>
    <w:rsid w:val="0018665F"/>
    <w:rsid w:val="001902D4"/>
    <w:rsid w:val="00190539"/>
    <w:rsid w:val="00194FF6"/>
    <w:rsid w:val="001A462C"/>
    <w:rsid w:val="001A74BE"/>
    <w:rsid w:val="001B5549"/>
    <w:rsid w:val="001C192E"/>
    <w:rsid w:val="001C1E40"/>
    <w:rsid w:val="001C4732"/>
    <w:rsid w:val="001C75D2"/>
    <w:rsid w:val="001D1E87"/>
    <w:rsid w:val="001D6331"/>
    <w:rsid w:val="001E2AA0"/>
    <w:rsid w:val="001E42FC"/>
    <w:rsid w:val="001E6035"/>
    <w:rsid w:val="001E65A4"/>
    <w:rsid w:val="001F3428"/>
    <w:rsid w:val="001F7BE5"/>
    <w:rsid w:val="0020121E"/>
    <w:rsid w:val="00203236"/>
    <w:rsid w:val="00204442"/>
    <w:rsid w:val="00205501"/>
    <w:rsid w:val="00207B7F"/>
    <w:rsid w:val="00216463"/>
    <w:rsid w:val="0021659B"/>
    <w:rsid w:val="00220336"/>
    <w:rsid w:val="00221821"/>
    <w:rsid w:val="00221D86"/>
    <w:rsid w:val="00224EDD"/>
    <w:rsid w:val="00225651"/>
    <w:rsid w:val="00226C8B"/>
    <w:rsid w:val="00231AF5"/>
    <w:rsid w:val="00235BB1"/>
    <w:rsid w:val="002400A8"/>
    <w:rsid w:val="0024333A"/>
    <w:rsid w:val="00245BF9"/>
    <w:rsid w:val="0024686E"/>
    <w:rsid w:val="002478FC"/>
    <w:rsid w:val="00247B12"/>
    <w:rsid w:val="00261516"/>
    <w:rsid w:val="00262B39"/>
    <w:rsid w:val="002659C1"/>
    <w:rsid w:val="002661F6"/>
    <w:rsid w:val="002701D4"/>
    <w:rsid w:val="00270F0E"/>
    <w:rsid w:val="00272729"/>
    <w:rsid w:val="00276783"/>
    <w:rsid w:val="00284B82"/>
    <w:rsid w:val="00285A12"/>
    <w:rsid w:val="00293D29"/>
    <w:rsid w:val="002956D5"/>
    <w:rsid w:val="002A20DE"/>
    <w:rsid w:val="002A228D"/>
    <w:rsid w:val="002A2520"/>
    <w:rsid w:val="002A39D8"/>
    <w:rsid w:val="002B0331"/>
    <w:rsid w:val="002B1C91"/>
    <w:rsid w:val="002B44D3"/>
    <w:rsid w:val="002B499A"/>
    <w:rsid w:val="002B7616"/>
    <w:rsid w:val="002C0D10"/>
    <w:rsid w:val="002C12CB"/>
    <w:rsid w:val="002C3B37"/>
    <w:rsid w:val="002C4BA1"/>
    <w:rsid w:val="002D38A9"/>
    <w:rsid w:val="002D3954"/>
    <w:rsid w:val="002D43FA"/>
    <w:rsid w:val="002E1906"/>
    <w:rsid w:val="002E1B2E"/>
    <w:rsid w:val="002E21CF"/>
    <w:rsid w:val="002E4214"/>
    <w:rsid w:val="002E4535"/>
    <w:rsid w:val="002F0183"/>
    <w:rsid w:val="002F1682"/>
    <w:rsid w:val="002F4C4F"/>
    <w:rsid w:val="002F77D0"/>
    <w:rsid w:val="002F7BD5"/>
    <w:rsid w:val="00301C51"/>
    <w:rsid w:val="00301F08"/>
    <w:rsid w:val="0031561B"/>
    <w:rsid w:val="003169FF"/>
    <w:rsid w:val="003173FD"/>
    <w:rsid w:val="003207E8"/>
    <w:rsid w:val="00320E50"/>
    <w:rsid w:val="00321758"/>
    <w:rsid w:val="0032199D"/>
    <w:rsid w:val="00324D38"/>
    <w:rsid w:val="00333B22"/>
    <w:rsid w:val="00333D20"/>
    <w:rsid w:val="00344ADC"/>
    <w:rsid w:val="00346BC2"/>
    <w:rsid w:val="00347D01"/>
    <w:rsid w:val="003500C5"/>
    <w:rsid w:val="00350B49"/>
    <w:rsid w:val="003517B1"/>
    <w:rsid w:val="0035312D"/>
    <w:rsid w:val="00353E40"/>
    <w:rsid w:val="00373647"/>
    <w:rsid w:val="003742E6"/>
    <w:rsid w:val="0037649A"/>
    <w:rsid w:val="00386B18"/>
    <w:rsid w:val="00387475"/>
    <w:rsid w:val="00390A86"/>
    <w:rsid w:val="00391173"/>
    <w:rsid w:val="003A154B"/>
    <w:rsid w:val="003A161A"/>
    <w:rsid w:val="003A2C66"/>
    <w:rsid w:val="003A4DE8"/>
    <w:rsid w:val="003B0074"/>
    <w:rsid w:val="003B0C46"/>
    <w:rsid w:val="003B25FD"/>
    <w:rsid w:val="003B5362"/>
    <w:rsid w:val="003C3553"/>
    <w:rsid w:val="003C5126"/>
    <w:rsid w:val="003C53B4"/>
    <w:rsid w:val="003C7109"/>
    <w:rsid w:val="003D0706"/>
    <w:rsid w:val="003D0FE4"/>
    <w:rsid w:val="003D6696"/>
    <w:rsid w:val="003E1A94"/>
    <w:rsid w:val="003E26BC"/>
    <w:rsid w:val="003E286C"/>
    <w:rsid w:val="003F000A"/>
    <w:rsid w:val="003F2420"/>
    <w:rsid w:val="003F2430"/>
    <w:rsid w:val="003F2CDA"/>
    <w:rsid w:val="003F2F29"/>
    <w:rsid w:val="003F6FA2"/>
    <w:rsid w:val="003F7B76"/>
    <w:rsid w:val="003F7BEC"/>
    <w:rsid w:val="00400825"/>
    <w:rsid w:val="004051C9"/>
    <w:rsid w:val="00406E41"/>
    <w:rsid w:val="00406EA0"/>
    <w:rsid w:val="00406FDD"/>
    <w:rsid w:val="00412AE5"/>
    <w:rsid w:val="00412E04"/>
    <w:rsid w:val="00413E10"/>
    <w:rsid w:val="00415964"/>
    <w:rsid w:val="00417D05"/>
    <w:rsid w:val="004236A2"/>
    <w:rsid w:val="004268ED"/>
    <w:rsid w:val="0043128F"/>
    <w:rsid w:val="00431329"/>
    <w:rsid w:val="0043157E"/>
    <w:rsid w:val="0043165A"/>
    <w:rsid w:val="00431E38"/>
    <w:rsid w:val="00433A3F"/>
    <w:rsid w:val="0044079A"/>
    <w:rsid w:val="004408EB"/>
    <w:rsid w:val="004524D6"/>
    <w:rsid w:val="00457F0C"/>
    <w:rsid w:val="00461039"/>
    <w:rsid w:val="0046278C"/>
    <w:rsid w:val="00465390"/>
    <w:rsid w:val="0046594E"/>
    <w:rsid w:val="00467B29"/>
    <w:rsid w:val="00474671"/>
    <w:rsid w:val="00474886"/>
    <w:rsid w:val="00485FCB"/>
    <w:rsid w:val="00486677"/>
    <w:rsid w:val="00486C90"/>
    <w:rsid w:val="004906C0"/>
    <w:rsid w:val="0049224C"/>
    <w:rsid w:val="00492687"/>
    <w:rsid w:val="00493004"/>
    <w:rsid w:val="00496889"/>
    <w:rsid w:val="004A18DD"/>
    <w:rsid w:val="004A2C06"/>
    <w:rsid w:val="004A2FAA"/>
    <w:rsid w:val="004A5E4E"/>
    <w:rsid w:val="004B490C"/>
    <w:rsid w:val="004B6CA6"/>
    <w:rsid w:val="004B768F"/>
    <w:rsid w:val="004C415C"/>
    <w:rsid w:val="004C49F0"/>
    <w:rsid w:val="004C6784"/>
    <w:rsid w:val="004E0D5D"/>
    <w:rsid w:val="004E5C1E"/>
    <w:rsid w:val="004E7DA8"/>
    <w:rsid w:val="004F0B01"/>
    <w:rsid w:val="004F230D"/>
    <w:rsid w:val="004F55F5"/>
    <w:rsid w:val="00501674"/>
    <w:rsid w:val="005044FA"/>
    <w:rsid w:val="00505C38"/>
    <w:rsid w:val="005115BB"/>
    <w:rsid w:val="0051392A"/>
    <w:rsid w:val="005142D7"/>
    <w:rsid w:val="00514B77"/>
    <w:rsid w:val="00515DF4"/>
    <w:rsid w:val="00517FE5"/>
    <w:rsid w:val="005217F8"/>
    <w:rsid w:val="0053430E"/>
    <w:rsid w:val="0053678B"/>
    <w:rsid w:val="005418A6"/>
    <w:rsid w:val="0054309E"/>
    <w:rsid w:val="005464F0"/>
    <w:rsid w:val="00547820"/>
    <w:rsid w:val="00547E31"/>
    <w:rsid w:val="0055033E"/>
    <w:rsid w:val="00561B39"/>
    <w:rsid w:val="00562879"/>
    <w:rsid w:val="00572F0B"/>
    <w:rsid w:val="00574197"/>
    <w:rsid w:val="005741F8"/>
    <w:rsid w:val="00593A66"/>
    <w:rsid w:val="00593C21"/>
    <w:rsid w:val="00597FF5"/>
    <w:rsid w:val="005A4B87"/>
    <w:rsid w:val="005B2D6B"/>
    <w:rsid w:val="005B35E3"/>
    <w:rsid w:val="005C0189"/>
    <w:rsid w:val="005C4FD9"/>
    <w:rsid w:val="005C637C"/>
    <w:rsid w:val="005C6726"/>
    <w:rsid w:val="005C7480"/>
    <w:rsid w:val="005D0087"/>
    <w:rsid w:val="005E1927"/>
    <w:rsid w:val="005F0729"/>
    <w:rsid w:val="005F4C49"/>
    <w:rsid w:val="005F4DDD"/>
    <w:rsid w:val="0060240C"/>
    <w:rsid w:val="0061273A"/>
    <w:rsid w:val="006153CE"/>
    <w:rsid w:val="00617464"/>
    <w:rsid w:val="0062274E"/>
    <w:rsid w:val="00625D4F"/>
    <w:rsid w:val="00626123"/>
    <w:rsid w:val="00630CAD"/>
    <w:rsid w:val="0063149C"/>
    <w:rsid w:val="006336D6"/>
    <w:rsid w:val="00636E51"/>
    <w:rsid w:val="00647789"/>
    <w:rsid w:val="006504AA"/>
    <w:rsid w:val="0065308A"/>
    <w:rsid w:val="00653A10"/>
    <w:rsid w:val="00657147"/>
    <w:rsid w:val="006614E3"/>
    <w:rsid w:val="00662EF1"/>
    <w:rsid w:val="006635BA"/>
    <w:rsid w:val="00666611"/>
    <w:rsid w:val="00667F0A"/>
    <w:rsid w:val="00671746"/>
    <w:rsid w:val="006730B5"/>
    <w:rsid w:val="006815C2"/>
    <w:rsid w:val="006821C2"/>
    <w:rsid w:val="00683E68"/>
    <w:rsid w:val="00691274"/>
    <w:rsid w:val="0069248F"/>
    <w:rsid w:val="00692FEB"/>
    <w:rsid w:val="006946ED"/>
    <w:rsid w:val="006A2FE0"/>
    <w:rsid w:val="006A38A7"/>
    <w:rsid w:val="006A4469"/>
    <w:rsid w:val="006A4851"/>
    <w:rsid w:val="006A5562"/>
    <w:rsid w:val="006A66D6"/>
    <w:rsid w:val="006B0558"/>
    <w:rsid w:val="006B0D35"/>
    <w:rsid w:val="006B377D"/>
    <w:rsid w:val="006B57FB"/>
    <w:rsid w:val="006B5834"/>
    <w:rsid w:val="006B7F53"/>
    <w:rsid w:val="006D0082"/>
    <w:rsid w:val="006D3FCB"/>
    <w:rsid w:val="006D599E"/>
    <w:rsid w:val="006D67DF"/>
    <w:rsid w:val="006D6CD0"/>
    <w:rsid w:val="006D6E33"/>
    <w:rsid w:val="006E2686"/>
    <w:rsid w:val="006E5BF6"/>
    <w:rsid w:val="006F142D"/>
    <w:rsid w:val="006F2F09"/>
    <w:rsid w:val="006F68FA"/>
    <w:rsid w:val="00701080"/>
    <w:rsid w:val="00702C12"/>
    <w:rsid w:val="0071023A"/>
    <w:rsid w:val="007113DB"/>
    <w:rsid w:val="007118CC"/>
    <w:rsid w:val="00714F44"/>
    <w:rsid w:val="007163D7"/>
    <w:rsid w:val="00737221"/>
    <w:rsid w:val="007372A9"/>
    <w:rsid w:val="007439B3"/>
    <w:rsid w:val="00744F8A"/>
    <w:rsid w:val="007456E7"/>
    <w:rsid w:val="007470CC"/>
    <w:rsid w:val="00763364"/>
    <w:rsid w:val="00765911"/>
    <w:rsid w:val="00780A78"/>
    <w:rsid w:val="00786068"/>
    <w:rsid w:val="00796485"/>
    <w:rsid w:val="007A128C"/>
    <w:rsid w:val="007A230C"/>
    <w:rsid w:val="007A7C88"/>
    <w:rsid w:val="007B27FE"/>
    <w:rsid w:val="007B2CC4"/>
    <w:rsid w:val="007B4561"/>
    <w:rsid w:val="007B7748"/>
    <w:rsid w:val="007C054B"/>
    <w:rsid w:val="007C1860"/>
    <w:rsid w:val="007C3677"/>
    <w:rsid w:val="007C372B"/>
    <w:rsid w:val="007C52F7"/>
    <w:rsid w:val="007C56EC"/>
    <w:rsid w:val="007D225D"/>
    <w:rsid w:val="007D54D6"/>
    <w:rsid w:val="007D632C"/>
    <w:rsid w:val="007E1119"/>
    <w:rsid w:val="007E5451"/>
    <w:rsid w:val="007E621D"/>
    <w:rsid w:val="007E6AC5"/>
    <w:rsid w:val="007F2424"/>
    <w:rsid w:val="007F4CF9"/>
    <w:rsid w:val="007F5043"/>
    <w:rsid w:val="007F5F40"/>
    <w:rsid w:val="007F68C5"/>
    <w:rsid w:val="0080630F"/>
    <w:rsid w:val="00811235"/>
    <w:rsid w:val="00813903"/>
    <w:rsid w:val="00816F38"/>
    <w:rsid w:val="00825D60"/>
    <w:rsid w:val="0082736A"/>
    <w:rsid w:val="00830CC6"/>
    <w:rsid w:val="00831F3A"/>
    <w:rsid w:val="008322D5"/>
    <w:rsid w:val="0084088B"/>
    <w:rsid w:val="00842B2D"/>
    <w:rsid w:val="00843BDE"/>
    <w:rsid w:val="00847581"/>
    <w:rsid w:val="00851E1C"/>
    <w:rsid w:val="00852CD8"/>
    <w:rsid w:val="00853D18"/>
    <w:rsid w:val="00863ECD"/>
    <w:rsid w:val="008647BE"/>
    <w:rsid w:val="0086675A"/>
    <w:rsid w:val="008716A9"/>
    <w:rsid w:val="00873312"/>
    <w:rsid w:val="00873F08"/>
    <w:rsid w:val="008757E3"/>
    <w:rsid w:val="00890427"/>
    <w:rsid w:val="008A06DE"/>
    <w:rsid w:val="008A30EE"/>
    <w:rsid w:val="008B21D9"/>
    <w:rsid w:val="008B28D4"/>
    <w:rsid w:val="008B4B6B"/>
    <w:rsid w:val="008B5915"/>
    <w:rsid w:val="008B5EAF"/>
    <w:rsid w:val="008B5F63"/>
    <w:rsid w:val="008C07ED"/>
    <w:rsid w:val="008C0E92"/>
    <w:rsid w:val="008C1510"/>
    <w:rsid w:val="008C37D2"/>
    <w:rsid w:val="008C6ED5"/>
    <w:rsid w:val="008D1162"/>
    <w:rsid w:val="008D6406"/>
    <w:rsid w:val="008D7B90"/>
    <w:rsid w:val="008E686C"/>
    <w:rsid w:val="008F1007"/>
    <w:rsid w:val="008F5BA3"/>
    <w:rsid w:val="00900162"/>
    <w:rsid w:val="009042A8"/>
    <w:rsid w:val="0090580D"/>
    <w:rsid w:val="009070B2"/>
    <w:rsid w:val="009139C4"/>
    <w:rsid w:val="0091619D"/>
    <w:rsid w:val="00922C1F"/>
    <w:rsid w:val="00924F2E"/>
    <w:rsid w:val="00927A48"/>
    <w:rsid w:val="009304B5"/>
    <w:rsid w:val="009331C2"/>
    <w:rsid w:val="00935D80"/>
    <w:rsid w:val="00936773"/>
    <w:rsid w:val="00936E5A"/>
    <w:rsid w:val="00943D5B"/>
    <w:rsid w:val="0094560A"/>
    <w:rsid w:val="009468C7"/>
    <w:rsid w:val="009475B9"/>
    <w:rsid w:val="00947C2C"/>
    <w:rsid w:val="00960356"/>
    <w:rsid w:val="0096081E"/>
    <w:rsid w:val="009627CB"/>
    <w:rsid w:val="00963C1C"/>
    <w:rsid w:val="0096596D"/>
    <w:rsid w:val="009744D0"/>
    <w:rsid w:val="00976063"/>
    <w:rsid w:val="00976822"/>
    <w:rsid w:val="00976859"/>
    <w:rsid w:val="00976D92"/>
    <w:rsid w:val="00977D13"/>
    <w:rsid w:val="00986629"/>
    <w:rsid w:val="00987B80"/>
    <w:rsid w:val="00992413"/>
    <w:rsid w:val="00994B71"/>
    <w:rsid w:val="009A06A4"/>
    <w:rsid w:val="009A431D"/>
    <w:rsid w:val="009A516D"/>
    <w:rsid w:val="009B13E4"/>
    <w:rsid w:val="009B308B"/>
    <w:rsid w:val="009B4211"/>
    <w:rsid w:val="009B46BC"/>
    <w:rsid w:val="009B6E62"/>
    <w:rsid w:val="009C4383"/>
    <w:rsid w:val="009C7A0E"/>
    <w:rsid w:val="009D019B"/>
    <w:rsid w:val="009D077D"/>
    <w:rsid w:val="009D194B"/>
    <w:rsid w:val="009D2B1C"/>
    <w:rsid w:val="009D3BBB"/>
    <w:rsid w:val="009D5B59"/>
    <w:rsid w:val="009D63F5"/>
    <w:rsid w:val="009E5B17"/>
    <w:rsid w:val="009F16D4"/>
    <w:rsid w:val="009F4EE2"/>
    <w:rsid w:val="00A00155"/>
    <w:rsid w:val="00A013A7"/>
    <w:rsid w:val="00A01C63"/>
    <w:rsid w:val="00A03266"/>
    <w:rsid w:val="00A068D1"/>
    <w:rsid w:val="00A10CE8"/>
    <w:rsid w:val="00A10DAE"/>
    <w:rsid w:val="00A14909"/>
    <w:rsid w:val="00A1620A"/>
    <w:rsid w:val="00A20BAE"/>
    <w:rsid w:val="00A21052"/>
    <w:rsid w:val="00A25D74"/>
    <w:rsid w:val="00A40922"/>
    <w:rsid w:val="00A40E5C"/>
    <w:rsid w:val="00A44DBB"/>
    <w:rsid w:val="00A452DE"/>
    <w:rsid w:val="00A53F7B"/>
    <w:rsid w:val="00A57ACC"/>
    <w:rsid w:val="00A662B3"/>
    <w:rsid w:val="00A87136"/>
    <w:rsid w:val="00A93C2F"/>
    <w:rsid w:val="00A977D8"/>
    <w:rsid w:val="00AA2A5A"/>
    <w:rsid w:val="00AA3739"/>
    <w:rsid w:val="00AB4542"/>
    <w:rsid w:val="00AB5E40"/>
    <w:rsid w:val="00AB6BD0"/>
    <w:rsid w:val="00AB70D6"/>
    <w:rsid w:val="00AB74D9"/>
    <w:rsid w:val="00AC5E8D"/>
    <w:rsid w:val="00AD31D3"/>
    <w:rsid w:val="00AD644A"/>
    <w:rsid w:val="00AE5438"/>
    <w:rsid w:val="00AF772D"/>
    <w:rsid w:val="00B0184E"/>
    <w:rsid w:val="00B01C76"/>
    <w:rsid w:val="00B024C9"/>
    <w:rsid w:val="00B105B7"/>
    <w:rsid w:val="00B13270"/>
    <w:rsid w:val="00B171A4"/>
    <w:rsid w:val="00B20DE5"/>
    <w:rsid w:val="00B21984"/>
    <w:rsid w:val="00B223C7"/>
    <w:rsid w:val="00B26757"/>
    <w:rsid w:val="00B269BD"/>
    <w:rsid w:val="00B27025"/>
    <w:rsid w:val="00B309C8"/>
    <w:rsid w:val="00B32638"/>
    <w:rsid w:val="00B3307B"/>
    <w:rsid w:val="00B40047"/>
    <w:rsid w:val="00B446DE"/>
    <w:rsid w:val="00B44A67"/>
    <w:rsid w:val="00B46E5E"/>
    <w:rsid w:val="00B51D34"/>
    <w:rsid w:val="00B51EED"/>
    <w:rsid w:val="00B60D13"/>
    <w:rsid w:val="00B65353"/>
    <w:rsid w:val="00B67200"/>
    <w:rsid w:val="00B70B92"/>
    <w:rsid w:val="00B750D9"/>
    <w:rsid w:val="00B75468"/>
    <w:rsid w:val="00B755BA"/>
    <w:rsid w:val="00B76798"/>
    <w:rsid w:val="00B777E1"/>
    <w:rsid w:val="00B84FD0"/>
    <w:rsid w:val="00B873AE"/>
    <w:rsid w:val="00B90B4B"/>
    <w:rsid w:val="00B929A3"/>
    <w:rsid w:val="00BA7654"/>
    <w:rsid w:val="00BB383A"/>
    <w:rsid w:val="00BB46EF"/>
    <w:rsid w:val="00BC0009"/>
    <w:rsid w:val="00BC0C52"/>
    <w:rsid w:val="00BC1168"/>
    <w:rsid w:val="00BC11DC"/>
    <w:rsid w:val="00BD0FE7"/>
    <w:rsid w:val="00BD69B1"/>
    <w:rsid w:val="00BD74D2"/>
    <w:rsid w:val="00BE2095"/>
    <w:rsid w:val="00BE52F0"/>
    <w:rsid w:val="00BE6F57"/>
    <w:rsid w:val="00BF0C72"/>
    <w:rsid w:val="00BF1426"/>
    <w:rsid w:val="00C019A8"/>
    <w:rsid w:val="00C03EB6"/>
    <w:rsid w:val="00C07A1A"/>
    <w:rsid w:val="00C07ED2"/>
    <w:rsid w:val="00C11320"/>
    <w:rsid w:val="00C1168C"/>
    <w:rsid w:val="00C15381"/>
    <w:rsid w:val="00C167DE"/>
    <w:rsid w:val="00C17181"/>
    <w:rsid w:val="00C20021"/>
    <w:rsid w:val="00C220EA"/>
    <w:rsid w:val="00C24B03"/>
    <w:rsid w:val="00C32897"/>
    <w:rsid w:val="00C347AF"/>
    <w:rsid w:val="00C36097"/>
    <w:rsid w:val="00C46AA3"/>
    <w:rsid w:val="00C474AC"/>
    <w:rsid w:val="00C507DC"/>
    <w:rsid w:val="00C50EA9"/>
    <w:rsid w:val="00C532FC"/>
    <w:rsid w:val="00C5451C"/>
    <w:rsid w:val="00C57FEB"/>
    <w:rsid w:val="00C60F5A"/>
    <w:rsid w:val="00C62D7C"/>
    <w:rsid w:val="00C63282"/>
    <w:rsid w:val="00C718FF"/>
    <w:rsid w:val="00C7353C"/>
    <w:rsid w:val="00C76226"/>
    <w:rsid w:val="00C91438"/>
    <w:rsid w:val="00C930B0"/>
    <w:rsid w:val="00C9655B"/>
    <w:rsid w:val="00CA07BF"/>
    <w:rsid w:val="00CA27B3"/>
    <w:rsid w:val="00CA302A"/>
    <w:rsid w:val="00CA66A9"/>
    <w:rsid w:val="00CB2F91"/>
    <w:rsid w:val="00CB634C"/>
    <w:rsid w:val="00CB6620"/>
    <w:rsid w:val="00CC4C57"/>
    <w:rsid w:val="00CC4ED5"/>
    <w:rsid w:val="00CC588E"/>
    <w:rsid w:val="00CD0D47"/>
    <w:rsid w:val="00CD1480"/>
    <w:rsid w:val="00CD2624"/>
    <w:rsid w:val="00CD2638"/>
    <w:rsid w:val="00CD6751"/>
    <w:rsid w:val="00CD734B"/>
    <w:rsid w:val="00CE6C7A"/>
    <w:rsid w:val="00CF03A5"/>
    <w:rsid w:val="00CF39FF"/>
    <w:rsid w:val="00CF4F07"/>
    <w:rsid w:val="00CF5432"/>
    <w:rsid w:val="00D01C1C"/>
    <w:rsid w:val="00D22DB9"/>
    <w:rsid w:val="00D23B96"/>
    <w:rsid w:val="00D3183B"/>
    <w:rsid w:val="00D34660"/>
    <w:rsid w:val="00D356C6"/>
    <w:rsid w:val="00D35F7A"/>
    <w:rsid w:val="00D36C26"/>
    <w:rsid w:val="00D3776F"/>
    <w:rsid w:val="00D41E8A"/>
    <w:rsid w:val="00D44F44"/>
    <w:rsid w:val="00D470A7"/>
    <w:rsid w:val="00D47763"/>
    <w:rsid w:val="00D52194"/>
    <w:rsid w:val="00D52BBB"/>
    <w:rsid w:val="00D5348E"/>
    <w:rsid w:val="00D61CBC"/>
    <w:rsid w:val="00D620E1"/>
    <w:rsid w:val="00D6235A"/>
    <w:rsid w:val="00D66EFE"/>
    <w:rsid w:val="00D72563"/>
    <w:rsid w:val="00D75DC9"/>
    <w:rsid w:val="00D80BAC"/>
    <w:rsid w:val="00D923CD"/>
    <w:rsid w:val="00D92A55"/>
    <w:rsid w:val="00D951CB"/>
    <w:rsid w:val="00D9603E"/>
    <w:rsid w:val="00DA4BD4"/>
    <w:rsid w:val="00DA6E33"/>
    <w:rsid w:val="00DB1313"/>
    <w:rsid w:val="00DB31EE"/>
    <w:rsid w:val="00DB5883"/>
    <w:rsid w:val="00DC06B4"/>
    <w:rsid w:val="00DC2171"/>
    <w:rsid w:val="00DC4B19"/>
    <w:rsid w:val="00DD34A2"/>
    <w:rsid w:val="00DD78CA"/>
    <w:rsid w:val="00DD7A8A"/>
    <w:rsid w:val="00DD7A99"/>
    <w:rsid w:val="00DE171C"/>
    <w:rsid w:val="00DE57F2"/>
    <w:rsid w:val="00DF1149"/>
    <w:rsid w:val="00DF3730"/>
    <w:rsid w:val="00DF75E2"/>
    <w:rsid w:val="00E0424F"/>
    <w:rsid w:val="00E054FE"/>
    <w:rsid w:val="00E16228"/>
    <w:rsid w:val="00E31272"/>
    <w:rsid w:val="00E3590B"/>
    <w:rsid w:val="00E374CC"/>
    <w:rsid w:val="00E42460"/>
    <w:rsid w:val="00E427B3"/>
    <w:rsid w:val="00E47A47"/>
    <w:rsid w:val="00E542E8"/>
    <w:rsid w:val="00E56660"/>
    <w:rsid w:val="00E60044"/>
    <w:rsid w:val="00E66A44"/>
    <w:rsid w:val="00E66B23"/>
    <w:rsid w:val="00E674A6"/>
    <w:rsid w:val="00E767F3"/>
    <w:rsid w:val="00E77E67"/>
    <w:rsid w:val="00E82686"/>
    <w:rsid w:val="00E85A07"/>
    <w:rsid w:val="00E92E2C"/>
    <w:rsid w:val="00E940F3"/>
    <w:rsid w:val="00E9423F"/>
    <w:rsid w:val="00E966BD"/>
    <w:rsid w:val="00EA0886"/>
    <w:rsid w:val="00EA1D0B"/>
    <w:rsid w:val="00EA6336"/>
    <w:rsid w:val="00EB16B9"/>
    <w:rsid w:val="00EB1978"/>
    <w:rsid w:val="00EB1BC2"/>
    <w:rsid w:val="00EB1D7A"/>
    <w:rsid w:val="00EB2266"/>
    <w:rsid w:val="00EB271D"/>
    <w:rsid w:val="00EB6288"/>
    <w:rsid w:val="00EC279F"/>
    <w:rsid w:val="00ED21E9"/>
    <w:rsid w:val="00ED2E62"/>
    <w:rsid w:val="00ED5471"/>
    <w:rsid w:val="00ED77AB"/>
    <w:rsid w:val="00EE7228"/>
    <w:rsid w:val="00EE7244"/>
    <w:rsid w:val="00EF03BA"/>
    <w:rsid w:val="00EF1170"/>
    <w:rsid w:val="00EF2DAD"/>
    <w:rsid w:val="00EF3849"/>
    <w:rsid w:val="00EF6CE3"/>
    <w:rsid w:val="00F00BA9"/>
    <w:rsid w:val="00F01D18"/>
    <w:rsid w:val="00F0203C"/>
    <w:rsid w:val="00F11CB4"/>
    <w:rsid w:val="00F11FC2"/>
    <w:rsid w:val="00F12332"/>
    <w:rsid w:val="00F12D52"/>
    <w:rsid w:val="00F1531C"/>
    <w:rsid w:val="00F1532E"/>
    <w:rsid w:val="00F170C5"/>
    <w:rsid w:val="00F24007"/>
    <w:rsid w:val="00F317C0"/>
    <w:rsid w:val="00F31909"/>
    <w:rsid w:val="00F323B6"/>
    <w:rsid w:val="00F34602"/>
    <w:rsid w:val="00F3577A"/>
    <w:rsid w:val="00F35BCE"/>
    <w:rsid w:val="00F40571"/>
    <w:rsid w:val="00F4165E"/>
    <w:rsid w:val="00F531DF"/>
    <w:rsid w:val="00F54890"/>
    <w:rsid w:val="00F5597E"/>
    <w:rsid w:val="00F625F6"/>
    <w:rsid w:val="00F64515"/>
    <w:rsid w:val="00F64DC4"/>
    <w:rsid w:val="00F66B87"/>
    <w:rsid w:val="00F66CB3"/>
    <w:rsid w:val="00F7407C"/>
    <w:rsid w:val="00F75B71"/>
    <w:rsid w:val="00F7624D"/>
    <w:rsid w:val="00F804E2"/>
    <w:rsid w:val="00F807BC"/>
    <w:rsid w:val="00F85D9E"/>
    <w:rsid w:val="00F877D2"/>
    <w:rsid w:val="00F96663"/>
    <w:rsid w:val="00F96967"/>
    <w:rsid w:val="00F97A1B"/>
    <w:rsid w:val="00FA09FA"/>
    <w:rsid w:val="00FA2DED"/>
    <w:rsid w:val="00FA7AB0"/>
    <w:rsid w:val="00FA7BBB"/>
    <w:rsid w:val="00FB09EA"/>
    <w:rsid w:val="00FB1341"/>
    <w:rsid w:val="00FB1B00"/>
    <w:rsid w:val="00FB5628"/>
    <w:rsid w:val="00FB6E17"/>
    <w:rsid w:val="00FC66CD"/>
    <w:rsid w:val="00FD00A8"/>
    <w:rsid w:val="00FD1FAA"/>
    <w:rsid w:val="00FE149A"/>
    <w:rsid w:val="00FE14C4"/>
    <w:rsid w:val="00FE1CC6"/>
    <w:rsid w:val="00FE301F"/>
    <w:rsid w:val="00FE4334"/>
    <w:rsid w:val="00FF1A04"/>
    <w:rsid w:val="00FF3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6C383DC"/>
  <w15:chartTrackingRefBased/>
  <w15:docId w15:val="{62C30E8A-A0F2-4D5F-83FA-762ABF891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686"/>
    <w:pPr>
      <w:spacing w:after="0" w:line="360" w:lineRule="auto"/>
    </w:pPr>
    <w:rPr>
      <w:rFonts w:ascii="Segoe UI" w:hAnsi="Segoe UI" w:cs="Segoe UI"/>
      <w:lang w:val="en-US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023686"/>
    <w:pPr>
      <w:spacing w:line="360" w:lineRule="auto"/>
      <w:outlineLvl w:val="0"/>
    </w:pPr>
    <w:rPr>
      <w:rFonts w:ascii="Segoe UI" w:hAnsi="Segoe UI" w:cs="Segoe UI"/>
      <w:b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023686"/>
    <w:pPr>
      <w:spacing w:line="360" w:lineRule="auto"/>
      <w:outlineLvl w:val="1"/>
    </w:pPr>
    <w:rPr>
      <w:rFonts w:ascii="Segoe UI" w:hAnsi="Segoe UI" w:cs="Segoe U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23686"/>
    <w:pPr>
      <w:spacing w:after="0" w:line="240" w:lineRule="auto"/>
    </w:pPr>
    <w:rPr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AE5438"/>
    <w:pPr>
      <w:jc w:val="center"/>
    </w:pPr>
    <w:rPr>
      <w:rFonts w:ascii="Calibri" w:hAnsi="Calibri"/>
      <w:noProof/>
    </w:rPr>
  </w:style>
  <w:style w:type="character" w:customStyle="1" w:styleId="NoSpacingChar">
    <w:name w:val="No Spacing Char"/>
    <w:basedOn w:val="DefaultParagraphFont"/>
    <w:link w:val="NoSpacing"/>
    <w:uiPriority w:val="1"/>
    <w:rsid w:val="00023686"/>
    <w:rPr>
      <w:lang w:val="en-US"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AE5438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E5438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AE5438"/>
    <w:rPr>
      <w:rFonts w:ascii="Calibri" w:hAnsi="Calibri"/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3C3553"/>
  </w:style>
  <w:style w:type="paragraph" w:styleId="ListParagraph">
    <w:name w:val="List Paragraph"/>
    <w:basedOn w:val="Normal"/>
    <w:uiPriority w:val="34"/>
    <w:qFormat/>
    <w:rsid w:val="0084088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25D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5D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5D4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5D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5D4F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625D4F"/>
    <w:pPr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25F6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25F6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C63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DE1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23686"/>
    <w:rPr>
      <w:rFonts w:ascii="Segoe UI" w:hAnsi="Segoe UI" w:cs="Segoe UI"/>
      <w:b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23686"/>
    <w:rPr>
      <w:rFonts w:ascii="Segoe UI" w:hAnsi="Segoe UI" w:cs="Segoe UI"/>
      <w:u w:val="single"/>
      <w:lang w:val="en-US"/>
    </w:rPr>
  </w:style>
  <w:style w:type="paragraph" w:customStyle="1" w:styleId="Default">
    <w:name w:val="Default"/>
    <w:rsid w:val="009042A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B5E4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5E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6591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911"/>
    <w:rPr>
      <w:rFonts w:ascii="Segoe UI" w:hAnsi="Segoe UI" w:cs="Segoe U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6591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911"/>
    <w:rPr>
      <w:rFonts w:ascii="Segoe UI" w:hAnsi="Segoe UI" w:cs="Segoe UI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C637C"/>
    <w:rPr>
      <w:color w:val="954F72" w:themeColor="followedHyperlink"/>
      <w:u w:val="single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172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5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4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7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C6E28-2939-47BD-BF17-43ECAD5A2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7</Pages>
  <Words>1337</Words>
  <Characters>7621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UMC Utrecht</Company>
  <LinksUpToDate>false</LinksUpToDate>
  <CharactersWithSpaces>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Hond, T.A.P. de (Titus)</dc:creator>
  <cp:keywords/>
  <dc:description/>
  <cp:lastModifiedBy>Michael Niemantsverdriet</cp:lastModifiedBy>
  <cp:revision>6</cp:revision>
  <dcterms:created xsi:type="dcterms:W3CDTF">2022-06-20T06:15:00Z</dcterms:created>
  <dcterms:modified xsi:type="dcterms:W3CDTF">2022-08-03T12:10:00Z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http://www.zotero.org/styles/harvard-cite-them-right</vt:lpwstr>
  </property>
  <property fmtid="{D5CDD505-2E9C-101B-9397-08002B2CF9AE}" pid="5" name="Mendeley Recent Style Name 1_1">
    <vt:lpwstr>Cite Them Right 10th edition - Harvard</vt:lpwstr>
  </property>
  <property fmtid="{D5CDD505-2E9C-101B-9397-08002B2CF9AE}" pid="6" name="Mendeley Recent Style Id 2_1">
    <vt:lpwstr>http://www.zotero.org/styles/clinical-journal-of-the-american-society-of-nephrology</vt:lpwstr>
  </property>
  <property fmtid="{D5CDD505-2E9C-101B-9397-08002B2CF9AE}" pid="7" name="Mendeley Recent Style Name 2_1">
    <vt:lpwstr>Clinical Journal of the American Society of Nephrology</vt:lpwstr>
  </property>
  <property fmtid="{D5CDD505-2E9C-101B-9397-08002B2CF9AE}" pid="8" name="Mendeley Recent Style Id 3_1">
    <vt:lpwstr>http://www.zotero.org/styles/frontiers-in-medicine</vt:lpwstr>
  </property>
  <property fmtid="{D5CDD505-2E9C-101B-9397-08002B2CF9AE}" pid="9" name="Mendeley Recent Style Name 3_1">
    <vt:lpwstr>Frontiers in Medicine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http://www.zotero.org/styles/nephrology-dialysis-transplantation</vt:lpwstr>
  </property>
  <property fmtid="{D5CDD505-2E9C-101B-9397-08002B2CF9AE}" pid="17" name="Mendeley Recent Style Name 7_1">
    <vt:lpwstr>Nephrology Dialysis Transplantation</vt:lpwstr>
  </property>
  <property fmtid="{D5CDD505-2E9C-101B-9397-08002B2CF9AE}" pid="18" name="Mendeley Recent Style Id 8_1">
    <vt:lpwstr>http://www.zotero.org/styles/plos-one</vt:lpwstr>
  </property>
  <property fmtid="{D5CDD505-2E9C-101B-9397-08002B2CF9AE}" pid="19" name="Mendeley Recent Style Name 8_1">
    <vt:lpwstr>PLOS ONE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6673f438-b172-3802-b068-f42fee483f19</vt:lpwstr>
  </property>
  <property fmtid="{D5CDD505-2E9C-101B-9397-08002B2CF9AE}" pid="24" name="Mendeley Citation Style_1">
    <vt:lpwstr>http://www.zotero.org/styles/ieee</vt:lpwstr>
  </property>
  <property fmtid="{D5CDD505-2E9C-101B-9397-08002B2CF9AE}" pid="25" name="_DocHome">
    <vt:i4>-137418845</vt:i4>
  </property>
</Properties>
</file>