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7868" w14:textId="67E1F80A" w:rsidR="00CE324D" w:rsidRPr="00D701A8" w:rsidRDefault="00CE324D" w:rsidP="00D701A8">
      <w:pPr>
        <w:jc w:val="center"/>
        <w:rPr>
          <w:b/>
          <w:bCs/>
          <w:lang w:val="en-US"/>
        </w:rPr>
      </w:pPr>
      <w:r w:rsidRPr="00D701A8">
        <w:rPr>
          <w:b/>
          <w:bCs/>
          <w:lang w:val="en-US"/>
        </w:rPr>
        <w:t>ELECTRONIC SUPPLEMENTARY MATERIAL</w:t>
      </w:r>
    </w:p>
    <w:p w14:paraId="7D625CE0" w14:textId="77777777" w:rsidR="00CE324D" w:rsidRDefault="00CE324D">
      <w:pPr>
        <w:rPr>
          <w:lang w:val="en-US"/>
        </w:rPr>
      </w:pPr>
    </w:p>
    <w:p w14:paraId="1326715E" w14:textId="77777777" w:rsidR="00D701A8" w:rsidRDefault="00D701A8">
      <w:pPr>
        <w:rPr>
          <w:lang w:val="en-US"/>
        </w:rPr>
      </w:pPr>
    </w:p>
    <w:p w14:paraId="17FF10D9" w14:textId="46BE7250" w:rsidR="00CE324D" w:rsidRDefault="00CE324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334318B" wp14:editId="6DBA8BF8">
            <wp:extent cx="5612130" cy="6588125"/>
            <wp:effectExtent l="0" t="0" r="1270" b="3175"/>
            <wp:docPr id="14147208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20898" name="Imagen 14147208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5B63" w14:textId="501E6E89" w:rsidR="00CE324D" w:rsidRPr="008E633C" w:rsidRDefault="00CE324D" w:rsidP="008E633C">
      <w:pPr>
        <w:jc w:val="both"/>
        <w:rPr>
          <w:sz w:val="22"/>
          <w:szCs w:val="22"/>
          <w:lang w:val="en-US"/>
        </w:rPr>
      </w:pPr>
      <w:r w:rsidRPr="008E633C">
        <w:rPr>
          <w:sz w:val="22"/>
          <w:szCs w:val="22"/>
          <w:lang w:val="en-US"/>
        </w:rPr>
        <w:t>Suppl</w:t>
      </w:r>
      <w:r w:rsidR="008E633C" w:rsidRPr="008E633C">
        <w:rPr>
          <w:sz w:val="22"/>
          <w:szCs w:val="22"/>
          <w:lang w:val="en-US"/>
        </w:rPr>
        <w:t>e</w:t>
      </w:r>
      <w:r w:rsidRPr="008E633C">
        <w:rPr>
          <w:sz w:val="22"/>
          <w:szCs w:val="22"/>
          <w:lang w:val="en-US"/>
        </w:rPr>
        <w:t xml:space="preserve">mentary </w:t>
      </w:r>
      <w:r w:rsidRPr="008E633C">
        <w:rPr>
          <w:sz w:val="22"/>
          <w:szCs w:val="22"/>
          <w:lang w:val="en-US"/>
        </w:rPr>
        <w:t xml:space="preserve">Figure 1. </w:t>
      </w:r>
      <w:r w:rsidRPr="008E633C">
        <w:rPr>
          <w:color w:val="000000"/>
          <w:sz w:val="22"/>
          <w:szCs w:val="22"/>
          <w:lang w:val="en-US"/>
        </w:rPr>
        <w:t xml:space="preserve">Flow diagram of </w:t>
      </w:r>
      <w:r w:rsidRPr="008E633C">
        <w:rPr>
          <w:color w:val="000000"/>
          <w:sz w:val="22"/>
          <w:szCs w:val="22"/>
          <w:lang w:val="en-US"/>
        </w:rPr>
        <w:t xml:space="preserve">the </w:t>
      </w:r>
      <w:r w:rsidRPr="008E633C">
        <w:rPr>
          <w:sz w:val="22"/>
          <w:szCs w:val="22"/>
          <w:lang w:val="en-US"/>
        </w:rPr>
        <w:t>i</w:t>
      </w:r>
      <w:r w:rsidRPr="008E633C">
        <w:rPr>
          <w:sz w:val="22"/>
          <w:szCs w:val="22"/>
          <w:lang w:val="en-US"/>
        </w:rPr>
        <w:t>nstitutional suspected blunt abdominal trauma protocol</w:t>
      </w:r>
      <w:r w:rsidRPr="008E633C">
        <w:rPr>
          <w:color w:val="000000"/>
          <w:sz w:val="22"/>
          <w:szCs w:val="22"/>
          <w:lang w:val="en-US"/>
        </w:rPr>
        <w:t xml:space="preserve">. ED Emergency Department, </w:t>
      </w:r>
      <w:r w:rsidRPr="008E633C">
        <w:rPr>
          <w:color w:val="000000"/>
          <w:sz w:val="22"/>
          <w:szCs w:val="22"/>
          <w:lang w:val="en-US"/>
        </w:rPr>
        <w:t xml:space="preserve">FAST Focused Assessment with Sonography for Trauma, </w:t>
      </w:r>
      <w:r w:rsidRPr="008E633C">
        <w:rPr>
          <w:color w:val="000000"/>
          <w:sz w:val="22"/>
          <w:szCs w:val="22"/>
          <w:lang w:val="en-US"/>
        </w:rPr>
        <w:t>CT Computed Tomography</w:t>
      </w:r>
      <w:r w:rsidRPr="008E633C">
        <w:rPr>
          <w:color w:val="000000"/>
          <w:sz w:val="22"/>
          <w:szCs w:val="22"/>
          <w:lang w:val="en-US"/>
        </w:rPr>
        <w:t xml:space="preserve">, NPO nothing by mouth.  </w:t>
      </w:r>
    </w:p>
    <w:sectPr w:rsidR="00CE324D" w:rsidRPr="008E63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4D"/>
    <w:rsid w:val="00011F36"/>
    <w:rsid w:val="00083581"/>
    <w:rsid w:val="00092526"/>
    <w:rsid w:val="000B6716"/>
    <w:rsid w:val="000D7A8B"/>
    <w:rsid w:val="000E5C6F"/>
    <w:rsid w:val="000F0F4C"/>
    <w:rsid w:val="000F4B54"/>
    <w:rsid w:val="00171BA4"/>
    <w:rsid w:val="00185D98"/>
    <w:rsid w:val="001D1439"/>
    <w:rsid w:val="0020019C"/>
    <w:rsid w:val="002435D8"/>
    <w:rsid w:val="002B0690"/>
    <w:rsid w:val="003A6F69"/>
    <w:rsid w:val="003C5AAF"/>
    <w:rsid w:val="004115E4"/>
    <w:rsid w:val="00424D86"/>
    <w:rsid w:val="004336AC"/>
    <w:rsid w:val="004511C9"/>
    <w:rsid w:val="004545A5"/>
    <w:rsid w:val="00461D29"/>
    <w:rsid w:val="004A689F"/>
    <w:rsid w:val="004B3735"/>
    <w:rsid w:val="004C15CB"/>
    <w:rsid w:val="004D4B4D"/>
    <w:rsid w:val="00520D99"/>
    <w:rsid w:val="0056070E"/>
    <w:rsid w:val="00563030"/>
    <w:rsid w:val="005949A6"/>
    <w:rsid w:val="006B69EF"/>
    <w:rsid w:val="006E5E9B"/>
    <w:rsid w:val="006F32B9"/>
    <w:rsid w:val="006F3B7F"/>
    <w:rsid w:val="007446BB"/>
    <w:rsid w:val="007774C3"/>
    <w:rsid w:val="007F2B5E"/>
    <w:rsid w:val="007F4421"/>
    <w:rsid w:val="007F6479"/>
    <w:rsid w:val="008603FD"/>
    <w:rsid w:val="00872F4D"/>
    <w:rsid w:val="00892F16"/>
    <w:rsid w:val="00896729"/>
    <w:rsid w:val="00897381"/>
    <w:rsid w:val="008D67EB"/>
    <w:rsid w:val="008E633C"/>
    <w:rsid w:val="0093083C"/>
    <w:rsid w:val="00983708"/>
    <w:rsid w:val="00994E21"/>
    <w:rsid w:val="009B5800"/>
    <w:rsid w:val="009B710E"/>
    <w:rsid w:val="00A16C5D"/>
    <w:rsid w:val="00A21EC8"/>
    <w:rsid w:val="00A224D8"/>
    <w:rsid w:val="00A26377"/>
    <w:rsid w:val="00A31E34"/>
    <w:rsid w:val="00A51534"/>
    <w:rsid w:val="00A75874"/>
    <w:rsid w:val="00A96329"/>
    <w:rsid w:val="00B12237"/>
    <w:rsid w:val="00B157FE"/>
    <w:rsid w:val="00B36798"/>
    <w:rsid w:val="00B64E14"/>
    <w:rsid w:val="00B97835"/>
    <w:rsid w:val="00BB4A04"/>
    <w:rsid w:val="00BD712F"/>
    <w:rsid w:val="00C062F3"/>
    <w:rsid w:val="00C22512"/>
    <w:rsid w:val="00C25368"/>
    <w:rsid w:val="00C91E80"/>
    <w:rsid w:val="00C956CA"/>
    <w:rsid w:val="00CA1938"/>
    <w:rsid w:val="00CC1507"/>
    <w:rsid w:val="00CD2401"/>
    <w:rsid w:val="00CE324D"/>
    <w:rsid w:val="00CF3008"/>
    <w:rsid w:val="00D064EB"/>
    <w:rsid w:val="00D12166"/>
    <w:rsid w:val="00D31CBD"/>
    <w:rsid w:val="00D701A8"/>
    <w:rsid w:val="00D811E4"/>
    <w:rsid w:val="00DB361A"/>
    <w:rsid w:val="00DF736B"/>
    <w:rsid w:val="00E04A5F"/>
    <w:rsid w:val="00E21A6D"/>
    <w:rsid w:val="00E56B14"/>
    <w:rsid w:val="00E56BC3"/>
    <w:rsid w:val="00E67A66"/>
    <w:rsid w:val="00EA40E4"/>
    <w:rsid w:val="00F07142"/>
    <w:rsid w:val="00F52820"/>
    <w:rsid w:val="00FB663E"/>
    <w:rsid w:val="00FC43BC"/>
    <w:rsid w:val="00FC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D698"/>
  <w15:chartTrackingRefBased/>
  <w15:docId w15:val="{340EA552-5EC4-CD45-B7E0-B662F749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Theme="minorHAnsi" w:hAnsi="Helvetica Neue" w:cs="Times New Roman (Cuerpo en alfa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3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3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32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32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32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324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324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324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324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3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3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32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32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32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32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32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32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32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3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3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324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32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32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32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32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32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3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32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3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228</Characters>
  <Application>Microsoft Office Word</Application>
  <DocSecurity>0</DocSecurity>
  <Lines>4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Zarama Cordoba</dc:creator>
  <cp:keywords/>
  <dc:description/>
  <cp:lastModifiedBy>Virginia Zarama Cordoba</cp:lastModifiedBy>
  <cp:revision>3</cp:revision>
  <dcterms:created xsi:type="dcterms:W3CDTF">2024-04-24T20:56:00Z</dcterms:created>
  <dcterms:modified xsi:type="dcterms:W3CDTF">2024-04-24T21:01:00Z</dcterms:modified>
</cp:coreProperties>
</file>