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1B" w:rsidRPr="002C5517" w:rsidRDefault="0013691B" w:rsidP="0013691B">
      <w:pPr>
        <w:pStyle w:val="TableTitle"/>
        <w:spacing w:line="240" w:lineRule="auto"/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</w:pPr>
      <w:r w:rsidRPr="002C5517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>STROBE Statement—Checklist of items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2"/>
        <w:gridCol w:w="792"/>
        <w:gridCol w:w="5916"/>
      </w:tblGrid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729" w:type="dxa"/>
          </w:tcPr>
          <w:p w:rsidR="0013691B" w:rsidRPr="002C5517" w:rsidRDefault="0013691B" w:rsidP="004328B0">
            <w:pPr>
              <w:pStyle w:val="TableHeader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</w:rPr>
              <w:t>Page</w:t>
            </w:r>
          </w:p>
        </w:tc>
        <w:tc>
          <w:tcPr>
            <w:tcW w:w="0" w:type="auto"/>
            <w:vAlign w:val="bottom"/>
          </w:tcPr>
          <w:p w:rsidR="0013691B" w:rsidRPr="002C5517" w:rsidRDefault="0013691B" w:rsidP="004328B0">
            <w:pPr>
              <w:pStyle w:val="TableHeader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 w:cstheme="minorBidi"/>
                <w:bCs/>
                <w:color w:val="000000" w:themeColor="text1"/>
                <w:sz w:val="28"/>
                <w:szCs w:val="28"/>
              </w:rPr>
              <w:t>Recommendation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C5517">
              <w:rPr>
                <w:rFonts w:asciiTheme="minorBidi" w:hAnsiTheme="minorBidi"/>
                <w:b/>
                <w:color w:val="000000" w:themeColor="text1"/>
                <w:sz w:val="28"/>
                <w:szCs w:val="28"/>
              </w:rPr>
              <w:t>Title and abstract</w:t>
            </w:r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a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Indicate the study’s design with a commonly used term in the title or the abstract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b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Provide in the abstract an informative and balanced summary of what was done and what was found</w:t>
            </w:r>
          </w:p>
        </w:tc>
      </w:tr>
      <w:tr w:rsidR="0013691B" w:rsidRPr="002C5517" w:rsidTr="004328B0">
        <w:tc>
          <w:tcPr>
            <w:tcW w:w="0" w:type="auto"/>
            <w:gridSpan w:val="3"/>
          </w:tcPr>
          <w:p w:rsidR="0013691B" w:rsidRPr="002C5517" w:rsidRDefault="0013691B" w:rsidP="004328B0">
            <w:pPr>
              <w:pStyle w:val="TableSubHead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bookmarkStart w:id="11" w:name="bold7"/>
            <w:bookmarkStart w:id="12" w:name="italic8"/>
            <w:bookmarkEnd w:id="9"/>
            <w:bookmarkEnd w:id="10"/>
            <w:r w:rsidRPr="002C5517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Introduction</w:t>
            </w:r>
            <w:bookmarkEnd w:id="11"/>
            <w:bookmarkEnd w:id="12"/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13" w:name="bold8"/>
            <w:bookmarkStart w:id="14" w:name="italic9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rationale</w:t>
            </w:r>
            <w:bookmarkEnd w:id="15"/>
            <w:bookmarkEnd w:id="16"/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Explain the scientific background and rationale for the investigation being reported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17" w:name="bold10" w:colFirst="0" w:colLast="0"/>
            <w:bookmarkStart w:id="18" w:name="italic11" w:colFirst="0" w:colLast="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Objectives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State specific objectives, including any 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prespecified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hypotheses</w:t>
            </w:r>
          </w:p>
        </w:tc>
      </w:tr>
      <w:tr w:rsidR="0013691B" w:rsidRPr="002C5517" w:rsidTr="004328B0">
        <w:tc>
          <w:tcPr>
            <w:tcW w:w="0" w:type="auto"/>
            <w:gridSpan w:val="3"/>
            <w:shd w:val="clear" w:color="auto" w:fill="auto"/>
          </w:tcPr>
          <w:p w:rsidR="0013691B" w:rsidRPr="002C5517" w:rsidRDefault="0013691B" w:rsidP="004328B0">
            <w:pPr>
              <w:pStyle w:val="TableSubHead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bookmarkStart w:id="19" w:name="bold11"/>
            <w:bookmarkStart w:id="20" w:name="italic12"/>
            <w:bookmarkEnd w:id="17"/>
            <w:bookmarkEnd w:id="18"/>
            <w:r w:rsidRPr="002C5517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Methods</w:t>
            </w:r>
            <w:bookmarkEnd w:id="19"/>
            <w:bookmarkEnd w:id="20"/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21" w:name="bold12" w:colFirst="0" w:colLast="0"/>
            <w:bookmarkStart w:id="22" w:name="italic13" w:colFirst="0" w:colLast="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Study design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Present key elements of study design early in the paper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Setting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Describe the setting, locations, and relevant dates, including periods of recruitment, exposure, follow-up, and data collection</w:t>
            </w:r>
          </w:p>
        </w:tc>
      </w:tr>
      <w:bookmarkEnd w:id="23"/>
      <w:bookmarkEnd w:id="24"/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Participants</w:t>
            </w:r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a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Give the eligibility criteria, and the sources and methods of selection of participants. Describe methods of follow-up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b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</w:t>
            </w:r>
            <w:r w:rsidRPr="002C551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For matched studies, give matching criteria and number of exposed and unexposed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Variables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Clearly define all outcomes, exposures, predictors, potential confounders, and effect modifiers. Give diagnostic criteria, if applicable</w:t>
            </w:r>
          </w:p>
        </w:tc>
      </w:tr>
      <w:tr w:rsidR="0013691B" w:rsidRPr="002C5517" w:rsidTr="004328B0">
        <w:trPr>
          <w:trHeight w:val="294"/>
        </w:trPr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29" w:name="bold17"/>
            <w:bookmarkStart w:id="30" w:name="italic18"/>
            <w:bookmarkEnd w:id="27"/>
            <w:bookmarkEnd w:id="28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 xml:space="preserve"> measurement</w:t>
            </w:r>
            <w:bookmarkEnd w:id="31"/>
            <w:bookmarkEnd w:id="32"/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33" w:name="bold20" w:colFirst="0" w:colLast="0"/>
            <w:bookmarkStart w:id="34" w:name="italic20" w:colFirst="0" w:colLast="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Bias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Describe any efforts to address potential sources of bias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Study size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Explain how the study size was arrived at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37" w:name="bold22"/>
            <w:bookmarkStart w:id="38" w:name="italic22"/>
            <w:bookmarkEnd w:id="35"/>
            <w:bookmarkEnd w:id="36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Quantitative</w:t>
            </w:r>
            <w:bookmarkStart w:id="39" w:name="bold23"/>
            <w:bookmarkStart w:id="40" w:name="italic23"/>
            <w:bookmarkEnd w:id="37"/>
            <w:bookmarkEnd w:id="38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 xml:space="preserve"> variables</w:t>
            </w:r>
            <w:bookmarkEnd w:id="39"/>
            <w:bookmarkEnd w:id="40"/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Explain how quantitative variables were handled in the analyses. If applicable, describe which groupings were chosen and why</w:t>
            </w:r>
          </w:p>
        </w:tc>
      </w:tr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bookmarkStart w:id="41" w:name="italic24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Statistical</w:t>
            </w:r>
            <w:bookmarkStart w:id="42" w:name="italic25"/>
            <w:bookmarkEnd w:id="41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methods</w:t>
            </w:r>
            <w:bookmarkEnd w:id="42"/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a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Describe all statistical methods, including those used to control for confounding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43" w:name="bold24" w:colFirst="0" w:colLast="0"/>
            <w:bookmarkStart w:id="44" w:name="italic26" w:colFirst="0" w:colLast="0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b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Describe any methods used to examine subgroups and interactions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45" w:name="bold25" w:colFirst="0" w:colLast="0"/>
            <w:bookmarkStart w:id="46" w:name="italic27" w:colFirst="0" w:colLast="0"/>
            <w:bookmarkEnd w:id="43"/>
            <w:bookmarkEnd w:id="44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c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Explain how missing data were addressed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47" w:name="bold26" w:colFirst="0" w:colLast="0"/>
            <w:bookmarkStart w:id="48" w:name="italic28" w:colFirst="0" w:colLast="0"/>
            <w:bookmarkEnd w:id="45"/>
            <w:bookmarkEnd w:id="46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d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If applicable, explain how loss to follow-up was addressed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49" w:name="bold27" w:colFirst="0" w:colLast="0"/>
            <w:bookmarkStart w:id="50" w:name="italic29" w:colFirst="0" w:colLast="0"/>
            <w:bookmarkEnd w:id="47"/>
            <w:bookmarkEnd w:id="48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  <w:u w:val="single"/>
              </w:rPr>
              <w:t>e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Describe any sensitivity analyses</w:t>
            </w:r>
          </w:p>
        </w:tc>
      </w:tr>
      <w:tr w:rsidR="0013691B" w:rsidRPr="002C5517" w:rsidTr="004328B0">
        <w:tc>
          <w:tcPr>
            <w:tcW w:w="0" w:type="auto"/>
            <w:gridSpan w:val="3"/>
          </w:tcPr>
          <w:p w:rsidR="0013691B" w:rsidRPr="002C5517" w:rsidRDefault="0013691B" w:rsidP="004328B0">
            <w:pPr>
              <w:pStyle w:val="TableSubHead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bookmarkStart w:id="51" w:name="bold28"/>
            <w:bookmarkStart w:id="52" w:name="italic30"/>
            <w:bookmarkEnd w:id="49"/>
            <w:bookmarkEnd w:id="50"/>
            <w:r w:rsidRPr="002C5517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Results</w:t>
            </w:r>
            <w:bookmarkEnd w:id="51"/>
            <w:bookmarkEnd w:id="52"/>
          </w:p>
        </w:tc>
      </w:tr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53" w:name="bold29"/>
            <w:bookmarkStart w:id="54" w:name="italic31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Participants</w:t>
            </w:r>
            <w:bookmarkEnd w:id="53"/>
            <w:bookmarkEnd w:id="54"/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(a) Report numbers of individuals at each stage of study—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eg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analysed</w:t>
            </w:r>
            <w:proofErr w:type="spellEnd"/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55" w:name="bold31" w:colFirst="0" w:colLast="0"/>
            <w:bookmarkStart w:id="56" w:name="italic32" w:colFirst="0" w:colLast="0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(b) Give reasons for non-participation at each stage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57" w:name="bold32" w:colFirst="0" w:colLast="0"/>
            <w:bookmarkStart w:id="58" w:name="italic33" w:colFirst="0" w:colLast="0"/>
            <w:bookmarkEnd w:id="55"/>
            <w:bookmarkEnd w:id="56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bookmarkStart w:id="59" w:name="OLE_LINK4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(c) Consider use of a flow diagram</w:t>
            </w:r>
            <w:bookmarkEnd w:id="59"/>
          </w:p>
        </w:tc>
      </w:tr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60" w:name="bold33"/>
            <w:bookmarkStart w:id="61" w:name="italic34"/>
            <w:bookmarkEnd w:id="57"/>
            <w:bookmarkEnd w:id="58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 xml:space="preserve">Descriptive </w:t>
            </w:r>
            <w:bookmarkStart w:id="62" w:name="bold34"/>
            <w:bookmarkStart w:id="63" w:name="italic35"/>
            <w:bookmarkEnd w:id="60"/>
            <w:bookmarkEnd w:id="61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data</w:t>
            </w:r>
            <w:bookmarkEnd w:id="62"/>
            <w:bookmarkEnd w:id="63"/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(a) Give characteristics of study participants (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eg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demographic, clinical, social) and information on exposures and potential confounders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64" w:name="bold36" w:colFirst="0" w:colLast="0"/>
            <w:bookmarkStart w:id="65" w:name="italic36" w:colFirst="0" w:colLast="0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(b) Indicate number of participants with missing data for each variable of interest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66" w:name="bold37" w:colFirst="0" w:colLast="0"/>
            <w:bookmarkStart w:id="67" w:name="italic37" w:colFirst="0" w:colLast="0"/>
            <w:bookmarkEnd w:id="64"/>
            <w:bookmarkEnd w:id="65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(c) 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Summarise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follow-up time (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eg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 average and total amount)</w:t>
            </w:r>
          </w:p>
        </w:tc>
      </w:tr>
      <w:tr w:rsidR="0013691B" w:rsidRPr="002C5517" w:rsidTr="004328B0">
        <w:trPr>
          <w:trHeight w:val="295"/>
        </w:trPr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68" w:name="bold38" w:colFirst="0" w:colLast="0"/>
            <w:bookmarkStart w:id="69" w:name="italic38" w:colFirst="0" w:colLast="0"/>
            <w:bookmarkEnd w:id="66"/>
            <w:bookmarkEnd w:id="67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Outcome data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Report numbers of outcome events or summary measures over time</w:t>
            </w:r>
          </w:p>
        </w:tc>
      </w:tr>
      <w:tr w:rsidR="0013691B" w:rsidRPr="002C5517" w:rsidTr="004328B0">
        <w:tc>
          <w:tcPr>
            <w:tcW w:w="2070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70" w:name="italic40" w:colFirst="0" w:colLast="0"/>
            <w:bookmarkStart w:id="71" w:name="bold41" w:colFirst="0" w:colLast="0"/>
            <w:bookmarkEnd w:id="68"/>
            <w:bookmarkEnd w:id="69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Main results</w:t>
            </w:r>
          </w:p>
        </w:tc>
        <w:tc>
          <w:tcPr>
            <w:tcW w:w="729" w:type="dxa"/>
            <w:vMerge w:val="restart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a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Give unadjusted estimates and, if applicable, confounder-adjusted estimates and their precision (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eg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, 95% confidence interval). Make clear which confounders were adjusted for and why they were included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72" w:name="italic41" w:colFirst="0" w:colLast="0"/>
            <w:bookmarkStart w:id="73" w:name="bold42" w:colFirst="0" w:colLast="0"/>
            <w:bookmarkEnd w:id="70"/>
            <w:bookmarkEnd w:id="71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b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Report category boundaries when continuous variables were categorized</w:t>
            </w:r>
          </w:p>
        </w:tc>
      </w:tr>
      <w:tr w:rsidR="0013691B" w:rsidRPr="002C5517" w:rsidTr="004328B0">
        <w:tc>
          <w:tcPr>
            <w:tcW w:w="2070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74" w:name="italic42" w:colFirst="0" w:colLast="0"/>
            <w:bookmarkStart w:id="75" w:name="bold43" w:colFirst="0" w:colLast="0"/>
            <w:bookmarkEnd w:id="72"/>
            <w:bookmarkEnd w:id="73"/>
          </w:p>
        </w:tc>
        <w:tc>
          <w:tcPr>
            <w:tcW w:w="729" w:type="dxa"/>
            <w:vMerge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(</w:t>
            </w:r>
            <w:r w:rsidRPr="002C5517">
              <w:rPr>
                <w:rFonts w:asciiTheme="minorBidi" w:hAnsiTheme="minorBidi"/>
                <w:i/>
                <w:color w:val="000000" w:themeColor="text1"/>
                <w:sz w:val="28"/>
                <w:szCs w:val="28"/>
              </w:rPr>
              <w:t>c</w:t>
            </w: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) If relevant, consider translating estimates of relative risk into absolute risk for a meaningful time period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76" w:name="italic43"/>
            <w:bookmarkStart w:id="77" w:name="bold44"/>
            <w:bookmarkEnd w:id="74"/>
            <w:bookmarkEnd w:id="75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Other analyses</w:t>
            </w:r>
            <w:bookmarkEnd w:id="76"/>
            <w:bookmarkEnd w:id="77"/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Report other analyses done—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eg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analyses of subgroups and interactions, and sensitivity analyses</w:t>
            </w:r>
          </w:p>
        </w:tc>
      </w:tr>
      <w:tr w:rsidR="0013691B" w:rsidRPr="002C5517" w:rsidTr="004328B0">
        <w:tc>
          <w:tcPr>
            <w:tcW w:w="0" w:type="auto"/>
            <w:gridSpan w:val="3"/>
          </w:tcPr>
          <w:p w:rsidR="0013691B" w:rsidRPr="002C5517" w:rsidRDefault="0013691B" w:rsidP="004328B0">
            <w:pPr>
              <w:pStyle w:val="TableSubHead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bookmarkStart w:id="78" w:name="italic44"/>
            <w:bookmarkStart w:id="79" w:name="bold45"/>
            <w:r w:rsidRPr="002C5517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Discussion</w:t>
            </w:r>
            <w:bookmarkEnd w:id="78"/>
            <w:bookmarkEnd w:id="79"/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80" w:name="italic45" w:colFirst="0" w:colLast="0"/>
            <w:bookmarkStart w:id="81" w:name="bold46" w:colFirst="0" w:colLast="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Key results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Summarise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key results with reference to study objectives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82" w:name="italic46" w:colFirst="0" w:colLast="0"/>
            <w:bookmarkStart w:id="83" w:name="bold47" w:colFirst="0" w:colLast="0"/>
            <w:bookmarkEnd w:id="80"/>
            <w:bookmarkEnd w:id="81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Limitations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Discuss limitations of the study, taking into account sources of potential bias or imprecision. Discuss both direction and magnitude of any potential bias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84" w:name="italic47" w:colFirst="0" w:colLast="0"/>
            <w:bookmarkStart w:id="85" w:name="bold48" w:colFirst="0" w:colLast="0"/>
            <w:bookmarkEnd w:id="82"/>
            <w:bookmarkEnd w:id="83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Interpretation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86" w:name="italic48" w:colFirst="0" w:colLast="0"/>
            <w:bookmarkStart w:id="87" w:name="bold49" w:colFirst="0" w:colLast="0"/>
            <w:bookmarkEnd w:id="84"/>
            <w:bookmarkEnd w:id="85"/>
            <w:proofErr w:type="spellStart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Generalisability</w:t>
            </w:r>
            <w:proofErr w:type="spellEnd"/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Discuss the </w:t>
            </w:r>
            <w:proofErr w:type="spellStart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generalisability</w:t>
            </w:r>
            <w:proofErr w:type="spellEnd"/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 xml:space="preserve"> (external validity) of the study results</w:t>
            </w:r>
          </w:p>
        </w:tc>
      </w:tr>
      <w:tr w:rsidR="0013691B" w:rsidRPr="002C5517" w:rsidTr="004328B0">
        <w:tc>
          <w:tcPr>
            <w:tcW w:w="0" w:type="auto"/>
            <w:gridSpan w:val="3"/>
          </w:tcPr>
          <w:p w:rsidR="0013691B" w:rsidRPr="002C5517" w:rsidRDefault="0013691B" w:rsidP="004328B0">
            <w:pPr>
              <w:pStyle w:val="TableSubHead"/>
              <w:tabs>
                <w:tab w:val="left" w:pos="5400"/>
              </w:tabs>
              <w:spacing w:before="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bookmarkStart w:id="88" w:name="italic49"/>
            <w:bookmarkStart w:id="89" w:name="bold50"/>
            <w:bookmarkEnd w:id="86"/>
            <w:bookmarkEnd w:id="87"/>
            <w:r w:rsidRPr="002C5517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Other information</w:t>
            </w:r>
            <w:bookmarkEnd w:id="88"/>
            <w:bookmarkEnd w:id="89"/>
          </w:p>
        </w:tc>
      </w:tr>
      <w:tr w:rsidR="0013691B" w:rsidRPr="002C5517" w:rsidTr="004328B0">
        <w:tc>
          <w:tcPr>
            <w:tcW w:w="2070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</w:pPr>
            <w:bookmarkStart w:id="90" w:name="italic50" w:colFirst="0" w:colLast="0"/>
            <w:bookmarkStart w:id="91" w:name="bold51" w:colFirst="0" w:colLast="0"/>
            <w:r w:rsidRPr="002C5517">
              <w:rPr>
                <w:rFonts w:asciiTheme="minorBidi" w:hAnsiTheme="minorBidi"/>
                <w:bCs/>
                <w:color w:val="000000" w:themeColor="text1"/>
                <w:sz w:val="28"/>
                <w:szCs w:val="28"/>
              </w:rPr>
              <w:t>Funding</w:t>
            </w:r>
          </w:p>
        </w:tc>
        <w:tc>
          <w:tcPr>
            <w:tcW w:w="729" w:type="dxa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13691B" w:rsidRPr="002C5517" w:rsidRDefault="0013691B" w:rsidP="004328B0">
            <w:pPr>
              <w:tabs>
                <w:tab w:val="left" w:pos="5400"/>
              </w:tabs>
              <w:spacing w:after="0" w:line="240" w:lineRule="auto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2C5517">
              <w:rPr>
                <w:rFonts w:asciiTheme="minorBidi" w:hAnsiTheme="minorBidi"/>
                <w:color w:val="000000" w:themeColor="text1"/>
                <w:sz w:val="28"/>
                <w:szCs w:val="28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</w:tbl>
    <w:bookmarkEnd w:id="90"/>
    <w:bookmarkEnd w:id="91"/>
    <w:p w:rsidR="0013691B" w:rsidRDefault="0013691B" w:rsidP="0013691B">
      <w:pPr>
        <w:spacing w:after="0" w:line="240" w:lineRule="auto"/>
        <w:rPr>
          <w:rFonts w:asciiTheme="minorBidi" w:hAnsiTheme="minorBidi"/>
          <w:color w:val="000000" w:themeColor="text1"/>
        </w:rPr>
      </w:pPr>
      <w:r w:rsidRPr="002C5517">
        <w:rPr>
          <w:rFonts w:asciiTheme="minorBidi" w:hAnsiTheme="minorBidi"/>
          <w:color w:val="000000" w:themeColor="text1"/>
          <w:lang w:val="en-GB"/>
        </w:rPr>
        <w:t xml:space="preserve">From; </w:t>
      </w:r>
      <w:proofErr w:type="spellStart"/>
      <w:r w:rsidRPr="002C5517">
        <w:rPr>
          <w:rFonts w:asciiTheme="minorBidi" w:hAnsiTheme="minorBidi"/>
          <w:color w:val="000000" w:themeColor="text1"/>
          <w:shd w:val="clear" w:color="auto" w:fill="FFFFFF"/>
        </w:rPr>
        <w:t>Cuschieri</w:t>
      </w:r>
      <w:proofErr w:type="spellEnd"/>
      <w:r w:rsidRPr="002C5517">
        <w:rPr>
          <w:rFonts w:asciiTheme="minorBidi" w:hAnsiTheme="minorBidi"/>
          <w:color w:val="000000" w:themeColor="text1"/>
          <w:shd w:val="clear" w:color="auto" w:fill="FFFFFF"/>
        </w:rPr>
        <w:t xml:space="preserve"> S. The STROBE guidelines. Saudi J </w:t>
      </w:r>
      <w:proofErr w:type="spellStart"/>
      <w:r w:rsidRPr="002C5517">
        <w:rPr>
          <w:rFonts w:asciiTheme="minorBidi" w:hAnsiTheme="minorBidi"/>
          <w:color w:val="000000" w:themeColor="text1"/>
          <w:shd w:val="clear" w:color="auto" w:fill="FFFFFF"/>
        </w:rPr>
        <w:t>Anaesth</w:t>
      </w:r>
      <w:proofErr w:type="spellEnd"/>
      <w:r w:rsidRPr="002C5517">
        <w:rPr>
          <w:rFonts w:asciiTheme="minorBidi" w:hAnsiTheme="minorBidi"/>
          <w:color w:val="000000" w:themeColor="text1"/>
          <w:shd w:val="clear" w:color="auto" w:fill="FFFFFF"/>
        </w:rPr>
        <w:t>. 2019 Apr</w:t>
      </w:r>
      <w:proofErr w:type="gramStart"/>
      <w:r w:rsidRPr="002C5517">
        <w:rPr>
          <w:rFonts w:asciiTheme="minorBidi" w:hAnsiTheme="minorBidi"/>
          <w:color w:val="000000" w:themeColor="text1"/>
          <w:shd w:val="clear" w:color="auto" w:fill="FFFFFF"/>
        </w:rPr>
        <w:t>;13</w:t>
      </w:r>
      <w:proofErr w:type="gramEnd"/>
      <w:r w:rsidRPr="002C5517">
        <w:rPr>
          <w:rFonts w:asciiTheme="minorBidi" w:hAnsiTheme="minorBidi"/>
          <w:color w:val="000000" w:themeColor="text1"/>
          <w:shd w:val="clear" w:color="auto" w:fill="FFFFFF"/>
        </w:rPr>
        <w:t>(</w:t>
      </w:r>
      <w:proofErr w:type="spellStart"/>
      <w:r w:rsidRPr="002C5517">
        <w:rPr>
          <w:rFonts w:asciiTheme="minorBidi" w:hAnsiTheme="minorBidi"/>
          <w:color w:val="000000" w:themeColor="text1"/>
          <w:shd w:val="clear" w:color="auto" w:fill="FFFFFF"/>
        </w:rPr>
        <w:t>Suppl</w:t>
      </w:r>
      <w:proofErr w:type="spellEnd"/>
      <w:r w:rsidRPr="002C5517">
        <w:rPr>
          <w:rFonts w:asciiTheme="minorBidi" w:hAnsiTheme="minorBidi"/>
          <w:color w:val="000000" w:themeColor="text1"/>
          <w:shd w:val="clear" w:color="auto" w:fill="FFFFFF"/>
        </w:rPr>
        <w:t xml:space="preserve"> 1):S31-S34. </w:t>
      </w:r>
      <w:proofErr w:type="spellStart"/>
      <w:proofErr w:type="gramStart"/>
      <w:r w:rsidRPr="002C5517">
        <w:rPr>
          <w:rFonts w:asciiTheme="minorBidi" w:hAnsiTheme="minorBidi"/>
          <w:color w:val="000000" w:themeColor="text1"/>
          <w:shd w:val="clear" w:color="auto" w:fill="FFFFFF"/>
        </w:rPr>
        <w:t>doi</w:t>
      </w:r>
      <w:proofErr w:type="spellEnd"/>
      <w:proofErr w:type="gramEnd"/>
      <w:r w:rsidRPr="002C5517">
        <w:rPr>
          <w:rFonts w:asciiTheme="minorBidi" w:hAnsiTheme="minorBidi"/>
          <w:color w:val="000000" w:themeColor="text1"/>
          <w:shd w:val="clear" w:color="auto" w:fill="FFFFFF"/>
        </w:rPr>
        <w:t xml:space="preserve">: 10.4103/sja.SJA_543_18. PMID: 30930717; ZPMCID: PMC6398292. </w:t>
      </w:r>
      <w:hyperlink r:id="rId4" w:history="1">
        <w:r w:rsidRPr="002C5517">
          <w:rPr>
            <w:rStyle w:val="Hyperlink"/>
            <w:rFonts w:asciiTheme="minorBidi" w:hAnsiTheme="minorBidi"/>
            <w:color w:val="000000" w:themeColor="text1"/>
          </w:rPr>
          <w:t>STROBE - Strengthening the reporting of observational studies in epidemiology (strobe-statement.org)</w:t>
        </w:r>
      </w:hyperlink>
      <w:r w:rsidRPr="002C5517">
        <w:rPr>
          <w:rFonts w:asciiTheme="minorBidi" w:hAnsiTheme="minorBidi"/>
          <w:color w:val="000000" w:themeColor="text1"/>
        </w:rPr>
        <w:t>.</w:t>
      </w:r>
    </w:p>
    <w:p w:rsidR="0013691B" w:rsidRDefault="0013691B" w:rsidP="0013691B">
      <w:pPr>
        <w:spacing w:after="0" w:line="240" w:lineRule="auto"/>
        <w:rPr>
          <w:rFonts w:asciiTheme="minorBidi" w:hAnsiTheme="minorBidi"/>
          <w:color w:val="000000" w:themeColor="text1"/>
        </w:rPr>
      </w:pPr>
    </w:p>
    <w:p w:rsidR="0013691B" w:rsidRDefault="0013691B" w:rsidP="0013691B">
      <w:pPr>
        <w:spacing w:after="0" w:line="240" w:lineRule="auto"/>
        <w:rPr>
          <w:rFonts w:asciiTheme="minorBidi" w:hAnsiTheme="minorBidi"/>
          <w:color w:val="000000" w:themeColor="text1"/>
        </w:rPr>
      </w:pPr>
    </w:p>
    <w:p w:rsidR="005E07B6" w:rsidRDefault="0013691B">
      <w:bookmarkStart w:id="92" w:name="_GoBack"/>
      <w:bookmarkEnd w:id="92"/>
    </w:p>
    <w:sectPr w:rsidR="005E0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1B"/>
    <w:rsid w:val="000A307C"/>
    <w:rsid w:val="00133611"/>
    <w:rsid w:val="0013691B"/>
    <w:rsid w:val="001C6EB8"/>
    <w:rsid w:val="003D5468"/>
    <w:rsid w:val="00557E6F"/>
    <w:rsid w:val="00570323"/>
    <w:rsid w:val="00696FC7"/>
    <w:rsid w:val="006F79ED"/>
    <w:rsid w:val="007B06BC"/>
    <w:rsid w:val="007D1770"/>
    <w:rsid w:val="009B490B"/>
    <w:rsid w:val="00A2580F"/>
    <w:rsid w:val="00A94452"/>
    <w:rsid w:val="00BE2F59"/>
    <w:rsid w:val="00D06344"/>
    <w:rsid w:val="00D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B829D-1782-4FC9-AC8D-D0A8BB58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91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91B"/>
    <w:rPr>
      <w:color w:val="0563C1" w:themeColor="hyperlink"/>
      <w:u w:val="single"/>
    </w:rPr>
  </w:style>
  <w:style w:type="paragraph" w:customStyle="1" w:styleId="TableHeader">
    <w:name w:val="TableHeader"/>
    <w:basedOn w:val="Normal"/>
    <w:rsid w:val="0013691B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customStyle="1" w:styleId="TableSubHead">
    <w:name w:val="TableSubHead"/>
    <w:basedOn w:val="TableHeader"/>
    <w:rsid w:val="0013691B"/>
  </w:style>
  <w:style w:type="paragraph" w:customStyle="1" w:styleId="TableTitle">
    <w:name w:val="TableTitle"/>
    <w:basedOn w:val="Normal"/>
    <w:rsid w:val="0013691B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robe-stat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Umbac</dc:creator>
  <cp:keywords/>
  <dc:description/>
  <cp:lastModifiedBy>Arlene Umbac</cp:lastModifiedBy>
  <cp:revision>1</cp:revision>
  <dcterms:created xsi:type="dcterms:W3CDTF">2024-11-19T06:32:00Z</dcterms:created>
  <dcterms:modified xsi:type="dcterms:W3CDTF">2024-11-19T06:32:00Z</dcterms:modified>
</cp:coreProperties>
</file>