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4C6688" w:rsidRPr="00485FA1" w14:paraId="6F4E2689" w14:textId="77777777" w:rsidTr="00742C23">
        <w:tc>
          <w:tcPr>
            <w:tcW w:w="15388" w:type="dxa"/>
            <w:gridSpan w:val="3"/>
            <w:tcBorders>
              <w:bottom w:val="single" w:sz="12" w:space="0" w:color="auto"/>
            </w:tcBorders>
          </w:tcPr>
          <w:p w14:paraId="7F6C0D7B" w14:textId="447D4029" w:rsidR="004C6688" w:rsidRPr="00485FA1" w:rsidRDefault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  <w:b/>
                <w:bCs/>
              </w:rPr>
              <w:t>Supplementary Table 1</w:t>
            </w:r>
            <w:r w:rsidR="004C6688" w:rsidRPr="00485FA1">
              <w:rPr>
                <w:rFonts w:ascii="Times New Roman" w:hAnsi="Times New Roman" w:cs="Times New Roman"/>
              </w:rPr>
              <w:t xml:space="preserve">. The 22 </w:t>
            </w:r>
            <w:r w:rsidRPr="00485FA1">
              <w:rPr>
                <w:rFonts w:ascii="Times New Roman" w:hAnsi="Times New Roman" w:cs="Times New Roman"/>
              </w:rPr>
              <w:t xml:space="preserve">common pre-existing diseases in Taiwan </w:t>
            </w:r>
          </w:p>
        </w:tc>
      </w:tr>
      <w:tr w:rsidR="00742C23" w:rsidRPr="00485FA1" w14:paraId="2152C97A" w14:textId="77777777" w:rsidTr="00742C23">
        <w:tc>
          <w:tcPr>
            <w:tcW w:w="5129" w:type="dxa"/>
            <w:tcBorders>
              <w:top w:val="single" w:sz="12" w:space="0" w:color="auto"/>
            </w:tcBorders>
          </w:tcPr>
          <w:p w14:paraId="2429438B" w14:textId="362596D5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5129" w:type="dxa"/>
            <w:tcBorders>
              <w:top w:val="single" w:sz="12" w:space="0" w:color="auto"/>
            </w:tcBorders>
          </w:tcPr>
          <w:p w14:paraId="5E10E304" w14:textId="6994BB09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Hyperlipidemia</w:t>
            </w:r>
          </w:p>
        </w:tc>
        <w:tc>
          <w:tcPr>
            <w:tcW w:w="5130" w:type="dxa"/>
            <w:tcBorders>
              <w:top w:val="single" w:sz="12" w:space="0" w:color="auto"/>
            </w:tcBorders>
          </w:tcPr>
          <w:p w14:paraId="48E20125" w14:textId="5A7AD9CC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Chronic obstructive pulmonary disease</w:t>
            </w:r>
            <w:r w:rsidR="00485FA1">
              <w:rPr>
                <w:rFonts w:ascii="Times New Roman" w:hAnsi="Times New Roman" w:cs="Times New Roman"/>
              </w:rPr>
              <w:t xml:space="preserve"> (COPD)</w:t>
            </w:r>
          </w:p>
        </w:tc>
      </w:tr>
      <w:tr w:rsidR="00742C23" w:rsidRPr="00485FA1" w14:paraId="4A60B48A" w14:textId="77777777" w:rsidTr="00742C23">
        <w:tc>
          <w:tcPr>
            <w:tcW w:w="5129" w:type="dxa"/>
          </w:tcPr>
          <w:p w14:paraId="0008096B" w14:textId="469BA830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Diabetes mellitus </w:t>
            </w:r>
          </w:p>
        </w:tc>
        <w:tc>
          <w:tcPr>
            <w:tcW w:w="5129" w:type="dxa"/>
          </w:tcPr>
          <w:p w14:paraId="4F5DF4E8" w14:textId="09D832E5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Urinary incompetence </w:t>
            </w:r>
          </w:p>
        </w:tc>
        <w:tc>
          <w:tcPr>
            <w:tcW w:w="5130" w:type="dxa"/>
          </w:tcPr>
          <w:p w14:paraId="62895A79" w14:textId="55817D2A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Non-COPD lung disease </w:t>
            </w:r>
          </w:p>
        </w:tc>
      </w:tr>
      <w:tr w:rsidR="00742C23" w:rsidRPr="00485FA1" w14:paraId="533DDD53" w14:textId="77777777" w:rsidTr="00742C23">
        <w:tc>
          <w:tcPr>
            <w:tcW w:w="5129" w:type="dxa"/>
          </w:tcPr>
          <w:p w14:paraId="7AFAF123" w14:textId="532FB3B4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Coronary artery disease </w:t>
            </w:r>
          </w:p>
        </w:tc>
        <w:tc>
          <w:tcPr>
            <w:tcW w:w="5129" w:type="dxa"/>
          </w:tcPr>
          <w:p w14:paraId="0801D836" w14:textId="462540E0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Cerebrovascular accidence </w:t>
            </w:r>
          </w:p>
        </w:tc>
        <w:tc>
          <w:tcPr>
            <w:tcW w:w="5130" w:type="dxa"/>
          </w:tcPr>
          <w:p w14:paraId="49D032E8" w14:textId="63AB9716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Hepatitis B and C</w:t>
            </w:r>
          </w:p>
        </w:tc>
      </w:tr>
      <w:tr w:rsidR="00742C23" w:rsidRPr="00485FA1" w14:paraId="40773E6F" w14:textId="77777777" w:rsidTr="00742C23">
        <w:tc>
          <w:tcPr>
            <w:tcW w:w="5129" w:type="dxa"/>
          </w:tcPr>
          <w:p w14:paraId="07609A57" w14:textId="45442F34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Cardiac arrythmia </w:t>
            </w:r>
          </w:p>
        </w:tc>
        <w:tc>
          <w:tcPr>
            <w:tcW w:w="5129" w:type="dxa"/>
          </w:tcPr>
          <w:p w14:paraId="200D9F46" w14:textId="1E36A85E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Peptic ulcer disease </w:t>
            </w:r>
          </w:p>
        </w:tc>
        <w:tc>
          <w:tcPr>
            <w:tcW w:w="5130" w:type="dxa"/>
          </w:tcPr>
          <w:p w14:paraId="45A40597" w14:textId="48D0173C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Liver cirrhosis</w:t>
            </w:r>
          </w:p>
        </w:tc>
      </w:tr>
      <w:tr w:rsidR="00742C23" w:rsidRPr="00485FA1" w14:paraId="2B38D0B5" w14:textId="77777777" w:rsidTr="00742C23">
        <w:tc>
          <w:tcPr>
            <w:tcW w:w="5129" w:type="dxa"/>
          </w:tcPr>
          <w:p w14:paraId="39A2F43A" w14:textId="29336050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Congestive heart failure</w:t>
            </w:r>
          </w:p>
        </w:tc>
        <w:tc>
          <w:tcPr>
            <w:tcW w:w="5129" w:type="dxa"/>
          </w:tcPr>
          <w:p w14:paraId="3B802EFC" w14:textId="31E5F391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Benign prostate hypertrophy </w:t>
            </w:r>
          </w:p>
        </w:tc>
        <w:tc>
          <w:tcPr>
            <w:tcW w:w="5130" w:type="dxa"/>
          </w:tcPr>
          <w:p w14:paraId="3F975230" w14:textId="72183661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Seizure</w:t>
            </w:r>
          </w:p>
        </w:tc>
      </w:tr>
      <w:tr w:rsidR="00742C23" w:rsidRPr="00485FA1" w14:paraId="2796AD3B" w14:textId="77777777" w:rsidTr="00742C23">
        <w:tc>
          <w:tcPr>
            <w:tcW w:w="5129" w:type="dxa"/>
          </w:tcPr>
          <w:p w14:paraId="3DAB7E5B" w14:textId="1C854712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Psychiatric disease</w:t>
            </w:r>
          </w:p>
        </w:tc>
        <w:tc>
          <w:tcPr>
            <w:tcW w:w="5129" w:type="dxa"/>
          </w:tcPr>
          <w:p w14:paraId="771B3149" w14:textId="5DBDDE36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Cancers</w:t>
            </w:r>
          </w:p>
        </w:tc>
        <w:tc>
          <w:tcPr>
            <w:tcW w:w="5130" w:type="dxa"/>
          </w:tcPr>
          <w:p w14:paraId="693EC19E" w14:textId="377C73BE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COVID-19</w:t>
            </w:r>
          </w:p>
        </w:tc>
      </w:tr>
      <w:tr w:rsidR="00742C23" w:rsidRPr="00485FA1" w14:paraId="07E9E3C8" w14:textId="77777777" w:rsidTr="00742C23">
        <w:tc>
          <w:tcPr>
            <w:tcW w:w="5129" w:type="dxa"/>
          </w:tcPr>
          <w:p w14:paraId="5A807A50" w14:textId="222C69FF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Arthritis </w:t>
            </w:r>
          </w:p>
        </w:tc>
        <w:tc>
          <w:tcPr>
            <w:tcW w:w="5129" w:type="dxa"/>
          </w:tcPr>
          <w:p w14:paraId="0DE12CA7" w14:textId="1CFD16B9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 xml:space="preserve">Gout </w:t>
            </w:r>
          </w:p>
        </w:tc>
        <w:tc>
          <w:tcPr>
            <w:tcW w:w="5130" w:type="dxa"/>
          </w:tcPr>
          <w:p w14:paraId="127AB120" w14:textId="57833FEC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</w:p>
        </w:tc>
      </w:tr>
      <w:tr w:rsidR="00742C23" w:rsidRPr="00485FA1" w14:paraId="6973836E" w14:textId="77777777" w:rsidTr="00742C23">
        <w:tc>
          <w:tcPr>
            <w:tcW w:w="5129" w:type="dxa"/>
            <w:tcBorders>
              <w:bottom w:val="single" w:sz="8" w:space="0" w:color="auto"/>
            </w:tcBorders>
          </w:tcPr>
          <w:p w14:paraId="36F6A53A" w14:textId="71C8A0D6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Chronic kidney disease (hemodialysis)</w:t>
            </w:r>
          </w:p>
        </w:tc>
        <w:tc>
          <w:tcPr>
            <w:tcW w:w="5129" w:type="dxa"/>
            <w:tcBorders>
              <w:bottom w:val="single" w:sz="8" w:space="0" w:color="auto"/>
            </w:tcBorders>
          </w:tcPr>
          <w:p w14:paraId="2F2D6BBA" w14:textId="345D6A9C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  <w:r w:rsidRPr="00485FA1">
              <w:rPr>
                <w:rFonts w:ascii="Times New Roman" w:hAnsi="Times New Roman" w:cs="Times New Roman"/>
              </w:rPr>
              <w:t>Acquired immunodeficiency syndrome</w:t>
            </w:r>
          </w:p>
        </w:tc>
        <w:tc>
          <w:tcPr>
            <w:tcW w:w="5130" w:type="dxa"/>
            <w:tcBorders>
              <w:bottom w:val="single" w:sz="8" w:space="0" w:color="auto"/>
            </w:tcBorders>
          </w:tcPr>
          <w:p w14:paraId="7C8A873F" w14:textId="77777777" w:rsidR="00742C23" w:rsidRPr="00485FA1" w:rsidRDefault="00742C23" w:rsidP="00742C23">
            <w:pPr>
              <w:rPr>
                <w:rFonts w:ascii="Times New Roman" w:hAnsi="Times New Roman" w:cs="Times New Roman"/>
              </w:rPr>
            </w:pPr>
          </w:p>
        </w:tc>
      </w:tr>
    </w:tbl>
    <w:p w14:paraId="594CA89F" w14:textId="6CEDB394" w:rsidR="00CF16A4" w:rsidRPr="00EB09F2" w:rsidRDefault="00CF16A4"/>
    <w:p w14:paraId="760F211C" w14:textId="40D3B25D" w:rsidR="00CF16A4" w:rsidRDefault="00CF16A4">
      <w:pPr>
        <w:widowControl/>
      </w:pPr>
      <w:r>
        <w:br w:type="page"/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6"/>
        <w:gridCol w:w="1912"/>
        <w:gridCol w:w="2294"/>
        <w:gridCol w:w="1580"/>
        <w:gridCol w:w="1912"/>
        <w:gridCol w:w="2294"/>
        <w:gridCol w:w="1580"/>
      </w:tblGrid>
      <w:tr w:rsidR="00156613" w:rsidRPr="00156613" w14:paraId="5B484E87" w14:textId="77777777" w:rsidTr="00156613">
        <w:trPr>
          <w:trHeight w:val="324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7F98AA3" w14:textId="07388083" w:rsidR="00156613" w:rsidRPr="00156613" w:rsidRDefault="00AD495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D49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D4953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.</w:t>
            </w:r>
            <w:r w:rsidR="00156613"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="008A1BAE" w:rsidRPr="00AD495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Comparison of the multivariable logistic regression models for factors: cardiac origin vs. non-cardiac origin </w:t>
            </w:r>
            <w:r w:rsidR="00A64405" w:rsidRPr="00AD495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cardiac arrest </w:t>
            </w:r>
            <w:r w:rsidR="008A1BAE" w:rsidRPr="00AD4953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c</w:t>
            </w:r>
            <w:r w:rsidR="008A1BAE" w:rsidRPr="00AD495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ohorts</w:t>
            </w:r>
          </w:p>
        </w:tc>
      </w:tr>
      <w:tr w:rsidR="00156613" w:rsidRPr="00156613" w14:paraId="170FC460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7D89" w14:textId="77777777" w:rsidR="00156613" w:rsidRPr="00156613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8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51F193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Cohort 1: cardiac origin </w:t>
            </w:r>
          </w:p>
        </w:tc>
        <w:tc>
          <w:tcPr>
            <w:tcW w:w="18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D512B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Cohort 2: non-cardiac origin </w:t>
            </w:r>
          </w:p>
        </w:tc>
      </w:tr>
      <w:tr w:rsidR="00156613" w:rsidRPr="00156613" w14:paraId="45EAE7DC" w14:textId="77777777" w:rsidTr="00156613">
        <w:trPr>
          <w:trHeight w:val="324"/>
        </w:trPr>
        <w:tc>
          <w:tcPr>
            <w:tcW w:w="124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63FA" w14:textId="77777777" w:rsidR="00156613" w:rsidRPr="00156613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Variables</w:t>
            </w:r>
          </w:p>
        </w:tc>
        <w:tc>
          <w:tcPr>
            <w:tcW w:w="62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14422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aOR</w:t>
            </w:r>
            <w:proofErr w:type="spellEnd"/>
          </w:p>
        </w:tc>
        <w:tc>
          <w:tcPr>
            <w:tcW w:w="7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D625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5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24C8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</w:t>
            </w:r>
          </w:p>
        </w:tc>
        <w:tc>
          <w:tcPr>
            <w:tcW w:w="62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AD03F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aOR</w:t>
            </w:r>
            <w:proofErr w:type="spellEnd"/>
          </w:p>
        </w:tc>
        <w:tc>
          <w:tcPr>
            <w:tcW w:w="7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AE37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5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700F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</w:t>
            </w:r>
          </w:p>
        </w:tc>
      </w:tr>
      <w:tr w:rsidR="00156613" w:rsidRPr="00156613" w14:paraId="21DEE8CD" w14:textId="77777777" w:rsidTr="00156613">
        <w:trPr>
          <w:trHeight w:val="324"/>
        </w:trPr>
        <w:tc>
          <w:tcPr>
            <w:tcW w:w="124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B8CA" w14:textId="77777777" w:rsidR="00156613" w:rsidRPr="00156613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62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FD5D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CCC6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A8A9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62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4858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0FA3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DED9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 xml:space="preserve">　</w:t>
            </w:r>
          </w:p>
        </w:tc>
      </w:tr>
      <w:tr w:rsidR="00156613" w:rsidRPr="00156613" w14:paraId="2AB8949A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5BC43" w14:textId="77777777" w:rsidR="00156613" w:rsidRPr="00156613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≤ 60 years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5498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279B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3DB9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C8F0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753DC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135C" w14:textId="77777777" w:rsidR="00156613" w:rsidRPr="00156613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5661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</w:t>
            </w:r>
          </w:p>
        </w:tc>
      </w:tr>
      <w:tr w:rsidR="00831139" w:rsidRPr="00831139" w14:paraId="51240088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AC2B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61 – 70 years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EA76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82E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0.68 - 1.77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3D5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0.693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3A1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8E1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0.26 - 1.19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695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0.128</w:t>
            </w:r>
          </w:p>
        </w:tc>
      </w:tr>
      <w:tr w:rsidR="00831139" w:rsidRPr="00831139" w14:paraId="5B5560BB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542E3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71 – 80 years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E45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C53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0.36 - 1.13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908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D5C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BAC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0.14 - 0.87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912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0.023</w:t>
            </w:r>
          </w:p>
        </w:tc>
      </w:tr>
      <w:tr w:rsidR="00831139" w:rsidRPr="00831139" w14:paraId="5CEFDA1B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BE6C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81 – 90 years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22E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DB4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0.14 - 0.76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06D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664B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232F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0.05 - 0.45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1FC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0.001</w:t>
            </w:r>
          </w:p>
        </w:tc>
      </w:tr>
      <w:tr w:rsidR="00831139" w:rsidRPr="00831139" w14:paraId="63918BBE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2774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&gt; 91 years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991B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F33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0.03 - 0.87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D5C7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0.034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253F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373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0.02 - 1.47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4F4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0.108</w:t>
            </w:r>
          </w:p>
        </w:tc>
      </w:tr>
      <w:tr w:rsidR="00831139" w:rsidRPr="00831139" w14:paraId="4CF89477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AEB43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Pre-arrest heath condition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511D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B55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31A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6C13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F23E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8B3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7074FA8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85E0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with relevant disease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CAC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F02A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50DB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11E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9E6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4232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831139" w:rsidRPr="00831139" w14:paraId="314A5CA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4206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Without prior disease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C69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1.00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0DC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0.52 - 1.94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C96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0.991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67C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85C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0.33 - 2.18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BFE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0.727</w:t>
            </w:r>
          </w:p>
        </w:tc>
      </w:tr>
      <w:tr w:rsidR="00831139" w:rsidRPr="00831139" w14:paraId="0B3486DD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275FA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With minor disease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A77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BAE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0.77 - 1.82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0F1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0.441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053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101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0.55 - 2.34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CF44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0.724</w:t>
            </w:r>
          </w:p>
        </w:tc>
      </w:tr>
      <w:tr w:rsidR="00831139" w:rsidRPr="00831139" w14:paraId="1C69713B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86CD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Location of arrest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E615B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B5B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857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9269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A0D5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0CC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0A90B4FC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9967D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Home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F9C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0FBE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474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16E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BC7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EB1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831139" w:rsidRPr="00831139" w14:paraId="1353408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D7CC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Nursing home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AC6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1.32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295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0.61 - 2.87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99D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0.485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C5C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2.24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F49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0.94 - 5.33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903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0.068</w:t>
            </w:r>
          </w:p>
        </w:tc>
      </w:tr>
      <w:tr w:rsidR="00831139" w:rsidRPr="00831139" w14:paraId="6BFAFBB5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78B9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Working place/sport facility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5C0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1.69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288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1.07 - 2.67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99B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A13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34E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0.59 - 2.63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B38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0.572</w:t>
            </w:r>
          </w:p>
        </w:tc>
      </w:tr>
      <w:tr w:rsidR="00831139" w:rsidRPr="00831139" w14:paraId="1E58F350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7302A" w14:textId="0574647D" w:rsidR="00156613" w:rsidRPr="00831139" w:rsidRDefault="00156613" w:rsidP="0015661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Public place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73D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6B2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0.59 - 2.34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B6B0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0.648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932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6F2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0.10 - 7.18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B89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0.890</w:t>
            </w:r>
          </w:p>
        </w:tc>
      </w:tr>
      <w:tr w:rsidR="00831139" w:rsidRPr="00831139" w14:paraId="1090F8FA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0CF7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Witnessed arrest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55D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16F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1.01 - 2.65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7B5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0.044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67C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1.62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A0E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0.82 - 3.23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512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0.168</w:t>
            </w:r>
          </w:p>
        </w:tc>
      </w:tr>
      <w:tr w:rsidR="00831139" w:rsidRPr="00831139" w14:paraId="48C52597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4931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Initial cardiac rhythm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A363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8C47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B9B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742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FCF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992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21DFC2DA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FE314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VF/</w:t>
            </w:r>
            <w:proofErr w:type="spellStart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pVT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4C3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743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DDEC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7999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D28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95AD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831139" w:rsidRPr="00831139" w14:paraId="601FFBD5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F49F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PEA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3FE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F12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0.22 - 0.53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B29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33C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4585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0.35 - 1.30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EAA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0.241</w:t>
            </w:r>
          </w:p>
        </w:tc>
      </w:tr>
      <w:tr w:rsidR="00831139" w:rsidRPr="00831139" w14:paraId="5ADDD25E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CFB30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Asystole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2DF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1CA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0.01 - 0.11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E3B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357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4F1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0.07 - 0.54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903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0.002</w:t>
            </w:r>
          </w:p>
        </w:tc>
      </w:tr>
      <w:tr w:rsidR="00831139" w:rsidRPr="00831139" w14:paraId="3CE8B402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3D10" w14:textId="1C5BFD42" w:rsidR="00156613" w:rsidRPr="00831139" w:rsidRDefault="006A7129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A712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C</w:t>
            </w:r>
            <w:r w:rsidRPr="006A712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ollapse-to-CPR interval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F4B48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7D30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DDD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EF6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276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084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5424A00A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E8240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0 – 1min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9CB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7BD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71E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643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968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792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831139" w:rsidRPr="00831139" w14:paraId="50191B12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7594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2 – 9 min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6F5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BF9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0.65 - 1.97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D86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0.672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6A4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AEE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0.32 - 1.32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32D2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0.237</w:t>
            </w:r>
          </w:p>
        </w:tc>
      </w:tr>
      <w:tr w:rsidR="00831139" w:rsidRPr="00831139" w14:paraId="35C4BC99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67D0" w14:textId="4C41E3F1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</w:t>
            </w:r>
            <w:proofErr w:type="gramStart"/>
            <w:r w:rsidRPr="00831139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≧</w:t>
            </w:r>
            <w:proofErr w:type="gramEnd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10min</w:t>
            </w:r>
            <w:r w:rsidRPr="0083113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947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92E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0.48 - 1.89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CE2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0.883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72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2C4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0.16 - 1.41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5E5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0.181</w:t>
            </w:r>
          </w:p>
        </w:tc>
      </w:tr>
      <w:tr w:rsidR="00831139" w:rsidRPr="00831139" w14:paraId="447D6AF4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16DE" w14:textId="3E47D660" w:rsidR="00156613" w:rsidRPr="00831139" w:rsidRDefault="006A7129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A712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CPR duration</w:t>
            </w:r>
            <w:proofErr w:type="gramStart"/>
            <w:r w:rsidR="00156613" w:rsidRPr="006A7129">
              <w:rPr>
                <w:rFonts w:ascii="新細明體" w:eastAsia="新細明體" w:hAnsi="新細明體" w:cs="Times New Roman" w:hint="eastAsia"/>
                <w:color w:val="FF0000"/>
                <w:kern w:val="0"/>
                <w:szCs w:val="24"/>
              </w:rPr>
              <w:t>≦</w:t>
            </w:r>
            <w:proofErr w:type="gramEnd"/>
            <w:r w:rsidR="00156613" w:rsidRPr="006A712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5mins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21F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3.54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8FA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1.64 - 7.60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660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5C6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2.41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F1C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0.98 - 5.93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E810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0.055</w:t>
            </w:r>
          </w:p>
        </w:tc>
      </w:tr>
      <w:tr w:rsidR="00831139" w:rsidRPr="00831139" w14:paraId="5A852FE2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CF4E0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Mechanical CPR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EDD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5C3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0.22 - 0.64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08B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157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0.74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7C6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0.36 - 1.50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5218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0.402</w:t>
            </w:r>
          </w:p>
        </w:tc>
      </w:tr>
      <w:tr w:rsidR="00831139" w:rsidRPr="00831139" w14:paraId="20E105D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ACF23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Prehospital adrenaline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49FB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FAF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05A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111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F74E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B26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6F5B062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B02AB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No adrenaline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3EF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C32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84B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167F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Ref.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F787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CE2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831139" w:rsidRPr="00831139" w14:paraId="18AF218A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92C9E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&lt; 2mg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607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C8D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0.57 - 5.09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B38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15B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A34A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0.11 - 13.71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FFBE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0.858</w:t>
            </w:r>
          </w:p>
        </w:tc>
      </w:tr>
      <w:tr w:rsidR="00831139" w:rsidRPr="00831139" w14:paraId="6B772FC3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5818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 – 3mg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E4399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0.57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404DF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0.28 - 1.12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B30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1EF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5E9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0.10 - 2.30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FB81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0.354</w:t>
            </w:r>
          </w:p>
        </w:tc>
      </w:tr>
      <w:tr w:rsidR="00831139" w:rsidRPr="00831139" w14:paraId="2831F812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03603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4 – 5mg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F9C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A48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0.03 - 1.09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9E18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0.063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CA6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701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0.19 - 4.94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FAD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0.981</w:t>
            </w:r>
          </w:p>
        </w:tc>
      </w:tr>
      <w:tr w:rsidR="00831139" w:rsidRPr="00831139" w14:paraId="1D28840F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A3B5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6 – 7mg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101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810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0.04 - 3.98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67A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0.425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BF69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04A6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2455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1B623277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E940" w14:textId="77777777" w:rsidR="00156613" w:rsidRPr="00831139" w:rsidRDefault="00156613" w:rsidP="00156613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gramStart"/>
            <w:r w:rsidRPr="00831139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≧</w:t>
            </w:r>
            <w:proofErr w:type="gramEnd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8mg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FFC2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A89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0.01 - 1.25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59C8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0.072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45A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E48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6A2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2D18931C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CB36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Prehospital amiodarone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9123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19.46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03D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3.93 - 96.41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937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212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1C8FB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7FE6E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1139" w:rsidRPr="00831139" w14:paraId="72B951E5" w14:textId="77777777" w:rsidTr="00156613">
        <w:trPr>
          <w:trHeight w:val="324"/>
        </w:trPr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6826" w14:textId="77777777" w:rsidR="00156613" w:rsidRPr="00831139" w:rsidRDefault="00156613" w:rsidP="00156613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SBP &gt; 90 mmHg at admission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3E8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2.48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1714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1.16 - 5.31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6541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0.019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6CB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2.43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9D4C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0.69 - 8.59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26E7" w14:textId="77777777" w:rsidR="00156613" w:rsidRPr="00831139" w:rsidRDefault="00156613" w:rsidP="0015661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0.169</w:t>
            </w:r>
          </w:p>
        </w:tc>
      </w:tr>
      <w:tr w:rsidR="00156613" w:rsidRPr="00831139" w14:paraId="50198E7B" w14:textId="77777777" w:rsidTr="00156613">
        <w:trPr>
          <w:trHeight w:val="639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7A033" w14:textId="517E5806" w:rsidR="00156613" w:rsidRPr="00831139" w:rsidRDefault="00156613" w:rsidP="008E19E9">
            <w:pPr>
              <w:widowControl/>
              <w:spacing w:line="32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CI: confidence interval; CPR: cardiopulmonary resuscitation; CRASS: </w:t>
            </w:r>
            <w:proofErr w:type="spellStart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CaRdiac</w:t>
            </w:r>
            <w:proofErr w:type="spellEnd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-Arrest-Survival-Score; </w:t>
            </w:r>
            <w:proofErr w:type="spellStart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aOR</w:t>
            </w:r>
            <w:proofErr w:type="spellEnd"/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: adjusted odds ratio; PEA: pulseless electrical activity; SBP: systolic blood pressure; VF: ventricular fibrillation; VT: ventricular tachycardia. </w:t>
            </w:r>
          </w:p>
        </w:tc>
      </w:tr>
    </w:tbl>
    <w:p w14:paraId="104C8156" w14:textId="485A2237" w:rsidR="009C2D83" w:rsidRPr="00831139" w:rsidRDefault="009C2D83"/>
    <w:p w14:paraId="44DF721F" w14:textId="4B29D671" w:rsidR="00A64405" w:rsidRPr="00831139" w:rsidRDefault="00A64405">
      <w:pPr>
        <w:widowControl/>
      </w:pPr>
      <w:r w:rsidRPr="00831139">
        <w:br w:type="page"/>
      </w:r>
    </w:p>
    <w:tbl>
      <w:tblPr>
        <w:tblW w:w="150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9"/>
        <w:gridCol w:w="2132"/>
        <w:gridCol w:w="2133"/>
        <w:gridCol w:w="2133"/>
        <w:gridCol w:w="2133"/>
        <w:gridCol w:w="2133"/>
        <w:gridCol w:w="2133"/>
      </w:tblGrid>
      <w:tr w:rsidR="00831139" w:rsidRPr="00831139" w14:paraId="09DD4AA7" w14:textId="77777777" w:rsidTr="008E19E9">
        <w:trPr>
          <w:trHeight w:val="330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35B2B" w14:textId="26E17006" w:rsidR="008E19E9" w:rsidRPr="00AD4953" w:rsidRDefault="00AD4953" w:rsidP="008E19E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D4953">
              <w:rPr>
                <w:rFonts w:ascii="Times New Roman" w:hAnsi="Times New Roman" w:cs="Times New Roman"/>
                <w:b/>
                <w:bCs/>
              </w:rPr>
              <w:lastRenderedPageBreak/>
              <w:t>Supplementary Table 3</w:t>
            </w:r>
            <w:r w:rsidR="008E19E9" w:rsidRPr="00AD4953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. </w:t>
            </w:r>
            <w:r w:rsidR="008E19E9" w:rsidRPr="00AD4953">
              <w:rPr>
                <w:rFonts w:ascii="Times New Roman" w:eastAsia="新細明體" w:hAnsi="Times New Roman" w:cs="Times New Roman"/>
                <w:kern w:val="0"/>
                <w:szCs w:val="24"/>
              </w:rPr>
              <w:t>Model performance in cardiac and non-cardiac origin cardiac arrest cohorts</w:t>
            </w:r>
          </w:p>
        </w:tc>
      </w:tr>
      <w:tr w:rsidR="00831139" w:rsidRPr="00831139" w14:paraId="609F202D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5ADD5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A6A97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Cohort 1: cardiac origin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88151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Cohort 2: non-cardia origin</w:t>
            </w:r>
          </w:p>
        </w:tc>
      </w:tr>
      <w:tr w:rsidR="00831139" w:rsidRPr="00831139" w14:paraId="5C9ACA92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36FD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45D2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77C50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1.45*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D14C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-1.35†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5207FB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090AF0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1.07</w:t>
            </w:r>
            <w:r w:rsidRPr="00831139">
              <w:rPr>
                <w:rFonts w:ascii="細明體" w:eastAsia="細明體" w:hAnsi="細明體" w:cs="Times New Roman" w:hint="eastAsia"/>
                <w:kern w:val="0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F58276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Score &gt; -1.47†</w:t>
            </w:r>
          </w:p>
        </w:tc>
      </w:tr>
      <w:tr w:rsidR="00831139" w:rsidRPr="00831139" w14:paraId="59AF3107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DD9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7C81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566D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6D36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93B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EC23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5EE2E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510</w:t>
            </w:r>
          </w:p>
        </w:tc>
      </w:tr>
      <w:tr w:rsidR="00831139" w:rsidRPr="00831139" w14:paraId="0888989B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BCF9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Good outcome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77B8" w14:textId="0E1B6F61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188 (51.1)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B0D3" w14:textId="2272882D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89 (68.9)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6678" w14:textId="66F83E14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224 (39.2)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6DEF0" w14:textId="106B341C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38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72C1" w14:textId="1FA9B354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18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64096" w14:textId="6971515A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52 (10.2)</w:t>
            </w:r>
          </w:p>
        </w:tc>
      </w:tr>
      <w:tr w:rsidR="00831139" w:rsidRPr="00831139" w14:paraId="6320762B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2B2D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Sensitivity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5861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81.74 (76.13, 86.51)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64F8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38.70 (32.37, 45.32)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4EDE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97.39 (94.41, 99.04)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6D24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71.70 (57.65, 83.21)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FDC2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33.96 (21.52, 48.27)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C2BC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98.11 (89.93, 99.95)</w:t>
            </w:r>
          </w:p>
        </w:tc>
      </w:tr>
      <w:tr w:rsidR="00831139" w:rsidRPr="00831139" w14:paraId="52807F53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4196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Specificity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FBE6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58.81 (54.03, 63.47)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6951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90.85 (87.74, 93.38)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1C33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20.59 (16.90, 24.69)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86D9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61.08 (57.02, 65.03)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271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91.71 (89.19, 93.80)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A681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22.50 (19.20, 26.09)</w:t>
            </w:r>
          </w:p>
        </w:tc>
      </w:tr>
      <w:tr w:rsidR="00831139" w:rsidRPr="00831139" w14:paraId="3BF6DCB3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728A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PPV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D461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51.09 (45.85, 56.30)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4236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68.99 (60.25, 76.84)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FB90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39.23 (35.20, 43.37)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6BD84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14.18 (10.23, 18.94)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17AF9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26.87 (16.76, 39.10)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6C6A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10.20 (7.71, 13.16)</w:t>
            </w:r>
          </w:p>
        </w:tc>
      </w:tr>
      <w:tr w:rsidR="00831139" w:rsidRPr="00831139" w14:paraId="74383AE3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8FBB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NPV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9E19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85.95 (81.49, 89.69)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0285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73.79 (69.86, 77.46)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6F32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93.75 (86.89, 97.67)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CAEC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96.01 (93.51, 97.75)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A005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93.93 (91.66, 95.74)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0A2F4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99.25 (95.91, 99.98)</w:t>
            </w:r>
          </w:p>
        </w:tc>
      </w:tr>
      <w:tr w:rsidR="00831139" w:rsidRPr="00831139" w14:paraId="07F0E6B5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04E9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LR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 xml:space="preserve">+ 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2E97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1.98 (1.75,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4FCB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4.23 (3.02, 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D8D2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1.23 (1.16,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49AF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1.84 (1.51, 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1702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4.10 (2.58, 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E708F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1.27 (1.20, 1.34)</w:t>
            </w:r>
          </w:p>
        </w:tc>
      </w:tr>
      <w:tr w:rsidR="00831139" w:rsidRPr="00831139" w14:paraId="52DDC6E2" w14:textId="77777777" w:rsidTr="008E19E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F6F8B" w14:textId="77777777" w:rsidR="008E19E9" w:rsidRPr="00831139" w:rsidRDefault="008E19E9" w:rsidP="008E19E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LR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 xml:space="preserve">- 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ED68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0.31 (0.23, 0.41)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E7452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0.67 (0.61, 0.75)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1107A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0.13 (0.06, 0.29)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A21C58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0.46 (0.30, 0.71)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264ED5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0.72 (0.59, 0.87)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AB2CAD" w14:textId="77777777" w:rsidR="008E19E9" w:rsidRPr="00831139" w:rsidRDefault="008E19E9" w:rsidP="008E19E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0.08 (0.01, 0.59)</w:t>
            </w:r>
          </w:p>
        </w:tc>
      </w:tr>
      <w:tr w:rsidR="008E19E9" w:rsidRPr="00831139" w14:paraId="6F6582F0" w14:textId="77777777" w:rsidTr="008E19E9">
        <w:trPr>
          <w:trHeight w:val="1340"/>
        </w:trPr>
        <w:tc>
          <w:tcPr>
            <w:tcW w:w="0" w:type="auto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A45F" w14:textId="77777777" w:rsidR="008E19E9" w:rsidRPr="00831139" w:rsidRDefault="008E19E9" w:rsidP="008E19E9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CI: confidence interval; LR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+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: positive likelihood ratio; LR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-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t>: negative likelihood ratio; NPV: negative predictive value; PPV: positive predictive value.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 xml:space="preserve">*: Best cut-off value plus one standard deviation  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 xml:space="preserve">†: Best cut-off value minus one standard deviation  </w:t>
            </w:r>
            <w:r w:rsidRPr="0083113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The standard deviation is 1.4 in the cardiac origin cohort, and 1.27 in the non-cardiac origin cohort.</w:t>
            </w:r>
          </w:p>
        </w:tc>
      </w:tr>
    </w:tbl>
    <w:p w14:paraId="1F149C52" w14:textId="2E79AE1B" w:rsidR="00A64405" w:rsidRDefault="00A64405"/>
    <w:p w14:paraId="0D191AD4" w14:textId="1726E267" w:rsidR="00C40A9D" w:rsidRDefault="00C40A9D">
      <w:pPr>
        <w:widowControl/>
      </w:pPr>
      <w:r>
        <w:br w:type="page"/>
      </w:r>
    </w:p>
    <w:tbl>
      <w:tblPr>
        <w:tblW w:w="1226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1777"/>
        <w:gridCol w:w="2548"/>
        <w:gridCol w:w="1478"/>
        <w:gridCol w:w="2239"/>
        <w:gridCol w:w="1233"/>
      </w:tblGrid>
      <w:tr w:rsidR="00C40A9D" w:rsidRPr="00C40A9D" w14:paraId="6D8FEBDD" w14:textId="77777777" w:rsidTr="00C40A9D">
        <w:trPr>
          <w:trHeight w:val="334"/>
        </w:trPr>
        <w:tc>
          <w:tcPr>
            <w:tcW w:w="12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07B1E" w14:textId="464325A9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D49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AD4953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.</w:t>
            </w: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="0028622A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T</w:t>
            </w:r>
            <w:r w:rsidR="0028622A" w:rsidRPr="0028622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he detailed values for the performance metrics</w:t>
            </w:r>
          </w:p>
        </w:tc>
      </w:tr>
      <w:tr w:rsidR="00C40A9D" w:rsidRPr="00C40A9D" w14:paraId="58EFCB38" w14:textId="77777777" w:rsidTr="00C40A9D">
        <w:trPr>
          <w:trHeight w:val="334"/>
        </w:trPr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5F71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4A17" w14:textId="2851E4BA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Cut-off</w:t>
            </w:r>
            <w:r w:rsidR="006F68F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="006F68F2" w:rsidRPr="006F68F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13E9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Sensitivity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B898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Specificity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7524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PPV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BAED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NPV </w:t>
            </w:r>
          </w:p>
        </w:tc>
      </w:tr>
      <w:tr w:rsidR="00C40A9D" w:rsidRPr="00C40A9D" w14:paraId="62DCB1FC" w14:textId="77777777" w:rsidTr="00C40A9D">
        <w:trPr>
          <w:trHeight w:val="328"/>
        </w:trPr>
        <w:tc>
          <w:tcPr>
            <w:tcW w:w="298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FE0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Cardiac-origin 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46452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-1.7</w:t>
            </w:r>
          </w:p>
        </w:tc>
        <w:tc>
          <w:tcPr>
            <w:tcW w:w="25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969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0.99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6ED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0.16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844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0.38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23D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0.96</w:t>
            </w:r>
          </w:p>
        </w:tc>
      </w:tr>
      <w:tr w:rsidR="00C40A9D" w:rsidRPr="00C40A9D" w14:paraId="4A4A833B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4FF11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A1169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A1A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0.94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E8C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0.29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9F6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04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0.91</w:t>
            </w:r>
          </w:p>
        </w:tc>
      </w:tr>
      <w:tr w:rsidR="00C40A9D" w:rsidRPr="00C40A9D" w14:paraId="54773B75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93AF0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6CE1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-0.6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594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0.90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90D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BA2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C08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0.88</w:t>
            </w:r>
          </w:p>
        </w:tc>
      </w:tr>
      <w:tr w:rsidR="00C40A9D" w:rsidRPr="00C40A9D" w14:paraId="0A76CC6A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0E2B9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6D0A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-0.1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D9C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0.82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811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0.53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A0E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A62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0.85</w:t>
            </w:r>
          </w:p>
        </w:tc>
      </w:tr>
      <w:tr w:rsidR="00C40A9D" w:rsidRPr="00C40A9D" w14:paraId="3FF2CB8F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CBD9A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26E2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74C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0.81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24F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0.59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67B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2DB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0.86</w:t>
            </w:r>
          </w:p>
        </w:tc>
      </w:tr>
      <w:tr w:rsidR="00C40A9D" w:rsidRPr="00C40A9D" w14:paraId="59948435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F840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9E2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0.2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C4B0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0.76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6649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0.63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C9E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4C0E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0.83</w:t>
            </w:r>
          </w:p>
        </w:tc>
      </w:tr>
      <w:tr w:rsidR="00C40A9D" w:rsidRPr="00C40A9D" w14:paraId="08F971D9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0DE44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B979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613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0B6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0.73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F2C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374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0.79</w:t>
            </w:r>
          </w:p>
        </w:tc>
      </w:tr>
      <w:tr w:rsidR="00C40A9D" w:rsidRPr="00C40A9D" w14:paraId="13D64B06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4275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F7E49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930E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667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0.84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B552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F47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0.76</w:t>
            </w:r>
          </w:p>
        </w:tc>
      </w:tr>
      <w:tr w:rsidR="00C40A9D" w:rsidRPr="00C40A9D" w14:paraId="147426DF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8F2F5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6950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067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0.40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AE0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125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A4B2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0.74</w:t>
            </w:r>
          </w:p>
        </w:tc>
      </w:tr>
      <w:tr w:rsidR="00C40A9D" w:rsidRPr="00C40A9D" w14:paraId="17D43757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03E332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2FD91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1.9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399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2A8F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0.97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39E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0922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0.71</w:t>
            </w:r>
          </w:p>
        </w:tc>
      </w:tr>
      <w:tr w:rsidR="00C40A9D" w:rsidRPr="00C40A9D" w14:paraId="056378E4" w14:textId="77777777" w:rsidTr="00C40A9D">
        <w:trPr>
          <w:trHeight w:val="328"/>
        </w:trPr>
        <w:tc>
          <w:tcPr>
            <w:tcW w:w="29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5BD587" w14:textId="5984E092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Non-cardiac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origin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7C7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-2.10</w:t>
            </w:r>
          </w:p>
        </w:tc>
        <w:tc>
          <w:tcPr>
            <w:tcW w:w="25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256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1.00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5BB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0.11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AAEF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628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1.00</w:t>
            </w:r>
          </w:p>
        </w:tc>
      </w:tr>
      <w:tr w:rsidR="00C40A9D" w:rsidRPr="00C40A9D" w14:paraId="628778F1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21891C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DF8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-1.50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D8AD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1.00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1E06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7000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73B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1.00</w:t>
            </w:r>
          </w:p>
        </w:tc>
      </w:tr>
      <w:tr w:rsidR="00C40A9D" w:rsidRPr="00C40A9D" w14:paraId="589246B7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37AEB4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EEEE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-1.00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FB8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0.91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429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0.32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02E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46C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0.97</w:t>
            </w:r>
          </w:p>
        </w:tc>
      </w:tr>
      <w:tr w:rsidR="00C40A9D" w:rsidRPr="00C40A9D" w14:paraId="2FDE31BD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AFAF12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4884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-0.70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B6E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0.85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E30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9FD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E879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0.97</w:t>
            </w:r>
          </w:p>
        </w:tc>
      </w:tr>
      <w:tr w:rsidR="00C40A9D" w:rsidRPr="00C40A9D" w14:paraId="4655E6AC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6F9F2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B46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-0.50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6DB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0.77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FC5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8C6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81F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0.96</w:t>
            </w:r>
          </w:p>
        </w:tc>
      </w:tr>
      <w:tr w:rsidR="00C40A9D" w:rsidRPr="00C40A9D" w14:paraId="5C7646D8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7F3271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10B5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-0.20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F30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0.72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366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CAC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BB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0.96</w:t>
            </w:r>
          </w:p>
        </w:tc>
      </w:tr>
      <w:tr w:rsidR="00C40A9D" w:rsidRPr="00C40A9D" w14:paraId="48F3A6C5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88BDFC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4D81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0.10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95A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0.58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333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B6C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869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0.95</w:t>
            </w:r>
          </w:p>
        </w:tc>
      </w:tr>
      <w:tr w:rsidR="00C40A9D" w:rsidRPr="00C40A9D" w14:paraId="74FABD47" w14:textId="77777777" w:rsidTr="00C40A9D">
        <w:trPr>
          <w:trHeight w:val="328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51A6A9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8C18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0.60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415E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0.49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AC62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0.82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018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187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0.95</w:t>
            </w:r>
          </w:p>
        </w:tc>
      </w:tr>
      <w:tr w:rsidR="00C40A9D" w:rsidRPr="00C40A9D" w14:paraId="10362C8A" w14:textId="77777777" w:rsidTr="00C40A9D">
        <w:trPr>
          <w:trHeight w:val="334"/>
        </w:trPr>
        <w:tc>
          <w:tcPr>
            <w:tcW w:w="29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C5443" w14:textId="77777777" w:rsidR="00C40A9D" w:rsidRPr="00C40A9D" w:rsidRDefault="00C40A9D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77C3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1.10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637C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kern w:val="0"/>
                <w:szCs w:val="24"/>
              </w:rPr>
              <w:t>0.32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5866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11E6B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8AEC9" w14:textId="77777777" w:rsidR="00C40A9D" w:rsidRPr="00C40A9D" w:rsidRDefault="00C40A9D" w:rsidP="00C40A9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0.94</w:t>
            </w:r>
          </w:p>
        </w:tc>
      </w:tr>
      <w:tr w:rsidR="00906887" w:rsidRPr="00C40A9D" w14:paraId="4570FFF1" w14:textId="77777777" w:rsidTr="007110BB">
        <w:trPr>
          <w:trHeight w:val="328"/>
        </w:trPr>
        <w:tc>
          <w:tcPr>
            <w:tcW w:w="12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2DA7" w14:textId="69F1AE5E" w:rsidR="00906887" w:rsidRDefault="006F68F2" w:rsidP="00C40A9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</w:t>
            </w:r>
            <w:r w:rsidR="00906887" w:rsidRPr="0090688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The determination of the cut-off values was based on the 10th, 20th, 30th, ..., up to the 90th percentile, plus the optimal cut-off, resulting in a total of ten points. However, in the non-cardiac origin cohort, the optimal cut-off value fell exactly at the 60th percentile, leaving only nine points.</w:t>
            </w:r>
            <w:r w:rsidR="0090688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  <w:p w14:paraId="04EE4F9D" w14:textId="6A4C1A42" w:rsidR="00906887" w:rsidRPr="00C40A9D" w:rsidRDefault="00906887" w:rsidP="0090688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PPV: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positive predictive value; NPV: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C40A9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negative predictive value.</w:t>
            </w:r>
          </w:p>
        </w:tc>
      </w:tr>
    </w:tbl>
    <w:p w14:paraId="49C8436A" w14:textId="77777777" w:rsidR="00C40A9D" w:rsidRPr="00C40A9D" w:rsidRDefault="00C40A9D"/>
    <w:sectPr w:rsidR="00C40A9D" w:rsidRPr="00C40A9D" w:rsidSect="0015661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27EA" w14:textId="77777777" w:rsidR="00D8005F" w:rsidRDefault="00D8005F" w:rsidP="00831139">
      <w:r>
        <w:separator/>
      </w:r>
    </w:p>
  </w:endnote>
  <w:endnote w:type="continuationSeparator" w:id="0">
    <w:p w14:paraId="58A49843" w14:textId="77777777" w:rsidR="00D8005F" w:rsidRDefault="00D8005F" w:rsidP="0083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FE5C" w14:textId="77777777" w:rsidR="00D8005F" w:rsidRDefault="00D8005F" w:rsidP="00831139">
      <w:r>
        <w:separator/>
      </w:r>
    </w:p>
  </w:footnote>
  <w:footnote w:type="continuationSeparator" w:id="0">
    <w:p w14:paraId="7AFF6C3A" w14:textId="77777777" w:rsidR="00D8005F" w:rsidRDefault="00D8005F" w:rsidP="00831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13"/>
    <w:rsid w:val="00090D09"/>
    <w:rsid w:val="0015023E"/>
    <w:rsid w:val="00156613"/>
    <w:rsid w:val="0028622A"/>
    <w:rsid w:val="00485FA1"/>
    <w:rsid w:val="004C6688"/>
    <w:rsid w:val="005B1D06"/>
    <w:rsid w:val="00671ACC"/>
    <w:rsid w:val="006A7129"/>
    <w:rsid w:val="006F68F2"/>
    <w:rsid w:val="00742C23"/>
    <w:rsid w:val="00831139"/>
    <w:rsid w:val="008A1BAE"/>
    <w:rsid w:val="008E19E9"/>
    <w:rsid w:val="00906887"/>
    <w:rsid w:val="009C2D83"/>
    <w:rsid w:val="00A64405"/>
    <w:rsid w:val="00A85F44"/>
    <w:rsid w:val="00AD4953"/>
    <w:rsid w:val="00C40A9D"/>
    <w:rsid w:val="00CC5385"/>
    <w:rsid w:val="00CF16A4"/>
    <w:rsid w:val="00D8005F"/>
    <w:rsid w:val="00DB3A46"/>
    <w:rsid w:val="00EB09F2"/>
    <w:rsid w:val="00F366F9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CC90F"/>
  <w15:chartTrackingRefBased/>
  <w15:docId w15:val="{F0D8DFCD-D6B3-4FEA-8737-FC27B3FB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1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139"/>
    <w:rPr>
      <w:sz w:val="20"/>
      <w:szCs w:val="20"/>
    </w:rPr>
  </w:style>
  <w:style w:type="table" w:styleId="a7">
    <w:name w:val="Table Grid"/>
    <w:basedOn w:val="a1"/>
    <w:uiPriority w:val="39"/>
    <w:rsid w:val="00CF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F68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之維 宋</dc:creator>
  <cp:keywords/>
  <dc:description/>
  <cp:lastModifiedBy>宋之維-新竹-急診醫學部</cp:lastModifiedBy>
  <cp:revision>13</cp:revision>
  <dcterms:created xsi:type="dcterms:W3CDTF">2024-09-22T01:41:00Z</dcterms:created>
  <dcterms:modified xsi:type="dcterms:W3CDTF">2025-12-13T14:26:00Z</dcterms:modified>
</cp:coreProperties>
</file>