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7B89B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>Title and Abstract</w:t>
      </w:r>
    </w:p>
    <w:p w14:paraId="7851C16F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 xml:space="preserve">1. Title and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(a)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Indicate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study’s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commonly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term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→ The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design (“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cohort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”)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title.</w:t>
      </w:r>
    </w:p>
    <w:p w14:paraId="7376C931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 xml:space="preserve">(b)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Provide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an informative and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balanced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summary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→ The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summarizes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reflects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exploratory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analyses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2F113F08" w14:textId="00A20429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</w:p>
    <w:p w14:paraId="43ABF4D7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Introduction</w:t>
      </w:r>
      <w:proofErr w:type="spellEnd"/>
    </w:p>
    <w:p w14:paraId="36DCBB44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>2. Background/rationale</w:t>
      </w:r>
      <w:r w:rsidRPr="006771DD">
        <w:rPr>
          <w:rFonts w:ascii="Times New Roman" w:hAnsi="Times New Roman" w:cs="Times New Roman"/>
          <w:sz w:val="24"/>
          <w:szCs w:val="24"/>
        </w:rPr>
        <w:br/>
        <w:t xml:space="preserve">→ The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introduction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explains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relevance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GCS-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intubation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thresholds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uncertain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applicability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poisoned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52A587FF" w14:textId="77777777" w:rsid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Objectives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Clearly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compare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acutely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poisoned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GCS ≤8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managed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versus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prehospital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intubation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6A88701E" w14:textId="335F1EEC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</w:p>
    <w:p w14:paraId="0F4217BA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>Methods</w:t>
      </w:r>
    </w:p>
    <w:p w14:paraId="7594F277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>4. Study design</w:t>
      </w:r>
      <w:r w:rsidRPr="006771DD">
        <w:rPr>
          <w:rFonts w:ascii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comparative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cohort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beginning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Methods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section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6E26AC66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>5. Setting</w:t>
      </w:r>
      <w:r w:rsidRPr="006771DD">
        <w:rPr>
          <w:rFonts w:ascii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Tertiary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toxicology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in Munich, Germany,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description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catchment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area and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specialized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structures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  <w:r w:rsidRPr="006771DD">
        <w:rPr>
          <w:rFonts w:ascii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Prehospital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physician-staffed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emergency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service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5CB0B7EB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(a)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Eligibility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criteria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Inclusion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acutely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poisoned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GCS ≤8,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helpless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persons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settings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  <w:r w:rsidRPr="006771DD">
        <w:rPr>
          <w:rFonts w:ascii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Exclusion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: alternative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causes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impaired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consciousness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(e.g.,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traumatic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brain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in private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residences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028C9DBF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 xml:space="preserve">(b) Methods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→ All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consecutive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eligible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; no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sampling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was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  <w:r w:rsidRPr="006771DD">
        <w:rPr>
          <w:rFonts w:ascii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identified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hospital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records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prehospital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emergency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service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documentation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678C6706" w14:textId="6332230B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</w:p>
    <w:p w14:paraId="4CB98F1B" w14:textId="19C47E50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>7. Variables</w:t>
      </w:r>
      <w:r w:rsidRPr="006771DD">
        <w:rPr>
          <w:rFonts w:ascii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prehospital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intubation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→ Primary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outcome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aspiration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pneumonitis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Secondary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: in-hospital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mortality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ICU-level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mechanical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ventilation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vasopressors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), and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length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hospital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stay</w:t>
      </w:r>
      <w:proofErr w:type="spellEnd"/>
    </w:p>
    <w:p w14:paraId="05B3D56E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lastRenderedPageBreak/>
        <w:t xml:space="preserve">8. Data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→ Data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electronic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hospital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records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prehospital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emergency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service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documentation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  <w:r w:rsidRPr="006771DD">
        <w:rPr>
          <w:rFonts w:ascii="Times New Roman" w:hAnsi="Times New Roman" w:cs="Times New Roman"/>
          <w:sz w:val="24"/>
          <w:szCs w:val="24"/>
        </w:rPr>
        <w:br/>
        <w:t xml:space="preserve">→ GCS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scores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assessed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trained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personnel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  <w:r w:rsidRPr="006771DD">
        <w:rPr>
          <w:rFonts w:ascii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Definitions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(e.g.,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aspiration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pneumonitis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5F0F8F89" w14:textId="222E8646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</w:p>
    <w:p w14:paraId="73026BE9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>9. Bias</w:t>
      </w:r>
      <w:r w:rsidRPr="006771DD">
        <w:rPr>
          <w:rFonts w:ascii="Times New Roman" w:hAnsi="Times New Roman" w:cs="Times New Roman"/>
          <w:sz w:val="24"/>
          <w:szCs w:val="24"/>
        </w:rPr>
        <w:br/>
        <w:t xml:space="preserve">→ Potential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bias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include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design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bias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confounding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indication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due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airway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decisions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3EF2AE20" w14:textId="6DE202A5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</w:p>
    <w:p w14:paraId="7F0ECB6D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 xml:space="preserve">10. Study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size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→ All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eligible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within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  <w:r w:rsidRPr="006771DD">
        <w:rPr>
          <w:rFonts w:ascii="Times New Roman" w:hAnsi="Times New Roman" w:cs="Times New Roman"/>
          <w:sz w:val="24"/>
          <w:szCs w:val="24"/>
        </w:rPr>
        <w:br/>
        <w:t xml:space="preserve">→ No formal sample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size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calculation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was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due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exploratory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759F1193" w14:textId="128C5E45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</w:p>
    <w:p w14:paraId="727233B4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>11. Quantitative variables</w:t>
      </w:r>
      <w:r w:rsidRPr="006771DD">
        <w:rPr>
          <w:rFonts w:ascii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variables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summarized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medians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ranges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categorical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variables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counts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percentages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2236719C" w14:textId="2E0926F4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</w:p>
    <w:p w14:paraId="1DB132D5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 xml:space="preserve">12. Statistical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(a) Statistical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tests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described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(Mann–Whitney U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chi-square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Fisher’s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exact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)</w:t>
      </w:r>
      <w:r w:rsidRPr="006771DD">
        <w:rPr>
          <w:rFonts w:ascii="Times New Roman" w:hAnsi="Times New Roman" w:cs="Times New Roman"/>
          <w:sz w:val="24"/>
          <w:szCs w:val="24"/>
        </w:rPr>
        <w:br/>
        <w:t xml:space="preserve">(b) No multivariable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due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limited sample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size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and low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outcome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(c)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Missing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minimal and no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imputation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was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(d)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Analyses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considered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exploratory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hypothesis-generating</w:t>
      </w:r>
      <w:proofErr w:type="spellEnd"/>
    </w:p>
    <w:p w14:paraId="31F7E1F5" w14:textId="302826B9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</w:p>
    <w:p w14:paraId="0DA43FE9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Results</w:t>
      </w:r>
      <w:proofErr w:type="spellEnd"/>
    </w:p>
    <w:p w14:paraId="71348131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(a) Number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stage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described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(542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screened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→ 84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)</w:t>
      </w:r>
      <w:r w:rsidRPr="006771DD">
        <w:rPr>
          <w:rFonts w:ascii="Times New Roman" w:hAnsi="Times New Roman" w:cs="Times New Roman"/>
          <w:sz w:val="24"/>
          <w:szCs w:val="24"/>
        </w:rPr>
        <w:br/>
        <w:t xml:space="preserve">(b) Reasons for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exclusion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described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(c) A flow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diagram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illustrating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provided</w:t>
      </w:r>
      <w:proofErr w:type="spellEnd"/>
    </w:p>
    <w:p w14:paraId="064D33CF" w14:textId="0F625702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</w:p>
    <w:p w14:paraId="5AC93B2E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Descriptive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→ Baseline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(e.g.,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sex, GCS)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in Table 1.</w:t>
      </w:r>
    </w:p>
    <w:p w14:paraId="74F02947" w14:textId="4AB0AC5C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</w:p>
    <w:p w14:paraId="3C6C7344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 xml:space="preserve">15. Outcome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→ Outcomes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groups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aspiration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pneumonitis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mortality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and ICU-level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278ED5E4" w14:textId="76D12DF2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</w:p>
    <w:p w14:paraId="2DB04BAB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lastRenderedPageBreak/>
        <w:t xml:space="preserve">16. Main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(a) Group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comparisons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p-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values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(b) No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adjusted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estimates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(c)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interpreted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exploratory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due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limited sample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size</w:t>
      </w:r>
      <w:proofErr w:type="spellEnd"/>
    </w:p>
    <w:p w14:paraId="5F53AFAB" w14:textId="51DC85AA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</w:p>
    <w:p w14:paraId="28871714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 xml:space="preserve">17. Other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analyses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→ No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subgroup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sensitivity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analyses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618D1994" w14:textId="1400A234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</w:p>
    <w:p w14:paraId="7D1B2F42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>Discussion</w:t>
      </w:r>
    </w:p>
    <w:p w14:paraId="16F0F7C8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 xml:space="preserve">18. Key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Summarized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relation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objective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355E706D" w14:textId="775B5764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</w:p>
    <w:p w14:paraId="030BC4FE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 xml:space="preserve">19.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Limitations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Addressed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design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small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sample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size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low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event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rates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confounding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indication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, and limited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generalisability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7590EB02" w14:textId="06348181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</w:p>
    <w:p w14:paraId="5394A869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>20. Interpretation</w:t>
      </w:r>
      <w:r w:rsidRPr="006771DD">
        <w:rPr>
          <w:rFonts w:ascii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interpreted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cautiously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and in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context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existing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considered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hypothesis-generating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090D984B" w14:textId="2758F42D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</w:p>
    <w:p w14:paraId="6998280C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 xml:space="preserve">21.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Generalisability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→ External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validity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discussed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applicability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limited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similar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healthcare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physician-staffed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EMS and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comparable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intoxication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0D45340C" w14:textId="1A9C32AC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</w:p>
    <w:p w14:paraId="32EA621D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>Other Information</w:t>
      </w:r>
    </w:p>
    <w:p w14:paraId="64C2BD63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>22. Funding</w:t>
      </w:r>
      <w:r w:rsidRPr="006771DD">
        <w:rPr>
          <w:rFonts w:ascii="Times New Roman" w:hAnsi="Times New Roman" w:cs="Times New Roman"/>
          <w:sz w:val="24"/>
          <w:szCs w:val="24"/>
        </w:rPr>
        <w:br/>
        <w:t xml:space="preserve">→ No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funding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1DE86A6A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71DD">
        <w:rPr>
          <w:rFonts w:ascii="Times New Roman" w:hAnsi="Times New Roman" w:cs="Times New Roman"/>
          <w:sz w:val="24"/>
          <w:szCs w:val="24"/>
        </w:rPr>
        <w:t>Ethics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approval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Approved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institutional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review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board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waiver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informed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consent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78472A1D" w14:textId="77777777" w:rsidR="006771DD" w:rsidRPr="006771DD" w:rsidRDefault="006771DD" w:rsidP="006771DD">
      <w:pPr>
        <w:rPr>
          <w:rFonts w:ascii="Times New Roman" w:hAnsi="Times New Roman" w:cs="Times New Roman"/>
          <w:sz w:val="24"/>
          <w:szCs w:val="24"/>
        </w:rPr>
      </w:pPr>
      <w:r w:rsidRPr="006771DD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availability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br/>
        <w:t xml:space="preserve">→ Data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corresponding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upon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reasonable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1DD">
        <w:rPr>
          <w:rFonts w:ascii="Times New Roman" w:hAnsi="Times New Roman" w:cs="Times New Roman"/>
          <w:sz w:val="24"/>
          <w:szCs w:val="24"/>
        </w:rPr>
        <w:t>request</w:t>
      </w:r>
      <w:proofErr w:type="spellEnd"/>
      <w:r w:rsidRPr="006771DD">
        <w:rPr>
          <w:rFonts w:ascii="Times New Roman" w:hAnsi="Times New Roman" w:cs="Times New Roman"/>
          <w:sz w:val="24"/>
          <w:szCs w:val="24"/>
        </w:rPr>
        <w:t>.</w:t>
      </w:r>
    </w:p>
    <w:p w14:paraId="1E68F076" w14:textId="77777777" w:rsidR="00173DF4" w:rsidRPr="006771DD" w:rsidRDefault="00173DF4" w:rsidP="006771DD">
      <w:pPr>
        <w:rPr>
          <w:rFonts w:ascii="Times New Roman" w:hAnsi="Times New Roman" w:cs="Times New Roman"/>
          <w:sz w:val="24"/>
          <w:szCs w:val="24"/>
        </w:rPr>
      </w:pPr>
    </w:p>
    <w:sectPr w:rsidR="00173DF4" w:rsidRPr="006771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2B1"/>
    <w:rsid w:val="00173DF4"/>
    <w:rsid w:val="003F6903"/>
    <w:rsid w:val="00570AFA"/>
    <w:rsid w:val="006771DD"/>
    <w:rsid w:val="006C2138"/>
    <w:rsid w:val="00896702"/>
    <w:rsid w:val="008D7924"/>
    <w:rsid w:val="0091145A"/>
    <w:rsid w:val="009152B1"/>
    <w:rsid w:val="009E4D0B"/>
    <w:rsid w:val="00B936BD"/>
    <w:rsid w:val="00D2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4B076"/>
  <w15:chartTrackingRefBased/>
  <w15:docId w15:val="{81B91690-6F92-478C-A932-3D35D4F11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15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15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152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15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152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15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15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15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15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152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152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152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152B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52B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152B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152B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152B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152B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152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15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15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152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15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152B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152B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152B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152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152B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152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583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Schmoll</dc:creator>
  <cp:keywords/>
  <dc:description/>
  <cp:lastModifiedBy>Sabrina Schmoll</cp:lastModifiedBy>
  <cp:revision>2</cp:revision>
  <dcterms:created xsi:type="dcterms:W3CDTF">2026-04-12T10:50:00Z</dcterms:created>
  <dcterms:modified xsi:type="dcterms:W3CDTF">2026-04-13T14:52:00Z</dcterms:modified>
</cp:coreProperties>
</file>