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4B0" w:rsidRDefault="00967C25">
      <w:r>
        <w:t>Supplemental material for Review of reporting of joint models</w:t>
      </w:r>
    </w:p>
    <w:p w:rsidR="00AE5140" w:rsidRDefault="00AE5140" w:rsidP="00AE514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Database – Scopus</w:t>
      </w:r>
    </w:p>
    <w:p w:rsidR="00AE5140" w:rsidRPr="00AF2D55" w:rsidRDefault="00AE5140" w:rsidP="00AE5140">
      <w:pPr>
        <w:autoSpaceDE w:val="0"/>
        <w:autoSpaceDN w:val="0"/>
        <w:adjustRightInd w:val="0"/>
        <w:spacing w:before="100" w:after="100"/>
        <w:rPr>
          <w:lang w:eastAsia="en-GB"/>
        </w:rPr>
      </w:pPr>
      <w:r w:rsidRPr="00AF2D55">
        <w:rPr>
          <w:lang w:eastAsia="en-GB"/>
        </w:rPr>
        <w:t xml:space="preserve">( TITLE-ABS-KEY ( joint W/3 model* ) ) AND ( ( TITLE-ABS-KEY ( longitudinal W/4 survival ) ) OR ( TITLE-ABS-KEY ( longitudinal W/4 "time-to-event" ) ) OR ( TITLE-ABS-KEY ( longitudinal W/4 ( time W/3 event ) ) ) OR ( TITLE-ABS-KEY ( "repeat* measure*" W/4 survival ) ) OR ( TITLE-ABS-KEY ( "repeat* measure*" W/4 "time-to-event" ) ) OR ( TITLE-ABS-KEY ( "repeat* measure*" W/4 ( time W/3 event ) ) ) ) </w:t>
      </w:r>
    </w:p>
    <w:p w:rsidR="00AE5140" w:rsidRDefault="00AE5140" w:rsidP="00AE5140">
      <w:pPr>
        <w:rPr>
          <w:rFonts w:ascii="Arial Unicode MS" w:eastAsia="Arial Unicode MS" w:hAnsi="Arial Unicode MS" w:cs="Arial Unicode MS"/>
          <w:sz w:val="20"/>
        </w:rPr>
      </w:pPr>
    </w:p>
    <w:p w:rsidR="00AE5140" w:rsidRDefault="00AE5140" w:rsidP="00AE514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Database – PubMed</w:t>
      </w:r>
    </w:p>
    <w:p w:rsidR="00AE5140" w:rsidRDefault="00AE5140" w:rsidP="00AE5140">
      <w:pPr>
        <w:rPr>
          <w:rFonts w:ascii="Arial Unicode MS" w:eastAsia="Arial Unicode MS" w:hAnsi="Arial Unicode MS" w:cs="Arial Unicode MS"/>
          <w:sz w:val="20"/>
        </w:rPr>
      </w:pPr>
      <w:r w:rsidRPr="000421FA">
        <w:rPr>
          <w:rFonts w:ascii="Arial Unicode MS" w:eastAsia="Arial Unicode MS" w:hAnsi="Arial Unicode MS" w:cs="Arial Unicode MS"/>
          <w:sz w:val="20"/>
        </w:rPr>
        <w:t>(joint model*) AND (((((((((longitudinal and survival)) OR (longitudinal and "time-to-event")) OR (longitudinal and "time to event")) OR (longitudinal and "event time")) OR ((repeat* measure*) and survival)) OR ((repeat* measure*) and "time-to-event")) OR ((repeat* measure*) and "time to event")) OR ((repeat* measure*) and "event time"))</w:t>
      </w:r>
    </w:p>
    <w:p w:rsidR="00AE5140" w:rsidRDefault="00AE5140" w:rsidP="00AE5140">
      <w:pPr>
        <w:rPr>
          <w:rFonts w:ascii="Arial Unicode MS" w:eastAsia="Arial Unicode MS" w:hAnsi="Arial Unicode MS" w:cs="Arial Unicode MS"/>
          <w:sz w:val="20"/>
        </w:rPr>
      </w:pPr>
    </w:p>
    <w:p w:rsidR="00AE5140" w:rsidRDefault="00AE5140" w:rsidP="00AE5140">
      <w:r>
        <w:rPr>
          <w:rFonts w:ascii="Arial Unicode MS" w:eastAsia="Arial Unicode MS" w:hAnsi="Arial Unicode MS" w:cs="Arial Unicode MS"/>
          <w:sz w:val="20"/>
        </w:rPr>
        <w:t>Database: Ovid MEDLINE(R) and Ovid OLDMEDLINE(R) &lt;1946 to Present with Daily Update&gt;</w:t>
      </w:r>
    </w:p>
    <w:p w:rsidR="00AE5140" w:rsidRDefault="00AE5140" w:rsidP="00AE514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Search Strategy:</w:t>
      </w:r>
    </w:p>
    <w:p w:rsidR="00AE5140" w:rsidRDefault="00AE5140" w:rsidP="00AE514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--------------------------------------------------------------------------------</w:t>
      </w:r>
    </w:p>
    <w:p w:rsidR="00AE5140" w:rsidRDefault="00AE5140" w:rsidP="00AE514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     (joint adj3 model*).mp. [mp=title, abstract, original title, name of substance word, subject heading word, keyword heading word, protocol supplementary concept word, rare disease supplementary concept word, unique identifier] (2329)</w:t>
      </w:r>
    </w:p>
    <w:p w:rsidR="00AE5140" w:rsidRDefault="00AE5140" w:rsidP="00AE514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2     (longitudinal adj4 survival).mp. [mp=title, abstract, original title, name of substance word, subject heading word, keyword heading word, protocol supplementary concept word, rare disease supplementary concept word, unique identifier] (283)</w:t>
      </w:r>
    </w:p>
    <w:p w:rsidR="00AE5140" w:rsidRDefault="00AE5140" w:rsidP="00AE514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3     (longitudinal adj4 time-to-event).mp. [mp=title, abstract, original title, name of substance word, subject heading word, keyword heading word, protocol supplementary concept word, rare disease supplementary concept word, unique identifier] (39)</w:t>
      </w:r>
    </w:p>
    <w:p w:rsidR="00AE5140" w:rsidRDefault="00AE5140" w:rsidP="00AE514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4     (longitudinal adj4 (time adj3 event)).mp. [mp=title, abstract, original title, name of substance word, subject heading word, keyword heading word, protocol supplementary concept word, rare disease supplementary concept word, unique identifier] (54)</w:t>
      </w:r>
    </w:p>
    <w:p w:rsidR="00AE5140" w:rsidRDefault="00AE5140" w:rsidP="00AE514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lastRenderedPageBreak/>
        <w:t>5     ("repeat* measure*" adj4 survival).mp. [mp=title, abstract, original title, name of substance word, subject heading word, keyword heading word, protocol supplementary concept word, rare disease supplementary concept word, unique identifier] (37)</w:t>
      </w:r>
    </w:p>
    <w:p w:rsidR="00AE5140" w:rsidRDefault="00AE5140" w:rsidP="00AE514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6     ("repeat* measure*" adj4 time-to-event).mp. [mp=title, abstract, original title, name of substance word, subject heading word, keyword heading word, protocol supplementary concept word, rare disease supplementary concept word, unique identifier] (10)</w:t>
      </w:r>
    </w:p>
    <w:p w:rsidR="00AE5140" w:rsidRDefault="00AE5140" w:rsidP="00AE514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7     ("repeat* measure*" adj4 (time adj3 event)).mp. [mp=title, abstract, original title, name of substance word, subject heading word, keyword heading word, protocol supplementary concept word, rare disease supplementary concept word, unique identifier] (15)</w:t>
      </w:r>
    </w:p>
    <w:p w:rsidR="00AE5140" w:rsidRDefault="00AE5140" w:rsidP="00AE514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8     2 or 3 or 4 or 5 or 6 or 7 (367)</w:t>
      </w:r>
    </w:p>
    <w:p w:rsidR="00AE5140" w:rsidRDefault="00AE5140" w:rsidP="00AE514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9     1 and 8 (102)</w:t>
      </w:r>
    </w:p>
    <w:p w:rsidR="00AE5140" w:rsidRDefault="00AE5140" w:rsidP="00AE5140">
      <w:pPr>
        <w:rPr>
          <w:rFonts w:ascii="Arial Unicode MS" w:eastAsia="Arial Unicode MS" w:hAnsi="Arial Unicode MS" w:cs="Arial Unicode MS"/>
          <w:sz w:val="20"/>
        </w:rPr>
      </w:pPr>
    </w:p>
    <w:p w:rsidR="00AE5140" w:rsidRDefault="00AE5140" w:rsidP="00AE514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***************************</w:t>
      </w:r>
    </w:p>
    <w:p w:rsidR="00967C25" w:rsidRDefault="00967C25">
      <w:bookmarkStart w:id="0" w:name="_GoBack"/>
      <w:bookmarkEnd w:id="0"/>
    </w:p>
    <w:sectPr w:rsidR="00967C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C25"/>
    <w:rsid w:val="00967C25"/>
    <w:rsid w:val="00AE5140"/>
    <w:rsid w:val="00E70EDD"/>
    <w:rsid w:val="00F16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Liverpool</Company>
  <LinksUpToDate>false</LinksUpToDate>
  <CharactersWithSpaces>2872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Sudell, Maria [mesudell]</dc:creator>
  <cp:lastModifiedBy>Sudell, Maria [mesudell]</cp:lastModifiedBy>
  <cp:revision>2</cp:revision>
  <dcterms:created xsi:type="dcterms:W3CDTF">2016-02-10T10:35:00Z</dcterms:created>
  <dcterms:modified xsi:type="dcterms:W3CDTF">2016-02-10T10:36:00Z</dcterms:modified>
</cp:coreProperties>
</file>