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9F" w:rsidRDefault="00AE4F65" w:rsidP="00B14098">
      <w:pPr>
        <w:pStyle w:val="Heading1"/>
        <w:tabs>
          <w:tab w:val="left" w:pos="8222"/>
        </w:tabs>
      </w:pPr>
      <w:r>
        <w:t>Additional file</w:t>
      </w:r>
      <w:bookmarkStart w:id="0" w:name="_GoBack"/>
      <w:bookmarkEnd w:id="0"/>
      <w:r w:rsidR="00E5502B">
        <w:t xml:space="preserve"> 2</w:t>
      </w:r>
    </w:p>
    <w:p w:rsidR="00CA009F" w:rsidRPr="00CA009F" w:rsidRDefault="00CA009F" w:rsidP="00CA009F">
      <w:pPr>
        <w:pStyle w:val="Heading2"/>
        <w:jc w:val="center"/>
        <w:rPr>
          <w:b/>
        </w:rPr>
      </w:pPr>
      <w:r w:rsidRPr="00CA009F">
        <w:rPr>
          <w:b/>
        </w:rPr>
        <w:t xml:space="preserve">Australasian Bronchiolitis Guideline Prisma Diagram </w:t>
      </w:r>
    </w:p>
    <w:p w:rsidR="00CA009F" w:rsidRDefault="00CA009F" w:rsidP="00CA009F">
      <w:pPr>
        <w:pStyle w:val="ListParagraph"/>
      </w:pPr>
    </w:p>
    <w:p w:rsidR="00CA009F" w:rsidRPr="00686935" w:rsidRDefault="00CA009F" w:rsidP="00CA009F">
      <w:pPr>
        <w:pStyle w:val="ListParagraph"/>
      </w:pPr>
      <w:r w:rsidRPr="00686935">
        <w:t>*PubMed was searched back to 2013 to capture E-pubs not available in Medline and back to 2000 to capture journals not indexed in Medline</w:t>
      </w:r>
    </w:p>
    <w:p w:rsidR="00CA009F" w:rsidRDefault="00CA009F" w:rsidP="00CA009F">
      <w:pPr>
        <w:pStyle w:val="ListParagraph"/>
      </w:pPr>
      <w:r w:rsidRPr="00686935">
        <w:t>**CINAHL was searched for studies relating to chest ph</w:t>
      </w:r>
      <w:r>
        <w:t>ysiotherapy and bronchiolitis only</w:t>
      </w:r>
    </w:p>
    <w:p w:rsidR="00B873E2" w:rsidRDefault="00267C52">
      <w:r w:rsidRPr="00267C52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0B730" wp14:editId="09009830">
                <wp:simplePos x="0" y="0"/>
                <wp:positionH relativeFrom="column">
                  <wp:posOffset>3903093</wp:posOffset>
                </wp:positionH>
                <wp:positionV relativeFrom="paragraph">
                  <wp:posOffset>988719</wp:posOffset>
                </wp:positionV>
                <wp:extent cx="548137" cy="0"/>
                <wp:effectExtent l="38100" t="76200" r="0" b="1143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813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307.35pt;margin-top:77.85pt;width:43.1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" strokecolor="black [3213]">
                <v:stroke endarrow="open"/>
              </v:shape>
            </w:pict>
          </mc:Fallback>
        </mc:AlternateContent>
      </w:r>
      <w:r w:rsidR="00CA009F" w:rsidRPr="009B272A">
        <w:rPr>
          <w:rFonts w:ascii="Arial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1D3E15" wp14:editId="20E3AFBB">
                <wp:simplePos x="0" y="0"/>
                <wp:positionH relativeFrom="margin">
                  <wp:posOffset>-345057</wp:posOffset>
                </wp:positionH>
                <wp:positionV relativeFrom="paragraph">
                  <wp:posOffset>341738</wp:posOffset>
                </wp:positionV>
                <wp:extent cx="6450965" cy="6982460"/>
                <wp:effectExtent l="0" t="0" r="26035" b="279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965" cy="6982460"/>
                          <a:chOff x="1080" y="2416"/>
                          <a:chExt cx="10159" cy="10004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470" y="2416"/>
                            <a:ext cx="3300" cy="24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4098" w:rsidRDefault="00CA009F" w:rsidP="00CA009F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 w:rsidRPr="002E1BD7">
                                <w:rPr>
                                  <w:rFonts w:ascii="Calibri" w:hAnsi="Calibri"/>
                                </w:rPr>
                                <w:t xml:space="preserve">Records identified through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search of electronic database: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t xml:space="preserve"> 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br/>
                                <w:t>M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edline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t xml:space="preserve"> =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4127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br/>
                                <w:t>Embase = 6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875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br/>
                                <w:t>PubMed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*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t xml:space="preserve"> =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613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br/>
                                <w:t xml:space="preserve">Cochrane Library =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907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br/>
                                <w:t>CINAHL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*</w:t>
                              </w:r>
                              <w:r w:rsidRPr="004F7329">
                                <w:rPr>
                                  <w:rFonts w:ascii="Calibri" w:hAnsi="Calibri"/>
                                </w:rPr>
                                <w:t xml:space="preserve">*=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10</w:t>
                              </w:r>
                              <w:r>
                                <w:rPr>
                                  <w:rFonts w:ascii="Calibri" w:hAnsi="Calibri"/>
                                </w:rPr>
                                <w:br/>
                              </w:r>
                              <w:r w:rsidRPr="00266CD9">
                                <w:rPr>
                                  <w:rFonts w:ascii="Calibri" w:hAnsi="Calibri"/>
                                  <w:b/>
                                </w:rPr>
                                <w:t xml:space="preserve">(n = </w:t>
                              </w:r>
                              <w:r w:rsidR="00267C52">
                                <w:rPr>
                                  <w:rFonts w:ascii="Calibri" w:hAnsi="Calibri"/>
                                  <w:b/>
                                </w:rPr>
                                <w:t>12535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)</w:t>
                              </w:r>
                            </w:p>
                            <w:p w:rsidR="00B14098" w:rsidRDefault="00B14098" w:rsidP="00CA009F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</w:p>
                            <w:p w:rsidR="00CA009F" w:rsidRPr="00F12CE0" w:rsidRDefault="00CA009F" w:rsidP="00CA009F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 w:rsidRPr="002E1BD7">
                                <w:rPr>
                                  <w:rFonts w:ascii="Calibri" w:hAnsi="Calibri"/>
                                </w:rPr>
                                <w:br/>
                              </w:r>
                              <w:r w:rsidRPr="00FE4F9B"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93" y="6007"/>
                            <a:ext cx="2160" cy="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Heading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Screening</w:t>
                              </w: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93" y="11047"/>
                            <a:ext cx="2160" cy="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Heading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93" y="8527"/>
                            <a:ext cx="2160" cy="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Heading2"/>
                                <w:jc w:val="center"/>
                                <w:rPr>
                                  <w:rFonts w:ascii="Calibri" w:hAnsi="Calibri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szCs w:val="22"/>
                                </w:rPr>
                                <w:t>Eligibility</w:t>
                              </w: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93" y="3487"/>
                            <a:ext cx="2160" cy="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CEC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Heading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Identifi</w:t>
                              </w:r>
                              <w:r w:rsidRPr="00F807AC">
                                <w:rPr>
                                  <w:rFonts w:ascii="Calibri" w:hAnsi="Calibri"/>
                                  <w:sz w:val="24"/>
                                  <w:szCs w:val="24"/>
                                </w:rPr>
                                <w:t>c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ation</w:t>
                              </w:r>
                            </w:p>
                          </w:txbxContent>
                        </wps:txbx>
                        <wps:bodyPr rot="0" vert="vert270" wrap="square" lIns="45720" tIns="45720" rIns="4572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629" y="2706"/>
                            <a:ext cx="2205" cy="1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Pr="00DA45C8" w:rsidRDefault="00CA009F" w:rsidP="00CA009F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 w:rsidRPr="002E1BD7">
                                <w:rPr>
                                  <w:rFonts w:ascii="Calibri" w:hAnsi="Calibri"/>
                                </w:rPr>
                                <w:t>Additional records identified through reference lists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:</w:t>
                              </w:r>
                              <w:r w:rsidRPr="002E1BD7">
                                <w:rPr>
                                  <w:rFonts w:ascii="Calibri" w:hAnsi="Calibri"/>
                                </w:rPr>
                                <w:t xml:space="preserve"> </w:t>
                              </w:r>
                              <w:r w:rsidRPr="002E1BD7">
                                <w:rPr>
                                  <w:rFonts w:ascii="Calibri" w:hAnsi="Calibri"/>
                                </w:rPr>
                                <w:br/>
                              </w:r>
                              <w:r w:rsidRPr="00DA45C8">
                                <w:rPr>
                                  <w:rFonts w:ascii="Calibri" w:hAnsi="Calibri"/>
                                  <w:b/>
                                </w:rPr>
                                <w:t>(n =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 </w:t>
                              </w:r>
                              <w:r w:rsidRPr="00DA45C8">
                                <w:rPr>
                                  <w:rFonts w:ascii="Calibri" w:hAnsi="Calibri"/>
                                  <w:b/>
                                </w:rPr>
                                <w:t>3)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470" y="5175"/>
                            <a:ext cx="3360" cy="10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</w:pPr>
                              <w:r>
                                <w:t xml:space="preserve">Duplicate records removed: </w:t>
                              </w:r>
                            </w:p>
                            <w:p w:rsidR="00CA009F" w:rsidRPr="00C83948" w:rsidRDefault="00CA009F" w:rsidP="00CA009F">
                              <w:pPr>
                                <w:pStyle w:val="NoSpacing"/>
                                <w:jc w:val="center"/>
                              </w:pPr>
                              <w:r>
                                <w:br/>
                              </w:r>
                              <w:r>
                                <w:rPr>
                                  <w:b/>
                                </w:rPr>
                                <w:t>(n = 3813)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470" y="6510"/>
                            <a:ext cx="3360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Abstracts screened: </w:t>
                              </w:r>
                              <w:r>
                                <w:br/>
                              </w:r>
                            </w:p>
                            <w:p w:rsidR="00CA009F" w:rsidRPr="00DA45C8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 w:rsidRPr="00DA45C8">
                                <w:rPr>
                                  <w:b/>
                                </w:rPr>
                                <w:t xml:space="preserve">(n = </w:t>
                              </w:r>
                              <w:r>
                                <w:rPr>
                                  <w:b/>
                                </w:rPr>
                                <w:t>8722</w:t>
                              </w:r>
                              <w:r w:rsidRPr="00DA45C8">
                                <w:rPr>
                                  <w:b/>
                                </w:rPr>
                                <w:t>)</w:t>
                              </w:r>
                            </w:p>
                            <w:p w:rsidR="00CA009F" w:rsidRDefault="00CA009F" w:rsidP="00CA009F">
                              <w:pPr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</w:p>
                            <w:p w:rsidR="00CA009F" w:rsidRDefault="00CA009F" w:rsidP="00CA009F">
                              <w:pPr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539" y="6510"/>
                            <a:ext cx="2700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Records excluded: </w:t>
                              </w:r>
                              <w:r>
                                <w:br/>
                              </w:r>
                            </w:p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</w:pPr>
                              <w:r w:rsidRPr="00DA45C8">
                                <w:rPr>
                                  <w:b/>
                                </w:rPr>
                                <w:t>(n =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DA45C8">
                                <w:rPr>
                                  <w:b/>
                                </w:rPr>
                                <w:t>7888)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470" y="8148"/>
                            <a:ext cx="3360" cy="1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Full-text articles assessed for eligibility: </w:t>
                              </w:r>
                              <w:r>
                                <w:br/>
                              </w:r>
                            </w:p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</w:pPr>
                              <w:r w:rsidRPr="00DA45C8">
                                <w:rPr>
                                  <w:b/>
                                </w:rPr>
                                <w:t xml:space="preserve">(n = </w:t>
                              </w:r>
                              <w:r>
                                <w:rPr>
                                  <w:b/>
                                </w:rPr>
                                <w:t>834</w:t>
                              </w:r>
                              <w:r w:rsidRPr="00DA45C8"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629" y="8148"/>
                            <a:ext cx="2610" cy="1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Full-text articles excluded with reasons </w:t>
                              </w:r>
                              <w:r>
                                <w:br/>
                              </w:r>
                            </w:p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(n = 668</w:t>
                              </w:r>
                              <w:r w:rsidRPr="00DA45C8"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470" y="10577"/>
                            <a:ext cx="3360" cy="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Studies included in synthesis: </w:t>
                              </w:r>
                              <w:r>
                                <w:br/>
                              </w:r>
                            </w:p>
                            <w:p w:rsidR="00CA009F" w:rsidRDefault="00CA009F" w:rsidP="00CA009F">
                              <w:pPr>
                                <w:pStyle w:val="NoSpacing"/>
                                <w:jc w:val="center"/>
                              </w:pPr>
                              <w:r w:rsidRPr="00DA45C8">
                                <w:rPr>
                                  <w:b/>
                                </w:rPr>
                                <w:t>(</w:t>
                              </w:r>
                              <w:r>
                                <w:rPr>
                                  <w:b/>
                                </w:rPr>
                                <w:t>n = 166)</w:t>
                              </w:r>
                            </w:p>
                            <w:p w:rsidR="00CA009F" w:rsidRPr="00CE3AAC" w:rsidRDefault="00CA009F" w:rsidP="00CA009F">
                              <w:pPr>
                                <w:pStyle w:val="NoSpacing"/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4" name="AutoShape 15"/>
                        <wps:cNvCnPr>
                          <a:cxnSpLocks noChangeShapeType="1"/>
                          <a:stCxn id="8" idx="2"/>
                          <a:endCxn id="9" idx="0"/>
                        </wps:cNvCnPr>
                        <wps:spPr bwMode="auto">
                          <a:xfrm>
                            <a:off x="6150" y="6197"/>
                            <a:ext cx="0" cy="3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  <a:stCxn id="9" idx="2"/>
                        </wps:cNvCnPr>
                        <wps:spPr bwMode="auto">
                          <a:xfrm>
                            <a:off x="6150" y="7506"/>
                            <a:ext cx="0" cy="6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  <a:stCxn id="11" idx="2"/>
                        </wps:cNvCnPr>
                        <wps:spPr bwMode="auto">
                          <a:xfrm flipH="1">
                            <a:off x="6145" y="9417"/>
                            <a:ext cx="5" cy="115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  <a:stCxn id="9" idx="3"/>
                          <a:endCxn id="10" idx="1"/>
                        </wps:cNvCnPr>
                        <wps:spPr bwMode="auto">
                          <a:xfrm flipV="1">
                            <a:off x="7830" y="7008"/>
                            <a:ext cx="70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  <wps:wsp>
                        <wps:cNvPr id="19" name="AutoShape 19"/>
                        <wps:cNvCnPr>
                          <a:cxnSpLocks noChangeShapeType="1"/>
                          <a:stCxn id="11" idx="3"/>
                          <a:endCxn id="12" idx="1"/>
                        </wps:cNvCnPr>
                        <wps:spPr bwMode="auto">
                          <a:xfrm>
                            <a:off x="7830" y="8782"/>
                            <a:ext cx="7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  <wps:wsp>
                        <wps:cNvPr id="2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6120" y="4800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7.15pt;margin-top:26.9pt;width:507.95pt;height:549.8pt;z-index:251659264;mso-position-horizontal-relative:margin" coordorigin="1080,2416" coordsize="10159,10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">
                <v:rect id="Rectangle 3" o:spid="_x0000_s1027" style="position:absolute;left:4470;top:2416;width:3300;height:24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1mcMA&#10;AADaAAAADwAAAGRycy9kb3ducmV2LnhtbESPT2sCMRTE7wW/Q3iCN83W4p+uRtGWQkE8uJb2+kie&#10;m6Wbl2UTdf32piD0OMzMb5jlunO1uFAbKs8KnkcZCGLtTcWlgq/jx3AOIkRkg7VnUnCjAOtV72mJ&#10;ufFXPtCliKVIEA45KrAxNrmUQVtyGEa+IU7eybcOY5JtKU2L1wR3tRxn2VQ6rDgtWGzozZL+Lc5O&#10;wayM74XeTvT33t7mu9fuJRyKH6UG/W6zABGpi//hR/vTKBjD35V0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P1mcMAAADaAAAADwAAAAAAAAAAAAAAAACYAgAAZHJzL2Rv&#10;d25yZXYueG1sUEsFBgAAAAAEAAQA9QAAAIgDAAAAAA==&#10;">
                  <v:textbox inset=",7.2pt,,7.2pt">
                    <w:txbxContent>
                      <w:p w:rsidR="00B14098" w:rsidRDefault="00CA009F" w:rsidP="00CA009F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 w:rsidRPr="002E1BD7">
                          <w:rPr>
                            <w:rFonts w:ascii="Calibri" w:hAnsi="Calibri"/>
                          </w:rPr>
                          <w:t xml:space="preserve">Records identified through </w:t>
                        </w:r>
                        <w:r>
                          <w:rPr>
                            <w:rFonts w:ascii="Calibri" w:hAnsi="Calibri"/>
                          </w:rPr>
                          <w:t>search of electronic database:</w:t>
                        </w:r>
                        <w:r w:rsidRPr="004F7329">
                          <w:rPr>
                            <w:rFonts w:ascii="Calibri" w:hAnsi="Calibri"/>
                          </w:rPr>
                          <w:t xml:space="preserve"> </w:t>
                        </w:r>
                        <w:r w:rsidRPr="004F7329">
                          <w:rPr>
                            <w:rFonts w:ascii="Calibri" w:hAnsi="Calibri"/>
                          </w:rPr>
                          <w:br/>
                          <w:t>M</w:t>
                        </w:r>
                        <w:r>
                          <w:rPr>
                            <w:rFonts w:ascii="Calibri" w:hAnsi="Calibri"/>
                          </w:rPr>
                          <w:t>edline</w:t>
                        </w:r>
                        <w:r w:rsidRPr="004F7329">
                          <w:rPr>
                            <w:rFonts w:ascii="Calibri" w:hAnsi="Calibri"/>
                          </w:rPr>
                          <w:t xml:space="preserve"> = </w:t>
                        </w:r>
                        <w:r>
                          <w:rPr>
                            <w:rFonts w:ascii="Calibri" w:hAnsi="Calibri"/>
                          </w:rPr>
                          <w:t>4127</w:t>
                        </w:r>
                        <w:r w:rsidRPr="004F7329">
                          <w:rPr>
                            <w:rFonts w:ascii="Calibri" w:hAnsi="Calibri"/>
                          </w:rPr>
                          <w:br/>
                        </w:r>
                        <w:proofErr w:type="spellStart"/>
                        <w:r w:rsidRPr="004F7329">
                          <w:rPr>
                            <w:rFonts w:ascii="Calibri" w:hAnsi="Calibri"/>
                          </w:rPr>
                          <w:t>Embase</w:t>
                        </w:r>
                        <w:proofErr w:type="spellEnd"/>
                        <w:r w:rsidRPr="004F7329">
                          <w:rPr>
                            <w:rFonts w:ascii="Calibri" w:hAnsi="Calibri"/>
                          </w:rPr>
                          <w:t xml:space="preserve"> = 6</w:t>
                        </w:r>
                        <w:r>
                          <w:rPr>
                            <w:rFonts w:ascii="Calibri" w:hAnsi="Calibri"/>
                          </w:rPr>
                          <w:t>875</w:t>
                        </w:r>
                        <w:r w:rsidRPr="004F7329">
                          <w:rPr>
                            <w:rFonts w:ascii="Calibri" w:hAnsi="Calibri"/>
                          </w:rPr>
                          <w:br/>
                          <w:t>PubMed</w:t>
                        </w:r>
                        <w:r>
                          <w:rPr>
                            <w:rFonts w:ascii="Calibri" w:hAnsi="Calibri"/>
                          </w:rPr>
                          <w:t>*</w:t>
                        </w:r>
                        <w:r w:rsidRPr="004F7329">
                          <w:rPr>
                            <w:rFonts w:ascii="Calibri" w:hAnsi="Calibri"/>
                          </w:rPr>
                          <w:t xml:space="preserve"> = </w:t>
                        </w:r>
                        <w:r>
                          <w:rPr>
                            <w:rFonts w:ascii="Calibri" w:hAnsi="Calibri"/>
                          </w:rPr>
                          <w:t>613</w:t>
                        </w:r>
                        <w:r w:rsidRPr="004F7329">
                          <w:rPr>
                            <w:rFonts w:ascii="Calibri" w:hAnsi="Calibri"/>
                          </w:rPr>
                          <w:br/>
                          <w:t xml:space="preserve">Cochrane Library = </w:t>
                        </w:r>
                        <w:r>
                          <w:rPr>
                            <w:rFonts w:ascii="Calibri" w:hAnsi="Calibri"/>
                          </w:rPr>
                          <w:t>907</w:t>
                        </w:r>
                        <w:r w:rsidRPr="004F7329">
                          <w:rPr>
                            <w:rFonts w:ascii="Calibri" w:hAnsi="Calibri"/>
                          </w:rPr>
                          <w:br/>
                          <w:t>CINAHL</w:t>
                        </w:r>
                        <w:r>
                          <w:rPr>
                            <w:rFonts w:ascii="Calibri" w:hAnsi="Calibri"/>
                          </w:rPr>
                          <w:t>*</w:t>
                        </w:r>
                        <w:r w:rsidRPr="004F7329">
                          <w:rPr>
                            <w:rFonts w:ascii="Calibri" w:hAnsi="Calibri"/>
                          </w:rPr>
                          <w:t xml:space="preserve">*= </w:t>
                        </w:r>
                        <w:r>
                          <w:rPr>
                            <w:rFonts w:ascii="Calibri" w:hAnsi="Calibri"/>
                          </w:rPr>
                          <w:t>10</w:t>
                        </w:r>
                        <w:r>
                          <w:rPr>
                            <w:rFonts w:ascii="Calibri" w:hAnsi="Calibri"/>
                          </w:rPr>
                          <w:br/>
                        </w:r>
                        <w:r w:rsidRPr="00266CD9">
                          <w:rPr>
                            <w:rFonts w:ascii="Calibri" w:hAnsi="Calibri"/>
                            <w:b/>
                          </w:rPr>
                          <w:t xml:space="preserve">(n = </w:t>
                        </w:r>
                        <w:r w:rsidR="00267C52">
                          <w:rPr>
                            <w:rFonts w:ascii="Calibri" w:hAnsi="Calibri"/>
                            <w:b/>
                          </w:rPr>
                          <w:t>12535</w:t>
                        </w:r>
                        <w:r>
                          <w:rPr>
                            <w:rFonts w:ascii="Calibri" w:hAnsi="Calibri"/>
                            <w:b/>
                          </w:rPr>
                          <w:t>)</w:t>
                        </w:r>
                      </w:p>
                      <w:p w:rsidR="00B14098" w:rsidRDefault="00B14098" w:rsidP="00CA009F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</w:p>
                      <w:p w:rsidR="00CA009F" w:rsidRPr="00F12CE0" w:rsidRDefault="00CA009F" w:rsidP="00CA009F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 w:rsidRPr="002E1BD7">
                          <w:rPr>
                            <w:rFonts w:ascii="Calibri" w:hAnsi="Calibri"/>
                          </w:rPr>
                          <w:br/>
                        </w:r>
                        <w:r w:rsidRPr="00FE4F9B">
                          <w:rPr>
                            <w:rFonts w:ascii="Calibri" w:hAnsi="Calibri"/>
                            <w:sz w:val="18"/>
                            <w:szCs w:val="18"/>
                          </w:rPr>
                          <w:br/>
                        </w:r>
                      </w:p>
                    </w:txbxContent>
                  </v:textbox>
                </v:rect>
                <v:roundrect id="AutoShape 4" o:spid="_x0000_s1028" style="position:absolute;left:293;top:6007;width:2160;height:585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ZvWsQA&#10;AADaAAAADwAAAGRycy9kb3ducmV2LnhtbESPT2sCMRTE74LfITyhN01qyyJbs1KkgtCTW7H09rp5&#10;3T/dvGw3UddvbwqCx2FmfsMsV4NtxYl6XzvW8DhTIIgLZ2ouNew/NtMFCB+QDbaOScOFPKyy8WiJ&#10;qXFn3tEpD6WIEPYpaqhC6FIpfVGRRT9zHXH0flxvMUTZl9L0eI5w28q5Uom0WHNcqLCjdUXFb360&#10;Gsp5u8v5r0k+12/PX80x+Vbq8K71w2R4fQERaAj38K29NRqe4P9Kv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Wb1rEAAAA2gAAAA8AAAAAAAAAAAAAAAAAmAIAAGRycy9k&#10;b3ducmV2LnhtbFBLBQYAAAAABAAEAPUAAACJAwAAAAA=&#10;" fillcolor="#ccecff">
                  <v:textbox style="layout-flow:vertical;mso-layout-flow-alt:bottom-to-top" inset="3.6pt,,3.6pt">
                    <w:txbxContent>
                      <w:p w:rsidR="00CA009F" w:rsidRDefault="00CA009F" w:rsidP="00CA009F">
                        <w:pPr>
                          <w:pStyle w:val="Heading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Screening</w:t>
                        </w:r>
                      </w:p>
                    </w:txbxContent>
                  </v:textbox>
                </v:roundrect>
                <v:roundrect id="AutoShape 5" o:spid="_x0000_s1029" style="position:absolute;left:293;top:11047;width:2160;height:585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/3LsMA&#10;AADaAAAADwAAAGRycy9kb3ducmV2LnhtbESPQWvCQBSE74L/YXmCN91VJEjqKiIWCp5Mi+LtNfua&#10;xGbfxuyq8d+7hYLHYWa+YRarztbiRq2vHGuYjBUI4tyZigsNX5/vozkIH5AN1o5Jw4M8rJb93gJT&#10;4+68p1sWChEh7FPUUIbQpFL6vCSLfuwa4uj9uNZiiLItpGnxHuG2llOlEmmx4rhQYkObkvLf7Go1&#10;FNN6n/HlnBw329npfE2+lTrstB4OuvUbiEBdeIX/2x9Gwwz+rsQb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/3LsMAAADaAAAADwAAAAAAAAAAAAAAAACYAgAAZHJzL2Rv&#10;d25yZXYueG1sUEsFBgAAAAAEAAQA9QAAAIgDAAAAAA==&#10;" fillcolor="#ccecff">
                  <v:textbox style="layout-flow:vertical;mso-layout-flow-alt:bottom-to-top" inset="3.6pt,,3.6pt">
                    <w:txbxContent>
                      <w:p w:rsidR="00CA009F" w:rsidRDefault="00CA009F" w:rsidP="00CA009F">
                        <w:pPr>
                          <w:pStyle w:val="Heading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Included</w:t>
                        </w:r>
                      </w:p>
                    </w:txbxContent>
                  </v:textbox>
                </v:roundrect>
                <v:roundrect id="AutoShape 6" o:spid="_x0000_s1030" style="position:absolute;left:293;top:8527;width:2160;height:585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NStcQA&#10;AADaAAAADwAAAGRycy9kb3ducmV2LnhtbESPT2sCMRTE74LfITyhN00q7SJbs1KkgtCTW7H09rp5&#10;3T/dvGw3UddvbwqCx2FmfsMsV4NtxYl6XzvW8DhTIIgLZ2ouNew/NtMFCB+QDbaOScOFPKyy8WiJ&#10;qXFn3tEpD6WIEPYpaqhC6FIpfVGRRT9zHXH0flxvMUTZl9L0eI5w28q5Uom0WHNcqLCjdUXFb360&#10;Gsp5u8v5r0k+129PX80x+Vbq8K71w2R4fQERaAj38K29NRqe4f9Kv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zUrXEAAAA2gAAAA8AAAAAAAAAAAAAAAAAmAIAAGRycy9k&#10;b3ducmV2LnhtbFBLBQYAAAAABAAEAPUAAACJAwAAAAA=&#10;" fillcolor="#ccecff">
                  <v:textbox style="layout-flow:vertical;mso-layout-flow-alt:bottom-to-top" inset="3.6pt,,3.6pt">
                    <w:txbxContent>
                      <w:p w:rsidR="00CA009F" w:rsidRDefault="00CA009F" w:rsidP="00CA009F">
                        <w:pPr>
                          <w:pStyle w:val="Heading2"/>
                          <w:jc w:val="center"/>
                          <w:rPr>
                            <w:rFonts w:ascii="Calibri" w:hAnsi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sz w:val="22"/>
                            <w:szCs w:val="22"/>
                          </w:rPr>
                          <w:t>Eligibility</w:t>
                        </w:r>
                      </w:p>
                    </w:txbxContent>
                  </v:textbox>
                </v:roundrect>
                <v:roundrect id="AutoShape 7" o:spid="_x0000_s1031" style="position:absolute;left:293;top:3487;width:2160;height:585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HMwsMA&#10;AADaAAAADwAAAGRycy9kb3ducmV2LnhtbESPQWvCQBSE7wX/w/IEb3VXkVCiq4hYEDwZS4u3Z/aZ&#10;RLNv0+yq8d+7QqHHYWa+YWaLztbiRq2vHGsYDRUI4tyZigsNX/vP9w8QPiAbrB2Thgd5WMx7bzNM&#10;jbvzjm5ZKESEsE9RQxlCk0rp85Is+qFriKN3cq3FEGVbSNPiPcJtLcdKJdJixXGhxIZWJeWX7Go1&#10;FON6l/HvOflZrSeH8zU5KvW91XrQ75ZTEIG68B/+a2+MhgReV+IN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HMwsMAAADaAAAADwAAAAAAAAAAAAAAAACYAgAAZHJzL2Rv&#10;d25yZXYueG1sUEsFBgAAAAAEAAQA9QAAAIgDAAAAAA==&#10;" fillcolor="#ccecff">
                  <v:textbox style="layout-flow:vertical;mso-layout-flow-alt:bottom-to-top" inset="3.6pt,,3.6pt">
                    <w:txbxContent>
                      <w:p w:rsidR="00CA009F" w:rsidRDefault="00CA009F" w:rsidP="00CA009F">
                        <w:pPr>
                          <w:pStyle w:val="Heading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Identifi</w:t>
                        </w:r>
                        <w:r w:rsidRPr="00F807AC">
                          <w:rPr>
                            <w:rFonts w:ascii="Calibri" w:hAnsi="Calibri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Calibri" w:hAnsi="Calibri"/>
                          </w:rPr>
                          <w:t>ation</w:t>
                        </w:r>
                      </w:p>
                    </w:txbxContent>
                  </v:textbox>
                </v:roundrect>
                <v:rect id="Rectangle 8" o:spid="_x0000_s1032" style="position:absolute;left:8629;top:2706;width:2205;height:1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WAcMA&#10;AADaAAAADwAAAGRycy9kb3ducmV2LnhtbESPT2sCMRTE74LfITyht5q1pf5ZjWJbCoJ42G3R6yN5&#10;3SzdvCybVNdv3wgFj8PMb4ZZbXrXiDN1ofasYDLOQBBrb2quFHx9fjzOQYSIbLDxTAquFGCzHg5W&#10;mBt/4YLOZaxEKuGQowIbY5tLGbQlh2HsW+LkffvOYUyyq6Tp8JLKXSOfsmwqHdacFiy29GZJ/5S/&#10;TsGsiu+lfn3Rx4O9zveL/jkU5Umph1G/XYKI1Md7+J/emcTB7Uq6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RWAcMAAADaAAAADwAAAAAAAAAAAAAAAACYAgAAZHJzL2Rv&#10;d25yZXYueG1sUEsFBgAAAAAEAAQA9QAAAIgDAAAAAA==&#10;">
                  <v:textbox inset=",7.2pt,,7.2pt">
                    <w:txbxContent>
                      <w:p w:rsidR="00CA009F" w:rsidRPr="00DA45C8" w:rsidRDefault="00CA009F" w:rsidP="00CA009F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 w:rsidRPr="002E1BD7">
                          <w:rPr>
                            <w:rFonts w:ascii="Calibri" w:hAnsi="Calibri"/>
                          </w:rPr>
                          <w:t>Additional records identified through reference lists</w:t>
                        </w:r>
                        <w:r>
                          <w:rPr>
                            <w:rFonts w:ascii="Calibri" w:hAnsi="Calibri"/>
                          </w:rPr>
                          <w:t>:</w:t>
                        </w:r>
                        <w:r w:rsidRPr="002E1BD7">
                          <w:rPr>
                            <w:rFonts w:ascii="Calibri" w:hAnsi="Calibri"/>
                          </w:rPr>
                          <w:t xml:space="preserve"> </w:t>
                        </w:r>
                        <w:r w:rsidRPr="002E1BD7">
                          <w:rPr>
                            <w:rFonts w:ascii="Calibri" w:hAnsi="Calibri"/>
                          </w:rPr>
                          <w:br/>
                        </w:r>
                        <w:r w:rsidRPr="00DA45C8">
                          <w:rPr>
                            <w:rFonts w:ascii="Calibri" w:hAnsi="Calibri"/>
                            <w:b/>
                          </w:rPr>
                          <w:t>(n =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 </w:t>
                        </w:r>
                        <w:r w:rsidRPr="00DA45C8">
                          <w:rPr>
                            <w:rFonts w:ascii="Calibri" w:hAnsi="Calibri"/>
                            <w:b/>
                          </w:rPr>
                          <w:t>3)</w:t>
                        </w:r>
                      </w:p>
                    </w:txbxContent>
                  </v:textbox>
                </v:rect>
                <v:rect id="Rectangle 9" o:spid="_x0000_s1033" style="position:absolute;left:4470;top:5175;width:3360;height:1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vCc8EA&#10;AADaAAAADwAAAGRycy9kb3ducmV2LnhtbERPz2vCMBS+C/sfwhvsNlMdblpNi9sQBsODnej1kTyb&#10;YvNSmkzrf78cBh4/vt+rcnCtuFAfGs8KJuMMBLH2puFawf5n8zwHESKywdYzKbhRgLJ4GK0wN/7K&#10;O7pUsRYphEOOCmyMXS5l0JYchrHviBN38r3DmGBfS9PjNYW7Vk6z7FU6bDg1WOzow5I+V79OwVsd&#10;Pyv9PtOHrb3NvxfDS9hVR6WeHof1EkSkId7F/+4voyBtTVfSDZ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LwnPBAAAA2gAAAA8AAAAAAAAAAAAAAAAAmAIAAGRycy9kb3du&#10;cmV2LnhtbFBLBQYAAAAABAAEAPUAAACGAwAAAAA=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</w:pPr>
                        <w:r>
                          <w:t xml:space="preserve">Duplicate records removed: </w:t>
                        </w:r>
                      </w:p>
                      <w:p w:rsidR="00CA009F" w:rsidRPr="00C83948" w:rsidRDefault="00CA009F" w:rsidP="00CA009F">
                        <w:pPr>
                          <w:pStyle w:val="NoSpacing"/>
                          <w:jc w:val="center"/>
                        </w:pPr>
                        <w:r>
                          <w:br/>
                        </w:r>
                        <w:r>
                          <w:rPr>
                            <w:b/>
                          </w:rPr>
                          <w:t>(n = 3813)</w:t>
                        </w:r>
                      </w:p>
                    </w:txbxContent>
                  </v:textbox>
                </v:rect>
                <v:rect id="Rectangle 10" o:spid="_x0000_s1034" style="position:absolute;left:4470;top:6510;width:3360;height: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dn6MMA&#10;AADaAAAADwAAAGRycy9kb3ducmV2LnhtbESPQWsCMRSE74L/IbyCt5qt0lZXo6ilUCgedit6fSSv&#10;m6Wbl2UTdf33TaHgcZiZb5jluneNuFAXas8KnsYZCGLtTc2VgsPX++MMRIjIBhvPpOBGAdar4WCJ&#10;ufFXLuhSxkokCIccFdgY21zKoC05DGPfEifv23cOY5JdJU2H1wR3jZxk2Yt0WHNasNjSzpL+Kc9O&#10;wWsV30q9fdbHvb3NPuf9NBTlSanRQ79ZgIjUx3v4v/1hFMzh70q6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dn6MMAAADaAAAADwAAAAAAAAAAAAAAAACYAgAAZHJzL2Rv&#10;d25yZXYueG1sUEsFBgAAAAAEAAQA9QAAAIgDAAAAAA==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>
                          <w:t xml:space="preserve">Abstracts screened: </w:t>
                        </w:r>
                        <w:r>
                          <w:br/>
                        </w:r>
                      </w:p>
                      <w:p w:rsidR="00CA009F" w:rsidRPr="00DA45C8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 w:rsidRPr="00DA45C8">
                          <w:rPr>
                            <w:b/>
                          </w:rPr>
                          <w:t xml:space="preserve">(n = </w:t>
                        </w:r>
                        <w:r>
                          <w:rPr>
                            <w:b/>
                          </w:rPr>
                          <w:t>8722</w:t>
                        </w:r>
                        <w:bookmarkStart w:id="1" w:name="_GoBack"/>
                        <w:bookmarkEnd w:id="1"/>
                        <w:r w:rsidRPr="00DA45C8">
                          <w:rPr>
                            <w:b/>
                          </w:rPr>
                          <w:t>)</w:t>
                        </w:r>
                      </w:p>
                      <w:p w:rsidR="00CA009F" w:rsidRDefault="00CA009F" w:rsidP="00CA009F">
                        <w:pPr>
                          <w:jc w:val="center"/>
                          <w:rPr>
                            <w:rFonts w:ascii="Calibri" w:hAnsi="Calibri"/>
                          </w:rPr>
                        </w:pPr>
                      </w:p>
                      <w:p w:rsidR="00CA009F" w:rsidRDefault="00CA009F" w:rsidP="00CA009F">
                        <w:pPr>
                          <w:jc w:val="center"/>
                          <w:rPr>
                            <w:rFonts w:ascii="Calibri" w:hAnsi="Calibri"/>
                          </w:rPr>
                        </w:pPr>
                      </w:p>
                    </w:txbxContent>
                  </v:textbox>
                </v:rect>
                <v:rect id="Rectangle 11" o:spid="_x0000_s1035" style="position:absolute;left:8539;top:6510;width:2700;height: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wFN8UA&#10;AADbAAAADwAAAGRycy9kb3ducmV2LnhtbESPQU8CMRCF7yb+h2ZMvEkXjAoLhaDGxMRwYCVwnbTD&#10;dsN2utlWWP69czDxNpP35r1vFqshtOpMfWoiGxiPClDENrqGawO774+HKaiUkR22kcnAlRKslrc3&#10;CyxdvPCWzlWulYRwKtGAz7krtU7WU8A0ih2xaMfYB8yy9rV2PV4kPLR6UhTPOmDD0uCxozdP9lT9&#10;BAMvdX6v7OuT3W/8dfo1Gx7TtjoYc383rOegMg353/x3/ekEX+jlFxl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PAU3xQAAANsAAAAPAAAAAAAAAAAAAAAAAJgCAABkcnMv&#10;ZG93bnJldi54bWxQSwUGAAAAAAQABAD1AAAAigMAAAAA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>
                          <w:t xml:space="preserve">Records excluded: </w:t>
                        </w:r>
                        <w:r>
                          <w:br/>
                        </w:r>
                      </w:p>
                      <w:p w:rsidR="00CA009F" w:rsidRDefault="00CA009F" w:rsidP="00CA009F">
                        <w:pPr>
                          <w:pStyle w:val="NoSpacing"/>
                          <w:jc w:val="center"/>
                        </w:pPr>
                        <w:r w:rsidRPr="00DA45C8">
                          <w:rPr>
                            <w:b/>
                          </w:rPr>
                          <w:t>(n =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DA45C8">
                          <w:rPr>
                            <w:b/>
                          </w:rPr>
                          <w:t>7888)</w:t>
                        </w:r>
                      </w:p>
                    </w:txbxContent>
                  </v:textbox>
                </v:rect>
                <v:rect id="Rectangle 12" o:spid="_x0000_s1036" style="position:absolute;left:4470;top:8148;width:336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CgrMIA&#10;AADbAAAADwAAAGRycy9kb3ducmV2LnhtbERPS2sCMRC+F/ofwhS8aVbFR7dGqYpQEA+upb0OyXSz&#10;dDNZNlHXf28KQm/z8T1nsepcLS7UhsqzguEgA0Gsvam4VPB52vXnIEJENlh7JgU3CrBaPj8tMDf+&#10;yke6FLEUKYRDjgpsjE0uZdCWHIaBb4gT9+NbhzHBtpSmxWsKd7UcZdlUOqw4NVhsaGNJ/xZnp2BW&#10;xm2h1xP9dbC3+f61G4dj8a1U76V7fwMRqYv/4of7w6T5Q/j7JR0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cKCswgAAANsAAAAPAAAAAAAAAAAAAAAAAJgCAABkcnMvZG93&#10;bnJldi54bWxQSwUGAAAAAAQABAD1AAAAhwMAAAAA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>
                          <w:t xml:space="preserve">Full-text articles assessed for eligibility: </w:t>
                        </w:r>
                        <w:r>
                          <w:br/>
                        </w:r>
                      </w:p>
                      <w:p w:rsidR="00CA009F" w:rsidRDefault="00CA009F" w:rsidP="00CA009F">
                        <w:pPr>
                          <w:pStyle w:val="NoSpacing"/>
                          <w:jc w:val="center"/>
                        </w:pPr>
                        <w:r w:rsidRPr="00DA45C8">
                          <w:rPr>
                            <w:b/>
                          </w:rPr>
                          <w:t xml:space="preserve">(n = </w:t>
                        </w:r>
                        <w:r>
                          <w:rPr>
                            <w:b/>
                          </w:rPr>
                          <w:t>834</w:t>
                        </w:r>
                        <w:r w:rsidRPr="00DA45C8"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13" o:spid="_x0000_s1037" style="position:absolute;left:8629;top:8148;width:261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I+28IA&#10;AADbAAAADwAAAGRycy9kb3ducmV2LnhtbERPTWsCMRC9C/6HMEJvNVtLq65G0ZZCoXjYVfQ6JONm&#10;6WaybFJd/31TKHibx/uc5bp3jbhQF2rPCp7GGQhi7U3NlYLD/uNxBiJEZIONZ1JwowDr1XCwxNz4&#10;Kxd0KWMlUgiHHBXYGNtcyqAtOQxj3xIn7uw7hzHBrpKmw2sKd42cZNmrdFhzarDY0psl/V3+OAXT&#10;Kr6Xevuijzt7m33N++dQlCelHkb9ZgEiUh/v4n/3p0nzJ/D3Szp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j7bwgAAANsAAAAPAAAAAAAAAAAAAAAAAJgCAABkcnMvZG93&#10;bnJldi54bWxQSwUGAAAAAAQABAD1AAAAhwMAAAAA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>
                          <w:t xml:space="preserve">Full-text articles excluded with reasons </w:t>
                        </w:r>
                        <w:r>
                          <w:br/>
                        </w:r>
                      </w:p>
                      <w:p w:rsidR="00CA009F" w:rsidRDefault="00CA009F" w:rsidP="00CA009F">
                        <w:pPr>
                          <w:pStyle w:val="NoSpacing"/>
                          <w:jc w:val="center"/>
                        </w:pPr>
                        <w:r>
                          <w:rPr>
                            <w:b/>
                          </w:rPr>
                          <w:t>(n = 668</w:t>
                        </w:r>
                        <w:r w:rsidRPr="00DA45C8"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14" o:spid="_x0000_s1038" style="position:absolute;left:4470;top:10577;width:3360;height: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6bQMIA&#10;AADbAAAADwAAAGRycy9kb3ducmV2LnhtbERPTWsCMRC9C/6HMEJvNVulVVej2JZCoXjYVfQ6JONm&#10;6WaybFJd/31TKHibx/uc1aZ3jbhQF2rPCp7GGQhi7U3NlYLD/uNxDiJEZIONZ1JwowCb9XCwwtz4&#10;Kxd0KWMlUgiHHBXYGNtcyqAtOQxj3xIn7uw7hzHBrpKmw2sKd42cZNmLdFhzarDY0psl/V3+OAWz&#10;Kr6X+vVZH3f2Nv9a9NNQlCelHkb9dgkiUh/v4n/3p0nzp/D3Szp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ptAwgAAANsAAAAPAAAAAAAAAAAAAAAAAJgCAABkcnMvZG93&#10;bnJldi54bWxQSwUGAAAAAAQABAD1AAAAhwMAAAAA&#10;">
                  <v:textbox inset=",7.2pt,,7.2pt">
                    <w:txbxContent>
                      <w:p w:rsidR="00CA009F" w:rsidRDefault="00CA009F" w:rsidP="00CA009F">
                        <w:pPr>
                          <w:pStyle w:val="NoSpacing"/>
                          <w:jc w:val="center"/>
                          <w:rPr>
                            <w:b/>
                          </w:rPr>
                        </w:pPr>
                        <w:r>
                          <w:t xml:space="preserve">Studies included in synthesis: </w:t>
                        </w:r>
                        <w:r>
                          <w:br/>
                        </w:r>
                      </w:p>
                      <w:p w:rsidR="00CA009F" w:rsidRDefault="00CA009F" w:rsidP="00CA009F">
                        <w:pPr>
                          <w:pStyle w:val="NoSpacing"/>
                          <w:jc w:val="center"/>
                        </w:pPr>
                        <w:r w:rsidRPr="00DA45C8">
                          <w:rPr>
                            <w:b/>
                          </w:rPr>
                          <w:t>(</w:t>
                        </w:r>
                        <w:r>
                          <w:rPr>
                            <w:b/>
                          </w:rPr>
                          <w:t>n = 166)</w:t>
                        </w:r>
                      </w:p>
                      <w:p w:rsidR="00CA009F" w:rsidRPr="00CE3AAC" w:rsidRDefault="00CA009F" w:rsidP="00CA009F">
                        <w:pPr>
                          <w:pStyle w:val="NoSpacing"/>
                        </w:pPr>
                      </w:p>
                    </w:txbxContent>
                  </v:textbox>
                </v:rect>
                <v:shape id="AutoShape 15" o:spid="_x0000_s1039" type="#_x0000_t32" style="position:absolute;left:6150;top:6197;width:0;height:3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ruesIAAADbAAAADwAAAGRycy9kb3ducmV2LnhtbERPTYvCMBC9C/6HMII3TV1E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ruesIAAADbAAAADwAAAAAAAAAAAAAA&#10;AAChAgAAZHJzL2Rvd25yZXYueG1sUEsFBgAAAAAEAAQA+QAAAJADAAAAAA==&#10;">
                  <v:stroke endarrow="block"/>
                </v:shape>
                <v:shape id="AutoShape 16" o:spid="_x0000_s1040" type="#_x0000_t32" style="position:absolute;left:6150;top:7506;width:0;height:6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41" type="#_x0000_t32" style="position:absolute;left:6145;top:9417;width:5;height:115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8ttL8AAADbAAAADwAAAGRycy9kb3ducmV2LnhtbERPS4vCMBC+C/sfwix409QFRapRVFgQ&#10;L4sP2D0OzdgGm0lpYlP//UYQvM3H95zlure16Kj1xrGCyTgDQVw4bbhUcDl/j+YgfEDWWDsmBQ/y&#10;sF59DJaYaxf5SN0plCKFsM9RQRVCk0vpi4os+rFriBN3da3FkGBbSt1iTOG2ll9ZNpMWDaeGChva&#10;VVTcTnerwMQf0zX7Xdwefv+8jmQeU2eUGn72mwWIQH14i1/uvU7zZ/D8JR0gV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98ttL8AAADbAAAADwAAAAAAAAAAAAAAAACh&#10;AgAAZHJzL2Rvd25yZXYueG1sUEsFBgAAAAAEAAQA+QAAAI0DAAAAAA==&#10;">
                  <v:stroke endarrow="block"/>
                </v:shape>
                <v:shape id="AutoShape 18" o:spid="_x0000_s1042" type="#_x0000_t32" style="position:absolute;left:7830;top:7008;width:70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<v:stroke endarrow="block"/>
                </v:shape>
                <v:shape id="AutoShape 19" o:spid="_x0000_s1043" type="#_x0000_t32" style="position:absolute;left:7830;top:8782;width:79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shape id="AutoShape 20" o:spid="_x0000_s1044" type="#_x0000_t32" style="position:absolute;left:6120;top:4800;width:0;height:3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0ixM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vr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0ixMIAAADbAAAADwAAAAAAAAAAAAAA&#10;AAChAgAAZHJzL2Rvd25yZXYueG1sUEsFBgAAAAAEAAQA+QAAAJADAAAAAA==&#10;">
                  <v:stroke endarrow="block"/>
                </v:shape>
                <w10:wrap anchorx="margin"/>
              </v:group>
            </w:pict>
          </mc:Fallback>
        </mc:AlternateContent>
      </w:r>
    </w:p>
    <w:sectPr w:rsidR="00B873E2" w:rsidSect="00CA009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9F"/>
    <w:rsid w:val="00267C52"/>
    <w:rsid w:val="00AE4F65"/>
    <w:rsid w:val="00B14098"/>
    <w:rsid w:val="00B873E2"/>
    <w:rsid w:val="00CA009F"/>
    <w:rsid w:val="00E5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09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09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09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A00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CA00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A009F"/>
    <w:pPr>
      <w:spacing w:after="160"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A0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09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09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09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A00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CA009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A009F"/>
    <w:pPr>
      <w:spacing w:after="160"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A0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Health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OBrien, Sharon</dc:creator>
  <cp:lastModifiedBy>Sevilla, Hernando Jr.</cp:lastModifiedBy>
  <cp:revision>5</cp:revision>
  <dcterms:created xsi:type="dcterms:W3CDTF">2017-03-02T03:48:00Z</dcterms:created>
  <dcterms:modified xsi:type="dcterms:W3CDTF">2018-02-09T15:21:00Z</dcterms:modified>
</cp:coreProperties>
</file>