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7AB" w:rsidRPr="004A17AB" w:rsidRDefault="004A17AB" w:rsidP="004A17AB">
      <w:pPr>
        <w:spacing w:line="480" w:lineRule="auto"/>
        <w:outlineLvl w:val="0"/>
        <w:rPr>
          <w:rFonts w:ascii="Times New Roman" w:hAnsi="Times New Roman" w:cs="Times New Roman"/>
          <w:b/>
        </w:rPr>
      </w:pPr>
      <w:bookmarkStart w:id="0" w:name="_GoBack"/>
      <w:r w:rsidRPr="004A17AB">
        <w:rPr>
          <w:rFonts w:ascii="Times New Roman" w:eastAsia="Times New Roman" w:hAnsi="Times New Roman" w:cs="Times New Roman"/>
          <w:b/>
          <w:color w:val="000000" w:themeColor="text1"/>
        </w:rPr>
        <w:t>References for included studies</w:t>
      </w:r>
    </w:p>
    <w:bookmarkEnd w:id="0"/>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 </w:t>
      </w:r>
      <w:proofErr w:type="spellStart"/>
      <w:r w:rsidRPr="00BC4016">
        <w:rPr>
          <w:rFonts w:ascii="Times New Roman" w:eastAsia="Times New Roman" w:hAnsi="Times New Roman" w:cs="Times New Roman"/>
          <w:color w:val="000000" w:themeColor="text1"/>
        </w:rPr>
        <w:t>Aljeesh</w:t>
      </w:r>
      <w:proofErr w:type="spellEnd"/>
      <w:r w:rsidRPr="00BC4016">
        <w:rPr>
          <w:rFonts w:ascii="Times New Roman" w:eastAsia="Times New Roman" w:hAnsi="Times New Roman" w:cs="Times New Roman"/>
          <w:color w:val="000000" w:themeColor="text1"/>
        </w:rPr>
        <w:t xml:space="preserve"> YI, </w:t>
      </w:r>
      <w:proofErr w:type="spellStart"/>
      <w:r w:rsidRPr="00BC4016">
        <w:rPr>
          <w:rFonts w:ascii="Times New Roman" w:eastAsia="Times New Roman" w:hAnsi="Times New Roman" w:cs="Times New Roman"/>
          <w:color w:val="000000" w:themeColor="text1"/>
        </w:rPr>
        <w:t>Alkariri</w:t>
      </w:r>
      <w:proofErr w:type="spellEnd"/>
      <w:r w:rsidRPr="00BC4016">
        <w:rPr>
          <w:rFonts w:ascii="Times New Roman" w:eastAsia="Times New Roman" w:hAnsi="Times New Roman" w:cs="Times New Roman"/>
          <w:color w:val="000000" w:themeColor="text1"/>
        </w:rPr>
        <w:t xml:space="preserve"> N, </w:t>
      </w:r>
      <w:proofErr w:type="spellStart"/>
      <w:r w:rsidRPr="00BC4016">
        <w:rPr>
          <w:rFonts w:ascii="Times New Roman" w:eastAsia="Times New Roman" w:hAnsi="Times New Roman" w:cs="Times New Roman"/>
          <w:color w:val="000000" w:themeColor="text1"/>
        </w:rPr>
        <w:t>Abusalem</w:t>
      </w:r>
      <w:proofErr w:type="spellEnd"/>
      <w:r w:rsidRPr="00BC4016">
        <w:rPr>
          <w:rFonts w:ascii="Times New Roman" w:eastAsia="Times New Roman" w:hAnsi="Times New Roman" w:cs="Times New Roman"/>
          <w:color w:val="000000" w:themeColor="text1"/>
        </w:rPr>
        <w:t xml:space="preserve"> S, Myers JA, </w:t>
      </w:r>
      <w:proofErr w:type="spellStart"/>
      <w:r w:rsidRPr="00BC4016">
        <w:rPr>
          <w:rFonts w:ascii="Times New Roman" w:eastAsia="Times New Roman" w:hAnsi="Times New Roman" w:cs="Times New Roman"/>
          <w:color w:val="000000" w:themeColor="text1"/>
        </w:rPr>
        <w:t>Alaloul</w:t>
      </w:r>
      <w:proofErr w:type="spellEnd"/>
      <w:r w:rsidRPr="00BC4016">
        <w:rPr>
          <w:rFonts w:ascii="Times New Roman" w:eastAsia="Times New Roman" w:hAnsi="Times New Roman" w:cs="Times New Roman"/>
          <w:color w:val="000000" w:themeColor="text1"/>
        </w:rPr>
        <w:t xml:space="preserve"> F. Staff-Developed Infection Prevention Program Decreases Health Care–Associated Infection Rates in </w:t>
      </w:r>
      <w:proofErr w:type="spellStart"/>
      <w:r w:rsidRPr="00BC4016">
        <w:rPr>
          <w:rFonts w:ascii="Times New Roman" w:eastAsia="Times New Roman" w:hAnsi="Times New Roman" w:cs="Times New Roman"/>
          <w:color w:val="000000" w:themeColor="text1"/>
        </w:rPr>
        <w:t>Pediatric</w:t>
      </w:r>
      <w:proofErr w:type="spellEnd"/>
      <w:r w:rsidRPr="00BC4016">
        <w:rPr>
          <w:rFonts w:ascii="Times New Roman" w:eastAsia="Times New Roman" w:hAnsi="Times New Roman" w:cs="Times New Roman"/>
          <w:color w:val="000000" w:themeColor="text1"/>
        </w:rPr>
        <w:t xml:space="preserve"> Critical Care. J </w:t>
      </w:r>
      <w:proofErr w:type="spellStart"/>
      <w:r w:rsidRPr="00BC4016">
        <w:rPr>
          <w:rFonts w:ascii="Times New Roman" w:eastAsia="Times New Roman" w:hAnsi="Times New Roman" w:cs="Times New Roman"/>
          <w:color w:val="000000" w:themeColor="text1"/>
        </w:rPr>
        <w:t>Nurs</w:t>
      </w:r>
      <w:proofErr w:type="spellEnd"/>
      <w:r w:rsidRPr="00BC4016">
        <w:rPr>
          <w:rFonts w:ascii="Times New Roman" w:eastAsia="Times New Roman" w:hAnsi="Times New Roman" w:cs="Times New Roman"/>
          <w:color w:val="000000" w:themeColor="text1"/>
        </w:rPr>
        <w:t xml:space="preserve"> Care </w:t>
      </w:r>
      <w:proofErr w:type="spellStart"/>
      <w:r w:rsidRPr="00BC4016">
        <w:rPr>
          <w:rFonts w:ascii="Times New Roman" w:eastAsia="Times New Roman" w:hAnsi="Times New Roman" w:cs="Times New Roman"/>
          <w:color w:val="000000" w:themeColor="text1"/>
        </w:rPr>
        <w:t>Qual</w:t>
      </w:r>
      <w:proofErr w:type="spellEnd"/>
      <w:r w:rsidRPr="00BC4016">
        <w:rPr>
          <w:rFonts w:ascii="Times New Roman" w:eastAsia="Times New Roman" w:hAnsi="Times New Roman" w:cs="Times New Roman"/>
          <w:color w:val="000000" w:themeColor="text1"/>
        </w:rPr>
        <w:t xml:space="preserve"> 2015;30(1).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2. Baker A, Chen L, Elliott RA, Godman B. The impact of the ‘Better Care Better Value’ prescribing policy on the utilisation of angiotensin-converting enzyme inhibitors and angiotensin receptor blockers for treating hypertension in the UK primary care setting: longitudinal quasi-experimental design. BMC Health Services Research 2015;15(1):367.</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3. Balasubramanian D, </w:t>
      </w:r>
      <w:proofErr w:type="spellStart"/>
      <w:r w:rsidRPr="00BC4016">
        <w:rPr>
          <w:rFonts w:ascii="Times New Roman" w:eastAsia="Times New Roman" w:hAnsi="Times New Roman" w:cs="Times New Roman"/>
          <w:color w:val="000000" w:themeColor="text1"/>
        </w:rPr>
        <w:t>Prinja</w:t>
      </w:r>
      <w:proofErr w:type="spellEnd"/>
      <w:r w:rsidRPr="00BC4016">
        <w:rPr>
          <w:rFonts w:ascii="Times New Roman" w:eastAsia="Times New Roman" w:hAnsi="Times New Roman" w:cs="Times New Roman"/>
          <w:color w:val="000000" w:themeColor="text1"/>
        </w:rPr>
        <w:t xml:space="preserve"> S, Aggarwal AK. Effect of User Charges on Secondary Level Surgical Care Utilization and Out-of-Pocket Expenditures in Haryana State, India. </w:t>
      </w:r>
      <w:proofErr w:type="spellStart"/>
      <w:r w:rsidRPr="00BC4016">
        <w:rPr>
          <w:rFonts w:ascii="Times New Roman" w:eastAsia="Times New Roman" w:hAnsi="Times New Roman" w:cs="Times New Roman"/>
          <w:color w:val="000000" w:themeColor="text1"/>
        </w:rPr>
        <w:t>PLoS</w:t>
      </w:r>
      <w:proofErr w:type="spellEnd"/>
      <w:r w:rsidRPr="00BC4016">
        <w:rPr>
          <w:rFonts w:ascii="Times New Roman" w:eastAsia="Times New Roman" w:hAnsi="Times New Roman" w:cs="Times New Roman"/>
          <w:color w:val="000000" w:themeColor="text1"/>
        </w:rPr>
        <w:t xml:space="preserve"> ONE 2015;10(5):e0125202.</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4. Bao L, Peng R, Wang Y, Ma R, Ren X, Meng W, et al. Significant Reduction of Antibiotic Consumption and Patients’ Costs after an Action Plan in China, 2010–2014. </w:t>
      </w:r>
      <w:proofErr w:type="spellStart"/>
      <w:r w:rsidRPr="00BC4016">
        <w:rPr>
          <w:rFonts w:ascii="Times New Roman" w:eastAsia="Times New Roman" w:hAnsi="Times New Roman" w:cs="Times New Roman"/>
          <w:color w:val="000000" w:themeColor="text1"/>
        </w:rPr>
        <w:t>PLoS</w:t>
      </w:r>
      <w:proofErr w:type="spellEnd"/>
      <w:r w:rsidRPr="00BC4016">
        <w:rPr>
          <w:rFonts w:ascii="Times New Roman" w:eastAsia="Times New Roman" w:hAnsi="Times New Roman" w:cs="Times New Roman"/>
          <w:color w:val="000000" w:themeColor="text1"/>
        </w:rPr>
        <w:t xml:space="preserve"> ONE 2015;10(3):e0118868.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5. Berkowitz SA, </w:t>
      </w:r>
      <w:proofErr w:type="spellStart"/>
      <w:r w:rsidRPr="00BC4016">
        <w:rPr>
          <w:rFonts w:ascii="Times New Roman" w:eastAsia="Times New Roman" w:hAnsi="Times New Roman" w:cs="Times New Roman"/>
          <w:color w:val="000000" w:themeColor="text1"/>
        </w:rPr>
        <w:t>Percac</w:t>
      </w:r>
      <w:proofErr w:type="spellEnd"/>
      <w:r w:rsidRPr="00BC4016">
        <w:rPr>
          <w:rFonts w:ascii="Times New Roman" w:eastAsia="Times New Roman" w:hAnsi="Times New Roman" w:cs="Times New Roman"/>
          <w:color w:val="000000" w:themeColor="text1"/>
        </w:rPr>
        <w:t xml:space="preserve">-Lima S, </w:t>
      </w:r>
      <w:proofErr w:type="spellStart"/>
      <w:r w:rsidRPr="00BC4016">
        <w:rPr>
          <w:rFonts w:ascii="Times New Roman" w:eastAsia="Times New Roman" w:hAnsi="Times New Roman" w:cs="Times New Roman"/>
          <w:color w:val="000000" w:themeColor="text1"/>
        </w:rPr>
        <w:t>Ashburner</w:t>
      </w:r>
      <w:proofErr w:type="spellEnd"/>
      <w:r w:rsidRPr="00BC4016">
        <w:rPr>
          <w:rFonts w:ascii="Times New Roman" w:eastAsia="Times New Roman" w:hAnsi="Times New Roman" w:cs="Times New Roman"/>
          <w:color w:val="000000" w:themeColor="text1"/>
        </w:rPr>
        <w:t xml:space="preserve"> JM, Chang Y, </w:t>
      </w:r>
      <w:proofErr w:type="spellStart"/>
      <w:r w:rsidRPr="00BC4016">
        <w:rPr>
          <w:rFonts w:ascii="Times New Roman" w:eastAsia="Times New Roman" w:hAnsi="Times New Roman" w:cs="Times New Roman"/>
          <w:color w:val="000000" w:themeColor="text1"/>
        </w:rPr>
        <w:t>Zai</w:t>
      </w:r>
      <w:proofErr w:type="spellEnd"/>
      <w:r w:rsidRPr="00BC4016">
        <w:rPr>
          <w:rFonts w:ascii="Times New Roman" w:eastAsia="Times New Roman" w:hAnsi="Times New Roman" w:cs="Times New Roman"/>
          <w:color w:val="000000" w:themeColor="text1"/>
        </w:rPr>
        <w:t xml:space="preserve"> AH, He W, et al. Building Equity Improvement into Quality Improvement: Reducing Socioeconomic Disparities in Colorectal Cancer Screening as Part of Population Health Management. Journal of General Internal Medicine 2015;30(7):942-949.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6. Bhindi B, Mamdani M, Kulkarni GS, </w:t>
      </w:r>
      <w:proofErr w:type="spellStart"/>
      <w:r w:rsidRPr="00BC4016">
        <w:rPr>
          <w:rFonts w:ascii="Times New Roman" w:eastAsia="Times New Roman" w:hAnsi="Times New Roman" w:cs="Times New Roman"/>
          <w:color w:val="000000" w:themeColor="text1"/>
        </w:rPr>
        <w:t>Finelli</w:t>
      </w:r>
      <w:proofErr w:type="spellEnd"/>
      <w:r w:rsidRPr="00BC4016">
        <w:rPr>
          <w:rFonts w:ascii="Times New Roman" w:eastAsia="Times New Roman" w:hAnsi="Times New Roman" w:cs="Times New Roman"/>
          <w:color w:val="000000" w:themeColor="text1"/>
        </w:rPr>
        <w:t xml:space="preserve"> A, Hamilton RJ, Trachtenberg J, et al. Impact of the U.S. Preventive Services Task Force Recommendations against Prostate Specific Antigen Screening on Prostate Biopsy and Cancer Detection Rates. J </w:t>
      </w:r>
      <w:proofErr w:type="spellStart"/>
      <w:r w:rsidRPr="00BC4016">
        <w:rPr>
          <w:rFonts w:ascii="Times New Roman" w:eastAsia="Times New Roman" w:hAnsi="Times New Roman" w:cs="Times New Roman"/>
          <w:color w:val="000000" w:themeColor="text1"/>
        </w:rPr>
        <w:t>Urol</w:t>
      </w:r>
      <w:proofErr w:type="spellEnd"/>
      <w:r w:rsidRPr="00BC4016">
        <w:rPr>
          <w:rFonts w:ascii="Times New Roman" w:eastAsia="Times New Roman" w:hAnsi="Times New Roman" w:cs="Times New Roman"/>
          <w:color w:val="000000" w:themeColor="text1"/>
        </w:rPr>
        <w:t xml:space="preserve"> 2015;193(5):1519-1524.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 </w:t>
      </w:r>
      <w:proofErr w:type="spellStart"/>
      <w:r w:rsidRPr="00BC4016">
        <w:rPr>
          <w:rFonts w:ascii="Times New Roman" w:eastAsia="Times New Roman" w:hAnsi="Times New Roman" w:cs="Times New Roman"/>
          <w:color w:val="000000" w:themeColor="text1"/>
        </w:rPr>
        <w:t>Bijlsma</w:t>
      </w:r>
      <w:proofErr w:type="spellEnd"/>
      <w:r w:rsidRPr="00BC4016">
        <w:rPr>
          <w:rFonts w:ascii="Times New Roman" w:eastAsia="Times New Roman" w:hAnsi="Times New Roman" w:cs="Times New Roman"/>
          <w:color w:val="000000" w:themeColor="text1"/>
        </w:rPr>
        <w:t xml:space="preserve"> MJ, Janssen F, </w:t>
      </w:r>
      <w:proofErr w:type="spellStart"/>
      <w:r w:rsidRPr="00BC4016">
        <w:rPr>
          <w:rFonts w:ascii="Times New Roman" w:eastAsia="Times New Roman" w:hAnsi="Times New Roman" w:cs="Times New Roman"/>
          <w:color w:val="000000" w:themeColor="text1"/>
        </w:rPr>
        <w:t>Lub</w:t>
      </w:r>
      <w:proofErr w:type="spellEnd"/>
      <w:r w:rsidRPr="00BC4016">
        <w:rPr>
          <w:rFonts w:ascii="Times New Roman" w:eastAsia="Times New Roman" w:hAnsi="Times New Roman" w:cs="Times New Roman"/>
          <w:color w:val="000000" w:themeColor="text1"/>
        </w:rPr>
        <w:t xml:space="preserve"> R, Bos JHJ, De Vries FM, </w:t>
      </w:r>
      <w:proofErr w:type="spellStart"/>
      <w:r w:rsidRPr="00BC4016">
        <w:rPr>
          <w:rFonts w:ascii="Times New Roman" w:eastAsia="Times New Roman" w:hAnsi="Times New Roman" w:cs="Times New Roman"/>
          <w:color w:val="000000" w:themeColor="text1"/>
        </w:rPr>
        <w:t>Vansteelandt</w:t>
      </w:r>
      <w:proofErr w:type="spellEnd"/>
      <w:r w:rsidRPr="00BC4016">
        <w:rPr>
          <w:rFonts w:ascii="Times New Roman" w:eastAsia="Times New Roman" w:hAnsi="Times New Roman" w:cs="Times New Roman"/>
          <w:color w:val="000000" w:themeColor="text1"/>
        </w:rPr>
        <w:t xml:space="preserve"> S, et al. Birth cohort appeared to confound effect estimates of guideline changes on statin utilization. J </w:t>
      </w:r>
      <w:proofErr w:type="spellStart"/>
      <w:r w:rsidRPr="00BC4016">
        <w:rPr>
          <w:rFonts w:ascii="Times New Roman" w:eastAsia="Times New Roman" w:hAnsi="Times New Roman" w:cs="Times New Roman"/>
          <w:color w:val="000000" w:themeColor="text1"/>
        </w:rPr>
        <w:t>Clin</w:t>
      </w:r>
      <w:proofErr w:type="spellEnd"/>
      <w:r w:rsidRPr="00BC4016">
        <w:rPr>
          <w:rFonts w:ascii="Times New Roman" w:eastAsia="Times New Roman" w:hAnsi="Times New Roman" w:cs="Times New Roman"/>
          <w:color w:val="000000" w:themeColor="text1"/>
        </w:rPr>
        <w:t xml:space="preserve"> Epidemiol 2015;68(3):334-340.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8. </w:t>
      </w:r>
      <w:proofErr w:type="spellStart"/>
      <w:r w:rsidRPr="00BC4016">
        <w:rPr>
          <w:rFonts w:ascii="Times New Roman" w:eastAsia="Times New Roman" w:hAnsi="Times New Roman" w:cs="Times New Roman"/>
          <w:color w:val="000000" w:themeColor="text1"/>
        </w:rPr>
        <w:t>Blecker</w:t>
      </w:r>
      <w:proofErr w:type="spellEnd"/>
      <w:r w:rsidRPr="00BC4016">
        <w:rPr>
          <w:rFonts w:ascii="Times New Roman" w:eastAsia="Times New Roman" w:hAnsi="Times New Roman" w:cs="Times New Roman"/>
          <w:color w:val="000000" w:themeColor="text1"/>
        </w:rPr>
        <w:t xml:space="preserve"> S, </w:t>
      </w:r>
      <w:proofErr w:type="spellStart"/>
      <w:r w:rsidRPr="00BC4016">
        <w:rPr>
          <w:rFonts w:ascii="Times New Roman" w:eastAsia="Times New Roman" w:hAnsi="Times New Roman" w:cs="Times New Roman"/>
          <w:color w:val="000000" w:themeColor="text1"/>
        </w:rPr>
        <w:t>Goldfeld</w:t>
      </w:r>
      <w:proofErr w:type="spellEnd"/>
      <w:r w:rsidRPr="00BC4016">
        <w:rPr>
          <w:rFonts w:ascii="Times New Roman" w:eastAsia="Times New Roman" w:hAnsi="Times New Roman" w:cs="Times New Roman"/>
          <w:color w:val="000000" w:themeColor="text1"/>
        </w:rPr>
        <w:t xml:space="preserve"> K, Park H, Radford MJ, Munson S, Francois F, et al. Impact of an Intervention to Improve Weekend Hospital Care at an Academic Medical </w:t>
      </w:r>
      <w:proofErr w:type="spellStart"/>
      <w:r w:rsidRPr="00BC4016">
        <w:rPr>
          <w:rFonts w:ascii="Times New Roman" w:eastAsia="Times New Roman" w:hAnsi="Times New Roman" w:cs="Times New Roman"/>
          <w:color w:val="000000" w:themeColor="text1"/>
        </w:rPr>
        <w:t>Center</w:t>
      </w:r>
      <w:proofErr w:type="spellEnd"/>
      <w:r w:rsidRPr="00BC4016">
        <w:rPr>
          <w:rFonts w:ascii="Times New Roman" w:eastAsia="Times New Roman" w:hAnsi="Times New Roman" w:cs="Times New Roman"/>
          <w:color w:val="000000" w:themeColor="text1"/>
        </w:rPr>
        <w:t>: An Observational Study. Journal of General Internal Medicine 2015;30(11):1657-1664.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9. </w:t>
      </w:r>
      <w:proofErr w:type="spellStart"/>
      <w:r w:rsidRPr="00BC4016">
        <w:rPr>
          <w:rFonts w:ascii="Times New Roman" w:eastAsia="Times New Roman" w:hAnsi="Times New Roman" w:cs="Times New Roman"/>
          <w:color w:val="000000" w:themeColor="text1"/>
        </w:rPr>
        <w:t>Borde</w:t>
      </w:r>
      <w:proofErr w:type="spellEnd"/>
      <w:r w:rsidRPr="00BC4016">
        <w:rPr>
          <w:rFonts w:ascii="Times New Roman" w:eastAsia="Times New Roman" w:hAnsi="Times New Roman" w:cs="Times New Roman"/>
          <w:color w:val="000000" w:themeColor="text1"/>
        </w:rPr>
        <w:t xml:space="preserve"> JP, </w:t>
      </w:r>
      <w:proofErr w:type="spellStart"/>
      <w:r w:rsidRPr="00BC4016">
        <w:rPr>
          <w:rFonts w:ascii="Times New Roman" w:eastAsia="Times New Roman" w:hAnsi="Times New Roman" w:cs="Times New Roman"/>
          <w:color w:val="000000" w:themeColor="text1"/>
        </w:rPr>
        <w:t>Litterst</w:t>
      </w:r>
      <w:proofErr w:type="spellEnd"/>
      <w:r w:rsidRPr="00BC4016">
        <w:rPr>
          <w:rFonts w:ascii="Times New Roman" w:eastAsia="Times New Roman" w:hAnsi="Times New Roman" w:cs="Times New Roman"/>
          <w:color w:val="000000" w:themeColor="text1"/>
        </w:rPr>
        <w:t xml:space="preserve"> S, </w:t>
      </w:r>
      <w:proofErr w:type="spellStart"/>
      <w:r w:rsidRPr="00BC4016">
        <w:rPr>
          <w:rFonts w:ascii="Times New Roman" w:eastAsia="Times New Roman" w:hAnsi="Times New Roman" w:cs="Times New Roman"/>
          <w:color w:val="000000" w:themeColor="text1"/>
        </w:rPr>
        <w:t>Ruhnke</w:t>
      </w:r>
      <w:proofErr w:type="spellEnd"/>
      <w:r w:rsidRPr="00BC4016">
        <w:rPr>
          <w:rFonts w:ascii="Times New Roman" w:eastAsia="Times New Roman" w:hAnsi="Times New Roman" w:cs="Times New Roman"/>
          <w:color w:val="000000" w:themeColor="text1"/>
        </w:rPr>
        <w:t xml:space="preserve"> M, </w:t>
      </w:r>
      <w:proofErr w:type="spellStart"/>
      <w:r w:rsidRPr="00BC4016">
        <w:rPr>
          <w:rFonts w:ascii="Times New Roman" w:eastAsia="Times New Roman" w:hAnsi="Times New Roman" w:cs="Times New Roman"/>
          <w:color w:val="000000" w:themeColor="text1"/>
        </w:rPr>
        <w:t>Feik</w:t>
      </w:r>
      <w:proofErr w:type="spellEnd"/>
      <w:r w:rsidRPr="00BC4016">
        <w:rPr>
          <w:rFonts w:ascii="Times New Roman" w:eastAsia="Times New Roman" w:hAnsi="Times New Roman" w:cs="Times New Roman"/>
          <w:color w:val="000000" w:themeColor="text1"/>
        </w:rPr>
        <w:t xml:space="preserve"> R, </w:t>
      </w:r>
      <w:proofErr w:type="spellStart"/>
      <w:r w:rsidRPr="00BC4016">
        <w:rPr>
          <w:rFonts w:ascii="Times New Roman" w:eastAsia="Times New Roman" w:hAnsi="Times New Roman" w:cs="Times New Roman"/>
          <w:color w:val="000000" w:themeColor="text1"/>
        </w:rPr>
        <w:t>Hübner</w:t>
      </w:r>
      <w:proofErr w:type="spellEnd"/>
      <w:r w:rsidRPr="00BC4016">
        <w:rPr>
          <w:rFonts w:ascii="Times New Roman" w:eastAsia="Times New Roman" w:hAnsi="Times New Roman" w:cs="Times New Roman"/>
          <w:color w:val="000000" w:themeColor="text1"/>
        </w:rPr>
        <w:t xml:space="preserve"> J, </w:t>
      </w:r>
      <w:proofErr w:type="spellStart"/>
      <w:r w:rsidRPr="00BC4016">
        <w:rPr>
          <w:rFonts w:ascii="Times New Roman" w:eastAsia="Times New Roman" w:hAnsi="Times New Roman" w:cs="Times New Roman"/>
          <w:color w:val="000000" w:themeColor="text1"/>
        </w:rPr>
        <w:t>deWith</w:t>
      </w:r>
      <w:proofErr w:type="spellEnd"/>
      <w:r w:rsidRPr="00BC4016">
        <w:rPr>
          <w:rFonts w:ascii="Times New Roman" w:eastAsia="Times New Roman" w:hAnsi="Times New Roman" w:cs="Times New Roman"/>
          <w:color w:val="000000" w:themeColor="text1"/>
        </w:rPr>
        <w:t xml:space="preserve"> K, et al. Implementing an intensified antibiotic stewardship programme targeting cephalosporin and fluoroquinolone use in a 200-bed community hospital in Germany. Infection 2015;43(1):45-50.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10. </w:t>
      </w:r>
      <w:proofErr w:type="spellStart"/>
      <w:r w:rsidRPr="00BC4016">
        <w:rPr>
          <w:rFonts w:ascii="Times New Roman" w:eastAsia="Times New Roman" w:hAnsi="Times New Roman" w:cs="Times New Roman"/>
          <w:color w:val="000000" w:themeColor="text1"/>
        </w:rPr>
        <w:t>Borde</w:t>
      </w:r>
      <w:proofErr w:type="spellEnd"/>
      <w:r w:rsidRPr="00BC4016">
        <w:rPr>
          <w:rFonts w:ascii="Times New Roman" w:eastAsia="Times New Roman" w:hAnsi="Times New Roman" w:cs="Times New Roman"/>
          <w:color w:val="000000" w:themeColor="text1"/>
        </w:rPr>
        <w:t xml:space="preserve"> JP, Kern WV, Hug M, </w:t>
      </w:r>
      <w:proofErr w:type="spellStart"/>
      <w:r w:rsidRPr="00BC4016">
        <w:rPr>
          <w:rFonts w:ascii="Times New Roman" w:eastAsia="Times New Roman" w:hAnsi="Times New Roman" w:cs="Times New Roman"/>
          <w:color w:val="000000" w:themeColor="text1"/>
        </w:rPr>
        <w:t>Steib-Bauert</w:t>
      </w:r>
      <w:proofErr w:type="spellEnd"/>
      <w:r w:rsidRPr="00BC4016">
        <w:rPr>
          <w:rFonts w:ascii="Times New Roman" w:eastAsia="Times New Roman" w:hAnsi="Times New Roman" w:cs="Times New Roman"/>
          <w:color w:val="000000" w:themeColor="text1"/>
        </w:rPr>
        <w:t xml:space="preserve"> M, With </w:t>
      </w:r>
      <w:proofErr w:type="spellStart"/>
      <w:r w:rsidRPr="00BC4016">
        <w:rPr>
          <w:rFonts w:ascii="Times New Roman" w:eastAsia="Times New Roman" w:hAnsi="Times New Roman" w:cs="Times New Roman"/>
          <w:color w:val="000000" w:themeColor="text1"/>
        </w:rPr>
        <w:t>Kd</w:t>
      </w:r>
      <w:proofErr w:type="spellEnd"/>
      <w:r w:rsidRPr="00BC4016">
        <w:rPr>
          <w:rFonts w:ascii="Times New Roman" w:eastAsia="Times New Roman" w:hAnsi="Times New Roman" w:cs="Times New Roman"/>
          <w:color w:val="000000" w:themeColor="text1"/>
        </w:rPr>
        <w:t>, Busch H, et al. Implementation of an intensified antibiotic stewardship programme targeting third-generation cephalosporin and fluoroquinolone use in an emergency medicine department. Emergency Medicine Journal 2015 July 01;32(7):509-515.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11. </w:t>
      </w:r>
      <w:proofErr w:type="spellStart"/>
      <w:r w:rsidRPr="00BC4016">
        <w:rPr>
          <w:rFonts w:ascii="Times New Roman" w:eastAsia="Times New Roman" w:hAnsi="Times New Roman" w:cs="Times New Roman"/>
          <w:color w:val="000000" w:themeColor="text1"/>
        </w:rPr>
        <w:t>Boreland</w:t>
      </w:r>
      <w:proofErr w:type="spellEnd"/>
      <w:r w:rsidRPr="00BC4016">
        <w:rPr>
          <w:rFonts w:ascii="Times New Roman" w:eastAsia="Times New Roman" w:hAnsi="Times New Roman" w:cs="Times New Roman"/>
          <w:color w:val="000000" w:themeColor="text1"/>
        </w:rPr>
        <w:t xml:space="preserve"> F, Lyle D, Brown A, Perkins D. Effectiveness of introducing point of care capillary testing and linking screening with routine appointments for increasing blood lead screening rates of young children: a before-after study. Archives of Public Health 2015;73(1):60.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12. Boyce RM, </w:t>
      </w:r>
      <w:proofErr w:type="spellStart"/>
      <w:r w:rsidRPr="00BC4016">
        <w:rPr>
          <w:rFonts w:ascii="Times New Roman" w:eastAsia="Times New Roman" w:hAnsi="Times New Roman" w:cs="Times New Roman"/>
          <w:color w:val="000000" w:themeColor="text1"/>
        </w:rPr>
        <w:t>Muiru</w:t>
      </w:r>
      <w:proofErr w:type="spellEnd"/>
      <w:r w:rsidRPr="00BC4016">
        <w:rPr>
          <w:rFonts w:ascii="Times New Roman" w:eastAsia="Times New Roman" w:hAnsi="Times New Roman" w:cs="Times New Roman"/>
          <w:color w:val="000000" w:themeColor="text1"/>
        </w:rPr>
        <w:t xml:space="preserve"> A, Reyes R, </w:t>
      </w:r>
      <w:proofErr w:type="spellStart"/>
      <w:r w:rsidRPr="00BC4016">
        <w:rPr>
          <w:rFonts w:ascii="Times New Roman" w:eastAsia="Times New Roman" w:hAnsi="Times New Roman" w:cs="Times New Roman"/>
          <w:color w:val="000000" w:themeColor="text1"/>
        </w:rPr>
        <w:t>Ntaro</w:t>
      </w:r>
      <w:proofErr w:type="spellEnd"/>
      <w:r w:rsidRPr="00BC4016">
        <w:rPr>
          <w:rFonts w:ascii="Times New Roman" w:eastAsia="Times New Roman" w:hAnsi="Times New Roman" w:cs="Times New Roman"/>
          <w:color w:val="000000" w:themeColor="text1"/>
        </w:rPr>
        <w:t xml:space="preserve"> M, </w:t>
      </w:r>
      <w:proofErr w:type="spellStart"/>
      <w:r w:rsidRPr="00BC4016">
        <w:rPr>
          <w:rFonts w:ascii="Times New Roman" w:eastAsia="Times New Roman" w:hAnsi="Times New Roman" w:cs="Times New Roman"/>
          <w:color w:val="000000" w:themeColor="text1"/>
        </w:rPr>
        <w:t>Mulogo</w:t>
      </w:r>
      <w:proofErr w:type="spellEnd"/>
      <w:r w:rsidRPr="00BC4016">
        <w:rPr>
          <w:rFonts w:ascii="Times New Roman" w:eastAsia="Times New Roman" w:hAnsi="Times New Roman" w:cs="Times New Roman"/>
          <w:color w:val="000000" w:themeColor="text1"/>
        </w:rPr>
        <w:t xml:space="preserve"> E, Matte M, et al. Impact of rapid diagnostic tests for the diagnosis and treatment of malaria at a peripheral health facility in Western Uganda: an interrupted time series analysis. Malaria Journal 2015;14:203.</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lastRenderedPageBreak/>
        <w:t xml:space="preserve">13. Boyer A, </w:t>
      </w:r>
      <w:proofErr w:type="spellStart"/>
      <w:r w:rsidRPr="00BC4016">
        <w:rPr>
          <w:rFonts w:ascii="Times New Roman" w:eastAsia="Times New Roman" w:hAnsi="Times New Roman" w:cs="Times New Roman"/>
          <w:color w:val="000000" w:themeColor="text1"/>
        </w:rPr>
        <w:t>Couallier</w:t>
      </w:r>
      <w:proofErr w:type="spellEnd"/>
      <w:r w:rsidRPr="00BC4016">
        <w:rPr>
          <w:rFonts w:ascii="Times New Roman" w:eastAsia="Times New Roman" w:hAnsi="Times New Roman" w:cs="Times New Roman"/>
          <w:color w:val="000000" w:themeColor="text1"/>
        </w:rPr>
        <w:t xml:space="preserve"> V, </w:t>
      </w:r>
      <w:proofErr w:type="spellStart"/>
      <w:r w:rsidRPr="00BC4016">
        <w:rPr>
          <w:rFonts w:ascii="Times New Roman" w:eastAsia="Times New Roman" w:hAnsi="Times New Roman" w:cs="Times New Roman"/>
          <w:color w:val="000000" w:themeColor="text1"/>
        </w:rPr>
        <w:t>Clouzeau</w:t>
      </w:r>
      <w:proofErr w:type="spellEnd"/>
      <w:r w:rsidRPr="00BC4016">
        <w:rPr>
          <w:rFonts w:ascii="Times New Roman" w:eastAsia="Times New Roman" w:hAnsi="Times New Roman" w:cs="Times New Roman"/>
          <w:color w:val="000000" w:themeColor="text1"/>
        </w:rPr>
        <w:t xml:space="preserve"> B, </w:t>
      </w:r>
      <w:proofErr w:type="spellStart"/>
      <w:r w:rsidRPr="00BC4016">
        <w:rPr>
          <w:rFonts w:ascii="Times New Roman" w:eastAsia="Times New Roman" w:hAnsi="Times New Roman" w:cs="Times New Roman"/>
          <w:color w:val="000000" w:themeColor="text1"/>
        </w:rPr>
        <w:t>Lasheras</w:t>
      </w:r>
      <w:proofErr w:type="spellEnd"/>
      <w:r w:rsidRPr="00BC4016">
        <w:rPr>
          <w:rFonts w:ascii="Times New Roman" w:eastAsia="Times New Roman" w:hAnsi="Times New Roman" w:cs="Times New Roman"/>
          <w:color w:val="000000" w:themeColor="text1"/>
        </w:rPr>
        <w:t xml:space="preserve"> A, </w:t>
      </w:r>
      <w:proofErr w:type="spellStart"/>
      <w:r w:rsidRPr="00BC4016">
        <w:rPr>
          <w:rFonts w:ascii="Times New Roman" w:eastAsia="Times New Roman" w:hAnsi="Times New Roman" w:cs="Times New Roman"/>
          <w:color w:val="000000" w:themeColor="text1"/>
        </w:rPr>
        <w:t>M'zali</w:t>
      </w:r>
      <w:proofErr w:type="spellEnd"/>
      <w:r w:rsidRPr="00BC4016">
        <w:rPr>
          <w:rFonts w:ascii="Times New Roman" w:eastAsia="Times New Roman" w:hAnsi="Times New Roman" w:cs="Times New Roman"/>
          <w:color w:val="000000" w:themeColor="text1"/>
        </w:rPr>
        <w:t xml:space="preserve"> F, </w:t>
      </w:r>
      <w:proofErr w:type="spellStart"/>
      <w:r w:rsidRPr="00BC4016">
        <w:rPr>
          <w:rFonts w:ascii="Times New Roman" w:eastAsia="Times New Roman" w:hAnsi="Times New Roman" w:cs="Times New Roman"/>
          <w:color w:val="000000" w:themeColor="text1"/>
        </w:rPr>
        <w:t>Kann</w:t>
      </w:r>
      <w:proofErr w:type="spellEnd"/>
      <w:r w:rsidRPr="00BC4016">
        <w:rPr>
          <w:rFonts w:ascii="Times New Roman" w:eastAsia="Times New Roman" w:hAnsi="Times New Roman" w:cs="Times New Roman"/>
          <w:color w:val="000000" w:themeColor="text1"/>
        </w:rPr>
        <w:t xml:space="preserve"> M, et al. Control of extended-spectrum β-lactamase–producing Enterobacteriaceae nosocomial acquisition in an intensive care unit: A time series regression analysis. Am J Infect Control 2015;43(12):1296-1301.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14. Brown MJ, </w:t>
      </w:r>
      <w:proofErr w:type="spellStart"/>
      <w:r w:rsidRPr="00BC4016">
        <w:rPr>
          <w:rFonts w:ascii="Times New Roman" w:eastAsia="Times New Roman" w:hAnsi="Times New Roman" w:cs="Times New Roman"/>
          <w:color w:val="000000" w:themeColor="text1"/>
        </w:rPr>
        <w:t>Kor</w:t>
      </w:r>
      <w:proofErr w:type="spellEnd"/>
      <w:r w:rsidRPr="00BC4016">
        <w:rPr>
          <w:rFonts w:ascii="Times New Roman" w:eastAsia="Times New Roman" w:hAnsi="Times New Roman" w:cs="Times New Roman"/>
          <w:color w:val="000000" w:themeColor="text1"/>
        </w:rPr>
        <w:t xml:space="preserve"> DJ, Curry TB, </w:t>
      </w:r>
      <w:proofErr w:type="spellStart"/>
      <w:r w:rsidRPr="00BC4016">
        <w:rPr>
          <w:rFonts w:ascii="Times New Roman" w:eastAsia="Times New Roman" w:hAnsi="Times New Roman" w:cs="Times New Roman"/>
          <w:color w:val="000000" w:themeColor="text1"/>
        </w:rPr>
        <w:t>Marmor</w:t>
      </w:r>
      <w:proofErr w:type="spellEnd"/>
      <w:r w:rsidRPr="00BC4016">
        <w:rPr>
          <w:rFonts w:ascii="Times New Roman" w:eastAsia="Times New Roman" w:hAnsi="Times New Roman" w:cs="Times New Roman"/>
          <w:color w:val="000000" w:themeColor="text1"/>
        </w:rPr>
        <w:t xml:space="preserve"> Y, </w:t>
      </w:r>
      <w:proofErr w:type="spellStart"/>
      <w:r w:rsidRPr="00BC4016">
        <w:rPr>
          <w:rFonts w:ascii="Times New Roman" w:eastAsia="Times New Roman" w:hAnsi="Times New Roman" w:cs="Times New Roman"/>
          <w:color w:val="000000" w:themeColor="text1"/>
        </w:rPr>
        <w:t>Rohleder</w:t>
      </w:r>
      <w:proofErr w:type="spellEnd"/>
      <w:r w:rsidRPr="00BC4016">
        <w:rPr>
          <w:rFonts w:ascii="Times New Roman" w:eastAsia="Times New Roman" w:hAnsi="Times New Roman" w:cs="Times New Roman"/>
          <w:color w:val="000000" w:themeColor="text1"/>
        </w:rPr>
        <w:t xml:space="preserve"> TR. A Coordinated Patient Transport System for ICU Patients Requiring Surgery: Impact on Operating Room Efficiency and ICU Workflow. Journal For Healthcare Quality 2015;37(6):354-362.</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15. Burden AM, </w:t>
      </w:r>
      <w:proofErr w:type="spellStart"/>
      <w:r w:rsidRPr="00BC4016">
        <w:rPr>
          <w:rFonts w:ascii="Times New Roman" w:eastAsia="Times New Roman" w:hAnsi="Times New Roman" w:cs="Times New Roman"/>
          <w:color w:val="000000" w:themeColor="text1"/>
        </w:rPr>
        <w:t>Tadrous</w:t>
      </w:r>
      <w:proofErr w:type="spellEnd"/>
      <w:r w:rsidRPr="00BC4016">
        <w:rPr>
          <w:rFonts w:ascii="Times New Roman" w:eastAsia="Times New Roman" w:hAnsi="Times New Roman" w:cs="Times New Roman"/>
          <w:color w:val="000000" w:themeColor="text1"/>
        </w:rPr>
        <w:t xml:space="preserve"> M, </w:t>
      </w:r>
      <w:proofErr w:type="spellStart"/>
      <w:r w:rsidRPr="00BC4016">
        <w:rPr>
          <w:rFonts w:ascii="Times New Roman" w:eastAsia="Times New Roman" w:hAnsi="Times New Roman" w:cs="Times New Roman"/>
          <w:color w:val="000000" w:themeColor="text1"/>
        </w:rPr>
        <w:t>Calzavara</w:t>
      </w:r>
      <w:proofErr w:type="spellEnd"/>
      <w:r w:rsidRPr="00BC4016">
        <w:rPr>
          <w:rFonts w:ascii="Times New Roman" w:eastAsia="Times New Roman" w:hAnsi="Times New Roman" w:cs="Times New Roman"/>
          <w:color w:val="000000" w:themeColor="text1"/>
        </w:rPr>
        <w:t xml:space="preserve"> A, </w:t>
      </w:r>
      <w:proofErr w:type="spellStart"/>
      <w:r w:rsidRPr="00BC4016">
        <w:rPr>
          <w:rFonts w:ascii="Times New Roman" w:eastAsia="Times New Roman" w:hAnsi="Times New Roman" w:cs="Times New Roman"/>
          <w:color w:val="000000" w:themeColor="text1"/>
        </w:rPr>
        <w:t>Cadarette</w:t>
      </w:r>
      <w:proofErr w:type="spellEnd"/>
      <w:r w:rsidRPr="00BC4016">
        <w:rPr>
          <w:rFonts w:ascii="Times New Roman" w:eastAsia="Times New Roman" w:hAnsi="Times New Roman" w:cs="Times New Roman"/>
          <w:color w:val="000000" w:themeColor="text1"/>
        </w:rPr>
        <w:t xml:space="preserve"> SM. Uptake and characteristics of zoledronic acid and denosumab patients and physicians in Ontario, Canada: impact of drug formulary access. Osteoporosis </w:t>
      </w:r>
      <w:proofErr w:type="spellStart"/>
      <w:r w:rsidRPr="00BC4016">
        <w:rPr>
          <w:rFonts w:ascii="Times New Roman" w:eastAsia="Times New Roman" w:hAnsi="Times New Roman" w:cs="Times New Roman"/>
          <w:color w:val="000000" w:themeColor="text1"/>
        </w:rPr>
        <w:t>Int</w:t>
      </w:r>
      <w:proofErr w:type="spellEnd"/>
      <w:r w:rsidRPr="00BC4016">
        <w:rPr>
          <w:rFonts w:ascii="Times New Roman" w:eastAsia="Times New Roman" w:hAnsi="Times New Roman" w:cs="Times New Roman"/>
          <w:color w:val="000000" w:themeColor="text1"/>
        </w:rPr>
        <w:t xml:space="preserve"> 2015;26(5):1525-1533.</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16. Cecil E, Bottle A, </w:t>
      </w:r>
      <w:proofErr w:type="spellStart"/>
      <w:r w:rsidRPr="00BC4016">
        <w:rPr>
          <w:rFonts w:ascii="Times New Roman" w:eastAsia="Times New Roman" w:hAnsi="Times New Roman" w:cs="Times New Roman"/>
          <w:color w:val="000000" w:themeColor="text1"/>
        </w:rPr>
        <w:t>Sharland</w:t>
      </w:r>
      <w:proofErr w:type="spellEnd"/>
      <w:r w:rsidRPr="00BC4016">
        <w:rPr>
          <w:rFonts w:ascii="Times New Roman" w:eastAsia="Times New Roman" w:hAnsi="Times New Roman" w:cs="Times New Roman"/>
          <w:color w:val="000000" w:themeColor="text1"/>
        </w:rPr>
        <w:t xml:space="preserve"> M, Saxena S. Impact of UK Primary Care Policy Reforms on Short-Stay Unplanned Hospital Admissions for Children With Primary Care–Sensitive Conditions. The Annals of Family Medicine 2015 May 01;13(3):214-220.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17. </w:t>
      </w:r>
      <w:proofErr w:type="spellStart"/>
      <w:r w:rsidRPr="00BC4016">
        <w:rPr>
          <w:rFonts w:ascii="Times New Roman" w:eastAsia="Times New Roman" w:hAnsi="Times New Roman" w:cs="Times New Roman"/>
          <w:color w:val="000000" w:themeColor="text1"/>
        </w:rPr>
        <w:t>Chaisson</w:t>
      </w:r>
      <w:proofErr w:type="spellEnd"/>
      <w:r w:rsidRPr="00BC4016">
        <w:rPr>
          <w:rFonts w:ascii="Times New Roman" w:eastAsia="Times New Roman" w:hAnsi="Times New Roman" w:cs="Times New Roman"/>
          <w:color w:val="000000" w:themeColor="text1"/>
        </w:rPr>
        <w:t xml:space="preserve"> LH, </w:t>
      </w:r>
      <w:proofErr w:type="spellStart"/>
      <w:r w:rsidRPr="00BC4016">
        <w:rPr>
          <w:rFonts w:ascii="Times New Roman" w:eastAsia="Times New Roman" w:hAnsi="Times New Roman" w:cs="Times New Roman"/>
          <w:color w:val="000000" w:themeColor="text1"/>
        </w:rPr>
        <w:t>Katamba</w:t>
      </w:r>
      <w:proofErr w:type="spellEnd"/>
      <w:r w:rsidRPr="00BC4016">
        <w:rPr>
          <w:rFonts w:ascii="Times New Roman" w:eastAsia="Times New Roman" w:hAnsi="Times New Roman" w:cs="Times New Roman"/>
          <w:color w:val="000000" w:themeColor="text1"/>
        </w:rPr>
        <w:t xml:space="preserve"> A, </w:t>
      </w:r>
      <w:proofErr w:type="spellStart"/>
      <w:r w:rsidRPr="00BC4016">
        <w:rPr>
          <w:rFonts w:ascii="Times New Roman" w:eastAsia="Times New Roman" w:hAnsi="Times New Roman" w:cs="Times New Roman"/>
          <w:color w:val="000000" w:themeColor="text1"/>
        </w:rPr>
        <w:t>Haguma</w:t>
      </w:r>
      <w:proofErr w:type="spellEnd"/>
      <w:r w:rsidRPr="00BC4016">
        <w:rPr>
          <w:rFonts w:ascii="Times New Roman" w:eastAsia="Times New Roman" w:hAnsi="Times New Roman" w:cs="Times New Roman"/>
          <w:color w:val="000000" w:themeColor="text1"/>
        </w:rPr>
        <w:t xml:space="preserve"> P, </w:t>
      </w:r>
      <w:proofErr w:type="spellStart"/>
      <w:r w:rsidRPr="00BC4016">
        <w:rPr>
          <w:rFonts w:ascii="Times New Roman" w:eastAsia="Times New Roman" w:hAnsi="Times New Roman" w:cs="Times New Roman"/>
          <w:color w:val="000000" w:themeColor="text1"/>
        </w:rPr>
        <w:t>Ochom</w:t>
      </w:r>
      <w:proofErr w:type="spellEnd"/>
      <w:r w:rsidRPr="00BC4016">
        <w:rPr>
          <w:rFonts w:ascii="Times New Roman" w:eastAsia="Times New Roman" w:hAnsi="Times New Roman" w:cs="Times New Roman"/>
          <w:color w:val="000000" w:themeColor="text1"/>
        </w:rPr>
        <w:t xml:space="preserve"> E, </w:t>
      </w:r>
      <w:proofErr w:type="spellStart"/>
      <w:r w:rsidRPr="00BC4016">
        <w:rPr>
          <w:rFonts w:ascii="Times New Roman" w:eastAsia="Times New Roman" w:hAnsi="Times New Roman" w:cs="Times New Roman"/>
          <w:color w:val="000000" w:themeColor="text1"/>
        </w:rPr>
        <w:t>Ayakaka</w:t>
      </w:r>
      <w:proofErr w:type="spellEnd"/>
      <w:r w:rsidRPr="00BC4016">
        <w:rPr>
          <w:rFonts w:ascii="Times New Roman" w:eastAsia="Times New Roman" w:hAnsi="Times New Roman" w:cs="Times New Roman"/>
          <w:color w:val="000000" w:themeColor="text1"/>
        </w:rPr>
        <w:t xml:space="preserve"> I, Mugabe F, et al. Theory-Informed Interventions to Improve the Quality of Tuberculosis Evaluation at Ugandan Health </w:t>
      </w:r>
      <w:proofErr w:type="spellStart"/>
      <w:r w:rsidRPr="00BC4016">
        <w:rPr>
          <w:rFonts w:ascii="Times New Roman" w:eastAsia="Times New Roman" w:hAnsi="Times New Roman" w:cs="Times New Roman"/>
          <w:color w:val="000000" w:themeColor="text1"/>
        </w:rPr>
        <w:t>Centers</w:t>
      </w:r>
      <w:proofErr w:type="spellEnd"/>
      <w:r w:rsidRPr="00BC4016">
        <w:rPr>
          <w:rFonts w:ascii="Times New Roman" w:eastAsia="Times New Roman" w:hAnsi="Times New Roman" w:cs="Times New Roman"/>
          <w:color w:val="000000" w:themeColor="text1"/>
        </w:rPr>
        <w:t>: A Quasi-Experimental Study. PLOS ONE 2015;10(7):e0132573.</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18. Chambers EC, Wylie-</w:t>
      </w:r>
      <w:proofErr w:type="spellStart"/>
      <w:r w:rsidRPr="00BC4016">
        <w:rPr>
          <w:rFonts w:ascii="Times New Roman" w:eastAsia="Times New Roman" w:hAnsi="Times New Roman" w:cs="Times New Roman"/>
          <w:color w:val="000000" w:themeColor="text1"/>
        </w:rPr>
        <w:t>Rosett</w:t>
      </w:r>
      <w:proofErr w:type="spellEnd"/>
      <w:r w:rsidRPr="00BC4016">
        <w:rPr>
          <w:rFonts w:ascii="Times New Roman" w:eastAsia="Times New Roman" w:hAnsi="Times New Roman" w:cs="Times New Roman"/>
          <w:color w:val="000000" w:themeColor="text1"/>
        </w:rPr>
        <w:t xml:space="preserve"> J, Blank AE, </w:t>
      </w:r>
      <w:proofErr w:type="spellStart"/>
      <w:r w:rsidRPr="00BC4016">
        <w:rPr>
          <w:rFonts w:ascii="Times New Roman" w:eastAsia="Times New Roman" w:hAnsi="Times New Roman" w:cs="Times New Roman"/>
          <w:color w:val="000000" w:themeColor="text1"/>
        </w:rPr>
        <w:t>Ouziel</w:t>
      </w:r>
      <w:proofErr w:type="spellEnd"/>
      <w:r w:rsidRPr="00BC4016">
        <w:rPr>
          <w:rFonts w:ascii="Times New Roman" w:eastAsia="Times New Roman" w:hAnsi="Times New Roman" w:cs="Times New Roman"/>
          <w:color w:val="000000" w:themeColor="text1"/>
        </w:rPr>
        <w:t xml:space="preserve"> J, Hollingsworth N, Riley RW. Increasing Referrals to a YMCA-Based Diabetes Prevention Program: Effects of Electronic Referral System Modification and Provider Education in Federally Qualified Health </w:t>
      </w:r>
      <w:proofErr w:type="spellStart"/>
      <w:r w:rsidRPr="00BC4016">
        <w:rPr>
          <w:rFonts w:ascii="Times New Roman" w:eastAsia="Times New Roman" w:hAnsi="Times New Roman" w:cs="Times New Roman"/>
          <w:color w:val="000000" w:themeColor="text1"/>
        </w:rPr>
        <w:t>Centers</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Prev</w:t>
      </w:r>
      <w:proofErr w:type="spellEnd"/>
      <w:r w:rsidRPr="00BC4016">
        <w:rPr>
          <w:rFonts w:ascii="Times New Roman" w:eastAsia="Times New Roman" w:hAnsi="Times New Roman" w:cs="Times New Roman"/>
          <w:color w:val="000000" w:themeColor="text1"/>
        </w:rPr>
        <w:t xml:space="preserve"> Chronic Dis 2015;12:E189.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19. Chen BK, Yang YT, Yang C. Trends in amenable deaths based on township income quartiles in Taiwan, 1971–2008: did universal health insurance close the gap? Journal of Public Health 2016;38(4):e536.</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20. Cheng VCC, Chau PH, So SYC, Chen JHK, Poon RWS, Wong SCY, et al. Containment of Clostridium difficile infection without reduction in antimicrobial use in Hong Kong. European Journal of Clinical Microbiology &amp; Infectious Diseases 2015;34(7):1381-1386.</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21. Chung YK, Kim J, Lee SS, Lee J, Kim H, Shin K, et al. Effect of daily chlorhexidine bathing on acquisition of carbapenem-resistant Acinetobacter </w:t>
      </w:r>
      <w:proofErr w:type="spellStart"/>
      <w:r w:rsidRPr="00BC4016">
        <w:rPr>
          <w:rFonts w:ascii="Times New Roman" w:eastAsia="Times New Roman" w:hAnsi="Times New Roman" w:cs="Times New Roman"/>
          <w:color w:val="000000" w:themeColor="text1"/>
        </w:rPr>
        <w:t>baumannii</w:t>
      </w:r>
      <w:proofErr w:type="spellEnd"/>
      <w:r w:rsidRPr="00BC4016">
        <w:rPr>
          <w:rFonts w:ascii="Times New Roman" w:eastAsia="Times New Roman" w:hAnsi="Times New Roman" w:cs="Times New Roman"/>
          <w:color w:val="000000" w:themeColor="text1"/>
        </w:rPr>
        <w:t xml:space="preserve"> (CRAB) in the medical intensive care unit with CRAB endemicity. Am J Infect Control 2015;43(11):1171-1177.</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22. </w:t>
      </w:r>
      <w:proofErr w:type="spellStart"/>
      <w:r w:rsidRPr="00BC4016">
        <w:rPr>
          <w:rFonts w:ascii="Times New Roman" w:eastAsia="Times New Roman" w:hAnsi="Times New Roman" w:cs="Times New Roman"/>
          <w:color w:val="000000" w:themeColor="text1"/>
        </w:rPr>
        <w:t>Cresswell</w:t>
      </w:r>
      <w:proofErr w:type="spellEnd"/>
      <w:r w:rsidRPr="00BC4016">
        <w:rPr>
          <w:rFonts w:ascii="Times New Roman" w:eastAsia="Times New Roman" w:hAnsi="Times New Roman" w:cs="Times New Roman"/>
          <w:color w:val="000000" w:themeColor="text1"/>
        </w:rPr>
        <w:t xml:space="preserve"> JA, </w:t>
      </w:r>
      <w:proofErr w:type="spellStart"/>
      <w:r w:rsidRPr="00BC4016">
        <w:rPr>
          <w:rFonts w:ascii="Times New Roman" w:eastAsia="Times New Roman" w:hAnsi="Times New Roman" w:cs="Times New Roman"/>
          <w:color w:val="000000" w:themeColor="text1"/>
        </w:rPr>
        <w:t>Assarag</w:t>
      </w:r>
      <w:proofErr w:type="spellEnd"/>
      <w:r w:rsidRPr="00BC4016">
        <w:rPr>
          <w:rFonts w:ascii="Times New Roman" w:eastAsia="Times New Roman" w:hAnsi="Times New Roman" w:cs="Times New Roman"/>
          <w:color w:val="000000" w:themeColor="text1"/>
        </w:rPr>
        <w:t xml:space="preserve"> B, </w:t>
      </w:r>
      <w:proofErr w:type="spellStart"/>
      <w:r w:rsidRPr="00BC4016">
        <w:rPr>
          <w:rFonts w:ascii="Times New Roman" w:eastAsia="Times New Roman" w:hAnsi="Times New Roman" w:cs="Times New Roman"/>
          <w:color w:val="000000" w:themeColor="text1"/>
        </w:rPr>
        <w:t>Meski</w:t>
      </w:r>
      <w:proofErr w:type="spellEnd"/>
      <w:r w:rsidRPr="00BC4016">
        <w:rPr>
          <w:rFonts w:ascii="Times New Roman" w:eastAsia="Times New Roman" w:hAnsi="Times New Roman" w:cs="Times New Roman"/>
          <w:color w:val="000000" w:themeColor="text1"/>
        </w:rPr>
        <w:t xml:space="preserve"> F, </w:t>
      </w:r>
      <w:proofErr w:type="spellStart"/>
      <w:r w:rsidRPr="00BC4016">
        <w:rPr>
          <w:rFonts w:ascii="Times New Roman" w:eastAsia="Times New Roman" w:hAnsi="Times New Roman" w:cs="Times New Roman"/>
          <w:color w:val="000000" w:themeColor="text1"/>
        </w:rPr>
        <w:t>Filippi</w:t>
      </w:r>
      <w:proofErr w:type="spellEnd"/>
      <w:r w:rsidRPr="00BC4016">
        <w:rPr>
          <w:rFonts w:ascii="Times New Roman" w:eastAsia="Times New Roman" w:hAnsi="Times New Roman" w:cs="Times New Roman"/>
          <w:color w:val="000000" w:themeColor="text1"/>
        </w:rPr>
        <w:t xml:space="preserve"> V, </w:t>
      </w:r>
      <w:proofErr w:type="spellStart"/>
      <w:r w:rsidRPr="00BC4016">
        <w:rPr>
          <w:rFonts w:ascii="Times New Roman" w:eastAsia="Times New Roman" w:hAnsi="Times New Roman" w:cs="Times New Roman"/>
          <w:color w:val="000000" w:themeColor="text1"/>
        </w:rPr>
        <w:t>Ronsmans</w:t>
      </w:r>
      <w:proofErr w:type="spellEnd"/>
      <w:r w:rsidRPr="00BC4016">
        <w:rPr>
          <w:rFonts w:ascii="Times New Roman" w:eastAsia="Times New Roman" w:hAnsi="Times New Roman" w:cs="Times New Roman"/>
          <w:color w:val="000000" w:themeColor="text1"/>
        </w:rPr>
        <w:t xml:space="preserve"> C. Trends in health facility deliveries and caesarean sections by wealth quintile in Morocco between 1987 and 2012. Tropical Medicine &amp; International Health 2015;20(5):607-616.</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23. Creswell J, Rai B, </w:t>
      </w:r>
      <w:proofErr w:type="spellStart"/>
      <w:r w:rsidRPr="00BC4016">
        <w:rPr>
          <w:rFonts w:ascii="Times New Roman" w:eastAsia="Times New Roman" w:hAnsi="Times New Roman" w:cs="Times New Roman"/>
          <w:color w:val="000000" w:themeColor="text1"/>
        </w:rPr>
        <w:t>Wali</w:t>
      </w:r>
      <w:proofErr w:type="spellEnd"/>
      <w:r w:rsidRPr="00BC4016">
        <w:rPr>
          <w:rFonts w:ascii="Times New Roman" w:eastAsia="Times New Roman" w:hAnsi="Times New Roman" w:cs="Times New Roman"/>
          <w:color w:val="000000" w:themeColor="text1"/>
        </w:rPr>
        <w:t xml:space="preserve"> R, </w:t>
      </w:r>
      <w:proofErr w:type="spellStart"/>
      <w:r w:rsidRPr="00BC4016">
        <w:rPr>
          <w:rFonts w:ascii="Times New Roman" w:eastAsia="Times New Roman" w:hAnsi="Times New Roman" w:cs="Times New Roman"/>
          <w:color w:val="000000" w:themeColor="text1"/>
        </w:rPr>
        <w:t>Sudrungrot</w:t>
      </w:r>
      <w:proofErr w:type="spellEnd"/>
      <w:r w:rsidRPr="00BC4016">
        <w:rPr>
          <w:rFonts w:ascii="Times New Roman" w:eastAsia="Times New Roman" w:hAnsi="Times New Roman" w:cs="Times New Roman"/>
          <w:color w:val="000000" w:themeColor="text1"/>
        </w:rPr>
        <w:t xml:space="preserve"> S, Adhikari LM, Pant R, et al. Introducing new tuberculosis diagnostics: the impact of </w:t>
      </w:r>
      <w:proofErr w:type="spellStart"/>
      <w:r w:rsidRPr="00BC4016">
        <w:rPr>
          <w:rFonts w:ascii="Times New Roman" w:eastAsia="Times New Roman" w:hAnsi="Times New Roman" w:cs="Times New Roman"/>
          <w:color w:val="000000" w:themeColor="text1"/>
        </w:rPr>
        <w:t>Xpert</w:t>
      </w:r>
      <w:proofErr w:type="spellEnd"/>
      <w:r w:rsidRPr="00BC4016">
        <w:rPr>
          <w:rFonts w:ascii="Times New Roman" w:eastAsia="Times New Roman" w:hAnsi="Times New Roman" w:cs="Times New Roman"/>
          <w:color w:val="000000" w:themeColor="text1"/>
        </w:rPr>
        <w:t>® MTB/RIF testing on case notifications in Nepal. The International Journal of Tuberculosis and Lung Disease 2015;19(5):545-551.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24. </w:t>
      </w:r>
      <w:proofErr w:type="spellStart"/>
      <w:r w:rsidRPr="00BC4016">
        <w:rPr>
          <w:rFonts w:ascii="Times New Roman" w:eastAsia="Times New Roman" w:hAnsi="Times New Roman" w:cs="Times New Roman"/>
          <w:color w:val="000000" w:themeColor="text1"/>
        </w:rPr>
        <w:t>Dayer</w:t>
      </w:r>
      <w:proofErr w:type="spellEnd"/>
      <w:r w:rsidRPr="00BC4016">
        <w:rPr>
          <w:rFonts w:ascii="Times New Roman" w:eastAsia="Times New Roman" w:hAnsi="Times New Roman" w:cs="Times New Roman"/>
          <w:color w:val="000000" w:themeColor="text1"/>
        </w:rPr>
        <w:t xml:space="preserve"> MJ, Jones S, Prendergast B, </w:t>
      </w:r>
      <w:proofErr w:type="spellStart"/>
      <w:r w:rsidRPr="00BC4016">
        <w:rPr>
          <w:rFonts w:ascii="Times New Roman" w:eastAsia="Times New Roman" w:hAnsi="Times New Roman" w:cs="Times New Roman"/>
          <w:color w:val="000000" w:themeColor="text1"/>
        </w:rPr>
        <w:t>Baddour</w:t>
      </w:r>
      <w:proofErr w:type="spellEnd"/>
      <w:r w:rsidRPr="00BC4016">
        <w:rPr>
          <w:rFonts w:ascii="Times New Roman" w:eastAsia="Times New Roman" w:hAnsi="Times New Roman" w:cs="Times New Roman"/>
          <w:color w:val="000000" w:themeColor="text1"/>
        </w:rPr>
        <w:t xml:space="preserve"> LM, Lockhart PB, Thornhill MH. Incidence of infective endocarditis in England, 2000–13: a secular trend, interrupted time-series analysis. The Lancet 2015;385(9974):1219-1228.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25. DeGroot, J., Anderson, L., Chen, Y., </w:t>
      </w:r>
      <w:proofErr w:type="spellStart"/>
      <w:r w:rsidRPr="00BC4016">
        <w:rPr>
          <w:rFonts w:ascii="Times New Roman" w:eastAsia="Times New Roman" w:hAnsi="Times New Roman" w:cs="Times New Roman"/>
          <w:color w:val="000000" w:themeColor="text1"/>
        </w:rPr>
        <w:t>Birken</w:t>
      </w:r>
      <w:proofErr w:type="spellEnd"/>
      <w:r w:rsidRPr="00BC4016">
        <w:rPr>
          <w:rFonts w:ascii="Times New Roman" w:eastAsia="Times New Roman" w:hAnsi="Times New Roman" w:cs="Times New Roman"/>
          <w:color w:val="000000" w:themeColor="text1"/>
        </w:rPr>
        <w:t xml:space="preserve">, C., Parkin, P., </w:t>
      </w:r>
      <w:proofErr w:type="spellStart"/>
      <w:r w:rsidRPr="00BC4016">
        <w:rPr>
          <w:rFonts w:ascii="Times New Roman" w:eastAsia="Times New Roman" w:hAnsi="Times New Roman" w:cs="Times New Roman"/>
          <w:color w:val="000000" w:themeColor="text1"/>
        </w:rPr>
        <w:t>Carsley</w:t>
      </w:r>
      <w:proofErr w:type="spellEnd"/>
      <w:r w:rsidRPr="00BC4016">
        <w:rPr>
          <w:rFonts w:ascii="Times New Roman" w:eastAsia="Times New Roman" w:hAnsi="Times New Roman" w:cs="Times New Roman"/>
          <w:color w:val="000000" w:themeColor="text1"/>
        </w:rPr>
        <w:t xml:space="preserve">, S., </w:t>
      </w:r>
      <w:proofErr w:type="spellStart"/>
      <w:r w:rsidRPr="00BC4016">
        <w:rPr>
          <w:rFonts w:ascii="Times New Roman" w:eastAsia="Times New Roman" w:hAnsi="Times New Roman" w:cs="Times New Roman"/>
          <w:color w:val="000000" w:themeColor="text1"/>
        </w:rPr>
        <w:t>Khovratovich</w:t>
      </w:r>
      <w:proofErr w:type="spellEnd"/>
      <w:r w:rsidRPr="00BC4016">
        <w:rPr>
          <w:rFonts w:ascii="Times New Roman" w:eastAsia="Times New Roman" w:hAnsi="Times New Roman" w:cs="Times New Roman"/>
          <w:color w:val="000000" w:themeColor="text1"/>
        </w:rPr>
        <w:t xml:space="preserve">, M., Mamdani, M., </w:t>
      </w:r>
      <w:proofErr w:type="spellStart"/>
      <w:r w:rsidRPr="00BC4016">
        <w:rPr>
          <w:rFonts w:ascii="Times New Roman" w:eastAsia="Times New Roman" w:hAnsi="Times New Roman" w:cs="Times New Roman"/>
          <w:color w:val="000000" w:themeColor="text1"/>
        </w:rPr>
        <w:t>Maguire,J</w:t>
      </w:r>
      <w:proofErr w:type="spellEnd"/>
      <w:r w:rsidRPr="00BC4016">
        <w:rPr>
          <w:rFonts w:ascii="Times New Roman" w:eastAsia="Times New Roman" w:hAnsi="Times New Roman" w:cs="Times New Roman"/>
          <w:color w:val="000000" w:themeColor="text1"/>
        </w:rPr>
        <w:t xml:space="preserve">. Mandatory </w:t>
      </w:r>
      <w:proofErr w:type="spellStart"/>
      <w:r w:rsidRPr="00BC4016">
        <w:rPr>
          <w:rFonts w:ascii="Times New Roman" w:eastAsia="Times New Roman" w:hAnsi="Times New Roman" w:cs="Times New Roman"/>
          <w:color w:val="000000" w:themeColor="text1"/>
        </w:rPr>
        <w:t>labeling</w:t>
      </w:r>
      <w:proofErr w:type="spellEnd"/>
      <w:r w:rsidRPr="00BC4016">
        <w:rPr>
          <w:rFonts w:ascii="Times New Roman" w:eastAsia="Times New Roman" w:hAnsi="Times New Roman" w:cs="Times New Roman"/>
          <w:color w:val="000000" w:themeColor="text1"/>
        </w:rPr>
        <w:t xml:space="preserve"> requirements and over-the-counter cough and cold medication use in early childhood. Can J Public Health 2016;106(8).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lastRenderedPageBreak/>
        <w:t xml:space="preserve">26. </w:t>
      </w:r>
      <w:proofErr w:type="spellStart"/>
      <w:r w:rsidRPr="00BC4016">
        <w:rPr>
          <w:rFonts w:ascii="Times New Roman" w:eastAsia="Times New Roman" w:hAnsi="Times New Roman" w:cs="Times New Roman"/>
          <w:color w:val="000000" w:themeColor="text1"/>
        </w:rPr>
        <w:t>Delcher</w:t>
      </w:r>
      <w:proofErr w:type="spellEnd"/>
      <w:r w:rsidRPr="00BC4016">
        <w:rPr>
          <w:rFonts w:ascii="Times New Roman" w:eastAsia="Times New Roman" w:hAnsi="Times New Roman" w:cs="Times New Roman"/>
          <w:color w:val="000000" w:themeColor="text1"/>
        </w:rPr>
        <w:t xml:space="preserve"> C, </w:t>
      </w:r>
      <w:proofErr w:type="spellStart"/>
      <w:r w:rsidRPr="00BC4016">
        <w:rPr>
          <w:rFonts w:ascii="Times New Roman" w:eastAsia="Times New Roman" w:hAnsi="Times New Roman" w:cs="Times New Roman"/>
          <w:color w:val="000000" w:themeColor="text1"/>
        </w:rPr>
        <w:t>Wagenaar</w:t>
      </w:r>
      <w:proofErr w:type="spellEnd"/>
      <w:r w:rsidRPr="00BC4016">
        <w:rPr>
          <w:rFonts w:ascii="Times New Roman" w:eastAsia="Times New Roman" w:hAnsi="Times New Roman" w:cs="Times New Roman"/>
          <w:color w:val="000000" w:themeColor="text1"/>
        </w:rPr>
        <w:t xml:space="preserve"> AC, Goldberger BA, Cook RL, Maldonado-Molina MM. Abrupt decline in oxycodone-caused mortality after implementation of Florida's Prescription Drug Monitoring Program. Drug and Alcohol Dependence 2015;150:63-68.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27. </w:t>
      </w:r>
      <w:proofErr w:type="spellStart"/>
      <w:r w:rsidRPr="00BC4016">
        <w:rPr>
          <w:rFonts w:ascii="Times New Roman" w:eastAsia="Times New Roman" w:hAnsi="Times New Roman" w:cs="Times New Roman"/>
          <w:color w:val="000000" w:themeColor="text1"/>
        </w:rPr>
        <w:t>Devkaran</w:t>
      </w:r>
      <w:proofErr w:type="spellEnd"/>
      <w:r w:rsidRPr="00BC4016">
        <w:rPr>
          <w:rFonts w:ascii="Times New Roman" w:eastAsia="Times New Roman" w:hAnsi="Times New Roman" w:cs="Times New Roman"/>
          <w:color w:val="000000" w:themeColor="text1"/>
        </w:rPr>
        <w:t xml:space="preserve"> S, O’Farrell PN. The impact of hospital accreditation on quality measures: an interrupted time series analysis. BMC Health Services Research 2015;15(1):137.</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28. </w:t>
      </w:r>
      <w:proofErr w:type="spellStart"/>
      <w:r w:rsidRPr="00BC4016">
        <w:rPr>
          <w:rFonts w:ascii="Times New Roman" w:eastAsia="Times New Roman" w:hAnsi="Times New Roman" w:cs="Times New Roman"/>
          <w:color w:val="000000" w:themeColor="text1"/>
        </w:rPr>
        <w:t>Dinh</w:t>
      </w:r>
      <w:proofErr w:type="spellEnd"/>
      <w:r w:rsidRPr="00BC4016">
        <w:rPr>
          <w:rFonts w:ascii="Times New Roman" w:eastAsia="Times New Roman" w:hAnsi="Times New Roman" w:cs="Times New Roman"/>
          <w:color w:val="000000" w:themeColor="text1"/>
        </w:rPr>
        <w:t xml:space="preserve"> MM, Green TC, </w:t>
      </w:r>
      <w:proofErr w:type="spellStart"/>
      <w:r w:rsidRPr="00BC4016">
        <w:rPr>
          <w:rFonts w:ascii="Times New Roman" w:eastAsia="Times New Roman" w:hAnsi="Times New Roman" w:cs="Times New Roman"/>
          <w:color w:val="000000" w:themeColor="text1"/>
        </w:rPr>
        <w:t>Bein</w:t>
      </w:r>
      <w:proofErr w:type="spellEnd"/>
      <w:r w:rsidRPr="00BC4016">
        <w:rPr>
          <w:rFonts w:ascii="Times New Roman" w:eastAsia="Times New Roman" w:hAnsi="Times New Roman" w:cs="Times New Roman"/>
          <w:color w:val="000000" w:themeColor="text1"/>
        </w:rPr>
        <w:t xml:space="preserve"> KJ, Lo S, Jones A, Johnson T. Emergency department clinical redesign, team-based care and improvements in hospital performance: A time series analysis. Emergency Medicine Australasia 2015;27(4):317-322.</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29. </w:t>
      </w:r>
      <w:proofErr w:type="spellStart"/>
      <w:r w:rsidRPr="00BC4016">
        <w:rPr>
          <w:rFonts w:ascii="Times New Roman" w:eastAsia="Times New Roman" w:hAnsi="Times New Roman" w:cs="Times New Roman"/>
          <w:color w:val="000000" w:themeColor="text1"/>
        </w:rPr>
        <w:t>Doernberg</w:t>
      </w:r>
      <w:proofErr w:type="spellEnd"/>
      <w:r w:rsidRPr="00BC4016">
        <w:rPr>
          <w:rFonts w:ascii="Times New Roman" w:eastAsia="Times New Roman" w:hAnsi="Times New Roman" w:cs="Times New Roman"/>
          <w:color w:val="000000" w:themeColor="text1"/>
        </w:rPr>
        <w:t xml:space="preserve"> SB, </w:t>
      </w:r>
      <w:proofErr w:type="spellStart"/>
      <w:r w:rsidRPr="00BC4016">
        <w:rPr>
          <w:rFonts w:ascii="Times New Roman" w:eastAsia="Times New Roman" w:hAnsi="Times New Roman" w:cs="Times New Roman"/>
          <w:color w:val="000000" w:themeColor="text1"/>
        </w:rPr>
        <w:t>Dudas</w:t>
      </w:r>
      <w:proofErr w:type="spellEnd"/>
      <w:r w:rsidRPr="00BC4016">
        <w:rPr>
          <w:rFonts w:ascii="Times New Roman" w:eastAsia="Times New Roman" w:hAnsi="Times New Roman" w:cs="Times New Roman"/>
          <w:color w:val="000000" w:themeColor="text1"/>
        </w:rPr>
        <w:t xml:space="preserve"> V, Trivedi KK. Implementation of an antimicrobial stewardship program targeting residents with urinary tract infections in three community long-term care facilities: a quasi-experimental study using time-series analysis. Antimicrobial Resistance and Infection Control 2015;4:54.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30. Dunne RM, </w:t>
      </w:r>
      <w:proofErr w:type="spellStart"/>
      <w:r w:rsidRPr="00BC4016">
        <w:rPr>
          <w:rFonts w:ascii="Times New Roman" w:eastAsia="Times New Roman" w:hAnsi="Times New Roman" w:cs="Times New Roman"/>
          <w:color w:val="000000" w:themeColor="text1"/>
        </w:rPr>
        <w:t>Ip</w:t>
      </w:r>
      <w:proofErr w:type="spellEnd"/>
      <w:r w:rsidRPr="00BC4016">
        <w:rPr>
          <w:rFonts w:ascii="Times New Roman" w:eastAsia="Times New Roman" w:hAnsi="Times New Roman" w:cs="Times New Roman"/>
          <w:color w:val="000000" w:themeColor="text1"/>
        </w:rPr>
        <w:t xml:space="preserve"> IK, </w:t>
      </w:r>
      <w:proofErr w:type="spellStart"/>
      <w:r w:rsidRPr="00BC4016">
        <w:rPr>
          <w:rFonts w:ascii="Times New Roman" w:eastAsia="Times New Roman" w:hAnsi="Times New Roman" w:cs="Times New Roman"/>
          <w:color w:val="000000" w:themeColor="text1"/>
        </w:rPr>
        <w:t>Abbett</w:t>
      </w:r>
      <w:proofErr w:type="spellEnd"/>
      <w:r w:rsidRPr="00BC4016">
        <w:rPr>
          <w:rFonts w:ascii="Times New Roman" w:eastAsia="Times New Roman" w:hAnsi="Times New Roman" w:cs="Times New Roman"/>
          <w:color w:val="000000" w:themeColor="text1"/>
        </w:rPr>
        <w:t xml:space="preserve"> S, </w:t>
      </w:r>
      <w:proofErr w:type="spellStart"/>
      <w:r w:rsidRPr="00BC4016">
        <w:rPr>
          <w:rFonts w:ascii="Times New Roman" w:eastAsia="Times New Roman" w:hAnsi="Times New Roman" w:cs="Times New Roman"/>
          <w:color w:val="000000" w:themeColor="text1"/>
        </w:rPr>
        <w:t>Gershanik</w:t>
      </w:r>
      <w:proofErr w:type="spellEnd"/>
      <w:r w:rsidRPr="00BC4016">
        <w:rPr>
          <w:rFonts w:ascii="Times New Roman" w:eastAsia="Times New Roman" w:hAnsi="Times New Roman" w:cs="Times New Roman"/>
          <w:color w:val="000000" w:themeColor="text1"/>
        </w:rPr>
        <w:t xml:space="preserve"> EF, Raja AS, Hunsaker A, et al. Effect of Evidence-based Clinical Decision Support on the Use and Yield of CT Pulmonary Angiographic Imaging in Hospitalized Patients. Radiology 2015;276(1):167-174.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31. </w:t>
      </w:r>
      <w:proofErr w:type="spellStart"/>
      <w:r w:rsidRPr="00BC4016">
        <w:rPr>
          <w:rFonts w:ascii="Times New Roman" w:eastAsia="Times New Roman" w:hAnsi="Times New Roman" w:cs="Times New Roman"/>
          <w:color w:val="000000" w:themeColor="text1"/>
        </w:rPr>
        <w:t>Dusetzina</w:t>
      </w:r>
      <w:proofErr w:type="spellEnd"/>
      <w:r w:rsidRPr="00BC4016">
        <w:rPr>
          <w:rFonts w:ascii="Times New Roman" w:eastAsia="Times New Roman" w:hAnsi="Times New Roman" w:cs="Times New Roman"/>
          <w:color w:val="000000" w:themeColor="text1"/>
        </w:rPr>
        <w:t xml:space="preserve"> SB, Ellis S, Freedman RA, Conti RM, Winn AN, Chambers JD, et al. How Do Payers Respond to Regulatory Actions? The Case of Bevacizumab. JOP 2015;11(4):313-318.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32. Elliott DJ, Williams KD, Wu P, </w:t>
      </w:r>
      <w:proofErr w:type="spellStart"/>
      <w:r w:rsidRPr="00BC4016">
        <w:rPr>
          <w:rFonts w:ascii="Times New Roman" w:eastAsia="Times New Roman" w:hAnsi="Times New Roman" w:cs="Times New Roman"/>
          <w:color w:val="000000" w:themeColor="text1"/>
        </w:rPr>
        <w:t>Kher</w:t>
      </w:r>
      <w:proofErr w:type="spellEnd"/>
      <w:r w:rsidRPr="00BC4016">
        <w:rPr>
          <w:rFonts w:ascii="Times New Roman" w:eastAsia="Times New Roman" w:hAnsi="Times New Roman" w:cs="Times New Roman"/>
          <w:color w:val="000000" w:themeColor="text1"/>
        </w:rPr>
        <w:t xml:space="preserve"> HV, </w:t>
      </w:r>
      <w:proofErr w:type="spellStart"/>
      <w:r w:rsidRPr="00BC4016">
        <w:rPr>
          <w:rFonts w:ascii="Times New Roman" w:eastAsia="Times New Roman" w:hAnsi="Times New Roman" w:cs="Times New Roman"/>
          <w:color w:val="000000" w:themeColor="text1"/>
        </w:rPr>
        <w:t>Michalec</w:t>
      </w:r>
      <w:proofErr w:type="spellEnd"/>
      <w:r w:rsidRPr="00BC4016">
        <w:rPr>
          <w:rFonts w:ascii="Times New Roman" w:eastAsia="Times New Roman" w:hAnsi="Times New Roman" w:cs="Times New Roman"/>
          <w:color w:val="000000" w:themeColor="text1"/>
        </w:rPr>
        <w:t xml:space="preserve"> B, </w:t>
      </w:r>
      <w:proofErr w:type="spellStart"/>
      <w:r w:rsidRPr="00BC4016">
        <w:rPr>
          <w:rFonts w:ascii="Times New Roman" w:eastAsia="Times New Roman" w:hAnsi="Times New Roman" w:cs="Times New Roman"/>
          <w:color w:val="000000" w:themeColor="text1"/>
        </w:rPr>
        <w:t>Reinbold</w:t>
      </w:r>
      <w:proofErr w:type="spellEnd"/>
      <w:r w:rsidRPr="00BC4016">
        <w:rPr>
          <w:rFonts w:ascii="Times New Roman" w:eastAsia="Times New Roman" w:hAnsi="Times New Roman" w:cs="Times New Roman"/>
          <w:color w:val="000000" w:themeColor="text1"/>
        </w:rPr>
        <w:t xml:space="preserve"> N, et al. An Interdepartmental Care Model to Expedite Admission from the Emergency Department to the Medical ICU. Joint Commission Journal on Quality and Patient Safety 2015;41(12):542-549.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33. </w:t>
      </w:r>
      <w:proofErr w:type="spellStart"/>
      <w:r w:rsidRPr="00BC4016">
        <w:rPr>
          <w:rFonts w:ascii="Times New Roman" w:eastAsia="Times New Roman" w:hAnsi="Times New Roman" w:cs="Times New Roman"/>
          <w:color w:val="000000" w:themeColor="text1"/>
        </w:rPr>
        <w:t>Estripeaut</w:t>
      </w:r>
      <w:proofErr w:type="spellEnd"/>
      <w:r w:rsidRPr="00BC4016">
        <w:rPr>
          <w:rFonts w:ascii="Times New Roman" w:eastAsia="Times New Roman" w:hAnsi="Times New Roman" w:cs="Times New Roman"/>
          <w:color w:val="000000" w:themeColor="text1"/>
        </w:rPr>
        <w:t xml:space="preserve"> D, Contreras R, </w:t>
      </w:r>
      <w:proofErr w:type="spellStart"/>
      <w:r w:rsidRPr="00BC4016">
        <w:rPr>
          <w:rFonts w:ascii="Times New Roman" w:eastAsia="Times New Roman" w:hAnsi="Times New Roman" w:cs="Times New Roman"/>
          <w:color w:val="000000" w:themeColor="text1"/>
        </w:rPr>
        <w:t>Tinajeros</w:t>
      </w:r>
      <w:proofErr w:type="spellEnd"/>
      <w:r w:rsidRPr="00BC4016">
        <w:rPr>
          <w:rFonts w:ascii="Times New Roman" w:eastAsia="Times New Roman" w:hAnsi="Times New Roman" w:cs="Times New Roman"/>
          <w:color w:val="000000" w:themeColor="text1"/>
        </w:rPr>
        <w:t xml:space="preserve"> O, </w:t>
      </w:r>
      <w:proofErr w:type="spellStart"/>
      <w:r w:rsidRPr="00BC4016">
        <w:rPr>
          <w:rFonts w:ascii="Times New Roman" w:eastAsia="Times New Roman" w:hAnsi="Times New Roman" w:cs="Times New Roman"/>
          <w:color w:val="000000" w:themeColor="text1"/>
        </w:rPr>
        <w:t>Castrejón</w:t>
      </w:r>
      <w:proofErr w:type="spellEnd"/>
      <w:r w:rsidRPr="00BC4016">
        <w:rPr>
          <w:rFonts w:ascii="Times New Roman" w:eastAsia="Times New Roman" w:hAnsi="Times New Roman" w:cs="Times New Roman"/>
          <w:color w:val="000000" w:themeColor="text1"/>
        </w:rPr>
        <w:t xml:space="preserve"> MM, </w:t>
      </w:r>
      <w:proofErr w:type="spellStart"/>
      <w:r w:rsidRPr="00BC4016">
        <w:rPr>
          <w:rFonts w:ascii="Times New Roman" w:eastAsia="Times New Roman" w:hAnsi="Times New Roman" w:cs="Times New Roman"/>
          <w:color w:val="000000" w:themeColor="text1"/>
        </w:rPr>
        <w:t>Shafi</w:t>
      </w:r>
      <w:proofErr w:type="spellEnd"/>
      <w:r w:rsidRPr="00BC4016">
        <w:rPr>
          <w:rFonts w:ascii="Times New Roman" w:eastAsia="Times New Roman" w:hAnsi="Times New Roman" w:cs="Times New Roman"/>
          <w:color w:val="000000" w:themeColor="text1"/>
        </w:rPr>
        <w:t xml:space="preserve"> F, Ortega-</w:t>
      </w:r>
      <w:proofErr w:type="spellStart"/>
      <w:r w:rsidRPr="00BC4016">
        <w:rPr>
          <w:rFonts w:ascii="Times New Roman" w:eastAsia="Times New Roman" w:hAnsi="Times New Roman" w:cs="Times New Roman"/>
          <w:color w:val="000000" w:themeColor="text1"/>
        </w:rPr>
        <w:t>Barria</w:t>
      </w:r>
      <w:proofErr w:type="spellEnd"/>
      <w:r w:rsidRPr="00BC4016">
        <w:rPr>
          <w:rFonts w:ascii="Times New Roman" w:eastAsia="Times New Roman" w:hAnsi="Times New Roman" w:cs="Times New Roman"/>
          <w:color w:val="000000" w:themeColor="text1"/>
        </w:rPr>
        <w:t xml:space="preserve"> E, et al. Impact of Hepatitis A vaccination with a two-dose schedule in Panama: Results of epidemiological surveillance and time trend analysis. Vaccine 2015;33(28):3200-3207.</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34. Fargo KL, Johnston J, Stevenson KB, </w:t>
      </w:r>
      <w:proofErr w:type="spellStart"/>
      <w:r w:rsidRPr="00BC4016">
        <w:rPr>
          <w:rFonts w:ascii="Times New Roman" w:eastAsia="Times New Roman" w:hAnsi="Times New Roman" w:cs="Times New Roman"/>
          <w:color w:val="000000" w:themeColor="text1"/>
        </w:rPr>
        <w:t>Deutscher</w:t>
      </w:r>
      <w:proofErr w:type="spellEnd"/>
      <w:r w:rsidRPr="00BC4016">
        <w:rPr>
          <w:rFonts w:ascii="Times New Roman" w:eastAsia="Times New Roman" w:hAnsi="Times New Roman" w:cs="Times New Roman"/>
          <w:color w:val="000000" w:themeColor="text1"/>
        </w:rPr>
        <w:t xml:space="preserve"> M, Reed EE. Impact of a Cost Visibility Tool in the Electronic Medical Record on Antibiotic Prescribing in an Academic Medical </w:t>
      </w:r>
      <w:proofErr w:type="spellStart"/>
      <w:r w:rsidRPr="00BC4016">
        <w:rPr>
          <w:rFonts w:ascii="Times New Roman" w:eastAsia="Times New Roman" w:hAnsi="Times New Roman" w:cs="Times New Roman"/>
          <w:color w:val="000000" w:themeColor="text1"/>
        </w:rPr>
        <w:t>Center</w:t>
      </w:r>
      <w:proofErr w:type="spellEnd"/>
      <w:r w:rsidRPr="00BC4016">
        <w:rPr>
          <w:rFonts w:ascii="Times New Roman" w:eastAsia="Times New Roman" w:hAnsi="Times New Roman" w:cs="Times New Roman"/>
          <w:color w:val="000000" w:themeColor="text1"/>
        </w:rPr>
        <w:t>. Hosp Pharm 2015;50(6):496-504.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35. </w:t>
      </w:r>
      <w:proofErr w:type="spellStart"/>
      <w:r w:rsidRPr="00BC4016">
        <w:rPr>
          <w:rFonts w:ascii="Times New Roman" w:eastAsia="Times New Roman" w:hAnsi="Times New Roman" w:cs="Times New Roman"/>
          <w:color w:val="000000" w:themeColor="text1"/>
        </w:rPr>
        <w:t>Fedeli</w:t>
      </w:r>
      <w:proofErr w:type="spellEnd"/>
      <w:r w:rsidRPr="00BC4016">
        <w:rPr>
          <w:rFonts w:ascii="Times New Roman" w:eastAsia="Times New Roman" w:hAnsi="Times New Roman" w:cs="Times New Roman"/>
          <w:color w:val="000000" w:themeColor="text1"/>
        </w:rPr>
        <w:t xml:space="preserve"> U, </w:t>
      </w:r>
      <w:proofErr w:type="spellStart"/>
      <w:r w:rsidRPr="00BC4016">
        <w:rPr>
          <w:rFonts w:ascii="Times New Roman" w:eastAsia="Times New Roman" w:hAnsi="Times New Roman" w:cs="Times New Roman"/>
          <w:color w:val="000000" w:themeColor="text1"/>
        </w:rPr>
        <w:t>Zorzi</w:t>
      </w:r>
      <w:proofErr w:type="spellEnd"/>
      <w:r w:rsidRPr="00BC4016">
        <w:rPr>
          <w:rFonts w:ascii="Times New Roman" w:eastAsia="Times New Roman" w:hAnsi="Times New Roman" w:cs="Times New Roman"/>
          <w:color w:val="000000" w:themeColor="text1"/>
        </w:rPr>
        <w:t xml:space="preserve"> M, </w:t>
      </w:r>
      <w:proofErr w:type="spellStart"/>
      <w:r w:rsidRPr="00BC4016">
        <w:rPr>
          <w:rFonts w:ascii="Times New Roman" w:eastAsia="Times New Roman" w:hAnsi="Times New Roman" w:cs="Times New Roman"/>
          <w:color w:val="000000" w:themeColor="text1"/>
        </w:rPr>
        <w:t>Urso</w:t>
      </w:r>
      <w:proofErr w:type="spellEnd"/>
      <w:r w:rsidRPr="00BC4016">
        <w:rPr>
          <w:rFonts w:ascii="Times New Roman" w:eastAsia="Times New Roman" w:hAnsi="Times New Roman" w:cs="Times New Roman"/>
          <w:color w:val="000000" w:themeColor="text1"/>
        </w:rPr>
        <w:t xml:space="preserve"> EDL, Gennaro N, Dei </w:t>
      </w:r>
      <w:proofErr w:type="spellStart"/>
      <w:r w:rsidRPr="00BC4016">
        <w:rPr>
          <w:rFonts w:ascii="Times New Roman" w:eastAsia="Times New Roman" w:hAnsi="Times New Roman" w:cs="Times New Roman"/>
          <w:color w:val="000000" w:themeColor="text1"/>
        </w:rPr>
        <w:t>Tos</w:t>
      </w:r>
      <w:proofErr w:type="spellEnd"/>
      <w:r w:rsidRPr="00BC4016">
        <w:rPr>
          <w:rFonts w:ascii="Times New Roman" w:eastAsia="Times New Roman" w:hAnsi="Times New Roman" w:cs="Times New Roman"/>
          <w:color w:val="000000" w:themeColor="text1"/>
        </w:rPr>
        <w:t xml:space="preserve"> AP, </w:t>
      </w:r>
      <w:proofErr w:type="spellStart"/>
      <w:r w:rsidRPr="00BC4016">
        <w:rPr>
          <w:rFonts w:ascii="Times New Roman" w:eastAsia="Times New Roman" w:hAnsi="Times New Roman" w:cs="Times New Roman"/>
          <w:color w:val="000000" w:themeColor="text1"/>
        </w:rPr>
        <w:t>Saugo</w:t>
      </w:r>
      <w:proofErr w:type="spellEnd"/>
      <w:r w:rsidRPr="00BC4016">
        <w:rPr>
          <w:rFonts w:ascii="Times New Roman" w:eastAsia="Times New Roman" w:hAnsi="Times New Roman" w:cs="Times New Roman"/>
          <w:color w:val="000000" w:themeColor="text1"/>
        </w:rPr>
        <w:t xml:space="preserve"> M. Impact of </w:t>
      </w:r>
      <w:proofErr w:type="spellStart"/>
      <w:r w:rsidRPr="00BC4016">
        <w:rPr>
          <w:rFonts w:ascii="Times New Roman" w:eastAsia="Times New Roman" w:hAnsi="Times New Roman" w:cs="Times New Roman"/>
          <w:color w:val="000000" w:themeColor="text1"/>
        </w:rPr>
        <w:t>fecal</w:t>
      </w:r>
      <w:proofErr w:type="spellEnd"/>
      <w:r w:rsidRPr="00BC4016">
        <w:rPr>
          <w:rFonts w:ascii="Times New Roman" w:eastAsia="Times New Roman" w:hAnsi="Times New Roman" w:cs="Times New Roman"/>
          <w:color w:val="000000" w:themeColor="text1"/>
        </w:rPr>
        <w:t xml:space="preserve"> immunochemical test-based screening programs on proximal and distal colorectal cancer surgery rates: A natural multiple-baseline experiment. Cancer 2015;121(22):3982-3989.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36. </w:t>
      </w:r>
      <w:proofErr w:type="spellStart"/>
      <w:r w:rsidRPr="00BC4016">
        <w:rPr>
          <w:rFonts w:ascii="Times New Roman" w:eastAsia="Times New Roman" w:hAnsi="Times New Roman" w:cs="Times New Roman"/>
          <w:color w:val="000000" w:themeColor="text1"/>
        </w:rPr>
        <w:t>Flett</w:t>
      </w:r>
      <w:proofErr w:type="spellEnd"/>
      <w:r w:rsidRPr="00BC4016">
        <w:rPr>
          <w:rFonts w:ascii="Times New Roman" w:eastAsia="Times New Roman" w:hAnsi="Times New Roman" w:cs="Times New Roman"/>
          <w:color w:val="000000" w:themeColor="text1"/>
        </w:rPr>
        <w:t xml:space="preserve"> KB, </w:t>
      </w:r>
      <w:proofErr w:type="spellStart"/>
      <w:r w:rsidRPr="00BC4016">
        <w:rPr>
          <w:rFonts w:ascii="Times New Roman" w:eastAsia="Times New Roman" w:hAnsi="Times New Roman" w:cs="Times New Roman"/>
          <w:color w:val="000000" w:themeColor="text1"/>
        </w:rPr>
        <w:t>Ozonoff</w:t>
      </w:r>
      <w:proofErr w:type="spellEnd"/>
      <w:r w:rsidRPr="00BC4016">
        <w:rPr>
          <w:rFonts w:ascii="Times New Roman" w:eastAsia="Times New Roman" w:hAnsi="Times New Roman" w:cs="Times New Roman"/>
          <w:color w:val="000000" w:themeColor="text1"/>
        </w:rPr>
        <w:t xml:space="preserve"> A, Graham DA, </w:t>
      </w:r>
      <w:proofErr w:type="spellStart"/>
      <w:r w:rsidRPr="00BC4016">
        <w:rPr>
          <w:rFonts w:ascii="Times New Roman" w:eastAsia="Times New Roman" w:hAnsi="Times New Roman" w:cs="Times New Roman"/>
          <w:color w:val="000000" w:themeColor="text1"/>
        </w:rPr>
        <w:t>Sandora</w:t>
      </w:r>
      <w:proofErr w:type="spellEnd"/>
      <w:r w:rsidRPr="00BC4016">
        <w:rPr>
          <w:rFonts w:ascii="Times New Roman" w:eastAsia="Times New Roman" w:hAnsi="Times New Roman" w:cs="Times New Roman"/>
          <w:color w:val="000000" w:themeColor="text1"/>
        </w:rPr>
        <w:t xml:space="preserve"> TJ, Priebe GP. Impact of Mandatory Public Reporting of Central Line–Associated Bloodstream Infections on Blood Culture and Antibiotic Utilization in </w:t>
      </w:r>
      <w:proofErr w:type="spellStart"/>
      <w:r w:rsidRPr="00BC4016">
        <w:rPr>
          <w:rFonts w:ascii="Times New Roman" w:eastAsia="Times New Roman" w:hAnsi="Times New Roman" w:cs="Times New Roman"/>
          <w:color w:val="000000" w:themeColor="text1"/>
        </w:rPr>
        <w:t>Pediatric</w:t>
      </w:r>
      <w:proofErr w:type="spellEnd"/>
      <w:r w:rsidRPr="00BC4016">
        <w:rPr>
          <w:rFonts w:ascii="Times New Roman" w:eastAsia="Times New Roman" w:hAnsi="Times New Roman" w:cs="Times New Roman"/>
          <w:color w:val="000000" w:themeColor="text1"/>
        </w:rPr>
        <w:t xml:space="preserve"> and Neonatal Intensive Care Units. Infection Control &amp; Hospital Epidemiology 8 00;36(8):878-885.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37. Friesen KJ, Bugden SC. The effectiveness and limitations of regulatory warnings for the safe prescribing of citalopram. Drug, Healthcare and Patient Safety 2015;7:139-145.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38. Gallagher N, Cardwell C, Hughes C, O'Reilly D. Increase in the pharmacological management of Type 2 diabetes with pay-for-performance in primary care in the UK. Diabetic Med 2015;32(1):62-68.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39. </w:t>
      </w:r>
      <w:proofErr w:type="spellStart"/>
      <w:r w:rsidRPr="00BC4016">
        <w:rPr>
          <w:rFonts w:ascii="Times New Roman" w:eastAsia="Times New Roman" w:hAnsi="Times New Roman" w:cs="Times New Roman"/>
          <w:color w:val="000000" w:themeColor="text1"/>
        </w:rPr>
        <w:t>Gebrehiwot</w:t>
      </w:r>
      <w:proofErr w:type="spellEnd"/>
      <w:r w:rsidRPr="00BC4016">
        <w:rPr>
          <w:rFonts w:ascii="Times New Roman" w:eastAsia="Times New Roman" w:hAnsi="Times New Roman" w:cs="Times New Roman"/>
          <w:color w:val="000000" w:themeColor="text1"/>
        </w:rPr>
        <w:t xml:space="preserve"> TG, San Sebastian M, </w:t>
      </w:r>
      <w:proofErr w:type="spellStart"/>
      <w:r w:rsidRPr="00BC4016">
        <w:rPr>
          <w:rFonts w:ascii="Times New Roman" w:eastAsia="Times New Roman" w:hAnsi="Times New Roman" w:cs="Times New Roman"/>
          <w:color w:val="000000" w:themeColor="text1"/>
        </w:rPr>
        <w:t>Edin</w:t>
      </w:r>
      <w:proofErr w:type="spellEnd"/>
      <w:r w:rsidRPr="00BC4016">
        <w:rPr>
          <w:rFonts w:ascii="Times New Roman" w:eastAsia="Times New Roman" w:hAnsi="Times New Roman" w:cs="Times New Roman"/>
          <w:color w:val="000000" w:themeColor="text1"/>
        </w:rPr>
        <w:t xml:space="preserve"> K, </w:t>
      </w:r>
      <w:proofErr w:type="spellStart"/>
      <w:r w:rsidRPr="00BC4016">
        <w:rPr>
          <w:rFonts w:ascii="Times New Roman" w:eastAsia="Times New Roman" w:hAnsi="Times New Roman" w:cs="Times New Roman"/>
          <w:color w:val="000000" w:themeColor="text1"/>
        </w:rPr>
        <w:t>Goicolea</w:t>
      </w:r>
      <w:proofErr w:type="spellEnd"/>
      <w:r w:rsidRPr="00BC4016">
        <w:rPr>
          <w:rFonts w:ascii="Times New Roman" w:eastAsia="Times New Roman" w:hAnsi="Times New Roman" w:cs="Times New Roman"/>
          <w:color w:val="000000" w:themeColor="text1"/>
        </w:rPr>
        <w:t xml:space="preserve"> I. The Health Extension Program and Its Association with Change in Utilization of Selected Maternal Health Services in Tigray Region, Ethiopia: A Segmented Linear Regression Analysis. PLOS ONE 2015;10(7):e0131195.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lastRenderedPageBreak/>
        <w:t xml:space="preserve">40. </w:t>
      </w:r>
      <w:proofErr w:type="spellStart"/>
      <w:r w:rsidRPr="00BC4016">
        <w:rPr>
          <w:rFonts w:ascii="Times New Roman" w:eastAsia="Times New Roman" w:hAnsi="Times New Roman" w:cs="Times New Roman"/>
          <w:color w:val="000000" w:themeColor="text1"/>
        </w:rPr>
        <w:t>Giladi</w:t>
      </w:r>
      <w:proofErr w:type="spellEnd"/>
      <w:r w:rsidRPr="00BC4016">
        <w:rPr>
          <w:rFonts w:ascii="Times New Roman" w:eastAsia="Times New Roman" w:hAnsi="Times New Roman" w:cs="Times New Roman"/>
          <w:color w:val="000000" w:themeColor="text1"/>
        </w:rPr>
        <w:t xml:space="preserve"> AM, Chung KC, </w:t>
      </w:r>
      <w:proofErr w:type="spellStart"/>
      <w:r w:rsidRPr="00BC4016">
        <w:rPr>
          <w:rFonts w:ascii="Times New Roman" w:eastAsia="Times New Roman" w:hAnsi="Times New Roman" w:cs="Times New Roman"/>
          <w:color w:val="000000" w:themeColor="text1"/>
        </w:rPr>
        <w:t>Aliu</w:t>
      </w:r>
      <w:proofErr w:type="spellEnd"/>
      <w:r w:rsidRPr="00BC4016">
        <w:rPr>
          <w:rFonts w:ascii="Times New Roman" w:eastAsia="Times New Roman" w:hAnsi="Times New Roman" w:cs="Times New Roman"/>
          <w:color w:val="000000" w:themeColor="text1"/>
        </w:rPr>
        <w:t xml:space="preserve"> O. Changes in Use of Autologous and Prosthetic Postmastectomy Reconstruction after Medicaid Expansion in New York State. </w:t>
      </w:r>
      <w:proofErr w:type="spellStart"/>
      <w:r w:rsidRPr="00BC4016">
        <w:rPr>
          <w:rFonts w:ascii="Times New Roman" w:eastAsia="Times New Roman" w:hAnsi="Times New Roman" w:cs="Times New Roman"/>
          <w:color w:val="000000" w:themeColor="text1"/>
        </w:rPr>
        <w:t>Plast</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Reconstr</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Surg</w:t>
      </w:r>
      <w:proofErr w:type="spellEnd"/>
      <w:r w:rsidRPr="00BC4016">
        <w:rPr>
          <w:rFonts w:ascii="Times New Roman" w:eastAsia="Times New Roman" w:hAnsi="Times New Roman" w:cs="Times New Roman"/>
          <w:color w:val="000000" w:themeColor="text1"/>
        </w:rPr>
        <w:t xml:space="preserve"> 2015;135(1).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41. </w:t>
      </w:r>
      <w:proofErr w:type="spellStart"/>
      <w:r w:rsidRPr="00BC4016">
        <w:rPr>
          <w:rFonts w:ascii="Times New Roman" w:eastAsia="Times New Roman" w:hAnsi="Times New Roman" w:cs="Times New Roman"/>
          <w:color w:val="000000" w:themeColor="text1"/>
        </w:rPr>
        <w:t>Giladi</w:t>
      </w:r>
      <w:proofErr w:type="spellEnd"/>
      <w:r w:rsidRPr="00BC4016">
        <w:rPr>
          <w:rFonts w:ascii="Times New Roman" w:eastAsia="Times New Roman" w:hAnsi="Times New Roman" w:cs="Times New Roman"/>
          <w:color w:val="000000" w:themeColor="text1"/>
        </w:rPr>
        <w:t xml:space="preserve"> A, </w:t>
      </w:r>
      <w:proofErr w:type="spellStart"/>
      <w:r w:rsidRPr="00BC4016">
        <w:rPr>
          <w:rFonts w:ascii="Times New Roman" w:eastAsia="Times New Roman" w:hAnsi="Times New Roman" w:cs="Times New Roman"/>
          <w:color w:val="000000" w:themeColor="text1"/>
        </w:rPr>
        <w:t>Aliu</w:t>
      </w:r>
      <w:proofErr w:type="spellEnd"/>
      <w:r w:rsidRPr="00BC4016">
        <w:rPr>
          <w:rFonts w:ascii="Times New Roman" w:eastAsia="Times New Roman" w:hAnsi="Times New Roman" w:cs="Times New Roman"/>
          <w:color w:val="000000" w:themeColor="text1"/>
        </w:rPr>
        <w:t xml:space="preserve"> O, Chung K. The Effect of Medicaid Expansion on Delivery of Finger and Thumb Replantation Care to Medicaid Beneficiaries and the Uninsured. Plastic and Reconstructive Surgery 2015 Nov;136(5):647e.</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42. Green RA, </w:t>
      </w:r>
      <w:proofErr w:type="spellStart"/>
      <w:r w:rsidRPr="00BC4016">
        <w:rPr>
          <w:rFonts w:ascii="Times New Roman" w:eastAsia="Times New Roman" w:hAnsi="Times New Roman" w:cs="Times New Roman"/>
          <w:color w:val="000000" w:themeColor="text1"/>
        </w:rPr>
        <w:t>Hripcsak</w:t>
      </w:r>
      <w:proofErr w:type="spellEnd"/>
      <w:r w:rsidRPr="00BC4016">
        <w:rPr>
          <w:rFonts w:ascii="Times New Roman" w:eastAsia="Times New Roman" w:hAnsi="Times New Roman" w:cs="Times New Roman"/>
          <w:color w:val="000000" w:themeColor="text1"/>
        </w:rPr>
        <w:t xml:space="preserve"> G, </w:t>
      </w:r>
      <w:proofErr w:type="spellStart"/>
      <w:r w:rsidRPr="00BC4016">
        <w:rPr>
          <w:rFonts w:ascii="Times New Roman" w:eastAsia="Times New Roman" w:hAnsi="Times New Roman" w:cs="Times New Roman"/>
          <w:color w:val="000000" w:themeColor="text1"/>
        </w:rPr>
        <w:t>Salmasian</w:t>
      </w:r>
      <w:proofErr w:type="spellEnd"/>
      <w:r w:rsidRPr="00BC4016">
        <w:rPr>
          <w:rFonts w:ascii="Times New Roman" w:eastAsia="Times New Roman" w:hAnsi="Times New Roman" w:cs="Times New Roman"/>
          <w:color w:val="000000" w:themeColor="text1"/>
        </w:rPr>
        <w:t xml:space="preserve"> H, Lazar EJ, Bostwick SB, Bakken SR, et al. Intercepting Wrong-Patient Orders in a Computerized Provider Order Entry System. Ann </w:t>
      </w:r>
      <w:proofErr w:type="spellStart"/>
      <w:r w:rsidRPr="00BC4016">
        <w:rPr>
          <w:rFonts w:ascii="Times New Roman" w:eastAsia="Times New Roman" w:hAnsi="Times New Roman" w:cs="Times New Roman"/>
          <w:color w:val="000000" w:themeColor="text1"/>
        </w:rPr>
        <w:t>Emerg</w:t>
      </w:r>
      <w:proofErr w:type="spellEnd"/>
      <w:r w:rsidRPr="00BC4016">
        <w:rPr>
          <w:rFonts w:ascii="Times New Roman" w:eastAsia="Times New Roman" w:hAnsi="Times New Roman" w:cs="Times New Roman"/>
          <w:color w:val="000000" w:themeColor="text1"/>
        </w:rPr>
        <w:t xml:space="preserve"> Med 2015;65(6):686.e1.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43. Hacker K, Penfold R, Arsenault L, Zhang F, </w:t>
      </w:r>
      <w:proofErr w:type="spellStart"/>
      <w:r w:rsidRPr="00BC4016">
        <w:rPr>
          <w:rFonts w:ascii="Times New Roman" w:eastAsia="Times New Roman" w:hAnsi="Times New Roman" w:cs="Times New Roman"/>
          <w:color w:val="000000" w:themeColor="text1"/>
        </w:rPr>
        <w:t>Soumerai</w:t>
      </w:r>
      <w:proofErr w:type="spellEnd"/>
      <w:r w:rsidRPr="00BC4016">
        <w:rPr>
          <w:rFonts w:ascii="Times New Roman" w:eastAsia="Times New Roman" w:hAnsi="Times New Roman" w:cs="Times New Roman"/>
          <w:color w:val="000000" w:themeColor="text1"/>
        </w:rPr>
        <w:t xml:space="preserve"> SB, </w:t>
      </w:r>
      <w:proofErr w:type="spellStart"/>
      <w:r w:rsidRPr="00BC4016">
        <w:rPr>
          <w:rFonts w:ascii="Times New Roman" w:eastAsia="Times New Roman" w:hAnsi="Times New Roman" w:cs="Times New Roman"/>
          <w:color w:val="000000" w:themeColor="text1"/>
        </w:rPr>
        <w:t>Wissow</w:t>
      </w:r>
      <w:proofErr w:type="spellEnd"/>
      <w:r w:rsidRPr="00BC4016">
        <w:rPr>
          <w:rFonts w:ascii="Times New Roman" w:eastAsia="Times New Roman" w:hAnsi="Times New Roman" w:cs="Times New Roman"/>
          <w:color w:val="000000" w:themeColor="text1"/>
        </w:rPr>
        <w:t xml:space="preserve"> LS. Effect of </w:t>
      </w:r>
      <w:proofErr w:type="spellStart"/>
      <w:r w:rsidRPr="00BC4016">
        <w:rPr>
          <w:rFonts w:ascii="Times New Roman" w:eastAsia="Times New Roman" w:hAnsi="Times New Roman" w:cs="Times New Roman"/>
          <w:color w:val="000000" w:themeColor="text1"/>
        </w:rPr>
        <w:t>Behavioral</w:t>
      </w:r>
      <w:proofErr w:type="spellEnd"/>
      <w:r w:rsidRPr="00BC4016">
        <w:rPr>
          <w:rFonts w:ascii="Times New Roman" w:eastAsia="Times New Roman" w:hAnsi="Times New Roman" w:cs="Times New Roman"/>
          <w:color w:val="000000" w:themeColor="text1"/>
        </w:rPr>
        <w:t xml:space="preserve"> Health Screening and Co-located Services on Ambulatory and Inpatient </w:t>
      </w:r>
      <w:proofErr w:type="spellStart"/>
      <w:r w:rsidRPr="00BC4016">
        <w:rPr>
          <w:rFonts w:ascii="Times New Roman" w:eastAsia="Times New Roman" w:hAnsi="Times New Roman" w:cs="Times New Roman"/>
          <w:color w:val="000000" w:themeColor="text1"/>
        </w:rPr>
        <w:t>Uitilization</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Psychiatr</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Serv</w:t>
      </w:r>
      <w:proofErr w:type="spellEnd"/>
      <w:r w:rsidRPr="00BC4016">
        <w:rPr>
          <w:rFonts w:ascii="Times New Roman" w:eastAsia="Times New Roman" w:hAnsi="Times New Roman" w:cs="Times New Roman"/>
          <w:color w:val="000000" w:themeColor="text1"/>
        </w:rPr>
        <w:t xml:space="preserve"> 2015;66(11):1141-1148.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44. Hamilton I, Lloyd C, Bland JM, Savage </w:t>
      </w:r>
      <w:proofErr w:type="spellStart"/>
      <w:r w:rsidRPr="00BC4016">
        <w:rPr>
          <w:rFonts w:ascii="Times New Roman" w:eastAsia="Times New Roman" w:hAnsi="Times New Roman" w:cs="Times New Roman"/>
          <w:color w:val="000000" w:themeColor="text1"/>
        </w:rPr>
        <w:t>Grainge</w:t>
      </w:r>
      <w:proofErr w:type="spellEnd"/>
      <w:r w:rsidRPr="00BC4016">
        <w:rPr>
          <w:rFonts w:ascii="Times New Roman" w:eastAsia="Times New Roman" w:hAnsi="Times New Roman" w:cs="Times New Roman"/>
          <w:color w:val="000000" w:themeColor="text1"/>
        </w:rPr>
        <w:t xml:space="preserve"> A. The impact of assertive outreach teams on hospital admissions for psychosis: a time series analysis. J </w:t>
      </w:r>
      <w:proofErr w:type="spellStart"/>
      <w:r w:rsidRPr="00BC4016">
        <w:rPr>
          <w:rFonts w:ascii="Times New Roman" w:eastAsia="Times New Roman" w:hAnsi="Times New Roman" w:cs="Times New Roman"/>
          <w:color w:val="000000" w:themeColor="text1"/>
        </w:rPr>
        <w:t>Psychiatr</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Ment</w:t>
      </w:r>
      <w:proofErr w:type="spellEnd"/>
      <w:r w:rsidRPr="00BC4016">
        <w:rPr>
          <w:rFonts w:ascii="Times New Roman" w:eastAsia="Times New Roman" w:hAnsi="Times New Roman" w:cs="Times New Roman"/>
          <w:color w:val="000000" w:themeColor="text1"/>
        </w:rPr>
        <w:t xml:space="preserve"> Health </w:t>
      </w:r>
      <w:proofErr w:type="spellStart"/>
      <w:r w:rsidRPr="00BC4016">
        <w:rPr>
          <w:rFonts w:ascii="Times New Roman" w:eastAsia="Times New Roman" w:hAnsi="Times New Roman" w:cs="Times New Roman"/>
          <w:color w:val="000000" w:themeColor="text1"/>
        </w:rPr>
        <w:t>Nurs</w:t>
      </w:r>
      <w:proofErr w:type="spellEnd"/>
      <w:r w:rsidRPr="00BC4016">
        <w:rPr>
          <w:rFonts w:ascii="Times New Roman" w:eastAsia="Times New Roman" w:hAnsi="Times New Roman" w:cs="Times New Roman"/>
          <w:color w:val="000000" w:themeColor="text1"/>
        </w:rPr>
        <w:t xml:space="preserve"> 2015;22(7):484-490.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45. Han E, </w:t>
      </w:r>
      <w:proofErr w:type="spellStart"/>
      <w:r w:rsidRPr="00BC4016">
        <w:rPr>
          <w:rFonts w:ascii="Times New Roman" w:eastAsia="Times New Roman" w:hAnsi="Times New Roman" w:cs="Times New Roman"/>
          <w:color w:val="000000" w:themeColor="text1"/>
        </w:rPr>
        <w:t>Chae</w:t>
      </w:r>
      <w:proofErr w:type="spellEnd"/>
      <w:r w:rsidRPr="00BC4016">
        <w:rPr>
          <w:rFonts w:ascii="Times New Roman" w:eastAsia="Times New Roman" w:hAnsi="Times New Roman" w:cs="Times New Roman"/>
          <w:color w:val="000000" w:themeColor="text1"/>
        </w:rPr>
        <w:t xml:space="preserve"> S, Kim N, Park S. Effects of pharmaceutical cost containment policies on doctors’ prescribing </w:t>
      </w:r>
      <w:proofErr w:type="spellStart"/>
      <w:r w:rsidRPr="00BC4016">
        <w:rPr>
          <w:rFonts w:ascii="Times New Roman" w:eastAsia="Times New Roman" w:hAnsi="Times New Roman" w:cs="Times New Roman"/>
          <w:color w:val="000000" w:themeColor="text1"/>
        </w:rPr>
        <w:t>behavior</w:t>
      </w:r>
      <w:proofErr w:type="spellEnd"/>
      <w:r w:rsidRPr="00BC4016">
        <w:rPr>
          <w:rFonts w:ascii="Times New Roman" w:eastAsia="Times New Roman" w:hAnsi="Times New Roman" w:cs="Times New Roman"/>
          <w:color w:val="000000" w:themeColor="text1"/>
        </w:rPr>
        <w:t>: Focus on antibiotics. Health Policy 2015;119(9):1245-1254.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46. </w:t>
      </w:r>
      <w:proofErr w:type="spellStart"/>
      <w:r w:rsidRPr="00BC4016">
        <w:rPr>
          <w:rFonts w:ascii="Times New Roman" w:eastAsia="Times New Roman" w:hAnsi="Times New Roman" w:cs="Times New Roman"/>
          <w:color w:val="000000" w:themeColor="text1"/>
        </w:rPr>
        <w:t>Hanatani</w:t>
      </w:r>
      <w:proofErr w:type="spellEnd"/>
      <w:r w:rsidRPr="00BC4016">
        <w:rPr>
          <w:rFonts w:ascii="Times New Roman" w:eastAsia="Times New Roman" w:hAnsi="Times New Roman" w:cs="Times New Roman"/>
          <w:color w:val="000000" w:themeColor="text1"/>
        </w:rPr>
        <w:t xml:space="preserve"> T, Sai K, </w:t>
      </w:r>
      <w:proofErr w:type="spellStart"/>
      <w:r w:rsidRPr="00BC4016">
        <w:rPr>
          <w:rFonts w:ascii="Times New Roman" w:eastAsia="Times New Roman" w:hAnsi="Times New Roman" w:cs="Times New Roman"/>
          <w:color w:val="000000" w:themeColor="text1"/>
        </w:rPr>
        <w:t>Tohkin</w:t>
      </w:r>
      <w:proofErr w:type="spellEnd"/>
      <w:r w:rsidRPr="00BC4016">
        <w:rPr>
          <w:rFonts w:ascii="Times New Roman" w:eastAsia="Times New Roman" w:hAnsi="Times New Roman" w:cs="Times New Roman"/>
          <w:color w:val="000000" w:themeColor="text1"/>
        </w:rPr>
        <w:t xml:space="preserve"> M, </w:t>
      </w:r>
      <w:proofErr w:type="spellStart"/>
      <w:r w:rsidRPr="00BC4016">
        <w:rPr>
          <w:rFonts w:ascii="Times New Roman" w:eastAsia="Times New Roman" w:hAnsi="Times New Roman" w:cs="Times New Roman"/>
          <w:color w:val="000000" w:themeColor="text1"/>
        </w:rPr>
        <w:t>Segawa</w:t>
      </w:r>
      <w:proofErr w:type="spellEnd"/>
      <w:r w:rsidRPr="00BC4016">
        <w:rPr>
          <w:rFonts w:ascii="Times New Roman" w:eastAsia="Times New Roman" w:hAnsi="Times New Roman" w:cs="Times New Roman"/>
          <w:color w:val="000000" w:themeColor="text1"/>
        </w:rPr>
        <w:t xml:space="preserve"> K, Saito Y. Impact of Japanese regulatory action on metformin-associated lactic acidosis in type II diabetes patients. International Journal of Clinical Pharmacy 2015;37(3):537-545.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47. </w:t>
      </w:r>
      <w:proofErr w:type="spellStart"/>
      <w:r w:rsidRPr="00BC4016">
        <w:rPr>
          <w:rFonts w:ascii="Times New Roman" w:eastAsia="Times New Roman" w:hAnsi="Times New Roman" w:cs="Times New Roman"/>
          <w:color w:val="000000" w:themeColor="text1"/>
        </w:rPr>
        <w:t>Haren</w:t>
      </w:r>
      <w:proofErr w:type="spellEnd"/>
      <w:r w:rsidRPr="00BC4016">
        <w:rPr>
          <w:rFonts w:ascii="Times New Roman" w:eastAsia="Times New Roman" w:hAnsi="Times New Roman" w:cs="Times New Roman"/>
          <w:color w:val="000000" w:themeColor="text1"/>
        </w:rPr>
        <w:t xml:space="preserve"> MT, </w:t>
      </w:r>
      <w:proofErr w:type="spellStart"/>
      <w:r w:rsidRPr="00BC4016">
        <w:rPr>
          <w:rFonts w:ascii="Times New Roman" w:eastAsia="Times New Roman" w:hAnsi="Times New Roman" w:cs="Times New Roman"/>
          <w:color w:val="000000" w:themeColor="text1"/>
        </w:rPr>
        <w:t>Setchell</w:t>
      </w:r>
      <w:proofErr w:type="spellEnd"/>
      <w:r w:rsidRPr="00BC4016">
        <w:rPr>
          <w:rFonts w:ascii="Times New Roman" w:eastAsia="Times New Roman" w:hAnsi="Times New Roman" w:cs="Times New Roman"/>
          <w:color w:val="000000" w:themeColor="text1"/>
        </w:rPr>
        <w:t xml:space="preserve"> J, John DL, Daniel M. The impacts of withdrawal and replacement of general practitioner services on aeromedical service trends: a 13-year interrupted time-series study in Tennant Creek, Northern Territory. BMC Health Services Research 2015;15(1):456.</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48. Hartung DM, Middleton L, </w:t>
      </w:r>
      <w:proofErr w:type="spellStart"/>
      <w:r w:rsidRPr="00BC4016">
        <w:rPr>
          <w:rFonts w:ascii="Times New Roman" w:eastAsia="Times New Roman" w:hAnsi="Times New Roman" w:cs="Times New Roman"/>
          <w:color w:val="000000" w:themeColor="text1"/>
        </w:rPr>
        <w:t>Markwardt</w:t>
      </w:r>
      <w:proofErr w:type="spellEnd"/>
      <w:r w:rsidRPr="00BC4016">
        <w:rPr>
          <w:rFonts w:ascii="Times New Roman" w:eastAsia="Times New Roman" w:hAnsi="Times New Roman" w:cs="Times New Roman"/>
          <w:color w:val="000000" w:themeColor="text1"/>
        </w:rPr>
        <w:t xml:space="preserve"> S, Williamson K, Ketchum K. Changes in Long-acting β-agonist Utilization After the FDA’s 2010 Drug Safety Communication. </w:t>
      </w:r>
      <w:proofErr w:type="spellStart"/>
      <w:r w:rsidRPr="00BC4016">
        <w:rPr>
          <w:rFonts w:ascii="Times New Roman" w:eastAsia="Times New Roman" w:hAnsi="Times New Roman" w:cs="Times New Roman"/>
          <w:color w:val="000000" w:themeColor="text1"/>
        </w:rPr>
        <w:t>Clin</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Ther</w:t>
      </w:r>
      <w:proofErr w:type="spellEnd"/>
      <w:r w:rsidRPr="00BC4016">
        <w:rPr>
          <w:rFonts w:ascii="Times New Roman" w:eastAsia="Times New Roman" w:hAnsi="Times New Roman" w:cs="Times New Roman"/>
          <w:color w:val="000000" w:themeColor="text1"/>
        </w:rPr>
        <w:t xml:space="preserve"> 2015;37(1):123.e1.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49. Hernandez-Santiago V, Marwick CA, Patton A, Davey PG, </w:t>
      </w:r>
      <w:proofErr w:type="spellStart"/>
      <w:r w:rsidRPr="00BC4016">
        <w:rPr>
          <w:rFonts w:ascii="Times New Roman" w:eastAsia="Times New Roman" w:hAnsi="Times New Roman" w:cs="Times New Roman"/>
          <w:color w:val="000000" w:themeColor="text1"/>
        </w:rPr>
        <w:t>Donnan</w:t>
      </w:r>
      <w:proofErr w:type="spellEnd"/>
      <w:r w:rsidRPr="00BC4016">
        <w:rPr>
          <w:rFonts w:ascii="Times New Roman" w:eastAsia="Times New Roman" w:hAnsi="Times New Roman" w:cs="Times New Roman"/>
          <w:color w:val="000000" w:themeColor="text1"/>
        </w:rPr>
        <w:t xml:space="preserve"> PT, Guthrie B. Time series analysis of the impact of an intervention in Tayside, Scotland to reduce primary care broad-spectrum antimicrobial use. Journal of Antimicrobial Chemotherapy 2015 August 01;70(8):2397-2404.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50. Hsu JC, Cheng Ching-Lan, Ross-Degnan Dennis, Wagner AK, Fang Z, Kao YY, et al. Effects of safety warnings and risk management plan for Thiazolidinediones in Taiwan. </w:t>
      </w:r>
      <w:proofErr w:type="spellStart"/>
      <w:r w:rsidRPr="00BC4016">
        <w:rPr>
          <w:rFonts w:ascii="Times New Roman" w:eastAsia="Times New Roman" w:hAnsi="Times New Roman" w:cs="Times New Roman"/>
          <w:color w:val="000000" w:themeColor="text1"/>
        </w:rPr>
        <w:t>Pharmacoepidemiol</w:t>
      </w:r>
      <w:proofErr w:type="spellEnd"/>
      <w:r w:rsidRPr="00BC4016">
        <w:rPr>
          <w:rFonts w:ascii="Times New Roman" w:eastAsia="Times New Roman" w:hAnsi="Times New Roman" w:cs="Times New Roman"/>
          <w:color w:val="000000" w:themeColor="text1"/>
        </w:rPr>
        <w:t xml:space="preserve"> Drug </w:t>
      </w:r>
      <w:proofErr w:type="spellStart"/>
      <w:r w:rsidRPr="00BC4016">
        <w:rPr>
          <w:rFonts w:ascii="Times New Roman" w:eastAsia="Times New Roman" w:hAnsi="Times New Roman" w:cs="Times New Roman"/>
          <w:color w:val="000000" w:themeColor="text1"/>
        </w:rPr>
        <w:t>Saf</w:t>
      </w:r>
      <w:proofErr w:type="spellEnd"/>
      <w:r w:rsidRPr="00BC4016">
        <w:rPr>
          <w:rFonts w:ascii="Times New Roman" w:eastAsia="Times New Roman" w:hAnsi="Times New Roman" w:cs="Times New Roman"/>
          <w:color w:val="000000" w:themeColor="text1"/>
        </w:rPr>
        <w:t xml:space="preserve"> 2015;24(10):1026-1035.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51. Hsu JC, Ross-Degnan D, Wagner AK, Cheng C, Yang YK, Zhang F, et al. Utilization of oral antidiabetic medications in Taiwan following strategies to promote access to medicines for chronic diseases in community pharmacies. Journal of Pharmaceutical Policy and Practice 2015;8(1):15.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52. Hsu JC, Ross-Degnan D, Wagner AK, Zhang F, Lu CY. How Did Multiple FDA Actions Affect the Utilization and Reimbursed Costs of Thiazolidinediones in US Medicaid? </w:t>
      </w:r>
      <w:proofErr w:type="spellStart"/>
      <w:r w:rsidRPr="00BC4016">
        <w:rPr>
          <w:rFonts w:ascii="Times New Roman" w:eastAsia="Times New Roman" w:hAnsi="Times New Roman" w:cs="Times New Roman"/>
          <w:color w:val="000000" w:themeColor="text1"/>
        </w:rPr>
        <w:t>Clin</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Ther</w:t>
      </w:r>
      <w:proofErr w:type="spellEnd"/>
      <w:r w:rsidRPr="00BC4016">
        <w:rPr>
          <w:rFonts w:ascii="Times New Roman" w:eastAsia="Times New Roman" w:hAnsi="Times New Roman" w:cs="Times New Roman"/>
          <w:color w:val="000000" w:themeColor="text1"/>
        </w:rPr>
        <w:t xml:space="preserve"> 2015;37(7):1432.e1.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53. Hutcheon JA, </w:t>
      </w:r>
      <w:proofErr w:type="spellStart"/>
      <w:r w:rsidRPr="00BC4016">
        <w:rPr>
          <w:rFonts w:ascii="Times New Roman" w:eastAsia="Times New Roman" w:hAnsi="Times New Roman" w:cs="Times New Roman"/>
          <w:color w:val="000000" w:themeColor="text1"/>
        </w:rPr>
        <w:t>Strumpf</w:t>
      </w:r>
      <w:proofErr w:type="spellEnd"/>
      <w:r w:rsidRPr="00BC4016">
        <w:rPr>
          <w:rFonts w:ascii="Times New Roman" w:eastAsia="Times New Roman" w:hAnsi="Times New Roman" w:cs="Times New Roman"/>
          <w:color w:val="000000" w:themeColor="text1"/>
        </w:rPr>
        <w:t xml:space="preserve"> EC, Harper S, Giesbrecht E. Maternal and neonatal outcomes after implementation of a hospital policy to limit low-risk planned caesarean deliveries before 39 weeks of gestation: an interrupted time-series analysis. BJOG: An International Journal of Obstetrics &amp; Gynaecology 2015;122(9):1200-1206.</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lastRenderedPageBreak/>
        <w:t xml:space="preserve">54. Hutchinson AF, Parikh S, </w:t>
      </w:r>
      <w:proofErr w:type="spellStart"/>
      <w:r w:rsidRPr="00BC4016">
        <w:rPr>
          <w:rFonts w:ascii="Times New Roman" w:eastAsia="Times New Roman" w:hAnsi="Times New Roman" w:cs="Times New Roman"/>
          <w:color w:val="000000" w:themeColor="text1"/>
        </w:rPr>
        <w:t>Tacey</w:t>
      </w:r>
      <w:proofErr w:type="spellEnd"/>
      <w:r w:rsidRPr="00BC4016">
        <w:rPr>
          <w:rFonts w:ascii="Times New Roman" w:eastAsia="Times New Roman" w:hAnsi="Times New Roman" w:cs="Times New Roman"/>
          <w:color w:val="000000" w:themeColor="text1"/>
        </w:rPr>
        <w:t xml:space="preserve"> M, Harvey PA, Lim WK. A longitudinal cohort study evaluating the impact of a geriatrician-led residential care outreach service on acute healthcare utilisation. Age and Ageing 2015 May 01;44(3):365-370.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55. </w:t>
      </w:r>
      <w:proofErr w:type="spellStart"/>
      <w:r w:rsidRPr="00BC4016">
        <w:rPr>
          <w:rFonts w:ascii="Times New Roman" w:eastAsia="Times New Roman" w:hAnsi="Times New Roman" w:cs="Times New Roman"/>
          <w:color w:val="000000" w:themeColor="text1"/>
        </w:rPr>
        <w:t>Ir</w:t>
      </w:r>
      <w:proofErr w:type="spellEnd"/>
      <w:r w:rsidRPr="00BC4016">
        <w:rPr>
          <w:rFonts w:ascii="Times New Roman" w:eastAsia="Times New Roman" w:hAnsi="Times New Roman" w:cs="Times New Roman"/>
          <w:color w:val="000000" w:themeColor="text1"/>
        </w:rPr>
        <w:t xml:space="preserve"> P, </w:t>
      </w:r>
      <w:proofErr w:type="spellStart"/>
      <w:r w:rsidRPr="00BC4016">
        <w:rPr>
          <w:rFonts w:ascii="Times New Roman" w:eastAsia="Times New Roman" w:hAnsi="Times New Roman" w:cs="Times New Roman"/>
          <w:color w:val="000000" w:themeColor="text1"/>
        </w:rPr>
        <w:t>Korachais</w:t>
      </w:r>
      <w:proofErr w:type="spellEnd"/>
      <w:r w:rsidRPr="00BC4016">
        <w:rPr>
          <w:rFonts w:ascii="Times New Roman" w:eastAsia="Times New Roman" w:hAnsi="Times New Roman" w:cs="Times New Roman"/>
          <w:color w:val="000000" w:themeColor="text1"/>
        </w:rPr>
        <w:t xml:space="preserve"> C, </w:t>
      </w:r>
      <w:proofErr w:type="spellStart"/>
      <w:r w:rsidRPr="00BC4016">
        <w:rPr>
          <w:rFonts w:ascii="Times New Roman" w:eastAsia="Times New Roman" w:hAnsi="Times New Roman" w:cs="Times New Roman"/>
          <w:color w:val="000000" w:themeColor="text1"/>
        </w:rPr>
        <w:t>Chheng</w:t>
      </w:r>
      <w:proofErr w:type="spellEnd"/>
      <w:r w:rsidRPr="00BC4016">
        <w:rPr>
          <w:rFonts w:ascii="Times New Roman" w:eastAsia="Times New Roman" w:hAnsi="Times New Roman" w:cs="Times New Roman"/>
          <w:color w:val="000000" w:themeColor="text1"/>
        </w:rPr>
        <w:t xml:space="preserve"> K, </w:t>
      </w:r>
      <w:proofErr w:type="spellStart"/>
      <w:r w:rsidRPr="00BC4016">
        <w:rPr>
          <w:rFonts w:ascii="Times New Roman" w:eastAsia="Times New Roman" w:hAnsi="Times New Roman" w:cs="Times New Roman"/>
          <w:color w:val="000000" w:themeColor="text1"/>
        </w:rPr>
        <w:t>Horemans</w:t>
      </w:r>
      <w:proofErr w:type="spellEnd"/>
      <w:r w:rsidRPr="00BC4016">
        <w:rPr>
          <w:rFonts w:ascii="Times New Roman" w:eastAsia="Times New Roman" w:hAnsi="Times New Roman" w:cs="Times New Roman"/>
          <w:color w:val="000000" w:themeColor="text1"/>
        </w:rPr>
        <w:t xml:space="preserve"> D, Van Damme W, </w:t>
      </w:r>
      <w:proofErr w:type="spellStart"/>
      <w:r w:rsidRPr="00BC4016">
        <w:rPr>
          <w:rFonts w:ascii="Times New Roman" w:eastAsia="Times New Roman" w:hAnsi="Times New Roman" w:cs="Times New Roman"/>
          <w:color w:val="000000" w:themeColor="text1"/>
        </w:rPr>
        <w:t>Meessen</w:t>
      </w:r>
      <w:proofErr w:type="spellEnd"/>
      <w:r w:rsidRPr="00BC4016">
        <w:rPr>
          <w:rFonts w:ascii="Times New Roman" w:eastAsia="Times New Roman" w:hAnsi="Times New Roman" w:cs="Times New Roman"/>
          <w:color w:val="000000" w:themeColor="text1"/>
        </w:rPr>
        <w:t xml:space="preserve"> B. Boosting facility deliveries with results-based financing: a mixed-methods evaluation of the government midwifery incentive scheme in Cambodia. BMC Pregnancy and Childbirth 2015;15(1):170.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56. Jain S, Frank G, McCormick K, Wu B, Johnson BA. Impact of Physician Scorecards on Emergency Department Resource Use, Quality, and Efficiency. </w:t>
      </w:r>
      <w:proofErr w:type="spellStart"/>
      <w:r w:rsidRPr="00BC4016">
        <w:rPr>
          <w:rFonts w:ascii="Times New Roman" w:eastAsia="Times New Roman" w:hAnsi="Times New Roman" w:cs="Times New Roman"/>
          <w:color w:val="000000" w:themeColor="text1"/>
        </w:rPr>
        <w:t>Pediatrics</w:t>
      </w:r>
      <w:proofErr w:type="spellEnd"/>
      <w:r w:rsidRPr="00BC4016">
        <w:rPr>
          <w:rFonts w:ascii="Times New Roman" w:eastAsia="Times New Roman" w:hAnsi="Times New Roman" w:cs="Times New Roman"/>
          <w:color w:val="000000" w:themeColor="text1"/>
        </w:rPr>
        <w:t xml:space="preserve"> 2015;136(3):e670.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57. Jenkins TC, Knepper BC, </w:t>
      </w:r>
      <w:proofErr w:type="spellStart"/>
      <w:r w:rsidRPr="00BC4016">
        <w:rPr>
          <w:rFonts w:ascii="Times New Roman" w:eastAsia="Times New Roman" w:hAnsi="Times New Roman" w:cs="Times New Roman"/>
          <w:color w:val="000000" w:themeColor="text1"/>
        </w:rPr>
        <w:t>Shihadeh</w:t>
      </w:r>
      <w:proofErr w:type="spellEnd"/>
      <w:r w:rsidRPr="00BC4016">
        <w:rPr>
          <w:rFonts w:ascii="Times New Roman" w:eastAsia="Times New Roman" w:hAnsi="Times New Roman" w:cs="Times New Roman"/>
          <w:color w:val="000000" w:themeColor="text1"/>
        </w:rPr>
        <w:t xml:space="preserve"> K, Haas MK, </w:t>
      </w:r>
      <w:proofErr w:type="spellStart"/>
      <w:r w:rsidRPr="00BC4016">
        <w:rPr>
          <w:rFonts w:ascii="Times New Roman" w:eastAsia="Times New Roman" w:hAnsi="Times New Roman" w:cs="Times New Roman"/>
          <w:color w:val="000000" w:themeColor="text1"/>
        </w:rPr>
        <w:t>Sabel</w:t>
      </w:r>
      <w:proofErr w:type="spellEnd"/>
      <w:r w:rsidRPr="00BC4016">
        <w:rPr>
          <w:rFonts w:ascii="Times New Roman" w:eastAsia="Times New Roman" w:hAnsi="Times New Roman" w:cs="Times New Roman"/>
          <w:color w:val="000000" w:themeColor="text1"/>
        </w:rPr>
        <w:t xml:space="preserve"> AL, Steele AW, et al. Long-Term Outcomes of an Antimicrobial Stewardship Program Implemented in a Hospital with Low Baseline Antibiotic Use. Infection control and hospital epidemiology 2015;36(6):664-672.</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58. Jiang M, Hughes DR, </w:t>
      </w:r>
      <w:proofErr w:type="spellStart"/>
      <w:r w:rsidRPr="00BC4016">
        <w:rPr>
          <w:rFonts w:ascii="Times New Roman" w:eastAsia="Times New Roman" w:hAnsi="Times New Roman" w:cs="Times New Roman"/>
          <w:color w:val="000000" w:themeColor="text1"/>
        </w:rPr>
        <w:t>Duszak</w:t>
      </w:r>
      <w:proofErr w:type="spellEnd"/>
      <w:r w:rsidRPr="00BC4016">
        <w:rPr>
          <w:rFonts w:ascii="Times New Roman" w:eastAsia="Times New Roman" w:hAnsi="Times New Roman" w:cs="Times New Roman"/>
          <w:color w:val="000000" w:themeColor="text1"/>
        </w:rPr>
        <w:t xml:space="preserve"> R. Screening Mammography Rates in the Medicare Population before and after the 2009 U.S. Preventive Services Task Force Guideline Change: An Interrupted Time Series Analysis. Women's Health Issues 2015;25(3):239-245.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59. Jones SL, Ashton CM, </w:t>
      </w:r>
      <w:proofErr w:type="spellStart"/>
      <w:r w:rsidRPr="00BC4016">
        <w:rPr>
          <w:rFonts w:ascii="Times New Roman" w:eastAsia="Times New Roman" w:hAnsi="Times New Roman" w:cs="Times New Roman"/>
          <w:color w:val="000000" w:themeColor="text1"/>
        </w:rPr>
        <w:t>Kiehne</w:t>
      </w:r>
      <w:proofErr w:type="spellEnd"/>
      <w:r w:rsidRPr="00BC4016">
        <w:rPr>
          <w:rFonts w:ascii="Times New Roman" w:eastAsia="Times New Roman" w:hAnsi="Times New Roman" w:cs="Times New Roman"/>
          <w:color w:val="000000" w:themeColor="text1"/>
        </w:rPr>
        <w:t xml:space="preserve"> L, Gigliotti E, Bell-Gordon C, </w:t>
      </w:r>
      <w:proofErr w:type="spellStart"/>
      <w:r w:rsidRPr="00BC4016">
        <w:rPr>
          <w:rFonts w:ascii="Times New Roman" w:eastAsia="Times New Roman" w:hAnsi="Times New Roman" w:cs="Times New Roman"/>
          <w:color w:val="000000" w:themeColor="text1"/>
        </w:rPr>
        <w:t>Disbot</w:t>
      </w:r>
      <w:proofErr w:type="spellEnd"/>
      <w:r w:rsidRPr="00BC4016">
        <w:rPr>
          <w:rFonts w:ascii="Times New Roman" w:eastAsia="Times New Roman" w:hAnsi="Times New Roman" w:cs="Times New Roman"/>
          <w:color w:val="000000" w:themeColor="text1"/>
        </w:rPr>
        <w:t xml:space="preserve"> M, et al. Reductions in Sepsis Mortality and Costs After Design and Implementation of a Nurse-Based Early Recognition and Response Program. Joint Commission journal on quality and patient safety / Joint Commission Resources 2015;41(11):483-491.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60. Judge A, Wallace G, Prieto-Alhambra D, Arden NK, Edwards CJ. Can the publication of guidelines change the management of early rheumatoid arthritis? An interrupted time series analysis from the United Kingdom. Rheumatology 2015 December 01;54(12):2244-2248.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61. </w:t>
      </w:r>
      <w:proofErr w:type="spellStart"/>
      <w:r w:rsidRPr="00BC4016">
        <w:rPr>
          <w:rFonts w:ascii="Times New Roman" w:eastAsia="Times New Roman" w:hAnsi="Times New Roman" w:cs="Times New Roman"/>
          <w:color w:val="000000" w:themeColor="text1"/>
        </w:rPr>
        <w:t>Karkouti</w:t>
      </w:r>
      <w:proofErr w:type="spellEnd"/>
      <w:r w:rsidRPr="00BC4016">
        <w:rPr>
          <w:rFonts w:ascii="Times New Roman" w:eastAsia="Times New Roman" w:hAnsi="Times New Roman" w:cs="Times New Roman"/>
          <w:color w:val="000000" w:themeColor="text1"/>
        </w:rPr>
        <w:t xml:space="preserve"> K, </w:t>
      </w:r>
      <w:proofErr w:type="spellStart"/>
      <w:r w:rsidRPr="00BC4016">
        <w:rPr>
          <w:rFonts w:ascii="Times New Roman" w:eastAsia="Times New Roman" w:hAnsi="Times New Roman" w:cs="Times New Roman"/>
          <w:color w:val="000000" w:themeColor="text1"/>
        </w:rPr>
        <w:t>McCluskey</w:t>
      </w:r>
      <w:proofErr w:type="spellEnd"/>
      <w:r w:rsidRPr="00BC4016">
        <w:rPr>
          <w:rFonts w:ascii="Times New Roman" w:eastAsia="Times New Roman" w:hAnsi="Times New Roman" w:cs="Times New Roman"/>
          <w:color w:val="000000" w:themeColor="text1"/>
        </w:rPr>
        <w:t xml:space="preserve"> SA, Callum J, Freedman J, Selby R, </w:t>
      </w:r>
      <w:proofErr w:type="spellStart"/>
      <w:r w:rsidRPr="00BC4016">
        <w:rPr>
          <w:rFonts w:ascii="Times New Roman" w:eastAsia="Times New Roman" w:hAnsi="Times New Roman" w:cs="Times New Roman"/>
          <w:color w:val="000000" w:themeColor="text1"/>
        </w:rPr>
        <w:t>Timoumi</w:t>
      </w:r>
      <w:proofErr w:type="spellEnd"/>
      <w:r w:rsidRPr="00BC4016">
        <w:rPr>
          <w:rFonts w:ascii="Times New Roman" w:eastAsia="Times New Roman" w:hAnsi="Times New Roman" w:cs="Times New Roman"/>
          <w:color w:val="000000" w:themeColor="text1"/>
        </w:rPr>
        <w:t xml:space="preserve"> T, et al. Evaluation of a Novel Transfusion Algorithm Employing Point-of-care Coagulation Assays in Cardiac </w:t>
      </w:r>
      <w:proofErr w:type="spellStart"/>
      <w:r w:rsidRPr="00BC4016">
        <w:rPr>
          <w:rFonts w:ascii="Times New Roman" w:eastAsia="Times New Roman" w:hAnsi="Times New Roman" w:cs="Times New Roman"/>
          <w:color w:val="000000" w:themeColor="text1"/>
        </w:rPr>
        <w:t>SurgeryA</w:t>
      </w:r>
      <w:proofErr w:type="spellEnd"/>
      <w:r w:rsidRPr="00BC4016">
        <w:rPr>
          <w:rFonts w:ascii="Times New Roman" w:eastAsia="Times New Roman" w:hAnsi="Times New Roman" w:cs="Times New Roman"/>
          <w:color w:val="000000" w:themeColor="text1"/>
        </w:rPr>
        <w:t xml:space="preserve"> Retrospective Cohort Study with Interrupted Time–Series Analysis. </w:t>
      </w:r>
      <w:proofErr w:type="spellStart"/>
      <w:r w:rsidRPr="00BC4016">
        <w:rPr>
          <w:rFonts w:ascii="Times New Roman" w:eastAsia="Times New Roman" w:hAnsi="Times New Roman" w:cs="Times New Roman"/>
          <w:color w:val="000000" w:themeColor="text1"/>
        </w:rPr>
        <w:t>Anesthesiology</w:t>
      </w:r>
      <w:proofErr w:type="spellEnd"/>
      <w:r w:rsidRPr="00BC4016">
        <w:rPr>
          <w:rFonts w:ascii="Times New Roman" w:eastAsia="Times New Roman" w:hAnsi="Times New Roman" w:cs="Times New Roman"/>
          <w:color w:val="000000" w:themeColor="text1"/>
        </w:rPr>
        <w:t xml:space="preserve"> 2015;122(3):560-570.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62. Kendrick T, Stuart B, Newell C, Geraghty AWA, Moore M. Did NICE guidelines and the Quality Outcomes Framework change GP antidepressant prescribing in England? Observational study with time trend analyses 2003–2013. J Affect </w:t>
      </w:r>
      <w:proofErr w:type="spellStart"/>
      <w:r w:rsidRPr="00BC4016">
        <w:rPr>
          <w:rFonts w:ascii="Times New Roman" w:eastAsia="Times New Roman" w:hAnsi="Times New Roman" w:cs="Times New Roman"/>
          <w:color w:val="000000" w:themeColor="text1"/>
        </w:rPr>
        <w:t>Disord</w:t>
      </w:r>
      <w:proofErr w:type="spellEnd"/>
      <w:r w:rsidRPr="00BC4016">
        <w:rPr>
          <w:rFonts w:ascii="Times New Roman" w:eastAsia="Times New Roman" w:hAnsi="Times New Roman" w:cs="Times New Roman"/>
          <w:color w:val="000000" w:themeColor="text1"/>
        </w:rPr>
        <w:t xml:space="preserve"> 2015;186:171-177.</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63. Kim SH, Cho BL, Shin DW, Hwang S, Lee H, </w:t>
      </w:r>
      <w:proofErr w:type="spellStart"/>
      <w:r w:rsidRPr="00BC4016">
        <w:rPr>
          <w:rFonts w:ascii="Times New Roman" w:eastAsia="Times New Roman" w:hAnsi="Times New Roman" w:cs="Times New Roman"/>
          <w:color w:val="000000" w:themeColor="text1"/>
        </w:rPr>
        <w:t>Ahn</w:t>
      </w:r>
      <w:proofErr w:type="spellEnd"/>
      <w:r w:rsidRPr="00BC4016">
        <w:rPr>
          <w:rFonts w:ascii="Times New Roman" w:eastAsia="Times New Roman" w:hAnsi="Times New Roman" w:cs="Times New Roman"/>
          <w:color w:val="000000" w:themeColor="text1"/>
        </w:rPr>
        <w:t xml:space="preserve"> EM, et al. The Effect of Asthma Clinical Guideline for Adults on Inhaled Corticosteroids </w:t>
      </w:r>
      <w:proofErr w:type="spellStart"/>
      <w:r w:rsidRPr="00BC4016">
        <w:rPr>
          <w:rFonts w:ascii="Times New Roman" w:eastAsia="Times New Roman" w:hAnsi="Times New Roman" w:cs="Times New Roman"/>
          <w:color w:val="000000" w:themeColor="text1"/>
        </w:rPr>
        <w:t>PrescriptionTrend</w:t>
      </w:r>
      <w:proofErr w:type="spellEnd"/>
      <w:r w:rsidRPr="00BC4016">
        <w:rPr>
          <w:rFonts w:ascii="Times New Roman" w:eastAsia="Times New Roman" w:hAnsi="Times New Roman" w:cs="Times New Roman"/>
          <w:color w:val="000000" w:themeColor="text1"/>
        </w:rPr>
        <w:t>: A Quasi-Experimental Study. J Korean Med Sci 2015;30(8):1048-1054.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64. Kim Y, Kim J. Impact of a financial incentive policy on Korean nurse staffing. </w:t>
      </w:r>
      <w:proofErr w:type="spellStart"/>
      <w:r w:rsidRPr="00BC4016">
        <w:rPr>
          <w:rFonts w:ascii="Times New Roman" w:eastAsia="Times New Roman" w:hAnsi="Times New Roman" w:cs="Times New Roman"/>
          <w:color w:val="000000" w:themeColor="text1"/>
        </w:rPr>
        <w:t>Int</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Nurs</w:t>
      </w:r>
      <w:proofErr w:type="spellEnd"/>
      <w:r w:rsidRPr="00BC4016">
        <w:rPr>
          <w:rFonts w:ascii="Times New Roman" w:eastAsia="Times New Roman" w:hAnsi="Times New Roman" w:cs="Times New Roman"/>
          <w:color w:val="000000" w:themeColor="text1"/>
        </w:rPr>
        <w:t xml:space="preserve"> Rev 2015;62(2):171-179.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65. Lal S, </w:t>
      </w:r>
      <w:proofErr w:type="spellStart"/>
      <w:r w:rsidRPr="00BC4016">
        <w:rPr>
          <w:rFonts w:ascii="Times New Roman" w:eastAsia="Times New Roman" w:hAnsi="Times New Roman" w:cs="Times New Roman"/>
          <w:color w:val="000000" w:themeColor="text1"/>
        </w:rPr>
        <w:t>Ndyomugenyi</w:t>
      </w:r>
      <w:proofErr w:type="spellEnd"/>
      <w:r w:rsidRPr="00BC4016">
        <w:rPr>
          <w:rFonts w:ascii="Times New Roman" w:eastAsia="Times New Roman" w:hAnsi="Times New Roman" w:cs="Times New Roman"/>
          <w:color w:val="000000" w:themeColor="text1"/>
        </w:rPr>
        <w:t xml:space="preserve"> R, Alexander ND, Lagarde M, </w:t>
      </w:r>
      <w:proofErr w:type="spellStart"/>
      <w:r w:rsidRPr="00BC4016">
        <w:rPr>
          <w:rFonts w:ascii="Times New Roman" w:eastAsia="Times New Roman" w:hAnsi="Times New Roman" w:cs="Times New Roman"/>
          <w:color w:val="000000" w:themeColor="text1"/>
        </w:rPr>
        <w:t>Paintain</w:t>
      </w:r>
      <w:proofErr w:type="spellEnd"/>
      <w:r w:rsidRPr="00BC4016">
        <w:rPr>
          <w:rFonts w:ascii="Times New Roman" w:eastAsia="Times New Roman" w:hAnsi="Times New Roman" w:cs="Times New Roman"/>
          <w:color w:val="000000" w:themeColor="text1"/>
        </w:rPr>
        <w:t xml:space="preserve"> L, Magnussen P, et al. Health Facility Utilisation Changes during the Introduction of Community Case Management of Malaria in South Western Uganda: An Interrupted Time Series Approach. PLOS ONE 2015;10(9):e0137448.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66. Lawes T, Lopez-Lozano J, </w:t>
      </w:r>
      <w:proofErr w:type="spellStart"/>
      <w:r w:rsidRPr="00BC4016">
        <w:rPr>
          <w:rFonts w:ascii="Times New Roman" w:eastAsia="Times New Roman" w:hAnsi="Times New Roman" w:cs="Times New Roman"/>
          <w:color w:val="000000" w:themeColor="text1"/>
        </w:rPr>
        <w:t>Nebot</w:t>
      </w:r>
      <w:proofErr w:type="spellEnd"/>
      <w:r w:rsidRPr="00BC4016">
        <w:rPr>
          <w:rFonts w:ascii="Times New Roman" w:eastAsia="Times New Roman" w:hAnsi="Times New Roman" w:cs="Times New Roman"/>
          <w:color w:val="000000" w:themeColor="text1"/>
        </w:rPr>
        <w:t xml:space="preserve"> CA, </w:t>
      </w:r>
      <w:proofErr w:type="spellStart"/>
      <w:r w:rsidRPr="00BC4016">
        <w:rPr>
          <w:rFonts w:ascii="Times New Roman" w:eastAsia="Times New Roman" w:hAnsi="Times New Roman" w:cs="Times New Roman"/>
          <w:color w:val="000000" w:themeColor="text1"/>
        </w:rPr>
        <w:t>Macartney</w:t>
      </w:r>
      <w:proofErr w:type="spellEnd"/>
      <w:r w:rsidRPr="00BC4016">
        <w:rPr>
          <w:rFonts w:ascii="Times New Roman" w:eastAsia="Times New Roman" w:hAnsi="Times New Roman" w:cs="Times New Roman"/>
          <w:color w:val="000000" w:themeColor="text1"/>
        </w:rPr>
        <w:t xml:space="preserve"> G, Subbarao-Sharma R, Dare CR, et al. Effects of national antibiotic stewardship and infection control strategies on hospital-associated and community-associated </w:t>
      </w:r>
      <w:proofErr w:type="spellStart"/>
      <w:r w:rsidRPr="00BC4016">
        <w:rPr>
          <w:rFonts w:ascii="Times New Roman" w:eastAsia="Times New Roman" w:hAnsi="Times New Roman" w:cs="Times New Roman"/>
          <w:color w:val="000000" w:themeColor="text1"/>
        </w:rPr>
        <w:t>meticillin</w:t>
      </w:r>
      <w:proofErr w:type="spellEnd"/>
      <w:r w:rsidRPr="00BC4016">
        <w:rPr>
          <w:rFonts w:ascii="Times New Roman" w:eastAsia="Times New Roman" w:hAnsi="Times New Roman" w:cs="Times New Roman"/>
          <w:color w:val="000000" w:themeColor="text1"/>
        </w:rPr>
        <w:t>-resistant Staphylococcus aureus infections across a region of Scotland: a non-linear time-series study. The Lancet Infectious Diseases 2015;15(12):1438-1449.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67. Li S, </w:t>
      </w:r>
      <w:proofErr w:type="spellStart"/>
      <w:r w:rsidRPr="00BC4016">
        <w:rPr>
          <w:rFonts w:ascii="Times New Roman" w:eastAsia="Times New Roman" w:hAnsi="Times New Roman" w:cs="Times New Roman"/>
          <w:color w:val="000000" w:themeColor="text1"/>
        </w:rPr>
        <w:t>Dor</w:t>
      </w:r>
      <w:proofErr w:type="spellEnd"/>
      <w:r w:rsidRPr="00BC4016">
        <w:rPr>
          <w:rFonts w:ascii="Times New Roman" w:eastAsia="Times New Roman" w:hAnsi="Times New Roman" w:cs="Times New Roman"/>
          <w:color w:val="000000" w:themeColor="text1"/>
        </w:rPr>
        <w:t xml:space="preserve"> A. How Do Hospitals Respond to Market Entry? Evidence from a Deregulated Market for Cardiac Revascularization. Health Econ 2015;24(8):990-1008.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lastRenderedPageBreak/>
        <w:t xml:space="preserve">68. Liu C, Zhang X, Wan J. Public reporting influences antibiotic and injection prescription in primary care: a segmented regression analysis. J </w:t>
      </w:r>
      <w:proofErr w:type="spellStart"/>
      <w:r w:rsidRPr="00BC4016">
        <w:rPr>
          <w:rFonts w:ascii="Times New Roman" w:eastAsia="Times New Roman" w:hAnsi="Times New Roman" w:cs="Times New Roman"/>
          <w:color w:val="000000" w:themeColor="text1"/>
        </w:rPr>
        <w:t>Eval</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Clin</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Pract</w:t>
      </w:r>
      <w:proofErr w:type="spellEnd"/>
      <w:r w:rsidRPr="00BC4016">
        <w:rPr>
          <w:rFonts w:ascii="Times New Roman" w:eastAsia="Times New Roman" w:hAnsi="Times New Roman" w:cs="Times New Roman"/>
          <w:color w:val="000000" w:themeColor="text1"/>
        </w:rPr>
        <w:t xml:space="preserve"> 2015;21(4):597-603.</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69. Lobos A-. Routine Medical Emergency Team Assessments of Patients Discharged from the PICU: Description of a Medical Emergency Team Follow-Up Program. </w:t>
      </w:r>
      <w:proofErr w:type="spellStart"/>
      <w:r w:rsidRPr="00BC4016">
        <w:rPr>
          <w:rFonts w:ascii="Times New Roman" w:eastAsia="Times New Roman" w:hAnsi="Times New Roman" w:cs="Times New Roman"/>
          <w:color w:val="000000" w:themeColor="text1"/>
        </w:rPr>
        <w:t>Pediatric</w:t>
      </w:r>
      <w:proofErr w:type="spellEnd"/>
      <w:r w:rsidRPr="00BC4016">
        <w:rPr>
          <w:rFonts w:ascii="Times New Roman" w:eastAsia="Times New Roman" w:hAnsi="Times New Roman" w:cs="Times New Roman"/>
          <w:color w:val="000000" w:themeColor="text1"/>
        </w:rPr>
        <w:t xml:space="preserve"> critical care medicine 2015;16(4):359-365.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70. </w:t>
      </w:r>
      <w:proofErr w:type="spellStart"/>
      <w:r w:rsidRPr="00BC4016">
        <w:rPr>
          <w:rFonts w:ascii="Times New Roman" w:eastAsia="Times New Roman" w:hAnsi="Times New Roman" w:cs="Times New Roman"/>
          <w:color w:val="000000" w:themeColor="text1"/>
        </w:rPr>
        <w:t>Lowthian</w:t>
      </w:r>
      <w:proofErr w:type="spellEnd"/>
      <w:r w:rsidRPr="00BC4016">
        <w:rPr>
          <w:rFonts w:ascii="Times New Roman" w:eastAsia="Times New Roman" w:hAnsi="Times New Roman" w:cs="Times New Roman"/>
          <w:color w:val="000000" w:themeColor="text1"/>
        </w:rPr>
        <w:t xml:space="preserve"> J, Curtis A, </w:t>
      </w:r>
      <w:proofErr w:type="spellStart"/>
      <w:r w:rsidRPr="00BC4016">
        <w:rPr>
          <w:rFonts w:ascii="Times New Roman" w:eastAsia="Times New Roman" w:hAnsi="Times New Roman" w:cs="Times New Roman"/>
          <w:color w:val="000000" w:themeColor="text1"/>
        </w:rPr>
        <w:t>Straney</w:t>
      </w:r>
      <w:proofErr w:type="spellEnd"/>
      <w:r w:rsidRPr="00BC4016">
        <w:rPr>
          <w:rFonts w:ascii="Times New Roman" w:eastAsia="Times New Roman" w:hAnsi="Times New Roman" w:cs="Times New Roman"/>
          <w:color w:val="000000" w:themeColor="text1"/>
        </w:rPr>
        <w:t xml:space="preserve"> L, </w:t>
      </w:r>
      <w:proofErr w:type="spellStart"/>
      <w:r w:rsidRPr="00BC4016">
        <w:rPr>
          <w:rFonts w:ascii="Times New Roman" w:eastAsia="Times New Roman" w:hAnsi="Times New Roman" w:cs="Times New Roman"/>
          <w:color w:val="000000" w:themeColor="text1"/>
        </w:rPr>
        <w:t>McKimm</w:t>
      </w:r>
      <w:proofErr w:type="spellEnd"/>
      <w:r w:rsidRPr="00BC4016">
        <w:rPr>
          <w:rFonts w:ascii="Times New Roman" w:eastAsia="Times New Roman" w:hAnsi="Times New Roman" w:cs="Times New Roman"/>
          <w:color w:val="000000" w:themeColor="text1"/>
        </w:rPr>
        <w:t xml:space="preserve"> A, Keogh M, </w:t>
      </w:r>
      <w:proofErr w:type="spellStart"/>
      <w:r w:rsidRPr="00BC4016">
        <w:rPr>
          <w:rFonts w:ascii="Times New Roman" w:eastAsia="Times New Roman" w:hAnsi="Times New Roman" w:cs="Times New Roman"/>
          <w:color w:val="000000" w:themeColor="text1"/>
        </w:rPr>
        <w:t>Stripp</w:t>
      </w:r>
      <w:proofErr w:type="spellEnd"/>
      <w:r w:rsidRPr="00BC4016">
        <w:rPr>
          <w:rFonts w:ascii="Times New Roman" w:eastAsia="Times New Roman" w:hAnsi="Times New Roman" w:cs="Times New Roman"/>
          <w:color w:val="000000" w:themeColor="text1"/>
        </w:rPr>
        <w:t xml:space="preserve"> A. Redesigning emergency patient flow with timely quality care at the Alfred. Emergency Medicine Australasia 2015;27(1):35-41.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71. Lu CY, Zhang F, </w:t>
      </w:r>
      <w:proofErr w:type="spellStart"/>
      <w:r w:rsidRPr="00BC4016">
        <w:rPr>
          <w:rFonts w:ascii="Times New Roman" w:eastAsia="Times New Roman" w:hAnsi="Times New Roman" w:cs="Times New Roman"/>
          <w:color w:val="000000" w:themeColor="text1"/>
        </w:rPr>
        <w:t>Lakoma</w:t>
      </w:r>
      <w:proofErr w:type="spellEnd"/>
      <w:r w:rsidRPr="00BC4016">
        <w:rPr>
          <w:rFonts w:ascii="Times New Roman" w:eastAsia="Times New Roman" w:hAnsi="Times New Roman" w:cs="Times New Roman"/>
          <w:color w:val="000000" w:themeColor="text1"/>
        </w:rPr>
        <w:t xml:space="preserve"> MD, Butler MG, Fung V, Larkin EK, et al. Asthma Treatments and Mental Health Visits After a Food and Drug Administration Label Change for Leukotriene Inhibitors. </w:t>
      </w:r>
      <w:proofErr w:type="spellStart"/>
      <w:r w:rsidRPr="00BC4016">
        <w:rPr>
          <w:rFonts w:ascii="Times New Roman" w:eastAsia="Times New Roman" w:hAnsi="Times New Roman" w:cs="Times New Roman"/>
          <w:color w:val="000000" w:themeColor="text1"/>
        </w:rPr>
        <w:t>Clin</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Ther</w:t>
      </w:r>
      <w:proofErr w:type="spellEnd"/>
      <w:r w:rsidRPr="00BC4016">
        <w:rPr>
          <w:rFonts w:ascii="Times New Roman" w:eastAsia="Times New Roman" w:hAnsi="Times New Roman" w:cs="Times New Roman"/>
          <w:color w:val="000000" w:themeColor="text1"/>
        </w:rPr>
        <w:t xml:space="preserve"> 2015;37(6):1280-1291.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72. Mahant S, Hall M, </w:t>
      </w:r>
      <w:proofErr w:type="spellStart"/>
      <w:r w:rsidRPr="00BC4016">
        <w:rPr>
          <w:rFonts w:ascii="Times New Roman" w:eastAsia="Times New Roman" w:hAnsi="Times New Roman" w:cs="Times New Roman"/>
          <w:color w:val="000000" w:themeColor="text1"/>
        </w:rPr>
        <w:t>Ishman</w:t>
      </w:r>
      <w:proofErr w:type="spellEnd"/>
      <w:r w:rsidRPr="00BC4016">
        <w:rPr>
          <w:rFonts w:ascii="Times New Roman" w:eastAsia="Times New Roman" w:hAnsi="Times New Roman" w:cs="Times New Roman"/>
          <w:color w:val="000000" w:themeColor="text1"/>
        </w:rPr>
        <w:t xml:space="preserve"> SL, Morse R, Mittal V, </w:t>
      </w:r>
      <w:proofErr w:type="spellStart"/>
      <w:r w:rsidRPr="00BC4016">
        <w:rPr>
          <w:rFonts w:ascii="Times New Roman" w:eastAsia="Times New Roman" w:hAnsi="Times New Roman" w:cs="Times New Roman"/>
          <w:color w:val="000000" w:themeColor="text1"/>
        </w:rPr>
        <w:t>Mussman</w:t>
      </w:r>
      <w:proofErr w:type="spellEnd"/>
      <w:r w:rsidRPr="00BC4016">
        <w:rPr>
          <w:rFonts w:ascii="Times New Roman" w:eastAsia="Times New Roman" w:hAnsi="Times New Roman" w:cs="Times New Roman"/>
          <w:color w:val="000000" w:themeColor="text1"/>
        </w:rPr>
        <w:t xml:space="preserve"> GM, et al. Association of National Guidelines With Tonsillectomy Perioperative Care and Outcomes. </w:t>
      </w:r>
      <w:proofErr w:type="spellStart"/>
      <w:r w:rsidRPr="00BC4016">
        <w:rPr>
          <w:rFonts w:ascii="Times New Roman" w:eastAsia="Times New Roman" w:hAnsi="Times New Roman" w:cs="Times New Roman"/>
          <w:color w:val="000000" w:themeColor="text1"/>
        </w:rPr>
        <w:t>Pediatrics</w:t>
      </w:r>
      <w:proofErr w:type="spellEnd"/>
      <w:r w:rsidRPr="00BC4016">
        <w:rPr>
          <w:rFonts w:ascii="Times New Roman" w:eastAsia="Times New Roman" w:hAnsi="Times New Roman" w:cs="Times New Roman"/>
          <w:color w:val="000000" w:themeColor="text1"/>
        </w:rPr>
        <w:t xml:space="preserve"> 2015;136(1):53-60.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73. Martin BI, Lurie JD, </w:t>
      </w:r>
      <w:proofErr w:type="spellStart"/>
      <w:r w:rsidRPr="00BC4016">
        <w:rPr>
          <w:rFonts w:ascii="Times New Roman" w:eastAsia="Times New Roman" w:hAnsi="Times New Roman" w:cs="Times New Roman"/>
          <w:color w:val="000000" w:themeColor="text1"/>
        </w:rPr>
        <w:t>Tosteson</w:t>
      </w:r>
      <w:proofErr w:type="spellEnd"/>
      <w:r w:rsidRPr="00BC4016">
        <w:rPr>
          <w:rFonts w:ascii="Times New Roman" w:eastAsia="Times New Roman" w:hAnsi="Times New Roman" w:cs="Times New Roman"/>
          <w:color w:val="000000" w:themeColor="text1"/>
        </w:rPr>
        <w:t xml:space="preserve"> ANA, </w:t>
      </w:r>
      <w:proofErr w:type="spellStart"/>
      <w:r w:rsidRPr="00BC4016">
        <w:rPr>
          <w:rFonts w:ascii="Times New Roman" w:eastAsia="Times New Roman" w:hAnsi="Times New Roman" w:cs="Times New Roman"/>
          <w:color w:val="000000" w:themeColor="text1"/>
        </w:rPr>
        <w:t>Deyo</w:t>
      </w:r>
      <w:proofErr w:type="spellEnd"/>
      <w:r w:rsidRPr="00BC4016">
        <w:rPr>
          <w:rFonts w:ascii="Times New Roman" w:eastAsia="Times New Roman" w:hAnsi="Times New Roman" w:cs="Times New Roman"/>
          <w:color w:val="000000" w:themeColor="text1"/>
        </w:rPr>
        <w:t xml:space="preserve"> RA, </w:t>
      </w:r>
      <w:proofErr w:type="spellStart"/>
      <w:r w:rsidRPr="00BC4016">
        <w:rPr>
          <w:rFonts w:ascii="Times New Roman" w:eastAsia="Times New Roman" w:hAnsi="Times New Roman" w:cs="Times New Roman"/>
          <w:color w:val="000000" w:themeColor="text1"/>
        </w:rPr>
        <w:t>Farrokhi</w:t>
      </w:r>
      <w:proofErr w:type="spellEnd"/>
      <w:r w:rsidRPr="00BC4016">
        <w:rPr>
          <w:rFonts w:ascii="Times New Roman" w:eastAsia="Times New Roman" w:hAnsi="Times New Roman" w:cs="Times New Roman"/>
          <w:color w:val="000000" w:themeColor="text1"/>
        </w:rPr>
        <w:t xml:space="preserve"> FR, Mirza SK. Use of bone morphogenetic protein among patients undergoing fusion for degenerative diagnoses in the United States, 2002 to 2012. The Spine Journal 2015;15(4):692-699.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74. </w:t>
      </w:r>
      <w:proofErr w:type="spellStart"/>
      <w:r w:rsidRPr="00BC4016">
        <w:rPr>
          <w:rFonts w:ascii="Times New Roman" w:eastAsia="Times New Roman" w:hAnsi="Times New Roman" w:cs="Times New Roman"/>
          <w:color w:val="000000" w:themeColor="text1"/>
        </w:rPr>
        <w:t>Marufu</w:t>
      </w:r>
      <w:proofErr w:type="spellEnd"/>
      <w:r w:rsidRPr="00BC4016">
        <w:rPr>
          <w:rFonts w:ascii="Times New Roman" w:eastAsia="Times New Roman" w:hAnsi="Times New Roman" w:cs="Times New Roman"/>
          <w:color w:val="000000" w:themeColor="text1"/>
        </w:rPr>
        <w:t xml:space="preserve"> O, Desai N, </w:t>
      </w:r>
      <w:proofErr w:type="spellStart"/>
      <w:r w:rsidRPr="00BC4016">
        <w:rPr>
          <w:rFonts w:ascii="Times New Roman" w:eastAsia="Times New Roman" w:hAnsi="Times New Roman" w:cs="Times New Roman"/>
          <w:color w:val="000000" w:themeColor="text1"/>
        </w:rPr>
        <w:t>Aldred</w:t>
      </w:r>
      <w:proofErr w:type="spellEnd"/>
      <w:r w:rsidRPr="00BC4016">
        <w:rPr>
          <w:rFonts w:ascii="Times New Roman" w:eastAsia="Times New Roman" w:hAnsi="Times New Roman" w:cs="Times New Roman"/>
          <w:color w:val="000000" w:themeColor="text1"/>
        </w:rPr>
        <w:t xml:space="preserve"> D, Brown T, </w:t>
      </w:r>
      <w:proofErr w:type="spellStart"/>
      <w:r w:rsidRPr="00BC4016">
        <w:rPr>
          <w:rFonts w:ascii="Times New Roman" w:eastAsia="Times New Roman" w:hAnsi="Times New Roman" w:cs="Times New Roman"/>
          <w:color w:val="000000" w:themeColor="text1"/>
        </w:rPr>
        <w:t>Eltringham</w:t>
      </w:r>
      <w:proofErr w:type="spellEnd"/>
      <w:r w:rsidRPr="00BC4016">
        <w:rPr>
          <w:rFonts w:ascii="Times New Roman" w:eastAsia="Times New Roman" w:hAnsi="Times New Roman" w:cs="Times New Roman"/>
          <w:color w:val="000000" w:themeColor="text1"/>
        </w:rPr>
        <w:t xml:space="preserve"> I. Analysis of interventions to reduce the incidence of Clostridium difficile infection at a London teaching hospital trust, 2003‒2011. J Hosp Infect 2015;89(1):38-45.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75. McGinty EE, Busch SH, Stuart EA, </w:t>
      </w:r>
      <w:proofErr w:type="spellStart"/>
      <w:r w:rsidRPr="00BC4016">
        <w:rPr>
          <w:rFonts w:ascii="Times New Roman" w:eastAsia="Times New Roman" w:hAnsi="Times New Roman" w:cs="Times New Roman"/>
          <w:color w:val="000000" w:themeColor="text1"/>
        </w:rPr>
        <w:t>Huskamp</w:t>
      </w:r>
      <w:proofErr w:type="spellEnd"/>
      <w:r w:rsidRPr="00BC4016">
        <w:rPr>
          <w:rFonts w:ascii="Times New Roman" w:eastAsia="Times New Roman" w:hAnsi="Times New Roman" w:cs="Times New Roman"/>
          <w:color w:val="000000" w:themeColor="text1"/>
        </w:rPr>
        <w:t xml:space="preserve"> HA, Gibson TB, Goldman HH, et al. Federal Parity Law Associated With Increased Probability Of Using Out-Of-Network Substance Use Disorder Treatment Services. Health </w:t>
      </w:r>
      <w:proofErr w:type="spellStart"/>
      <w:r w:rsidRPr="00BC4016">
        <w:rPr>
          <w:rFonts w:ascii="Times New Roman" w:eastAsia="Times New Roman" w:hAnsi="Times New Roman" w:cs="Times New Roman"/>
          <w:color w:val="000000" w:themeColor="text1"/>
        </w:rPr>
        <w:t>Aff</w:t>
      </w:r>
      <w:proofErr w:type="spellEnd"/>
      <w:r w:rsidRPr="00BC4016">
        <w:rPr>
          <w:rFonts w:ascii="Times New Roman" w:eastAsia="Times New Roman" w:hAnsi="Times New Roman" w:cs="Times New Roman"/>
          <w:color w:val="000000" w:themeColor="text1"/>
        </w:rPr>
        <w:t xml:space="preserve"> (Millwood ) 2015;34(8):1331-1339.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76. McIlroy G, Thomas SK, Coleman JJ. Second-generation antipsychotic drug use in hospital </w:t>
      </w:r>
      <w:proofErr w:type="spellStart"/>
      <w:r w:rsidRPr="00BC4016">
        <w:rPr>
          <w:rFonts w:ascii="Times New Roman" w:eastAsia="Times New Roman" w:hAnsi="Times New Roman" w:cs="Times New Roman"/>
          <w:color w:val="000000" w:themeColor="text1"/>
        </w:rPr>
        <w:t>inpatients</w:t>
      </w:r>
      <w:proofErr w:type="spellEnd"/>
      <w:r w:rsidRPr="00BC4016">
        <w:rPr>
          <w:rFonts w:ascii="Times New Roman" w:eastAsia="Times New Roman" w:hAnsi="Times New Roman" w:cs="Times New Roman"/>
          <w:color w:val="000000" w:themeColor="text1"/>
        </w:rPr>
        <w:t xml:space="preserve"> with dementia: the impact of a safety warning on rates of prescribing. Journal of Public Health 2015 June 01;37(2):346-352.</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77. McKenna B, Furness T, Brown S, </w:t>
      </w:r>
      <w:proofErr w:type="spellStart"/>
      <w:r w:rsidRPr="00BC4016">
        <w:rPr>
          <w:rFonts w:ascii="Times New Roman" w:eastAsia="Times New Roman" w:hAnsi="Times New Roman" w:cs="Times New Roman"/>
          <w:color w:val="000000" w:themeColor="text1"/>
        </w:rPr>
        <w:t>Tacey</w:t>
      </w:r>
      <w:proofErr w:type="spellEnd"/>
      <w:r w:rsidRPr="00BC4016">
        <w:rPr>
          <w:rFonts w:ascii="Times New Roman" w:eastAsia="Times New Roman" w:hAnsi="Times New Roman" w:cs="Times New Roman"/>
          <w:color w:val="000000" w:themeColor="text1"/>
        </w:rPr>
        <w:t xml:space="preserve"> M, Hiam A, Wise M. Police and clinician diversion of people in mental health crisis from the Emergency Department: a trend analysis and cross comparison study. BMC Emergency Medicine 2015;15(1):14.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78. </w:t>
      </w:r>
      <w:proofErr w:type="spellStart"/>
      <w:r w:rsidRPr="00BC4016">
        <w:rPr>
          <w:rFonts w:ascii="Times New Roman" w:eastAsia="Times New Roman" w:hAnsi="Times New Roman" w:cs="Times New Roman"/>
          <w:color w:val="000000" w:themeColor="text1"/>
        </w:rPr>
        <w:t>Mellou</w:t>
      </w:r>
      <w:proofErr w:type="spellEnd"/>
      <w:r w:rsidRPr="00BC4016">
        <w:rPr>
          <w:rFonts w:ascii="Times New Roman" w:eastAsia="Times New Roman" w:hAnsi="Times New Roman" w:cs="Times New Roman"/>
          <w:color w:val="000000" w:themeColor="text1"/>
        </w:rPr>
        <w:t xml:space="preserve"> K, </w:t>
      </w:r>
      <w:proofErr w:type="spellStart"/>
      <w:r w:rsidRPr="00BC4016">
        <w:rPr>
          <w:rFonts w:ascii="Times New Roman" w:eastAsia="Times New Roman" w:hAnsi="Times New Roman" w:cs="Times New Roman"/>
          <w:color w:val="000000" w:themeColor="text1"/>
        </w:rPr>
        <w:t>Sideroglou</w:t>
      </w:r>
      <w:proofErr w:type="spellEnd"/>
      <w:r w:rsidRPr="00BC4016">
        <w:rPr>
          <w:rFonts w:ascii="Times New Roman" w:eastAsia="Times New Roman" w:hAnsi="Times New Roman" w:cs="Times New Roman"/>
          <w:color w:val="000000" w:themeColor="text1"/>
        </w:rPr>
        <w:t xml:space="preserve"> T, </w:t>
      </w:r>
      <w:proofErr w:type="spellStart"/>
      <w:r w:rsidRPr="00BC4016">
        <w:rPr>
          <w:rFonts w:ascii="Times New Roman" w:eastAsia="Times New Roman" w:hAnsi="Times New Roman" w:cs="Times New Roman"/>
          <w:color w:val="000000" w:themeColor="text1"/>
        </w:rPr>
        <w:t>Papaevangelou</w:t>
      </w:r>
      <w:proofErr w:type="spellEnd"/>
      <w:r w:rsidRPr="00BC4016">
        <w:rPr>
          <w:rFonts w:ascii="Times New Roman" w:eastAsia="Times New Roman" w:hAnsi="Times New Roman" w:cs="Times New Roman"/>
          <w:color w:val="000000" w:themeColor="text1"/>
        </w:rPr>
        <w:t xml:space="preserve"> V, </w:t>
      </w:r>
      <w:proofErr w:type="spellStart"/>
      <w:r w:rsidRPr="00BC4016">
        <w:rPr>
          <w:rFonts w:ascii="Times New Roman" w:eastAsia="Times New Roman" w:hAnsi="Times New Roman" w:cs="Times New Roman"/>
          <w:color w:val="000000" w:themeColor="text1"/>
        </w:rPr>
        <w:t>Katsiaflaka</w:t>
      </w:r>
      <w:proofErr w:type="spellEnd"/>
      <w:r w:rsidRPr="00BC4016">
        <w:rPr>
          <w:rFonts w:ascii="Times New Roman" w:eastAsia="Times New Roman" w:hAnsi="Times New Roman" w:cs="Times New Roman"/>
          <w:color w:val="000000" w:themeColor="text1"/>
        </w:rPr>
        <w:t xml:space="preserve"> A, </w:t>
      </w:r>
      <w:proofErr w:type="spellStart"/>
      <w:r w:rsidRPr="00BC4016">
        <w:rPr>
          <w:rFonts w:ascii="Times New Roman" w:eastAsia="Times New Roman" w:hAnsi="Times New Roman" w:cs="Times New Roman"/>
          <w:color w:val="000000" w:themeColor="text1"/>
        </w:rPr>
        <w:t>Bitsolas</w:t>
      </w:r>
      <w:proofErr w:type="spellEnd"/>
      <w:r w:rsidRPr="00BC4016">
        <w:rPr>
          <w:rFonts w:ascii="Times New Roman" w:eastAsia="Times New Roman" w:hAnsi="Times New Roman" w:cs="Times New Roman"/>
          <w:color w:val="000000" w:themeColor="text1"/>
        </w:rPr>
        <w:t xml:space="preserve"> N, </w:t>
      </w:r>
      <w:proofErr w:type="spellStart"/>
      <w:r w:rsidRPr="00BC4016">
        <w:rPr>
          <w:rFonts w:ascii="Times New Roman" w:eastAsia="Times New Roman" w:hAnsi="Times New Roman" w:cs="Times New Roman"/>
          <w:color w:val="000000" w:themeColor="text1"/>
        </w:rPr>
        <w:t>Verykouki</w:t>
      </w:r>
      <w:proofErr w:type="spellEnd"/>
      <w:r w:rsidRPr="00BC4016">
        <w:rPr>
          <w:rFonts w:ascii="Times New Roman" w:eastAsia="Times New Roman" w:hAnsi="Times New Roman" w:cs="Times New Roman"/>
          <w:color w:val="000000" w:themeColor="text1"/>
        </w:rPr>
        <w:t xml:space="preserve"> E, et al. Considerations on the Current Universal Vaccination Policy against Hepatitis A in Greece after Recent Outbreaks. PLOS ONE 2015;10(1):e0116939.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79. Milder EA, </w:t>
      </w:r>
      <w:proofErr w:type="spellStart"/>
      <w:r w:rsidRPr="00BC4016">
        <w:rPr>
          <w:rFonts w:ascii="Times New Roman" w:eastAsia="Times New Roman" w:hAnsi="Times New Roman" w:cs="Times New Roman"/>
          <w:color w:val="000000" w:themeColor="text1"/>
        </w:rPr>
        <w:t>Rizzi</w:t>
      </w:r>
      <w:proofErr w:type="spellEnd"/>
      <w:r w:rsidRPr="00BC4016">
        <w:rPr>
          <w:rFonts w:ascii="Times New Roman" w:eastAsia="Times New Roman" w:hAnsi="Times New Roman" w:cs="Times New Roman"/>
          <w:color w:val="000000" w:themeColor="text1"/>
        </w:rPr>
        <w:t xml:space="preserve"> MD, Morales KH, Ross RK, </w:t>
      </w:r>
      <w:proofErr w:type="spellStart"/>
      <w:r w:rsidRPr="00BC4016">
        <w:rPr>
          <w:rFonts w:ascii="Times New Roman" w:eastAsia="Times New Roman" w:hAnsi="Times New Roman" w:cs="Times New Roman"/>
          <w:color w:val="000000" w:themeColor="text1"/>
        </w:rPr>
        <w:t>Lautenbach</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E,Gerber</w:t>
      </w:r>
      <w:proofErr w:type="spellEnd"/>
      <w:r w:rsidRPr="00BC4016">
        <w:rPr>
          <w:rFonts w:ascii="Times New Roman" w:eastAsia="Times New Roman" w:hAnsi="Times New Roman" w:cs="Times New Roman"/>
          <w:color w:val="000000" w:themeColor="text1"/>
        </w:rPr>
        <w:t xml:space="preserve"> JS. Impact of a new practice guideline on antibiotic use with </w:t>
      </w:r>
      <w:proofErr w:type="spellStart"/>
      <w:r w:rsidRPr="00BC4016">
        <w:rPr>
          <w:rFonts w:ascii="Times New Roman" w:eastAsia="Times New Roman" w:hAnsi="Times New Roman" w:cs="Times New Roman"/>
          <w:color w:val="000000" w:themeColor="text1"/>
        </w:rPr>
        <w:t>pediatric</w:t>
      </w:r>
      <w:proofErr w:type="spellEnd"/>
      <w:r w:rsidRPr="00BC4016">
        <w:rPr>
          <w:rFonts w:ascii="Times New Roman" w:eastAsia="Times New Roman" w:hAnsi="Times New Roman" w:cs="Times New Roman"/>
          <w:color w:val="000000" w:themeColor="text1"/>
        </w:rPr>
        <w:t xml:space="preserve"> tonsillectomy. JAMA Otolaryngology–Head &amp; Neck Surgery 2015 May 1;141(5):410-416.</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80. Narayan H, Thomas SH, </w:t>
      </w:r>
      <w:proofErr w:type="spellStart"/>
      <w:r w:rsidRPr="00BC4016">
        <w:rPr>
          <w:rFonts w:ascii="Times New Roman" w:eastAsia="Times New Roman" w:hAnsi="Times New Roman" w:cs="Times New Roman"/>
          <w:color w:val="000000" w:themeColor="text1"/>
        </w:rPr>
        <w:t>Eddleston</w:t>
      </w:r>
      <w:proofErr w:type="spellEnd"/>
      <w:r w:rsidRPr="00BC4016">
        <w:rPr>
          <w:rFonts w:ascii="Times New Roman" w:eastAsia="Times New Roman" w:hAnsi="Times New Roman" w:cs="Times New Roman"/>
          <w:color w:val="000000" w:themeColor="text1"/>
        </w:rPr>
        <w:t xml:space="preserve"> M, Dear JW, Sandilands E, Nicholas Bateman D. Disproportionate effect on child admissions of the change in Medicines and Healthcare Products Regulatory Agency guidance for management of paracetamol poisoning: an analysis of hospital admissions for paracetamol overdose in England and Scotland. Br J </w:t>
      </w:r>
      <w:proofErr w:type="spellStart"/>
      <w:r w:rsidRPr="00BC4016">
        <w:rPr>
          <w:rFonts w:ascii="Times New Roman" w:eastAsia="Times New Roman" w:hAnsi="Times New Roman" w:cs="Times New Roman"/>
          <w:color w:val="000000" w:themeColor="text1"/>
        </w:rPr>
        <w:t>Clin</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Pharmacol</w:t>
      </w:r>
      <w:proofErr w:type="spellEnd"/>
      <w:r w:rsidRPr="00BC4016">
        <w:rPr>
          <w:rFonts w:ascii="Times New Roman" w:eastAsia="Times New Roman" w:hAnsi="Times New Roman" w:cs="Times New Roman"/>
          <w:color w:val="000000" w:themeColor="text1"/>
        </w:rPr>
        <w:t xml:space="preserve"> 2015;80(6):1458-1463.</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81. Newitt S, Myles PR, Birkin JA, Maskell V, Slack RCB, Nguyen-Van-Tam JS, et al. Impact of infection control interventions on rates of Staphylococcus aureus bacteraemia in National Health Service acute hospitals, East Midlands, UK, using interrupted time-series analysis. J Hosp Infect 2015;90(1):28-37.</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lastRenderedPageBreak/>
        <w:t xml:space="preserve">82. Ng W, Brown A, Alexander D, </w:t>
      </w:r>
      <w:proofErr w:type="spellStart"/>
      <w:r w:rsidRPr="00BC4016">
        <w:rPr>
          <w:rFonts w:ascii="Times New Roman" w:eastAsia="Times New Roman" w:hAnsi="Times New Roman" w:cs="Times New Roman"/>
          <w:color w:val="000000" w:themeColor="text1"/>
        </w:rPr>
        <w:t>Ho</w:t>
      </w:r>
      <w:proofErr w:type="spellEnd"/>
      <w:r w:rsidRPr="00BC4016">
        <w:rPr>
          <w:rFonts w:ascii="Times New Roman" w:eastAsia="Times New Roman" w:hAnsi="Times New Roman" w:cs="Times New Roman"/>
          <w:color w:val="000000" w:themeColor="text1"/>
        </w:rPr>
        <w:t xml:space="preserve"> MF, Kerr B, Amato M, et al. A multifaceted prevention program to reduce infection after </w:t>
      </w:r>
      <w:proofErr w:type="spellStart"/>
      <w:r w:rsidRPr="00BC4016">
        <w:rPr>
          <w:rFonts w:ascii="Times New Roman" w:eastAsia="Times New Roman" w:hAnsi="Times New Roman" w:cs="Times New Roman"/>
          <w:color w:val="000000" w:themeColor="text1"/>
        </w:rPr>
        <w:t>cesarean</w:t>
      </w:r>
      <w:proofErr w:type="spellEnd"/>
      <w:r w:rsidRPr="00BC4016">
        <w:rPr>
          <w:rFonts w:ascii="Times New Roman" w:eastAsia="Times New Roman" w:hAnsi="Times New Roman" w:cs="Times New Roman"/>
          <w:color w:val="000000" w:themeColor="text1"/>
        </w:rPr>
        <w:t xml:space="preserve"> section: Interventions assessed using an intensive </w:t>
      </w:r>
      <w:proofErr w:type="spellStart"/>
      <w:r w:rsidRPr="00BC4016">
        <w:rPr>
          <w:rFonts w:ascii="Times New Roman" w:eastAsia="Times New Roman" w:hAnsi="Times New Roman" w:cs="Times New Roman"/>
          <w:color w:val="000000" w:themeColor="text1"/>
        </w:rPr>
        <w:t>postdischarge</w:t>
      </w:r>
      <w:proofErr w:type="spellEnd"/>
      <w:r w:rsidRPr="00BC4016">
        <w:rPr>
          <w:rFonts w:ascii="Times New Roman" w:eastAsia="Times New Roman" w:hAnsi="Times New Roman" w:cs="Times New Roman"/>
          <w:color w:val="000000" w:themeColor="text1"/>
        </w:rPr>
        <w:t xml:space="preserve"> surveillance system. Am J Infect Control 2015;43(8):805-809.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83. </w:t>
      </w:r>
      <w:proofErr w:type="spellStart"/>
      <w:r w:rsidRPr="00BC4016">
        <w:rPr>
          <w:rFonts w:ascii="Times New Roman" w:eastAsia="Times New Roman" w:hAnsi="Times New Roman" w:cs="Times New Roman"/>
          <w:color w:val="000000" w:themeColor="text1"/>
        </w:rPr>
        <w:t>Nirmeen</w:t>
      </w:r>
      <w:proofErr w:type="spellEnd"/>
      <w:r w:rsidRPr="00BC4016">
        <w:rPr>
          <w:rFonts w:ascii="Times New Roman" w:eastAsia="Times New Roman" w:hAnsi="Times New Roman" w:cs="Times New Roman"/>
          <w:color w:val="000000" w:themeColor="text1"/>
        </w:rPr>
        <w:t xml:space="preserve"> S, Dalia D, Adel A, Natalia H, Darrin B. Evaluation of a protocol-based intervention to promote timely switching from intravenous to oral paracetamol for post-operative pain management: an interrupted time series analysis. J </w:t>
      </w:r>
      <w:proofErr w:type="spellStart"/>
      <w:r w:rsidRPr="00BC4016">
        <w:rPr>
          <w:rFonts w:ascii="Times New Roman" w:eastAsia="Times New Roman" w:hAnsi="Times New Roman" w:cs="Times New Roman"/>
          <w:color w:val="000000" w:themeColor="text1"/>
        </w:rPr>
        <w:t>Eval</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Clin</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Pract</w:t>
      </w:r>
      <w:proofErr w:type="spellEnd"/>
      <w:r w:rsidRPr="00BC4016">
        <w:rPr>
          <w:rFonts w:ascii="Times New Roman" w:eastAsia="Times New Roman" w:hAnsi="Times New Roman" w:cs="Times New Roman"/>
          <w:color w:val="000000" w:themeColor="text1"/>
        </w:rPr>
        <w:t xml:space="preserve"> 2015;21(6):1081-1088.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84. Overman RA, Farley JF, Curtis JR, Zhang J, </w:t>
      </w:r>
      <w:proofErr w:type="spellStart"/>
      <w:r w:rsidRPr="00BC4016">
        <w:rPr>
          <w:rFonts w:ascii="Times New Roman" w:eastAsia="Times New Roman" w:hAnsi="Times New Roman" w:cs="Times New Roman"/>
          <w:color w:val="000000" w:themeColor="text1"/>
        </w:rPr>
        <w:t>Gourlay</w:t>
      </w:r>
      <w:proofErr w:type="spellEnd"/>
      <w:r w:rsidRPr="00BC4016">
        <w:rPr>
          <w:rFonts w:ascii="Times New Roman" w:eastAsia="Times New Roman" w:hAnsi="Times New Roman" w:cs="Times New Roman"/>
          <w:color w:val="000000" w:themeColor="text1"/>
        </w:rPr>
        <w:t xml:space="preserve"> ML, Deal CL. DXA Utilization Between 2006 and 2012 in Commercially Insured Younger Postmenopausal Women. Journal of Clinical Densitometry 2015;18(2):145-149.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85. Owusu-</w:t>
      </w:r>
      <w:proofErr w:type="spellStart"/>
      <w:r w:rsidRPr="00BC4016">
        <w:rPr>
          <w:rFonts w:ascii="Times New Roman" w:eastAsia="Times New Roman" w:hAnsi="Times New Roman" w:cs="Times New Roman"/>
          <w:color w:val="000000" w:themeColor="text1"/>
        </w:rPr>
        <w:t>Edusei</w:t>
      </w:r>
      <w:proofErr w:type="spellEnd"/>
      <w:r w:rsidRPr="00BC4016">
        <w:rPr>
          <w:rFonts w:ascii="Times New Roman" w:eastAsia="Times New Roman" w:hAnsi="Times New Roman" w:cs="Times New Roman"/>
          <w:color w:val="000000" w:themeColor="text1"/>
        </w:rPr>
        <w:t xml:space="preserve"> Jr. K, Carroll DS, Gift TL. Examining Fluoroquinolone Claims Among </w:t>
      </w:r>
      <w:proofErr w:type="spellStart"/>
      <w:r w:rsidRPr="00BC4016">
        <w:rPr>
          <w:rFonts w:ascii="Times New Roman" w:eastAsia="Times New Roman" w:hAnsi="Times New Roman" w:cs="Times New Roman"/>
          <w:color w:val="000000" w:themeColor="text1"/>
        </w:rPr>
        <w:t>Gonorrhea</w:t>
      </w:r>
      <w:proofErr w:type="spellEnd"/>
      <w:r w:rsidRPr="00BC4016">
        <w:rPr>
          <w:rFonts w:ascii="Times New Roman" w:eastAsia="Times New Roman" w:hAnsi="Times New Roman" w:cs="Times New Roman"/>
          <w:color w:val="000000" w:themeColor="text1"/>
        </w:rPr>
        <w:t xml:space="preserve">-Associated Prescription Drug Claims, 2000–2010. Am J </w:t>
      </w:r>
      <w:proofErr w:type="spellStart"/>
      <w:r w:rsidRPr="00BC4016">
        <w:rPr>
          <w:rFonts w:ascii="Times New Roman" w:eastAsia="Times New Roman" w:hAnsi="Times New Roman" w:cs="Times New Roman"/>
          <w:color w:val="000000" w:themeColor="text1"/>
        </w:rPr>
        <w:t>Prev</w:t>
      </w:r>
      <w:proofErr w:type="spellEnd"/>
      <w:r w:rsidRPr="00BC4016">
        <w:rPr>
          <w:rFonts w:ascii="Times New Roman" w:eastAsia="Times New Roman" w:hAnsi="Times New Roman" w:cs="Times New Roman"/>
          <w:color w:val="000000" w:themeColor="text1"/>
        </w:rPr>
        <w:t xml:space="preserve"> Med 2015;49(5):761-764.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86. Pant S, Patel NJ, Deshmukh A, </w:t>
      </w:r>
      <w:proofErr w:type="spellStart"/>
      <w:r w:rsidRPr="00BC4016">
        <w:rPr>
          <w:rFonts w:ascii="Times New Roman" w:eastAsia="Times New Roman" w:hAnsi="Times New Roman" w:cs="Times New Roman"/>
          <w:color w:val="000000" w:themeColor="text1"/>
        </w:rPr>
        <w:t>Golwala</w:t>
      </w:r>
      <w:proofErr w:type="spellEnd"/>
      <w:r w:rsidRPr="00BC4016">
        <w:rPr>
          <w:rFonts w:ascii="Times New Roman" w:eastAsia="Times New Roman" w:hAnsi="Times New Roman" w:cs="Times New Roman"/>
          <w:color w:val="000000" w:themeColor="text1"/>
        </w:rPr>
        <w:t xml:space="preserve"> H, Patel N, </w:t>
      </w:r>
      <w:proofErr w:type="spellStart"/>
      <w:r w:rsidRPr="00BC4016">
        <w:rPr>
          <w:rFonts w:ascii="Times New Roman" w:eastAsia="Times New Roman" w:hAnsi="Times New Roman" w:cs="Times New Roman"/>
          <w:color w:val="000000" w:themeColor="text1"/>
        </w:rPr>
        <w:t>Badheka</w:t>
      </w:r>
      <w:proofErr w:type="spellEnd"/>
      <w:r w:rsidRPr="00BC4016">
        <w:rPr>
          <w:rFonts w:ascii="Times New Roman" w:eastAsia="Times New Roman" w:hAnsi="Times New Roman" w:cs="Times New Roman"/>
          <w:color w:val="000000" w:themeColor="text1"/>
        </w:rPr>
        <w:t xml:space="preserve"> A, et al. Trends in Infective Endocarditis Incidence, Microbiology, and Valve Replacement in the United States From 2000 to 2011. J Am Coll </w:t>
      </w:r>
      <w:proofErr w:type="spellStart"/>
      <w:r w:rsidRPr="00BC4016">
        <w:rPr>
          <w:rFonts w:ascii="Times New Roman" w:eastAsia="Times New Roman" w:hAnsi="Times New Roman" w:cs="Times New Roman"/>
          <w:color w:val="000000" w:themeColor="text1"/>
        </w:rPr>
        <w:t>Cardiol</w:t>
      </w:r>
      <w:proofErr w:type="spellEnd"/>
      <w:r w:rsidRPr="00BC4016">
        <w:rPr>
          <w:rFonts w:ascii="Times New Roman" w:eastAsia="Times New Roman" w:hAnsi="Times New Roman" w:cs="Times New Roman"/>
          <w:color w:val="000000" w:themeColor="text1"/>
        </w:rPr>
        <w:t xml:space="preserve"> 2015;65(19):2070-2076.</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87. Park J, Lee N, Cho Y, Yang Y. Modified constraint-induced movement therapy for clients with chronic stroke: interrupted time series (ITS) design. Journal of Physical Therapy Science 2014;27(3):963-966.</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88. </w:t>
      </w:r>
      <w:proofErr w:type="spellStart"/>
      <w:r w:rsidRPr="00BC4016">
        <w:rPr>
          <w:rFonts w:ascii="Times New Roman" w:eastAsia="Times New Roman" w:hAnsi="Times New Roman" w:cs="Times New Roman"/>
          <w:color w:val="000000" w:themeColor="text1"/>
        </w:rPr>
        <w:t>Petrou</w:t>
      </w:r>
      <w:proofErr w:type="spellEnd"/>
      <w:r w:rsidRPr="00BC4016">
        <w:rPr>
          <w:rFonts w:ascii="Times New Roman" w:eastAsia="Times New Roman" w:hAnsi="Times New Roman" w:cs="Times New Roman"/>
          <w:color w:val="000000" w:themeColor="text1"/>
        </w:rPr>
        <w:t xml:space="preserve"> P. The Ariadne's thread in co-payment, primary health care usage and financial crisis: findings from Cyprus public health care sector. Public Health 2015;129(11):1503-1509.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89. </w:t>
      </w:r>
      <w:proofErr w:type="spellStart"/>
      <w:r w:rsidRPr="00BC4016">
        <w:rPr>
          <w:rFonts w:ascii="Times New Roman" w:eastAsia="Times New Roman" w:hAnsi="Times New Roman" w:cs="Times New Roman"/>
          <w:color w:val="000000" w:themeColor="text1"/>
        </w:rPr>
        <w:t>Petrou</w:t>
      </w:r>
      <w:proofErr w:type="spellEnd"/>
      <w:r w:rsidRPr="00BC4016">
        <w:rPr>
          <w:rFonts w:ascii="Times New Roman" w:eastAsia="Times New Roman" w:hAnsi="Times New Roman" w:cs="Times New Roman"/>
          <w:color w:val="000000" w:themeColor="text1"/>
        </w:rPr>
        <w:t xml:space="preserve"> P. An Interrupted Time-Series Analysis to Assess Impact of Introduction of Co-Payment on Emergency Room Visits in Cyprus. Applied Health Economics and Health Policy 2015;13(5):515-523.</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90. Pow JL, Baumeister AA, Hawkins MF, Cohen AS, Garand JC. Deinstitutionalization of American Public Hospitals for the Mentally Ill Before and After the Introduction of Antipsychotic Medications. </w:t>
      </w:r>
      <w:proofErr w:type="spellStart"/>
      <w:r w:rsidRPr="00BC4016">
        <w:rPr>
          <w:rFonts w:ascii="Times New Roman" w:eastAsia="Times New Roman" w:hAnsi="Times New Roman" w:cs="Times New Roman"/>
          <w:color w:val="000000" w:themeColor="text1"/>
        </w:rPr>
        <w:t>Harv</w:t>
      </w:r>
      <w:proofErr w:type="spellEnd"/>
      <w:r w:rsidRPr="00BC4016">
        <w:rPr>
          <w:rFonts w:ascii="Times New Roman" w:eastAsia="Times New Roman" w:hAnsi="Times New Roman" w:cs="Times New Roman"/>
          <w:color w:val="000000" w:themeColor="text1"/>
        </w:rPr>
        <w:t xml:space="preserve"> Rev Psychiatry 2015;23(3).</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91. Redd V, Levin S, </w:t>
      </w:r>
      <w:proofErr w:type="spellStart"/>
      <w:r w:rsidRPr="00BC4016">
        <w:rPr>
          <w:rFonts w:ascii="Times New Roman" w:eastAsia="Times New Roman" w:hAnsi="Times New Roman" w:cs="Times New Roman"/>
          <w:color w:val="000000" w:themeColor="text1"/>
        </w:rPr>
        <w:t>Toerper</w:t>
      </w:r>
      <w:proofErr w:type="spellEnd"/>
      <w:r w:rsidRPr="00BC4016">
        <w:rPr>
          <w:rFonts w:ascii="Times New Roman" w:eastAsia="Times New Roman" w:hAnsi="Times New Roman" w:cs="Times New Roman"/>
          <w:color w:val="000000" w:themeColor="text1"/>
        </w:rPr>
        <w:t xml:space="preserve"> M, Creel A, Peterson S. Effects of Fully Accessible Magnetic Resonance Imaging in the Emergency Department. </w:t>
      </w:r>
      <w:proofErr w:type="spellStart"/>
      <w:r w:rsidRPr="00BC4016">
        <w:rPr>
          <w:rFonts w:ascii="Times New Roman" w:eastAsia="Times New Roman" w:hAnsi="Times New Roman" w:cs="Times New Roman"/>
          <w:color w:val="000000" w:themeColor="text1"/>
        </w:rPr>
        <w:t>Acad</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Emerg</w:t>
      </w:r>
      <w:proofErr w:type="spellEnd"/>
      <w:r w:rsidRPr="00BC4016">
        <w:rPr>
          <w:rFonts w:ascii="Times New Roman" w:eastAsia="Times New Roman" w:hAnsi="Times New Roman" w:cs="Times New Roman"/>
          <w:color w:val="000000" w:themeColor="text1"/>
        </w:rPr>
        <w:t xml:space="preserve"> Med 2015;22(6):741-749.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92. </w:t>
      </w:r>
      <w:proofErr w:type="spellStart"/>
      <w:r w:rsidRPr="00BC4016">
        <w:rPr>
          <w:rFonts w:ascii="Times New Roman" w:eastAsia="Times New Roman" w:hAnsi="Times New Roman" w:cs="Times New Roman"/>
          <w:color w:val="000000" w:themeColor="text1"/>
        </w:rPr>
        <w:t>Roifman</w:t>
      </w:r>
      <w:proofErr w:type="spellEnd"/>
      <w:r w:rsidRPr="00BC4016">
        <w:rPr>
          <w:rFonts w:ascii="Times New Roman" w:eastAsia="Times New Roman" w:hAnsi="Times New Roman" w:cs="Times New Roman"/>
          <w:color w:val="000000" w:themeColor="text1"/>
        </w:rPr>
        <w:t xml:space="preserve"> I, </w:t>
      </w:r>
      <w:proofErr w:type="spellStart"/>
      <w:r w:rsidRPr="00BC4016">
        <w:rPr>
          <w:rFonts w:ascii="Times New Roman" w:eastAsia="Times New Roman" w:hAnsi="Times New Roman" w:cs="Times New Roman"/>
          <w:color w:val="000000" w:themeColor="text1"/>
        </w:rPr>
        <w:t>Rezai</w:t>
      </w:r>
      <w:proofErr w:type="spellEnd"/>
      <w:r w:rsidRPr="00BC4016">
        <w:rPr>
          <w:rFonts w:ascii="Times New Roman" w:eastAsia="Times New Roman" w:hAnsi="Times New Roman" w:cs="Times New Roman"/>
          <w:color w:val="000000" w:themeColor="text1"/>
        </w:rPr>
        <w:t xml:space="preserve"> MR, </w:t>
      </w:r>
      <w:proofErr w:type="spellStart"/>
      <w:r w:rsidRPr="00BC4016">
        <w:rPr>
          <w:rFonts w:ascii="Times New Roman" w:eastAsia="Times New Roman" w:hAnsi="Times New Roman" w:cs="Times New Roman"/>
          <w:color w:val="000000" w:themeColor="text1"/>
        </w:rPr>
        <w:t>Wijeysundera</w:t>
      </w:r>
      <w:proofErr w:type="spellEnd"/>
      <w:r w:rsidRPr="00BC4016">
        <w:rPr>
          <w:rFonts w:ascii="Times New Roman" w:eastAsia="Times New Roman" w:hAnsi="Times New Roman" w:cs="Times New Roman"/>
          <w:color w:val="000000" w:themeColor="text1"/>
        </w:rPr>
        <w:t xml:space="preserve"> HC, Chow BJW, Wright GA, Tu JV. Utilization of cardiac computed tomography angiography and outpatient invasive coronary angiography in Ontario, Canada. Journal of Cardiovascular Computed Tomography 2015;9(6):567-571.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93. Rosenstein MG, </w:t>
      </w:r>
      <w:proofErr w:type="spellStart"/>
      <w:r w:rsidRPr="00BC4016">
        <w:rPr>
          <w:rFonts w:ascii="Times New Roman" w:eastAsia="Times New Roman" w:hAnsi="Times New Roman" w:cs="Times New Roman"/>
          <w:color w:val="000000" w:themeColor="text1"/>
        </w:rPr>
        <w:t>Nijagal</w:t>
      </w:r>
      <w:proofErr w:type="spellEnd"/>
      <w:r w:rsidRPr="00BC4016">
        <w:rPr>
          <w:rFonts w:ascii="Times New Roman" w:eastAsia="Times New Roman" w:hAnsi="Times New Roman" w:cs="Times New Roman"/>
          <w:color w:val="000000" w:themeColor="text1"/>
        </w:rPr>
        <w:t xml:space="preserve"> M, Nakagawa S, </w:t>
      </w:r>
      <w:proofErr w:type="spellStart"/>
      <w:r w:rsidRPr="00BC4016">
        <w:rPr>
          <w:rFonts w:ascii="Times New Roman" w:eastAsia="Times New Roman" w:hAnsi="Times New Roman" w:cs="Times New Roman"/>
          <w:color w:val="000000" w:themeColor="text1"/>
        </w:rPr>
        <w:t>Gregorich</w:t>
      </w:r>
      <w:proofErr w:type="spellEnd"/>
      <w:r w:rsidRPr="00BC4016">
        <w:rPr>
          <w:rFonts w:ascii="Times New Roman" w:eastAsia="Times New Roman" w:hAnsi="Times New Roman" w:cs="Times New Roman"/>
          <w:color w:val="000000" w:themeColor="text1"/>
        </w:rPr>
        <w:t xml:space="preserve"> SE, </w:t>
      </w:r>
      <w:proofErr w:type="spellStart"/>
      <w:r w:rsidRPr="00BC4016">
        <w:rPr>
          <w:rFonts w:ascii="Times New Roman" w:eastAsia="Times New Roman" w:hAnsi="Times New Roman" w:cs="Times New Roman"/>
          <w:color w:val="000000" w:themeColor="text1"/>
        </w:rPr>
        <w:t>Kuppermann</w:t>
      </w:r>
      <w:proofErr w:type="spellEnd"/>
      <w:r w:rsidRPr="00BC4016">
        <w:rPr>
          <w:rFonts w:ascii="Times New Roman" w:eastAsia="Times New Roman" w:hAnsi="Times New Roman" w:cs="Times New Roman"/>
          <w:color w:val="000000" w:themeColor="text1"/>
        </w:rPr>
        <w:t xml:space="preserve"> M. The Association of Expanded Access to a Collaborative Midwifery and </w:t>
      </w:r>
      <w:proofErr w:type="spellStart"/>
      <w:r w:rsidRPr="00BC4016">
        <w:rPr>
          <w:rFonts w:ascii="Times New Roman" w:eastAsia="Times New Roman" w:hAnsi="Times New Roman" w:cs="Times New Roman"/>
          <w:color w:val="000000" w:themeColor="text1"/>
        </w:rPr>
        <w:t>Laborist</w:t>
      </w:r>
      <w:proofErr w:type="spellEnd"/>
      <w:r w:rsidRPr="00BC4016">
        <w:rPr>
          <w:rFonts w:ascii="Times New Roman" w:eastAsia="Times New Roman" w:hAnsi="Times New Roman" w:cs="Times New Roman"/>
          <w:color w:val="000000" w:themeColor="text1"/>
        </w:rPr>
        <w:t xml:space="preserve"> Model With </w:t>
      </w:r>
      <w:proofErr w:type="spellStart"/>
      <w:r w:rsidRPr="00BC4016">
        <w:rPr>
          <w:rFonts w:ascii="Times New Roman" w:eastAsia="Times New Roman" w:hAnsi="Times New Roman" w:cs="Times New Roman"/>
          <w:color w:val="000000" w:themeColor="text1"/>
        </w:rPr>
        <w:t>Cesarean</w:t>
      </w:r>
      <w:proofErr w:type="spellEnd"/>
      <w:r w:rsidRPr="00BC4016">
        <w:rPr>
          <w:rFonts w:ascii="Times New Roman" w:eastAsia="Times New Roman" w:hAnsi="Times New Roman" w:cs="Times New Roman"/>
          <w:color w:val="000000" w:themeColor="text1"/>
        </w:rPr>
        <w:t xml:space="preserve"> Delivery Rates. </w:t>
      </w:r>
      <w:proofErr w:type="spellStart"/>
      <w:r w:rsidRPr="00BC4016">
        <w:rPr>
          <w:rFonts w:ascii="Times New Roman" w:eastAsia="Times New Roman" w:hAnsi="Times New Roman" w:cs="Times New Roman"/>
          <w:color w:val="000000" w:themeColor="text1"/>
        </w:rPr>
        <w:t>Obstet</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Gynecol</w:t>
      </w:r>
      <w:proofErr w:type="spellEnd"/>
      <w:r w:rsidRPr="00BC4016">
        <w:rPr>
          <w:rFonts w:ascii="Times New Roman" w:eastAsia="Times New Roman" w:hAnsi="Times New Roman" w:cs="Times New Roman"/>
          <w:color w:val="000000" w:themeColor="text1"/>
        </w:rPr>
        <w:t xml:space="preserve"> 2015;126(4):716-723.</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94. </w:t>
      </w:r>
      <w:proofErr w:type="spellStart"/>
      <w:r w:rsidRPr="00BC4016">
        <w:rPr>
          <w:rFonts w:ascii="Times New Roman" w:eastAsia="Times New Roman" w:hAnsi="Times New Roman" w:cs="Times New Roman"/>
          <w:color w:val="000000" w:themeColor="text1"/>
        </w:rPr>
        <w:t>Sarma</w:t>
      </w:r>
      <w:proofErr w:type="spellEnd"/>
      <w:r w:rsidRPr="00BC4016">
        <w:rPr>
          <w:rFonts w:ascii="Times New Roman" w:eastAsia="Times New Roman" w:hAnsi="Times New Roman" w:cs="Times New Roman"/>
          <w:color w:val="000000" w:themeColor="text1"/>
        </w:rPr>
        <w:t xml:space="preserve"> JB, Marshall B, Cleeve V, Tate D, Oswald T, </w:t>
      </w:r>
      <w:proofErr w:type="spellStart"/>
      <w:r w:rsidRPr="00BC4016">
        <w:rPr>
          <w:rFonts w:ascii="Times New Roman" w:eastAsia="Times New Roman" w:hAnsi="Times New Roman" w:cs="Times New Roman"/>
          <w:color w:val="000000" w:themeColor="text1"/>
        </w:rPr>
        <w:t>Woolfrey</w:t>
      </w:r>
      <w:proofErr w:type="spellEnd"/>
      <w:r w:rsidRPr="00BC4016">
        <w:rPr>
          <w:rFonts w:ascii="Times New Roman" w:eastAsia="Times New Roman" w:hAnsi="Times New Roman" w:cs="Times New Roman"/>
          <w:color w:val="000000" w:themeColor="text1"/>
        </w:rPr>
        <w:t xml:space="preserve"> S. Effects of fluoroquinolone restriction (from 2007 to 2012) on resistance in Enterobacteriaceae: interrupted time-series analysis. J Hosp Infect 2015;91(1):68-73.</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95. </w:t>
      </w:r>
      <w:proofErr w:type="spellStart"/>
      <w:r w:rsidRPr="00BC4016">
        <w:rPr>
          <w:rFonts w:ascii="Times New Roman" w:eastAsia="Times New Roman" w:hAnsi="Times New Roman" w:cs="Times New Roman"/>
          <w:color w:val="000000" w:themeColor="text1"/>
        </w:rPr>
        <w:t>Sarma</w:t>
      </w:r>
      <w:proofErr w:type="spellEnd"/>
      <w:r w:rsidRPr="00BC4016">
        <w:rPr>
          <w:rFonts w:ascii="Times New Roman" w:eastAsia="Times New Roman" w:hAnsi="Times New Roman" w:cs="Times New Roman"/>
          <w:color w:val="000000" w:themeColor="text1"/>
        </w:rPr>
        <w:t xml:space="preserve"> JB, Marshall B, Cleeve V, Tate D, Oswald T, </w:t>
      </w:r>
      <w:proofErr w:type="spellStart"/>
      <w:r w:rsidRPr="00BC4016">
        <w:rPr>
          <w:rFonts w:ascii="Times New Roman" w:eastAsia="Times New Roman" w:hAnsi="Times New Roman" w:cs="Times New Roman"/>
          <w:color w:val="000000" w:themeColor="text1"/>
        </w:rPr>
        <w:t>Woolfrey</w:t>
      </w:r>
      <w:proofErr w:type="spellEnd"/>
      <w:r w:rsidRPr="00BC4016">
        <w:rPr>
          <w:rFonts w:ascii="Times New Roman" w:eastAsia="Times New Roman" w:hAnsi="Times New Roman" w:cs="Times New Roman"/>
          <w:color w:val="000000" w:themeColor="text1"/>
        </w:rPr>
        <w:t xml:space="preserve"> S. Effects of fluoroquinolone restriction (from 2007 to 2012) on Clostridium difficile infections: interrupted time-series analysis. Journal of Hospital Infection 2015;91(1):74-80.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lastRenderedPageBreak/>
        <w:t xml:space="preserve">96. Saxena S, Atchison C, Cecil E, </w:t>
      </w:r>
      <w:proofErr w:type="spellStart"/>
      <w:r w:rsidRPr="00BC4016">
        <w:rPr>
          <w:rFonts w:ascii="Times New Roman" w:eastAsia="Times New Roman" w:hAnsi="Times New Roman" w:cs="Times New Roman"/>
          <w:color w:val="000000" w:themeColor="text1"/>
        </w:rPr>
        <w:t>Sharland</w:t>
      </w:r>
      <w:proofErr w:type="spellEnd"/>
      <w:r w:rsidRPr="00BC4016">
        <w:rPr>
          <w:rFonts w:ascii="Times New Roman" w:eastAsia="Times New Roman" w:hAnsi="Times New Roman" w:cs="Times New Roman"/>
          <w:color w:val="000000" w:themeColor="text1"/>
        </w:rPr>
        <w:t xml:space="preserve"> M, Koshy E, Bottle A. Additive impact of pneumococcal conjugate vaccines on pneumonia and empyema hospital admissions in England. J Infect 2015;71(4):428-436.</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97. Schaffer AL, Buckley NA, Dobbins TA, Banks E, Pearson S-. The crux of the matter: Did the ABC's catalyst program change Statin use in Australia? Medical Journal of Australia 2015;202(11):591-595.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98. Schoenfeld AJ, Weaver MJ, Power RK, Harris MB. Does Health Reform Change Femoral Neck Fracture Care? A Natural Experiment in the State of Massachusetts. J </w:t>
      </w:r>
      <w:proofErr w:type="spellStart"/>
      <w:r w:rsidRPr="00BC4016">
        <w:rPr>
          <w:rFonts w:ascii="Times New Roman" w:eastAsia="Times New Roman" w:hAnsi="Times New Roman" w:cs="Times New Roman"/>
          <w:color w:val="000000" w:themeColor="text1"/>
        </w:rPr>
        <w:t>Orthop</w:t>
      </w:r>
      <w:proofErr w:type="spellEnd"/>
      <w:r w:rsidRPr="00BC4016">
        <w:rPr>
          <w:rFonts w:ascii="Times New Roman" w:eastAsia="Times New Roman" w:hAnsi="Times New Roman" w:cs="Times New Roman"/>
          <w:color w:val="000000" w:themeColor="text1"/>
        </w:rPr>
        <w:t xml:space="preserve"> Trauma 2015;29(11).</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99. </w:t>
      </w:r>
      <w:proofErr w:type="spellStart"/>
      <w:r w:rsidRPr="00BC4016">
        <w:rPr>
          <w:rFonts w:ascii="Times New Roman" w:eastAsia="Times New Roman" w:hAnsi="Times New Roman" w:cs="Times New Roman"/>
          <w:color w:val="000000" w:themeColor="text1"/>
        </w:rPr>
        <w:t>Simpao</w:t>
      </w:r>
      <w:proofErr w:type="spellEnd"/>
      <w:r w:rsidRPr="00BC4016">
        <w:rPr>
          <w:rFonts w:ascii="Times New Roman" w:eastAsia="Times New Roman" w:hAnsi="Times New Roman" w:cs="Times New Roman"/>
          <w:color w:val="000000" w:themeColor="text1"/>
        </w:rPr>
        <w:t xml:space="preserve"> AF, </w:t>
      </w:r>
      <w:proofErr w:type="spellStart"/>
      <w:r w:rsidRPr="00BC4016">
        <w:rPr>
          <w:rFonts w:ascii="Times New Roman" w:eastAsia="Times New Roman" w:hAnsi="Times New Roman" w:cs="Times New Roman"/>
          <w:color w:val="000000" w:themeColor="text1"/>
        </w:rPr>
        <w:t>Ahumada</w:t>
      </w:r>
      <w:proofErr w:type="spellEnd"/>
      <w:r w:rsidRPr="00BC4016">
        <w:rPr>
          <w:rFonts w:ascii="Times New Roman" w:eastAsia="Times New Roman" w:hAnsi="Times New Roman" w:cs="Times New Roman"/>
          <w:color w:val="000000" w:themeColor="text1"/>
        </w:rPr>
        <w:t xml:space="preserve"> LM, Desai BR, </w:t>
      </w:r>
      <w:proofErr w:type="spellStart"/>
      <w:r w:rsidRPr="00BC4016">
        <w:rPr>
          <w:rFonts w:ascii="Times New Roman" w:eastAsia="Times New Roman" w:hAnsi="Times New Roman" w:cs="Times New Roman"/>
          <w:color w:val="000000" w:themeColor="text1"/>
        </w:rPr>
        <w:t>Bonafide</w:t>
      </w:r>
      <w:proofErr w:type="spellEnd"/>
      <w:r w:rsidRPr="00BC4016">
        <w:rPr>
          <w:rFonts w:ascii="Times New Roman" w:eastAsia="Times New Roman" w:hAnsi="Times New Roman" w:cs="Times New Roman"/>
          <w:color w:val="000000" w:themeColor="text1"/>
        </w:rPr>
        <w:t xml:space="preserve"> CP, </w:t>
      </w:r>
      <w:proofErr w:type="spellStart"/>
      <w:r w:rsidRPr="00BC4016">
        <w:rPr>
          <w:rFonts w:ascii="Times New Roman" w:eastAsia="Times New Roman" w:hAnsi="Times New Roman" w:cs="Times New Roman"/>
          <w:color w:val="000000" w:themeColor="text1"/>
        </w:rPr>
        <w:t>Gálvez</w:t>
      </w:r>
      <w:proofErr w:type="spellEnd"/>
      <w:r w:rsidRPr="00BC4016">
        <w:rPr>
          <w:rFonts w:ascii="Times New Roman" w:eastAsia="Times New Roman" w:hAnsi="Times New Roman" w:cs="Times New Roman"/>
          <w:color w:val="000000" w:themeColor="text1"/>
        </w:rPr>
        <w:t xml:space="preserve"> JA, Rehman MA, et al. Optimization of drug–drug interaction alert rules in a </w:t>
      </w:r>
      <w:proofErr w:type="spellStart"/>
      <w:r w:rsidRPr="00BC4016">
        <w:rPr>
          <w:rFonts w:ascii="Times New Roman" w:eastAsia="Times New Roman" w:hAnsi="Times New Roman" w:cs="Times New Roman"/>
          <w:color w:val="000000" w:themeColor="text1"/>
        </w:rPr>
        <w:t>pediatric</w:t>
      </w:r>
      <w:proofErr w:type="spellEnd"/>
      <w:r w:rsidRPr="00BC4016">
        <w:rPr>
          <w:rFonts w:ascii="Times New Roman" w:eastAsia="Times New Roman" w:hAnsi="Times New Roman" w:cs="Times New Roman"/>
          <w:color w:val="000000" w:themeColor="text1"/>
        </w:rPr>
        <w:t xml:space="preserve"> hospital's electronic health record system using a visual analytics dashboard. Journal of the American Medical Informatics Association 2015;22(2):361-369.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100. Smith JJ, Johnston JM, Hiratsuka VY, Dillard DA, Tierney S, Driscoll DL. Medical home implementation and trends in diabetes quality measures for AN/AI primary care patients. Primary Care Diabetes 2015;9(2):120-126.</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101. </w:t>
      </w:r>
      <w:proofErr w:type="spellStart"/>
      <w:r w:rsidRPr="00BC4016">
        <w:rPr>
          <w:rFonts w:ascii="Times New Roman" w:eastAsia="Times New Roman" w:hAnsi="Times New Roman" w:cs="Times New Roman"/>
          <w:color w:val="000000" w:themeColor="text1"/>
        </w:rPr>
        <w:t>Sood</w:t>
      </w:r>
      <w:proofErr w:type="spellEnd"/>
      <w:r w:rsidRPr="00BC4016">
        <w:rPr>
          <w:rFonts w:ascii="Times New Roman" w:eastAsia="Times New Roman" w:hAnsi="Times New Roman" w:cs="Times New Roman"/>
          <w:color w:val="000000" w:themeColor="text1"/>
        </w:rPr>
        <w:t xml:space="preserve"> MM, Akbari A, Hiebert B, </w:t>
      </w:r>
      <w:proofErr w:type="spellStart"/>
      <w:r w:rsidRPr="00BC4016">
        <w:rPr>
          <w:rFonts w:ascii="Times New Roman" w:eastAsia="Times New Roman" w:hAnsi="Times New Roman" w:cs="Times New Roman"/>
          <w:color w:val="000000" w:themeColor="text1"/>
        </w:rPr>
        <w:t>Hiremath</w:t>
      </w:r>
      <w:proofErr w:type="spellEnd"/>
      <w:r w:rsidRPr="00BC4016">
        <w:rPr>
          <w:rFonts w:ascii="Times New Roman" w:eastAsia="Times New Roman" w:hAnsi="Times New Roman" w:cs="Times New Roman"/>
          <w:color w:val="000000" w:themeColor="text1"/>
        </w:rPr>
        <w:t xml:space="preserve"> S, Komenda P, </w:t>
      </w:r>
      <w:proofErr w:type="spellStart"/>
      <w:r w:rsidRPr="00BC4016">
        <w:rPr>
          <w:rFonts w:ascii="Times New Roman" w:eastAsia="Times New Roman" w:hAnsi="Times New Roman" w:cs="Times New Roman"/>
          <w:color w:val="000000" w:themeColor="text1"/>
        </w:rPr>
        <w:t>Rigatto</w:t>
      </w:r>
      <w:proofErr w:type="spellEnd"/>
      <w:r w:rsidRPr="00BC4016">
        <w:rPr>
          <w:rFonts w:ascii="Times New Roman" w:eastAsia="Times New Roman" w:hAnsi="Times New Roman" w:cs="Times New Roman"/>
          <w:color w:val="000000" w:themeColor="text1"/>
        </w:rPr>
        <w:t xml:space="preserve"> C, et al. Trends in Arteriovenous Fistula Use at Dialysis Initiation After Automated eGFR Reporting. </w:t>
      </w:r>
      <w:proofErr w:type="spellStart"/>
      <w:r w:rsidRPr="00BC4016">
        <w:rPr>
          <w:rFonts w:ascii="Times New Roman" w:eastAsia="Times New Roman" w:hAnsi="Times New Roman" w:cs="Times New Roman"/>
          <w:color w:val="000000" w:themeColor="text1"/>
        </w:rPr>
        <w:t>Semin</w:t>
      </w:r>
      <w:proofErr w:type="spellEnd"/>
      <w:r w:rsidRPr="00BC4016">
        <w:rPr>
          <w:rFonts w:ascii="Times New Roman" w:eastAsia="Times New Roman" w:hAnsi="Times New Roman" w:cs="Times New Roman"/>
          <w:color w:val="000000" w:themeColor="text1"/>
        </w:rPr>
        <w:t xml:space="preserve"> Dial 2015;28(4):439-445.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102. Stock D, </w:t>
      </w:r>
      <w:proofErr w:type="spellStart"/>
      <w:r w:rsidRPr="00BC4016">
        <w:rPr>
          <w:rFonts w:ascii="Times New Roman" w:eastAsia="Times New Roman" w:hAnsi="Times New Roman" w:cs="Times New Roman"/>
          <w:color w:val="000000" w:themeColor="text1"/>
        </w:rPr>
        <w:t>Rabeneck</w:t>
      </w:r>
      <w:proofErr w:type="spellEnd"/>
      <w:r w:rsidRPr="00BC4016">
        <w:rPr>
          <w:rFonts w:ascii="Times New Roman" w:eastAsia="Times New Roman" w:hAnsi="Times New Roman" w:cs="Times New Roman"/>
          <w:color w:val="000000" w:themeColor="text1"/>
        </w:rPr>
        <w:t xml:space="preserve"> L, Baxter NN, </w:t>
      </w:r>
      <w:proofErr w:type="spellStart"/>
      <w:r w:rsidRPr="00BC4016">
        <w:rPr>
          <w:rFonts w:ascii="Times New Roman" w:eastAsia="Times New Roman" w:hAnsi="Times New Roman" w:cs="Times New Roman"/>
          <w:color w:val="000000" w:themeColor="text1"/>
        </w:rPr>
        <w:t>Paszat</w:t>
      </w:r>
      <w:proofErr w:type="spellEnd"/>
      <w:r w:rsidRPr="00BC4016">
        <w:rPr>
          <w:rFonts w:ascii="Times New Roman" w:eastAsia="Times New Roman" w:hAnsi="Times New Roman" w:cs="Times New Roman"/>
          <w:color w:val="000000" w:themeColor="text1"/>
        </w:rPr>
        <w:t xml:space="preserve"> LF, </w:t>
      </w:r>
      <w:proofErr w:type="spellStart"/>
      <w:r w:rsidRPr="00BC4016">
        <w:rPr>
          <w:rFonts w:ascii="Times New Roman" w:eastAsia="Times New Roman" w:hAnsi="Times New Roman" w:cs="Times New Roman"/>
          <w:color w:val="000000" w:themeColor="text1"/>
        </w:rPr>
        <w:t>Sutradhar</w:t>
      </w:r>
      <w:proofErr w:type="spellEnd"/>
      <w:r w:rsidRPr="00BC4016">
        <w:rPr>
          <w:rFonts w:ascii="Times New Roman" w:eastAsia="Times New Roman" w:hAnsi="Times New Roman" w:cs="Times New Roman"/>
          <w:color w:val="000000" w:themeColor="text1"/>
        </w:rPr>
        <w:t xml:space="preserve"> R, Yun L, et al. Mailed participant reminders are associated with improved colonoscopy uptake after a positive FOBT result in Ontario’s </w:t>
      </w:r>
      <w:proofErr w:type="spellStart"/>
      <w:r w:rsidRPr="00BC4016">
        <w:rPr>
          <w:rFonts w:ascii="Times New Roman" w:eastAsia="Times New Roman" w:hAnsi="Times New Roman" w:cs="Times New Roman"/>
          <w:color w:val="000000" w:themeColor="text1"/>
        </w:rPr>
        <w:t>ColonCancerCheck</w:t>
      </w:r>
      <w:proofErr w:type="spellEnd"/>
      <w:r w:rsidRPr="00BC4016">
        <w:rPr>
          <w:rFonts w:ascii="Times New Roman" w:eastAsia="Times New Roman" w:hAnsi="Times New Roman" w:cs="Times New Roman"/>
          <w:color w:val="000000" w:themeColor="text1"/>
        </w:rPr>
        <w:t xml:space="preserve"> program. Implementation Science : IS 2015;10:35.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103. Sánchez DP, </w:t>
      </w:r>
      <w:proofErr w:type="spellStart"/>
      <w:r w:rsidRPr="00BC4016">
        <w:rPr>
          <w:rFonts w:ascii="Times New Roman" w:eastAsia="Times New Roman" w:hAnsi="Times New Roman" w:cs="Times New Roman"/>
          <w:color w:val="000000" w:themeColor="text1"/>
        </w:rPr>
        <w:t>Guillén</w:t>
      </w:r>
      <w:proofErr w:type="spellEnd"/>
      <w:r w:rsidRPr="00BC4016">
        <w:rPr>
          <w:rFonts w:ascii="Times New Roman" w:eastAsia="Times New Roman" w:hAnsi="Times New Roman" w:cs="Times New Roman"/>
          <w:color w:val="000000" w:themeColor="text1"/>
        </w:rPr>
        <w:t xml:space="preserve"> JJ, Torres AM, </w:t>
      </w:r>
      <w:proofErr w:type="spellStart"/>
      <w:r w:rsidRPr="00BC4016">
        <w:rPr>
          <w:rFonts w:ascii="Times New Roman" w:eastAsia="Times New Roman" w:hAnsi="Times New Roman" w:cs="Times New Roman"/>
          <w:color w:val="000000" w:themeColor="text1"/>
        </w:rPr>
        <w:t>Arense</w:t>
      </w:r>
      <w:proofErr w:type="spellEnd"/>
      <w:r w:rsidRPr="00BC4016">
        <w:rPr>
          <w:rFonts w:ascii="Times New Roman" w:eastAsia="Times New Roman" w:hAnsi="Times New Roman" w:cs="Times New Roman"/>
          <w:color w:val="000000" w:themeColor="text1"/>
        </w:rPr>
        <w:t xml:space="preserve"> JJ, López Á, Sánchez FI. La </w:t>
      </w:r>
      <w:proofErr w:type="spellStart"/>
      <w:r w:rsidRPr="00BC4016">
        <w:rPr>
          <w:rFonts w:ascii="Times New Roman" w:eastAsia="Times New Roman" w:hAnsi="Times New Roman" w:cs="Times New Roman"/>
          <w:color w:val="000000" w:themeColor="text1"/>
        </w:rPr>
        <w:t>recuperación</w:t>
      </w:r>
      <w:proofErr w:type="spellEnd"/>
      <w:r w:rsidRPr="00BC4016">
        <w:rPr>
          <w:rFonts w:ascii="Times New Roman" w:eastAsia="Times New Roman" w:hAnsi="Times New Roman" w:cs="Times New Roman"/>
          <w:color w:val="000000" w:themeColor="text1"/>
        </w:rPr>
        <w:t xml:space="preserve"> del </w:t>
      </w:r>
      <w:proofErr w:type="spellStart"/>
      <w:r w:rsidRPr="00BC4016">
        <w:rPr>
          <w:rFonts w:ascii="Times New Roman" w:eastAsia="Times New Roman" w:hAnsi="Times New Roman" w:cs="Times New Roman"/>
          <w:color w:val="000000" w:themeColor="text1"/>
        </w:rPr>
        <w:t>consumo</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farmacéutico</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tras</w:t>
      </w:r>
      <w:proofErr w:type="spellEnd"/>
      <w:r w:rsidRPr="00BC4016">
        <w:rPr>
          <w:rFonts w:ascii="Times New Roman" w:eastAsia="Times New Roman" w:hAnsi="Times New Roman" w:cs="Times New Roman"/>
          <w:color w:val="000000" w:themeColor="text1"/>
        </w:rPr>
        <w:t xml:space="preserve"> la </w:t>
      </w:r>
      <w:proofErr w:type="spellStart"/>
      <w:r w:rsidRPr="00BC4016">
        <w:rPr>
          <w:rFonts w:ascii="Times New Roman" w:eastAsia="Times New Roman" w:hAnsi="Times New Roman" w:cs="Times New Roman"/>
          <w:color w:val="000000" w:themeColor="text1"/>
        </w:rPr>
        <w:t>modificación</w:t>
      </w:r>
      <w:proofErr w:type="spellEnd"/>
      <w:r w:rsidRPr="00BC4016">
        <w:rPr>
          <w:rFonts w:ascii="Times New Roman" w:eastAsia="Times New Roman" w:hAnsi="Times New Roman" w:cs="Times New Roman"/>
          <w:color w:val="000000" w:themeColor="text1"/>
        </w:rPr>
        <w:t xml:space="preserve"> del </w:t>
      </w:r>
      <w:proofErr w:type="spellStart"/>
      <w:r w:rsidRPr="00BC4016">
        <w:rPr>
          <w:rFonts w:ascii="Times New Roman" w:eastAsia="Times New Roman" w:hAnsi="Times New Roman" w:cs="Times New Roman"/>
          <w:color w:val="000000" w:themeColor="text1"/>
        </w:rPr>
        <w:t>copago</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evidencia</w:t>
      </w:r>
      <w:proofErr w:type="spellEnd"/>
      <w:r w:rsidRPr="00BC4016">
        <w:rPr>
          <w:rFonts w:ascii="Times New Roman" w:eastAsia="Times New Roman" w:hAnsi="Times New Roman" w:cs="Times New Roman"/>
          <w:color w:val="000000" w:themeColor="text1"/>
        </w:rPr>
        <w:t xml:space="preserve"> de un </w:t>
      </w:r>
      <w:proofErr w:type="spellStart"/>
      <w:r w:rsidRPr="00BC4016">
        <w:rPr>
          <w:rFonts w:ascii="Times New Roman" w:eastAsia="Times New Roman" w:hAnsi="Times New Roman" w:cs="Times New Roman"/>
          <w:color w:val="000000" w:themeColor="text1"/>
        </w:rPr>
        <w:t>servicio</w:t>
      </w:r>
      <w:proofErr w:type="spellEnd"/>
      <w:r w:rsidRPr="00BC4016">
        <w:rPr>
          <w:rFonts w:ascii="Times New Roman" w:eastAsia="Times New Roman" w:hAnsi="Times New Roman" w:cs="Times New Roman"/>
          <w:color w:val="000000" w:themeColor="text1"/>
        </w:rPr>
        <w:t xml:space="preserve"> regional de </w:t>
      </w:r>
      <w:proofErr w:type="spellStart"/>
      <w:r w:rsidRPr="00BC4016">
        <w:rPr>
          <w:rFonts w:ascii="Times New Roman" w:eastAsia="Times New Roman" w:hAnsi="Times New Roman" w:cs="Times New Roman"/>
          <w:color w:val="000000" w:themeColor="text1"/>
        </w:rPr>
        <w:t>salud</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Atención</w:t>
      </w:r>
      <w:proofErr w:type="spellEnd"/>
      <w:r w:rsidRPr="00BC4016">
        <w:rPr>
          <w:rFonts w:ascii="Times New Roman" w:eastAsia="Times New Roman" w:hAnsi="Times New Roman" w:cs="Times New Roman"/>
          <w:color w:val="000000" w:themeColor="text1"/>
        </w:rPr>
        <w:t xml:space="preserve"> Primaria 2015;47(7):411-418.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104. Talbot TR, </w:t>
      </w:r>
      <w:proofErr w:type="spellStart"/>
      <w:r w:rsidRPr="00BC4016">
        <w:rPr>
          <w:rFonts w:ascii="Times New Roman" w:eastAsia="Times New Roman" w:hAnsi="Times New Roman" w:cs="Times New Roman"/>
          <w:color w:val="000000" w:themeColor="text1"/>
        </w:rPr>
        <w:t>Carr</w:t>
      </w:r>
      <w:proofErr w:type="spellEnd"/>
      <w:r w:rsidRPr="00BC4016">
        <w:rPr>
          <w:rFonts w:ascii="Times New Roman" w:eastAsia="Times New Roman" w:hAnsi="Times New Roman" w:cs="Times New Roman"/>
          <w:color w:val="000000" w:themeColor="text1"/>
        </w:rPr>
        <w:t xml:space="preserve"> D, Lee </w:t>
      </w:r>
      <w:proofErr w:type="spellStart"/>
      <w:r w:rsidRPr="00BC4016">
        <w:rPr>
          <w:rFonts w:ascii="Times New Roman" w:eastAsia="Times New Roman" w:hAnsi="Times New Roman" w:cs="Times New Roman"/>
          <w:color w:val="000000" w:themeColor="text1"/>
        </w:rPr>
        <w:t>Parmley</w:t>
      </w:r>
      <w:proofErr w:type="spellEnd"/>
      <w:r w:rsidRPr="00BC4016">
        <w:rPr>
          <w:rFonts w:ascii="Times New Roman" w:eastAsia="Times New Roman" w:hAnsi="Times New Roman" w:cs="Times New Roman"/>
          <w:color w:val="000000" w:themeColor="text1"/>
        </w:rPr>
        <w:t xml:space="preserve"> C, Martin BJ, </w:t>
      </w:r>
      <w:proofErr w:type="spellStart"/>
      <w:r w:rsidRPr="00BC4016">
        <w:rPr>
          <w:rFonts w:ascii="Times New Roman" w:eastAsia="Times New Roman" w:hAnsi="Times New Roman" w:cs="Times New Roman"/>
          <w:color w:val="000000" w:themeColor="text1"/>
        </w:rPr>
        <w:t>Gray</w:t>
      </w:r>
      <w:proofErr w:type="spellEnd"/>
      <w:r w:rsidRPr="00BC4016">
        <w:rPr>
          <w:rFonts w:ascii="Times New Roman" w:eastAsia="Times New Roman" w:hAnsi="Times New Roman" w:cs="Times New Roman"/>
          <w:color w:val="000000" w:themeColor="text1"/>
        </w:rPr>
        <w:t xml:space="preserve"> B, Ambrose A, et al. Sustained Reduction of Ventilator-Associated Pneumonia Rates Using Real-Time Course Correction With a Ventilator Bundle Compliance Dashboard. Infection Control &amp; Hospital Epidemiology 2015;36(11):1261-1267.</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105. </w:t>
      </w:r>
      <w:proofErr w:type="spellStart"/>
      <w:r w:rsidRPr="00BC4016">
        <w:rPr>
          <w:rFonts w:ascii="Times New Roman" w:eastAsia="Times New Roman" w:hAnsi="Times New Roman" w:cs="Times New Roman"/>
          <w:color w:val="000000" w:themeColor="text1"/>
        </w:rPr>
        <w:t>Tippett</w:t>
      </w:r>
      <w:proofErr w:type="spellEnd"/>
      <w:r w:rsidRPr="00BC4016">
        <w:rPr>
          <w:rFonts w:ascii="Times New Roman" w:eastAsia="Times New Roman" w:hAnsi="Times New Roman" w:cs="Times New Roman"/>
          <w:color w:val="000000" w:themeColor="text1"/>
        </w:rPr>
        <w:t xml:space="preserve"> EC, Chen BK. Association of Attorney Advertising and FDA Action with Prescription Claims: A Time Series Segmented Regression Analysis. Drug Safety 2015;38(12):1169-1178.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106. </w:t>
      </w:r>
      <w:proofErr w:type="spellStart"/>
      <w:r w:rsidRPr="00BC4016">
        <w:rPr>
          <w:rFonts w:ascii="Times New Roman" w:eastAsia="Times New Roman" w:hAnsi="Times New Roman" w:cs="Times New Roman"/>
          <w:color w:val="000000" w:themeColor="text1"/>
        </w:rPr>
        <w:t>Trifirò</w:t>
      </w:r>
      <w:proofErr w:type="spellEnd"/>
      <w:r w:rsidRPr="00BC4016">
        <w:rPr>
          <w:rFonts w:ascii="Times New Roman" w:eastAsia="Times New Roman" w:hAnsi="Times New Roman" w:cs="Times New Roman"/>
          <w:color w:val="000000" w:themeColor="text1"/>
        </w:rPr>
        <w:t xml:space="preserve"> G, </w:t>
      </w:r>
      <w:proofErr w:type="spellStart"/>
      <w:r w:rsidRPr="00BC4016">
        <w:rPr>
          <w:rFonts w:ascii="Times New Roman" w:eastAsia="Times New Roman" w:hAnsi="Times New Roman" w:cs="Times New Roman"/>
          <w:color w:val="000000" w:themeColor="text1"/>
        </w:rPr>
        <w:t>Parrino</w:t>
      </w:r>
      <w:proofErr w:type="spellEnd"/>
      <w:r w:rsidRPr="00BC4016">
        <w:rPr>
          <w:rFonts w:ascii="Times New Roman" w:eastAsia="Times New Roman" w:hAnsi="Times New Roman" w:cs="Times New Roman"/>
          <w:color w:val="000000" w:themeColor="text1"/>
        </w:rPr>
        <w:t xml:space="preserve"> F, Sultana J, </w:t>
      </w:r>
      <w:proofErr w:type="spellStart"/>
      <w:r w:rsidRPr="00BC4016">
        <w:rPr>
          <w:rFonts w:ascii="Times New Roman" w:eastAsia="Times New Roman" w:hAnsi="Times New Roman" w:cs="Times New Roman"/>
          <w:color w:val="000000" w:themeColor="text1"/>
        </w:rPr>
        <w:t>Giorgianni</w:t>
      </w:r>
      <w:proofErr w:type="spellEnd"/>
      <w:r w:rsidRPr="00BC4016">
        <w:rPr>
          <w:rFonts w:ascii="Times New Roman" w:eastAsia="Times New Roman" w:hAnsi="Times New Roman" w:cs="Times New Roman"/>
          <w:color w:val="000000" w:themeColor="text1"/>
        </w:rPr>
        <w:t xml:space="preserve"> F, </w:t>
      </w:r>
      <w:proofErr w:type="spellStart"/>
      <w:r w:rsidRPr="00BC4016">
        <w:rPr>
          <w:rFonts w:ascii="Times New Roman" w:eastAsia="Times New Roman" w:hAnsi="Times New Roman" w:cs="Times New Roman"/>
          <w:color w:val="000000" w:themeColor="text1"/>
        </w:rPr>
        <w:t>Ferrajolo</w:t>
      </w:r>
      <w:proofErr w:type="spellEnd"/>
      <w:r w:rsidRPr="00BC4016">
        <w:rPr>
          <w:rFonts w:ascii="Times New Roman" w:eastAsia="Times New Roman" w:hAnsi="Times New Roman" w:cs="Times New Roman"/>
          <w:color w:val="000000" w:themeColor="text1"/>
        </w:rPr>
        <w:t xml:space="preserve"> C, </w:t>
      </w:r>
      <w:proofErr w:type="spellStart"/>
      <w:r w:rsidRPr="00BC4016">
        <w:rPr>
          <w:rFonts w:ascii="Times New Roman" w:eastAsia="Times New Roman" w:hAnsi="Times New Roman" w:cs="Times New Roman"/>
          <w:color w:val="000000" w:themeColor="text1"/>
        </w:rPr>
        <w:t>Bianchini</w:t>
      </w:r>
      <w:proofErr w:type="spellEnd"/>
      <w:r w:rsidRPr="00BC4016">
        <w:rPr>
          <w:rFonts w:ascii="Times New Roman" w:eastAsia="Times New Roman" w:hAnsi="Times New Roman" w:cs="Times New Roman"/>
          <w:color w:val="000000" w:themeColor="text1"/>
        </w:rPr>
        <w:t xml:space="preserve"> E, et al. Drug Interactions with Levothyroxine Therapy in Patients with Hypothyroidism: Observational Study in General Practice. Clinical Drug Investigation 2015;35(3):187-195.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107. Tung Y, Chang G, Cheng S. Long-Term Effect of Fee-For-Service–Based Reimbursement Cuts on Processes and Outcomes of Care for Stroke. </w:t>
      </w:r>
      <w:proofErr w:type="spellStart"/>
      <w:r w:rsidRPr="00BC4016">
        <w:rPr>
          <w:rFonts w:ascii="Times New Roman" w:eastAsia="Times New Roman" w:hAnsi="Times New Roman" w:cs="Times New Roman"/>
          <w:color w:val="000000" w:themeColor="text1"/>
        </w:rPr>
        <w:t>Circ</w:t>
      </w:r>
      <w:proofErr w:type="spellEnd"/>
      <w:r w:rsidRPr="00BC4016">
        <w:rPr>
          <w:rFonts w:ascii="Times New Roman" w:eastAsia="Times New Roman" w:hAnsi="Times New Roman" w:cs="Times New Roman"/>
          <w:color w:val="000000" w:themeColor="text1"/>
        </w:rPr>
        <w:t xml:space="preserve"> Cardiovasc </w:t>
      </w:r>
      <w:proofErr w:type="spellStart"/>
      <w:r w:rsidRPr="00BC4016">
        <w:rPr>
          <w:rFonts w:ascii="Times New Roman" w:eastAsia="Times New Roman" w:hAnsi="Times New Roman" w:cs="Times New Roman"/>
          <w:color w:val="000000" w:themeColor="text1"/>
        </w:rPr>
        <w:t>Qual</w:t>
      </w:r>
      <w:proofErr w:type="spellEnd"/>
      <w:r w:rsidRPr="00BC4016">
        <w:rPr>
          <w:rFonts w:ascii="Times New Roman" w:eastAsia="Times New Roman" w:hAnsi="Times New Roman" w:cs="Times New Roman"/>
          <w:color w:val="000000" w:themeColor="text1"/>
        </w:rPr>
        <w:t xml:space="preserve"> Outcomes 2015;8(1):30-37.</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108. </w:t>
      </w:r>
      <w:proofErr w:type="spellStart"/>
      <w:r w:rsidRPr="00BC4016">
        <w:rPr>
          <w:rFonts w:ascii="Times New Roman" w:eastAsia="Times New Roman" w:hAnsi="Times New Roman" w:cs="Times New Roman"/>
          <w:color w:val="000000" w:themeColor="text1"/>
        </w:rPr>
        <w:t>Uijtendaal</w:t>
      </w:r>
      <w:proofErr w:type="spellEnd"/>
      <w:r w:rsidRPr="00BC4016">
        <w:rPr>
          <w:rFonts w:ascii="Times New Roman" w:eastAsia="Times New Roman" w:hAnsi="Times New Roman" w:cs="Times New Roman"/>
          <w:color w:val="000000" w:themeColor="text1"/>
        </w:rPr>
        <w:t xml:space="preserve"> EV, Zwart-van </w:t>
      </w:r>
      <w:proofErr w:type="spellStart"/>
      <w:r w:rsidRPr="00BC4016">
        <w:rPr>
          <w:rFonts w:ascii="Times New Roman" w:eastAsia="Times New Roman" w:hAnsi="Times New Roman" w:cs="Times New Roman"/>
          <w:color w:val="000000" w:themeColor="text1"/>
        </w:rPr>
        <w:t>Rijkom</w:t>
      </w:r>
      <w:proofErr w:type="spellEnd"/>
      <w:r w:rsidRPr="00BC4016">
        <w:rPr>
          <w:rFonts w:ascii="Times New Roman" w:eastAsia="Times New Roman" w:hAnsi="Times New Roman" w:cs="Times New Roman"/>
          <w:color w:val="000000" w:themeColor="text1"/>
        </w:rPr>
        <w:t xml:space="preserve">, Jeannette E F, de Lange DW, </w:t>
      </w:r>
      <w:proofErr w:type="spellStart"/>
      <w:r w:rsidRPr="00BC4016">
        <w:rPr>
          <w:rFonts w:ascii="Times New Roman" w:eastAsia="Times New Roman" w:hAnsi="Times New Roman" w:cs="Times New Roman"/>
          <w:color w:val="000000" w:themeColor="text1"/>
        </w:rPr>
        <w:t>Lalmohamed</w:t>
      </w:r>
      <w:proofErr w:type="spellEnd"/>
      <w:r w:rsidRPr="00BC4016">
        <w:rPr>
          <w:rFonts w:ascii="Times New Roman" w:eastAsia="Times New Roman" w:hAnsi="Times New Roman" w:cs="Times New Roman"/>
          <w:color w:val="000000" w:themeColor="text1"/>
        </w:rPr>
        <w:t xml:space="preserve"> A, van </w:t>
      </w:r>
      <w:proofErr w:type="spellStart"/>
      <w:r w:rsidRPr="00BC4016">
        <w:rPr>
          <w:rFonts w:ascii="Times New Roman" w:eastAsia="Times New Roman" w:hAnsi="Times New Roman" w:cs="Times New Roman"/>
          <w:color w:val="000000" w:themeColor="text1"/>
        </w:rPr>
        <w:t>Solinge</w:t>
      </w:r>
      <w:proofErr w:type="spellEnd"/>
      <w:r w:rsidRPr="00BC4016">
        <w:rPr>
          <w:rFonts w:ascii="Times New Roman" w:eastAsia="Times New Roman" w:hAnsi="Times New Roman" w:cs="Times New Roman"/>
          <w:color w:val="000000" w:themeColor="text1"/>
        </w:rPr>
        <w:t xml:space="preserve"> WW, Egberts TCG. Influence of a strict glucose protocol on serum potassium and glucose concentrations and their association with mortality in intensive care patients. Critical Care 2015;19(1):270.</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lastRenderedPageBreak/>
        <w:t xml:space="preserve">109. Valerio M, Muñoz P, Rodríguez CG, </w:t>
      </w:r>
      <w:proofErr w:type="spellStart"/>
      <w:r w:rsidRPr="00BC4016">
        <w:rPr>
          <w:rFonts w:ascii="Times New Roman" w:eastAsia="Times New Roman" w:hAnsi="Times New Roman" w:cs="Times New Roman"/>
          <w:color w:val="000000" w:themeColor="text1"/>
        </w:rPr>
        <w:t>Caliz</w:t>
      </w:r>
      <w:proofErr w:type="spellEnd"/>
      <w:r w:rsidRPr="00BC4016">
        <w:rPr>
          <w:rFonts w:ascii="Times New Roman" w:eastAsia="Times New Roman" w:hAnsi="Times New Roman" w:cs="Times New Roman"/>
          <w:color w:val="000000" w:themeColor="text1"/>
        </w:rPr>
        <w:t xml:space="preserve"> B, Padilla B, Fernández-Cruz A, et al. Antifungal stewardship in a tertiary-care institution: a bedside intervention. Clinical Microbiology and Infection 2015;21(5):492.e9.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110. </w:t>
      </w:r>
      <w:proofErr w:type="spellStart"/>
      <w:r w:rsidRPr="00BC4016">
        <w:rPr>
          <w:rFonts w:ascii="Times New Roman" w:eastAsia="Times New Roman" w:hAnsi="Times New Roman" w:cs="Times New Roman"/>
          <w:color w:val="000000" w:themeColor="text1"/>
        </w:rPr>
        <w:t>Viale</w:t>
      </w:r>
      <w:proofErr w:type="spellEnd"/>
      <w:r w:rsidRPr="00BC4016">
        <w:rPr>
          <w:rFonts w:ascii="Times New Roman" w:eastAsia="Times New Roman" w:hAnsi="Times New Roman" w:cs="Times New Roman"/>
          <w:color w:val="000000" w:themeColor="text1"/>
        </w:rPr>
        <w:t xml:space="preserve"> P, </w:t>
      </w:r>
      <w:proofErr w:type="spellStart"/>
      <w:r w:rsidRPr="00BC4016">
        <w:rPr>
          <w:rFonts w:ascii="Times New Roman" w:eastAsia="Times New Roman" w:hAnsi="Times New Roman" w:cs="Times New Roman"/>
          <w:color w:val="000000" w:themeColor="text1"/>
        </w:rPr>
        <w:t>Tumietto</w:t>
      </w:r>
      <w:proofErr w:type="spellEnd"/>
      <w:r w:rsidRPr="00BC4016">
        <w:rPr>
          <w:rFonts w:ascii="Times New Roman" w:eastAsia="Times New Roman" w:hAnsi="Times New Roman" w:cs="Times New Roman"/>
          <w:color w:val="000000" w:themeColor="text1"/>
        </w:rPr>
        <w:t xml:space="preserve"> F, </w:t>
      </w:r>
      <w:proofErr w:type="spellStart"/>
      <w:r w:rsidRPr="00BC4016">
        <w:rPr>
          <w:rFonts w:ascii="Times New Roman" w:eastAsia="Times New Roman" w:hAnsi="Times New Roman" w:cs="Times New Roman"/>
          <w:color w:val="000000" w:themeColor="text1"/>
        </w:rPr>
        <w:t>Giannella</w:t>
      </w:r>
      <w:proofErr w:type="spellEnd"/>
      <w:r w:rsidRPr="00BC4016">
        <w:rPr>
          <w:rFonts w:ascii="Times New Roman" w:eastAsia="Times New Roman" w:hAnsi="Times New Roman" w:cs="Times New Roman"/>
          <w:color w:val="000000" w:themeColor="text1"/>
        </w:rPr>
        <w:t xml:space="preserve"> M, </w:t>
      </w:r>
      <w:proofErr w:type="spellStart"/>
      <w:r w:rsidRPr="00BC4016">
        <w:rPr>
          <w:rFonts w:ascii="Times New Roman" w:eastAsia="Times New Roman" w:hAnsi="Times New Roman" w:cs="Times New Roman"/>
          <w:color w:val="000000" w:themeColor="text1"/>
        </w:rPr>
        <w:t>Bartoletti</w:t>
      </w:r>
      <w:proofErr w:type="spellEnd"/>
      <w:r w:rsidRPr="00BC4016">
        <w:rPr>
          <w:rFonts w:ascii="Times New Roman" w:eastAsia="Times New Roman" w:hAnsi="Times New Roman" w:cs="Times New Roman"/>
          <w:color w:val="000000" w:themeColor="text1"/>
        </w:rPr>
        <w:t xml:space="preserve"> M, Tedeschi S, </w:t>
      </w:r>
      <w:proofErr w:type="spellStart"/>
      <w:r w:rsidRPr="00BC4016">
        <w:rPr>
          <w:rFonts w:ascii="Times New Roman" w:eastAsia="Times New Roman" w:hAnsi="Times New Roman" w:cs="Times New Roman"/>
          <w:color w:val="000000" w:themeColor="text1"/>
        </w:rPr>
        <w:t>Ambretti</w:t>
      </w:r>
      <w:proofErr w:type="spellEnd"/>
      <w:r w:rsidRPr="00BC4016">
        <w:rPr>
          <w:rFonts w:ascii="Times New Roman" w:eastAsia="Times New Roman" w:hAnsi="Times New Roman" w:cs="Times New Roman"/>
          <w:color w:val="000000" w:themeColor="text1"/>
        </w:rPr>
        <w:t xml:space="preserve"> S, et al. Impact of a hospital-wide multifaceted programme for reducing carbapenem-resistant Enterobacteriaceae infections in a large teaching hospital in northern Italy. Clinical Microbiology and Infection 2015;21(3):242-247.</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111. </w:t>
      </w:r>
      <w:proofErr w:type="spellStart"/>
      <w:r w:rsidRPr="00BC4016">
        <w:rPr>
          <w:rFonts w:ascii="Times New Roman" w:eastAsia="Times New Roman" w:hAnsi="Times New Roman" w:cs="Times New Roman"/>
          <w:color w:val="000000" w:themeColor="text1"/>
        </w:rPr>
        <w:t>Vuković</w:t>
      </w:r>
      <w:proofErr w:type="spellEnd"/>
      <w:r w:rsidRPr="00BC4016">
        <w:rPr>
          <w:rFonts w:ascii="Times New Roman" w:eastAsia="Times New Roman" w:hAnsi="Times New Roman" w:cs="Times New Roman"/>
          <w:color w:val="000000" w:themeColor="text1"/>
        </w:rPr>
        <w:t xml:space="preserve"> M, </w:t>
      </w:r>
      <w:proofErr w:type="spellStart"/>
      <w:r w:rsidRPr="00BC4016">
        <w:rPr>
          <w:rFonts w:ascii="Times New Roman" w:eastAsia="Times New Roman" w:hAnsi="Times New Roman" w:cs="Times New Roman"/>
          <w:color w:val="000000" w:themeColor="text1"/>
        </w:rPr>
        <w:t>Gvozdenović</w:t>
      </w:r>
      <w:proofErr w:type="spellEnd"/>
      <w:r w:rsidRPr="00BC4016">
        <w:rPr>
          <w:rFonts w:ascii="Times New Roman" w:eastAsia="Times New Roman" w:hAnsi="Times New Roman" w:cs="Times New Roman"/>
          <w:color w:val="000000" w:themeColor="text1"/>
        </w:rPr>
        <w:t xml:space="preserve"> BS, </w:t>
      </w:r>
      <w:proofErr w:type="spellStart"/>
      <w:r w:rsidRPr="00BC4016">
        <w:rPr>
          <w:rFonts w:ascii="Times New Roman" w:eastAsia="Times New Roman" w:hAnsi="Times New Roman" w:cs="Times New Roman"/>
          <w:color w:val="000000" w:themeColor="text1"/>
        </w:rPr>
        <w:t>Ranković</w:t>
      </w:r>
      <w:proofErr w:type="spellEnd"/>
      <w:r w:rsidRPr="00BC4016">
        <w:rPr>
          <w:rFonts w:ascii="Times New Roman" w:eastAsia="Times New Roman" w:hAnsi="Times New Roman" w:cs="Times New Roman"/>
          <w:color w:val="000000" w:themeColor="text1"/>
        </w:rPr>
        <w:t xml:space="preserve"> M, McCormick BP, </w:t>
      </w:r>
      <w:proofErr w:type="spellStart"/>
      <w:r w:rsidRPr="00BC4016">
        <w:rPr>
          <w:rFonts w:ascii="Times New Roman" w:eastAsia="Times New Roman" w:hAnsi="Times New Roman" w:cs="Times New Roman"/>
          <w:color w:val="000000" w:themeColor="text1"/>
        </w:rPr>
        <w:t>Vuković</w:t>
      </w:r>
      <w:proofErr w:type="spellEnd"/>
      <w:r w:rsidRPr="00BC4016">
        <w:rPr>
          <w:rFonts w:ascii="Times New Roman" w:eastAsia="Times New Roman" w:hAnsi="Times New Roman" w:cs="Times New Roman"/>
          <w:color w:val="000000" w:themeColor="text1"/>
        </w:rPr>
        <w:t xml:space="preserve"> DD, </w:t>
      </w:r>
      <w:proofErr w:type="spellStart"/>
      <w:r w:rsidRPr="00BC4016">
        <w:rPr>
          <w:rFonts w:ascii="Times New Roman" w:eastAsia="Times New Roman" w:hAnsi="Times New Roman" w:cs="Times New Roman"/>
          <w:color w:val="000000" w:themeColor="text1"/>
        </w:rPr>
        <w:t>Gvozdenović</w:t>
      </w:r>
      <w:proofErr w:type="spellEnd"/>
      <w:r w:rsidRPr="00BC4016">
        <w:rPr>
          <w:rFonts w:ascii="Times New Roman" w:eastAsia="Times New Roman" w:hAnsi="Times New Roman" w:cs="Times New Roman"/>
          <w:color w:val="000000" w:themeColor="text1"/>
        </w:rPr>
        <w:t xml:space="preserve"> BD, et al. Can Didactic Continuing Education Improve Clinical Decision Making and Reduce Cost of Quality? Evidence From a Case Study. J </w:t>
      </w:r>
      <w:proofErr w:type="spellStart"/>
      <w:r w:rsidRPr="00BC4016">
        <w:rPr>
          <w:rFonts w:ascii="Times New Roman" w:eastAsia="Times New Roman" w:hAnsi="Times New Roman" w:cs="Times New Roman"/>
          <w:color w:val="000000" w:themeColor="text1"/>
        </w:rPr>
        <w:t>Contin</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Educ</w:t>
      </w:r>
      <w:proofErr w:type="spellEnd"/>
      <w:r w:rsidRPr="00BC4016">
        <w:rPr>
          <w:rFonts w:ascii="Times New Roman" w:eastAsia="Times New Roman" w:hAnsi="Times New Roman" w:cs="Times New Roman"/>
          <w:color w:val="000000" w:themeColor="text1"/>
        </w:rPr>
        <w:t xml:space="preserve"> Health Prof 2015;35(2):109-118.</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112. Wang Z, Bhattacharyya T. Trends of non-union and prescriptions for non-steroidal anti-inflammatory drugs in the United States, 1993–2012. Acta </w:t>
      </w:r>
      <w:proofErr w:type="spellStart"/>
      <w:r w:rsidRPr="00BC4016">
        <w:rPr>
          <w:rFonts w:ascii="Times New Roman" w:eastAsia="Times New Roman" w:hAnsi="Times New Roman" w:cs="Times New Roman"/>
          <w:color w:val="000000" w:themeColor="text1"/>
        </w:rPr>
        <w:t>Orthopaedica</w:t>
      </w:r>
      <w:proofErr w:type="spellEnd"/>
      <w:r w:rsidRPr="00BC4016">
        <w:rPr>
          <w:rFonts w:ascii="Times New Roman" w:eastAsia="Times New Roman" w:hAnsi="Times New Roman" w:cs="Times New Roman"/>
          <w:color w:val="000000" w:themeColor="text1"/>
        </w:rPr>
        <w:t xml:space="preserve"> 2015;86(5):632-637.</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113. Waters TM, Daniels MJ, </w:t>
      </w:r>
      <w:proofErr w:type="spellStart"/>
      <w:r w:rsidRPr="00BC4016">
        <w:rPr>
          <w:rFonts w:ascii="Times New Roman" w:eastAsia="Times New Roman" w:hAnsi="Times New Roman" w:cs="Times New Roman"/>
          <w:color w:val="000000" w:themeColor="text1"/>
        </w:rPr>
        <w:t>Bazzoli</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GJ,et</w:t>
      </w:r>
      <w:proofErr w:type="spellEnd"/>
      <w:r w:rsidRPr="00BC4016">
        <w:rPr>
          <w:rFonts w:ascii="Times New Roman" w:eastAsia="Times New Roman" w:hAnsi="Times New Roman" w:cs="Times New Roman"/>
          <w:color w:val="000000" w:themeColor="text1"/>
        </w:rPr>
        <w:t xml:space="preserve"> al. Effect of </w:t>
      </w:r>
      <w:proofErr w:type="spellStart"/>
      <w:r w:rsidRPr="00BC4016">
        <w:rPr>
          <w:rFonts w:ascii="Times New Roman" w:eastAsia="Times New Roman" w:hAnsi="Times New Roman" w:cs="Times New Roman"/>
          <w:color w:val="000000" w:themeColor="text1"/>
        </w:rPr>
        <w:t>medicare’s</w:t>
      </w:r>
      <w:proofErr w:type="spellEnd"/>
      <w:r w:rsidRPr="00BC4016">
        <w:rPr>
          <w:rFonts w:ascii="Times New Roman" w:eastAsia="Times New Roman" w:hAnsi="Times New Roman" w:cs="Times New Roman"/>
          <w:color w:val="000000" w:themeColor="text1"/>
        </w:rPr>
        <w:t xml:space="preserve"> </w:t>
      </w:r>
      <w:proofErr w:type="spellStart"/>
      <w:r w:rsidRPr="00BC4016">
        <w:rPr>
          <w:rFonts w:ascii="Times New Roman" w:eastAsia="Times New Roman" w:hAnsi="Times New Roman" w:cs="Times New Roman"/>
          <w:color w:val="000000" w:themeColor="text1"/>
        </w:rPr>
        <w:t>nonpayment</w:t>
      </w:r>
      <w:proofErr w:type="spellEnd"/>
      <w:r w:rsidRPr="00BC4016">
        <w:rPr>
          <w:rFonts w:ascii="Times New Roman" w:eastAsia="Times New Roman" w:hAnsi="Times New Roman" w:cs="Times New Roman"/>
          <w:color w:val="000000" w:themeColor="text1"/>
        </w:rPr>
        <w:t xml:space="preserve"> for hospital-acquired conditions: Lessons for future policy. JAMA Internal Medicine 2015 March 1;175(3):347-354.</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114. Williams DJ, Edwards KM, Self WH, Zhu Y, </w:t>
      </w:r>
      <w:proofErr w:type="spellStart"/>
      <w:r w:rsidRPr="00BC4016">
        <w:rPr>
          <w:rFonts w:ascii="Times New Roman" w:eastAsia="Times New Roman" w:hAnsi="Times New Roman" w:cs="Times New Roman"/>
          <w:color w:val="000000" w:themeColor="text1"/>
        </w:rPr>
        <w:t>Ampofo</w:t>
      </w:r>
      <w:proofErr w:type="spellEnd"/>
      <w:r w:rsidRPr="00BC4016">
        <w:rPr>
          <w:rFonts w:ascii="Times New Roman" w:eastAsia="Times New Roman" w:hAnsi="Times New Roman" w:cs="Times New Roman"/>
          <w:color w:val="000000" w:themeColor="text1"/>
        </w:rPr>
        <w:t xml:space="preserve"> K, Pavia AT, et al. Antibiotic Choice for Children Hospitalized With Pneumonia and Adherence to National Guidelines. </w:t>
      </w:r>
      <w:proofErr w:type="spellStart"/>
      <w:r w:rsidRPr="00BC4016">
        <w:rPr>
          <w:rFonts w:ascii="Times New Roman" w:eastAsia="Times New Roman" w:hAnsi="Times New Roman" w:cs="Times New Roman"/>
          <w:color w:val="000000" w:themeColor="text1"/>
        </w:rPr>
        <w:t>Pediatrics</w:t>
      </w:r>
      <w:proofErr w:type="spellEnd"/>
      <w:r w:rsidRPr="00BC4016">
        <w:rPr>
          <w:rFonts w:ascii="Times New Roman" w:eastAsia="Times New Roman" w:hAnsi="Times New Roman" w:cs="Times New Roman"/>
          <w:color w:val="000000" w:themeColor="text1"/>
        </w:rPr>
        <w:t xml:space="preserve"> 2015.</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115. Yang J, Kim M, Park Y, Lee E, Jung CY, Kim S. The effect of the introduction of a nationwide DUR system where local DUR systems are operating—The Korean experience. </w:t>
      </w:r>
      <w:proofErr w:type="spellStart"/>
      <w:r w:rsidRPr="00BC4016">
        <w:rPr>
          <w:rFonts w:ascii="Times New Roman" w:eastAsia="Times New Roman" w:hAnsi="Times New Roman" w:cs="Times New Roman"/>
          <w:color w:val="000000" w:themeColor="text1"/>
        </w:rPr>
        <w:t>Int</w:t>
      </w:r>
      <w:proofErr w:type="spellEnd"/>
      <w:r w:rsidRPr="00BC4016">
        <w:rPr>
          <w:rFonts w:ascii="Times New Roman" w:eastAsia="Times New Roman" w:hAnsi="Times New Roman" w:cs="Times New Roman"/>
          <w:color w:val="000000" w:themeColor="text1"/>
        </w:rPr>
        <w:t xml:space="preserve"> J Med </w:t>
      </w:r>
      <w:proofErr w:type="spellStart"/>
      <w:r w:rsidRPr="00BC4016">
        <w:rPr>
          <w:rFonts w:ascii="Times New Roman" w:eastAsia="Times New Roman" w:hAnsi="Times New Roman" w:cs="Times New Roman"/>
          <w:color w:val="000000" w:themeColor="text1"/>
        </w:rPr>
        <w:t>Inf</w:t>
      </w:r>
      <w:proofErr w:type="spellEnd"/>
      <w:r w:rsidRPr="00BC4016">
        <w:rPr>
          <w:rFonts w:ascii="Times New Roman" w:eastAsia="Times New Roman" w:hAnsi="Times New Roman" w:cs="Times New Roman"/>
          <w:color w:val="000000" w:themeColor="text1"/>
        </w:rPr>
        <w:t xml:space="preserve"> 2015;84(11):912-919.</w:t>
      </w:r>
    </w:p>
    <w:p w:rsidR="00BC4016" w:rsidRPr="00BC4016" w:rsidRDefault="00BC4016" w:rsidP="00BC4016">
      <w:pPr>
        <w:spacing w:after="173"/>
        <w:rPr>
          <w:rFonts w:ascii="Times New Roman" w:eastAsia="Times New Roman" w:hAnsi="Times New Roman" w:cs="Times New Roman"/>
          <w:color w:val="000000" w:themeColor="text1"/>
        </w:rPr>
      </w:pPr>
      <w:r w:rsidRPr="00BC4016">
        <w:rPr>
          <w:rFonts w:ascii="Times New Roman" w:eastAsia="Times New Roman" w:hAnsi="Times New Roman" w:cs="Times New Roman"/>
          <w:color w:val="000000" w:themeColor="text1"/>
        </w:rPr>
        <w:t xml:space="preserve">116. </w:t>
      </w:r>
      <w:proofErr w:type="spellStart"/>
      <w:r w:rsidRPr="00BC4016">
        <w:rPr>
          <w:rFonts w:ascii="Times New Roman" w:eastAsia="Times New Roman" w:hAnsi="Times New Roman" w:cs="Times New Roman"/>
          <w:color w:val="000000" w:themeColor="text1"/>
        </w:rPr>
        <w:t>Yoo</w:t>
      </w:r>
      <w:proofErr w:type="spellEnd"/>
      <w:r w:rsidRPr="00BC4016">
        <w:rPr>
          <w:rFonts w:ascii="Times New Roman" w:eastAsia="Times New Roman" w:hAnsi="Times New Roman" w:cs="Times New Roman"/>
          <w:color w:val="000000" w:themeColor="text1"/>
        </w:rPr>
        <w:t xml:space="preserve"> K, Lee SG, Park S, Kim TH, </w:t>
      </w:r>
      <w:proofErr w:type="spellStart"/>
      <w:r w:rsidRPr="00BC4016">
        <w:rPr>
          <w:rFonts w:ascii="Times New Roman" w:eastAsia="Times New Roman" w:hAnsi="Times New Roman" w:cs="Times New Roman"/>
          <w:color w:val="000000" w:themeColor="text1"/>
        </w:rPr>
        <w:t>Ahn</w:t>
      </w:r>
      <w:proofErr w:type="spellEnd"/>
      <w:r w:rsidRPr="00BC4016">
        <w:rPr>
          <w:rFonts w:ascii="Times New Roman" w:eastAsia="Times New Roman" w:hAnsi="Times New Roman" w:cs="Times New Roman"/>
          <w:color w:val="000000" w:themeColor="text1"/>
        </w:rPr>
        <w:t xml:space="preserve"> J, Cho M, et al. Effects of drug price reduction and prescribing restrictions on expenditures and utilisation of antihypertensive drugs in Korea. BMJ Open 2015 July 01;5(7).</w:t>
      </w:r>
    </w:p>
    <w:p w:rsidR="00CD3C2B" w:rsidRPr="00BC4016" w:rsidRDefault="00CD3C2B">
      <w:pPr>
        <w:rPr>
          <w:rFonts w:ascii="Times New Roman" w:hAnsi="Times New Roman" w:cs="Times New Roman"/>
          <w:color w:val="000000" w:themeColor="text1"/>
        </w:rPr>
      </w:pPr>
    </w:p>
    <w:sectPr w:rsidR="00CD3C2B" w:rsidRPr="00BC4016" w:rsidSect="0071281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7C9"/>
    <w:rsid w:val="000837C9"/>
    <w:rsid w:val="004A17AB"/>
    <w:rsid w:val="006E26D1"/>
    <w:rsid w:val="00712810"/>
    <w:rsid w:val="0077150A"/>
    <w:rsid w:val="00A013B9"/>
    <w:rsid w:val="00B35E16"/>
    <w:rsid w:val="00BC4016"/>
    <w:rsid w:val="00CD3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3ECF87"/>
  <w14:defaultImageDpi w14:val="32767"/>
  <w15:chartTrackingRefBased/>
  <w15:docId w15:val="{8DABA190-A939-484F-B45D-5DC98D62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37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3C2B"/>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598237">
      <w:bodyDiv w:val="1"/>
      <w:marLeft w:val="0"/>
      <w:marRight w:val="0"/>
      <w:marTop w:val="0"/>
      <w:marBottom w:val="0"/>
      <w:divBdr>
        <w:top w:val="none" w:sz="0" w:space="0" w:color="auto"/>
        <w:left w:val="none" w:sz="0" w:space="0" w:color="auto"/>
        <w:bottom w:val="none" w:sz="0" w:space="0" w:color="auto"/>
        <w:right w:val="none" w:sz="0" w:space="0" w:color="auto"/>
      </w:divBdr>
    </w:div>
    <w:div w:id="852232451">
      <w:bodyDiv w:val="1"/>
      <w:marLeft w:val="0"/>
      <w:marRight w:val="0"/>
      <w:marTop w:val="0"/>
      <w:marBottom w:val="0"/>
      <w:divBdr>
        <w:top w:val="none" w:sz="0" w:space="0" w:color="auto"/>
        <w:left w:val="none" w:sz="0" w:space="0" w:color="auto"/>
        <w:bottom w:val="none" w:sz="0" w:space="0" w:color="auto"/>
        <w:right w:val="none" w:sz="0" w:space="0" w:color="auto"/>
      </w:divBdr>
    </w:div>
    <w:div w:id="927034382">
      <w:bodyDiv w:val="1"/>
      <w:marLeft w:val="0"/>
      <w:marRight w:val="0"/>
      <w:marTop w:val="0"/>
      <w:marBottom w:val="0"/>
      <w:divBdr>
        <w:top w:val="none" w:sz="0" w:space="0" w:color="auto"/>
        <w:left w:val="none" w:sz="0" w:space="0" w:color="auto"/>
        <w:bottom w:val="none" w:sz="0" w:space="0" w:color="auto"/>
        <w:right w:val="none" w:sz="0" w:space="0" w:color="auto"/>
      </w:divBdr>
    </w:div>
    <w:div w:id="158565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4077</Words>
  <Characters>23239</Characters>
  <Application>Microsoft Office Word</Application>
  <DocSecurity>0</DocSecurity>
  <Lines>193</Lines>
  <Paragraphs>54</Paragraphs>
  <ScaleCrop>false</ScaleCrop>
  <Company/>
  <LinksUpToDate>false</LinksUpToDate>
  <CharactersWithSpaces>27262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Jemma</dc:creator>
  <cp:keywords/>
  <dc:description/>
  <cp:lastModifiedBy>Hudson, Jemma</cp:lastModifiedBy>
  <cp:revision>3</cp:revision>
  <dcterms:created xsi:type="dcterms:W3CDTF">2018-08-24T10:57:00Z</dcterms:created>
  <dcterms:modified xsi:type="dcterms:W3CDTF">2018-12-03T13:56:00Z</dcterms:modified>
</cp:coreProperties>
</file>