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EEE" w:rsidRDefault="00AE1EEE" w:rsidP="00AE1EEE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Table </w:t>
      </w:r>
      <w:r w:rsidR="001A38D5">
        <w:rPr>
          <w:rFonts w:ascii="Times New Roman" w:hAnsi="Times New Roman"/>
          <w:b/>
          <w:sz w:val="24"/>
        </w:rPr>
        <w:t>S</w:t>
      </w:r>
      <w:bookmarkStart w:id="0" w:name="_GoBack"/>
      <w:bookmarkEnd w:id="0"/>
      <w:r>
        <w:rPr>
          <w:rFonts w:ascii="Times New Roman" w:hAnsi="Times New Roman"/>
          <w:b/>
          <w:sz w:val="24"/>
        </w:rPr>
        <w:t>1. Code Lists Used to Define Baseline Comorbidity Burden</w:t>
      </w:r>
    </w:p>
    <w:tbl>
      <w:tblPr>
        <w:tblW w:w="13842" w:type="dxa"/>
        <w:tblInd w:w="-450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2"/>
        <w:gridCol w:w="2828"/>
        <w:gridCol w:w="2790"/>
        <w:gridCol w:w="1800"/>
        <w:gridCol w:w="1991"/>
        <w:gridCol w:w="2041"/>
      </w:tblGrid>
      <w:tr w:rsidR="00AE1EEE" w:rsidRPr="00074F23" w:rsidTr="00997529">
        <w:trPr>
          <w:trHeight w:val="620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bottom"/>
            <w:hideMark/>
          </w:tcPr>
          <w:p w:rsidR="00AE1EEE" w:rsidRPr="00074F23" w:rsidRDefault="00AE1EEE" w:rsidP="0099752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74F23">
              <w:rPr>
                <w:rFonts w:ascii="Times New Roman" w:hAnsi="Times New Roman" w:cs="Times New Roman"/>
                <w:b/>
                <w:bCs/>
                <w:color w:val="000000"/>
              </w:rPr>
              <w:t>Category</w:t>
            </w: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hideMark/>
          </w:tcPr>
          <w:p w:rsidR="00AE1EEE" w:rsidRPr="00074F23" w:rsidRDefault="00AE1EEE" w:rsidP="0099752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ICD-9 Diagnosis C</w:t>
            </w:r>
            <w:r w:rsidRPr="00074F23">
              <w:rPr>
                <w:rFonts w:ascii="Times New Roman" w:hAnsi="Times New Roman" w:cs="Times New Roman"/>
                <w:b/>
                <w:bCs/>
                <w:color w:val="000000"/>
              </w:rPr>
              <w:t>odes (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Start W</w:t>
            </w:r>
            <w:r w:rsidRPr="00074F23">
              <w:rPr>
                <w:rFonts w:ascii="Times New Roman" w:hAnsi="Times New Roman" w:cs="Times New Roman"/>
                <w:b/>
                <w:bCs/>
                <w:color w:val="000000"/>
              </w:rPr>
              <w:t>ith)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bottom"/>
            <w:hideMark/>
          </w:tcPr>
          <w:p w:rsidR="00AE1EEE" w:rsidRPr="00074F23" w:rsidRDefault="00AE1EEE" w:rsidP="0099752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ICD-10 Diagnosis Codes (Start W</w:t>
            </w:r>
            <w:r w:rsidRPr="00074F23">
              <w:rPr>
                <w:rFonts w:ascii="Times New Roman" w:hAnsi="Times New Roman" w:cs="Times New Roman"/>
                <w:b/>
                <w:bCs/>
                <w:color w:val="000000"/>
              </w:rPr>
              <w:t>ith)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bottom"/>
            <w:hideMark/>
          </w:tcPr>
          <w:p w:rsidR="00AE1EEE" w:rsidRPr="00074F23" w:rsidRDefault="00AE1EEE" w:rsidP="0099752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CPT C</w:t>
            </w:r>
            <w:r w:rsidRPr="00074F23">
              <w:rPr>
                <w:rFonts w:ascii="Times New Roman" w:hAnsi="Times New Roman" w:cs="Times New Roman"/>
                <w:b/>
                <w:bCs/>
                <w:color w:val="000000"/>
              </w:rPr>
              <w:t>odes</w:t>
            </w:r>
          </w:p>
        </w:tc>
        <w:tc>
          <w:tcPr>
            <w:tcW w:w="1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bottom"/>
            <w:hideMark/>
          </w:tcPr>
          <w:p w:rsidR="00AE1EEE" w:rsidRPr="00074F23" w:rsidRDefault="00AE1EEE" w:rsidP="0099752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HCPCS C</w:t>
            </w:r>
            <w:r w:rsidRPr="00074F23">
              <w:rPr>
                <w:rFonts w:ascii="Times New Roman" w:hAnsi="Times New Roman" w:cs="Times New Roman"/>
                <w:b/>
                <w:bCs/>
                <w:color w:val="000000"/>
              </w:rPr>
              <w:t>odes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bottom"/>
            <w:hideMark/>
          </w:tcPr>
          <w:p w:rsidR="00AE1EEE" w:rsidRPr="00074F23" w:rsidRDefault="00AE1EEE" w:rsidP="0099752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GPI Codes (Start W</w:t>
            </w:r>
            <w:r w:rsidRPr="00074F23">
              <w:rPr>
                <w:rFonts w:ascii="Times New Roman" w:hAnsi="Times New Roman" w:cs="Times New Roman"/>
                <w:b/>
                <w:bCs/>
                <w:color w:val="000000"/>
              </w:rPr>
              <w:t>ith)</w:t>
            </w:r>
          </w:p>
        </w:tc>
      </w:tr>
      <w:tr w:rsidR="00AE1EEE" w:rsidRPr="00074F23" w:rsidTr="00997529">
        <w:trPr>
          <w:trHeight w:val="1920"/>
        </w:trPr>
        <w:tc>
          <w:tcPr>
            <w:tcW w:w="2392" w:type="dxa"/>
            <w:tcBorders>
              <w:top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  <w:hideMark/>
          </w:tcPr>
          <w:p w:rsidR="00AE1EEE" w:rsidRPr="00074F23" w:rsidRDefault="00AE1EEE" w:rsidP="00997529">
            <w:pPr>
              <w:rPr>
                <w:rFonts w:ascii="Times New Roman" w:hAnsi="Times New Roman" w:cs="Times New Roman"/>
                <w:color w:val="000000"/>
              </w:rPr>
            </w:pPr>
            <w:r w:rsidRPr="00074F23">
              <w:rPr>
                <w:rFonts w:ascii="Times New Roman" w:hAnsi="Times New Roman" w:cs="Times New Roman"/>
                <w:color w:val="000000"/>
              </w:rPr>
              <w:t xml:space="preserve">Bone health </w:t>
            </w:r>
            <w:proofErr w:type="spellStart"/>
            <w:r w:rsidRPr="00074F23">
              <w:rPr>
                <w:rFonts w:ascii="Times New Roman" w:hAnsi="Times New Roman" w:cs="Times New Roman"/>
                <w:color w:val="000000"/>
              </w:rPr>
              <w:t>issue</w:t>
            </w:r>
            <w:r w:rsidRPr="00074F23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  <w:proofErr w:type="spellEnd"/>
          </w:p>
        </w:tc>
        <w:tc>
          <w:tcPr>
            <w:tcW w:w="2828" w:type="dxa"/>
            <w:tcBorders>
              <w:top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  <w:hideMark/>
          </w:tcPr>
          <w:p w:rsidR="00AE1EEE" w:rsidRPr="00074F23" w:rsidRDefault="00AE1EEE" w:rsidP="00997529">
            <w:pPr>
              <w:rPr>
                <w:rFonts w:ascii="Times New Roman" w:hAnsi="Times New Roman" w:cs="Times New Roman"/>
                <w:color w:val="000000"/>
              </w:rPr>
            </w:pPr>
            <w:r w:rsidRPr="00074F23">
              <w:rPr>
                <w:rFonts w:ascii="Times New Roman" w:hAnsi="Times New Roman" w:cs="Times New Roman"/>
                <w:color w:val="000000"/>
              </w:rPr>
              <w:t>V5865,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7330,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805,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806,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8070,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8071,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8072,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8073,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808,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809,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810,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811,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812,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813,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814,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815,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816,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817,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818,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819,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820,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821,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822,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823,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824,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825,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826,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827,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828,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8290,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8291,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V541,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77393,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77394,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77395,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77396,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77397,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2689,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2693,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V5868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  <w:hideMark/>
          </w:tcPr>
          <w:p w:rsidR="00AE1EEE" w:rsidRPr="00074F23" w:rsidRDefault="00AE1EEE" w:rsidP="00997529">
            <w:pPr>
              <w:rPr>
                <w:rFonts w:ascii="Times New Roman" w:hAnsi="Times New Roman" w:cs="Times New Roman"/>
                <w:color w:val="000000"/>
              </w:rPr>
            </w:pPr>
            <w:r w:rsidRPr="00074F23">
              <w:rPr>
                <w:rFonts w:ascii="Times New Roman" w:hAnsi="Times New Roman" w:cs="Times New Roman"/>
                <w:color w:val="000000"/>
              </w:rPr>
              <w:t>Z7952,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M80,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M81,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S22,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S32,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S72,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S82,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S42,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S52,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E559,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E58,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Z7983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  <w:hideMark/>
          </w:tcPr>
          <w:p w:rsidR="00AE1EEE" w:rsidRPr="00074F23" w:rsidRDefault="00AE1EEE" w:rsidP="00997529">
            <w:pPr>
              <w:rPr>
                <w:rFonts w:ascii="Times New Roman" w:hAnsi="Times New Roman" w:cs="Times New Roman"/>
                <w:color w:val="000000"/>
              </w:rPr>
            </w:pPr>
            <w:r w:rsidRPr="00074F2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91" w:type="dxa"/>
            <w:tcBorders>
              <w:top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  <w:hideMark/>
          </w:tcPr>
          <w:p w:rsidR="00AE1EEE" w:rsidRPr="00074F23" w:rsidRDefault="00AE1EEE" w:rsidP="00997529">
            <w:pPr>
              <w:rPr>
                <w:rFonts w:ascii="Times New Roman" w:hAnsi="Times New Roman" w:cs="Times New Roman"/>
                <w:color w:val="000000"/>
              </w:rPr>
            </w:pPr>
            <w:r w:rsidRPr="00074F2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  <w:hideMark/>
          </w:tcPr>
          <w:p w:rsidR="00AE1EEE" w:rsidRPr="00074F23" w:rsidRDefault="00AE1EEE" w:rsidP="00997529">
            <w:pPr>
              <w:rPr>
                <w:rFonts w:ascii="Times New Roman" w:hAnsi="Times New Roman" w:cs="Times New Roman"/>
                <w:color w:val="000000"/>
              </w:rPr>
            </w:pPr>
            <w:r w:rsidRPr="00074F2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E1EEE" w:rsidRPr="00074F23" w:rsidTr="00997529">
        <w:trPr>
          <w:trHeight w:val="615"/>
        </w:trPr>
        <w:tc>
          <w:tcPr>
            <w:tcW w:w="2392" w:type="dxa"/>
            <w:shd w:val="clear" w:color="auto" w:fill="auto"/>
            <w:tcMar>
              <w:left w:w="72" w:type="dxa"/>
              <w:right w:w="72" w:type="dxa"/>
            </w:tcMar>
            <w:vAlign w:val="center"/>
            <w:hideMark/>
          </w:tcPr>
          <w:p w:rsidR="00AE1EEE" w:rsidRPr="00074F23" w:rsidRDefault="00AE1EEE" w:rsidP="00997529">
            <w:pPr>
              <w:rPr>
                <w:rFonts w:ascii="Times New Roman" w:hAnsi="Times New Roman" w:cs="Times New Roman"/>
                <w:color w:val="000000"/>
              </w:rPr>
            </w:pPr>
            <w:r w:rsidRPr="00074F23">
              <w:rPr>
                <w:rFonts w:ascii="Times New Roman" w:hAnsi="Times New Roman" w:cs="Times New Roman"/>
                <w:color w:val="000000"/>
              </w:rPr>
              <w:t xml:space="preserve">Impaired </w:t>
            </w:r>
            <w:proofErr w:type="spellStart"/>
            <w:r w:rsidRPr="00074F23">
              <w:rPr>
                <w:rFonts w:ascii="Times New Roman" w:hAnsi="Times New Roman" w:cs="Times New Roman"/>
                <w:color w:val="000000"/>
              </w:rPr>
              <w:t>growth</w:t>
            </w:r>
            <w:r w:rsidRPr="00074F23">
              <w:rPr>
                <w:rFonts w:ascii="Times New Roman" w:hAnsi="Times New Roman" w:cs="Times New Roman"/>
                <w:color w:val="000000"/>
                <w:vertAlign w:val="superscript"/>
              </w:rPr>
              <w:t>b</w:t>
            </w:r>
            <w:proofErr w:type="spellEnd"/>
          </w:p>
        </w:tc>
        <w:tc>
          <w:tcPr>
            <w:tcW w:w="2828" w:type="dxa"/>
            <w:shd w:val="clear" w:color="auto" w:fill="auto"/>
            <w:tcMar>
              <w:left w:w="72" w:type="dxa"/>
              <w:right w:w="72" w:type="dxa"/>
            </w:tcMar>
            <w:vAlign w:val="center"/>
            <w:hideMark/>
          </w:tcPr>
          <w:p w:rsidR="00AE1EEE" w:rsidRPr="00074F23" w:rsidRDefault="00AE1EEE" w:rsidP="00997529">
            <w:pPr>
              <w:rPr>
                <w:rFonts w:ascii="Times New Roman" w:hAnsi="Times New Roman" w:cs="Times New Roman"/>
              </w:rPr>
            </w:pPr>
            <w:r w:rsidRPr="00074F23">
              <w:rPr>
                <w:rFonts w:ascii="Times New Roman" w:hAnsi="Times New Roman" w:cs="Times New Roman"/>
              </w:rPr>
              <w:t>73391,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4F23">
              <w:rPr>
                <w:rFonts w:ascii="Times New Roman" w:hAnsi="Times New Roman" w:cs="Times New Roman"/>
              </w:rPr>
              <w:t>78340</w:t>
            </w:r>
          </w:p>
        </w:tc>
        <w:tc>
          <w:tcPr>
            <w:tcW w:w="2790" w:type="dxa"/>
            <w:shd w:val="clear" w:color="auto" w:fill="auto"/>
            <w:tcMar>
              <w:left w:w="72" w:type="dxa"/>
              <w:right w:w="72" w:type="dxa"/>
            </w:tcMar>
            <w:vAlign w:val="center"/>
            <w:hideMark/>
          </w:tcPr>
          <w:p w:rsidR="00AE1EEE" w:rsidRPr="00074F23" w:rsidRDefault="00AE1EEE" w:rsidP="00997529">
            <w:pPr>
              <w:rPr>
                <w:rFonts w:ascii="Times New Roman" w:hAnsi="Times New Roman" w:cs="Times New Roman"/>
                <w:color w:val="000000"/>
              </w:rPr>
            </w:pPr>
            <w:r w:rsidRPr="00074F23">
              <w:rPr>
                <w:rFonts w:ascii="Times New Roman" w:hAnsi="Times New Roman" w:cs="Times New Roman"/>
                <w:color w:val="000000"/>
              </w:rPr>
              <w:t>Z007,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T38</w:t>
            </w:r>
          </w:p>
        </w:tc>
        <w:tc>
          <w:tcPr>
            <w:tcW w:w="1800" w:type="dxa"/>
            <w:shd w:val="clear" w:color="auto" w:fill="auto"/>
            <w:tcMar>
              <w:left w:w="72" w:type="dxa"/>
              <w:right w:w="72" w:type="dxa"/>
            </w:tcMar>
            <w:vAlign w:val="center"/>
            <w:hideMark/>
          </w:tcPr>
          <w:p w:rsidR="00AE1EEE" w:rsidRPr="00074F23" w:rsidRDefault="00AE1EEE" w:rsidP="00997529">
            <w:pPr>
              <w:rPr>
                <w:rFonts w:ascii="Times New Roman" w:hAnsi="Times New Roman" w:cs="Times New Roman"/>
                <w:color w:val="000000"/>
              </w:rPr>
            </w:pPr>
            <w:r w:rsidRPr="00074F2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91" w:type="dxa"/>
            <w:shd w:val="clear" w:color="auto" w:fill="auto"/>
            <w:tcMar>
              <w:left w:w="72" w:type="dxa"/>
              <w:right w:w="72" w:type="dxa"/>
            </w:tcMar>
            <w:vAlign w:val="center"/>
            <w:hideMark/>
          </w:tcPr>
          <w:p w:rsidR="00AE1EEE" w:rsidRPr="00074F23" w:rsidRDefault="00AE1EEE" w:rsidP="00997529">
            <w:pPr>
              <w:rPr>
                <w:rFonts w:ascii="Times New Roman" w:hAnsi="Times New Roman" w:cs="Times New Roman"/>
              </w:rPr>
            </w:pPr>
            <w:r w:rsidRPr="00074F23">
              <w:rPr>
                <w:rFonts w:ascii="Times New Roman" w:hAnsi="Times New Roman" w:cs="Times New Roman"/>
              </w:rPr>
              <w:t>J2940,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4F23">
              <w:rPr>
                <w:rFonts w:ascii="Times New Roman" w:hAnsi="Times New Roman" w:cs="Times New Roman"/>
              </w:rPr>
              <w:t>J2941,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4F23">
              <w:rPr>
                <w:rFonts w:ascii="Times New Roman" w:hAnsi="Times New Roman" w:cs="Times New Roman"/>
              </w:rPr>
              <w:t xml:space="preserve">S9558 </w:t>
            </w:r>
          </w:p>
        </w:tc>
        <w:tc>
          <w:tcPr>
            <w:tcW w:w="2041" w:type="dxa"/>
            <w:shd w:val="clear" w:color="auto" w:fill="auto"/>
            <w:tcMar>
              <w:left w:w="72" w:type="dxa"/>
              <w:right w:w="72" w:type="dxa"/>
            </w:tcMar>
            <w:vAlign w:val="center"/>
            <w:hideMark/>
          </w:tcPr>
          <w:p w:rsidR="00AE1EEE" w:rsidRPr="00074F23" w:rsidRDefault="00AE1EEE" w:rsidP="00997529">
            <w:pPr>
              <w:rPr>
                <w:rFonts w:ascii="Times New Roman" w:hAnsi="Times New Roman" w:cs="Times New Roman"/>
              </w:rPr>
            </w:pPr>
            <w:r w:rsidRPr="00074F23">
              <w:rPr>
                <w:rFonts w:ascii="Times New Roman" w:hAnsi="Times New Roman" w:cs="Times New Roman"/>
              </w:rPr>
              <w:t>3010</w:t>
            </w:r>
          </w:p>
        </w:tc>
      </w:tr>
      <w:tr w:rsidR="00AE1EEE" w:rsidRPr="00074F23" w:rsidTr="00997529">
        <w:trPr>
          <w:trHeight w:val="840"/>
        </w:trPr>
        <w:tc>
          <w:tcPr>
            <w:tcW w:w="2392" w:type="dxa"/>
            <w:shd w:val="clear" w:color="auto" w:fill="auto"/>
            <w:tcMar>
              <w:left w:w="72" w:type="dxa"/>
              <w:right w:w="72" w:type="dxa"/>
            </w:tcMar>
            <w:vAlign w:val="center"/>
            <w:hideMark/>
          </w:tcPr>
          <w:p w:rsidR="00AE1EEE" w:rsidRPr="00074F23" w:rsidRDefault="00AE1EEE" w:rsidP="00997529">
            <w:pPr>
              <w:rPr>
                <w:rFonts w:ascii="Times New Roman" w:hAnsi="Times New Roman" w:cs="Times New Roman"/>
                <w:color w:val="000000"/>
              </w:rPr>
            </w:pPr>
            <w:r w:rsidRPr="00074F23">
              <w:rPr>
                <w:rFonts w:ascii="Times New Roman" w:hAnsi="Times New Roman" w:cs="Times New Roman"/>
                <w:color w:val="000000"/>
              </w:rPr>
              <w:t xml:space="preserve">Puberty </w:t>
            </w:r>
            <w:proofErr w:type="spellStart"/>
            <w:r w:rsidRPr="00074F23">
              <w:rPr>
                <w:rFonts w:ascii="Times New Roman" w:hAnsi="Times New Roman" w:cs="Times New Roman"/>
                <w:color w:val="000000"/>
              </w:rPr>
              <w:t>delay</w:t>
            </w:r>
            <w:r w:rsidRPr="00074F23">
              <w:rPr>
                <w:rFonts w:ascii="Times New Roman" w:hAnsi="Times New Roman" w:cs="Times New Roman"/>
                <w:color w:val="000000"/>
                <w:vertAlign w:val="superscript"/>
              </w:rPr>
              <w:t>c</w:t>
            </w:r>
            <w:proofErr w:type="spellEnd"/>
          </w:p>
        </w:tc>
        <w:tc>
          <w:tcPr>
            <w:tcW w:w="2828" w:type="dxa"/>
            <w:shd w:val="clear" w:color="auto" w:fill="auto"/>
            <w:tcMar>
              <w:left w:w="72" w:type="dxa"/>
              <w:right w:w="72" w:type="dxa"/>
            </w:tcMar>
            <w:vAlign w:val="center"/>
            <w:hideMark/>
          </w:tcPr>
          <w:p w:rsidR="00AE1EEE" w:rsidRPr="00074F23" w:rsidRDefault="00AE1EEE" w:rsidP="00997529">
            <w:pPr>
              <w:rPr>
                <w:rFonts w:ascii="Times New Roman" w:hAnsi="Times New Roman" w:cs="Times New Roman"/>
                <w:color w:val="000000"/>
              </w:rPr>
            </w:pPr>
            <w:r w:rsidRPr="00074F23">
              <w:rPr>
                <w:rFonts w:ascii="Times New Roman" w:hAnsi="Times New Roman" w:cs="Times New Roman"/>
                <w:color w:val="000000"/>
              </w:rPr>
              <w:t>2572,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2590,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2571,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2572,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V074</w:t>
            </w:r>
          </w:p>
        </w:tc>
        <w:tc>
          <w:tcPr>
            <w:tcW w:w="2790" w:type="dxa"/>
            <w:shd w:val="clear" w:color="auto" w:fill="auto"/>
            <w:tcMar>
              <w:left w:w="72" w:type="dxa"/>
              <w:right w:w="72" w:type="dxa"/>
            </w:tcMar>
            <w:vAlign w:val="center"/>
            <w:hideMark/>
          </w:tcPr>
          <w:p w:rsidR="00AE1EEE" w:rsidRPr="00074F23" w:rsidRDefault="00AE1EEE" w:rsidP="00997529">
            <w:pPr>
              <w:rPr>
                <w:rFonts w:ascii="Times New Roman" w:hAnsi="Times New Roman" w:cs="Times New Roman"/>
                <w:color w:val="000000"/>
              </w:rPr>
            </w:pPr>
            <w:r w:rsidRPr="00074F23">
              <w:rPr>
                <w:rFonts w:ascii="Times New Roman" w:hAnsi="Times New Roman" w:cs="Times New Roman"/>
                <w:color w:val="000000"/>
              </w:rPr>
              <w:t>E291,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E300,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E348,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E349,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Z79890</w:t>
            </w:r>
          </w:p>
        </w:tc>
        <w:tc>
          <w:tcPr>
            <w:tcW w:w="1800" w:type="dxa"/>
            <w:shd w:val="clear" w:color="auto" w:fill="auto"/>
            <w:tcMar>
              <w:left w:w="72" w:type="dxa"/>
              <w:right w:w="72" w:type="dxa"/>
            </w:tcMar>
            <w:vAlign w:val="center"/>
            <w:hideMark/>
          </w:tcPr>
          <w:p w:rsidR="00AE1EEE" w:rsidRPr="00074F23" w:rsidRDefault="00AE1EEE" w:rsidP="00997529">
            <w:pPr>
              <w:rPr>
                <w:rFonts w:ascii="Times New Roman" w:hAnsi="Times New Roman" w:cs="Times New Roman"/>
                <w:color w:val="000000"/>
              </w:rPr>
            </w:pPr>
            <w:r w:rsidRPr="00074F2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991" w:type="dxa"/>
            <w:shd w:val="clear" w:color="auto" w:fill="auto"/>
            <w:tcMar>
              <w:left w:w="72" w:type="dxa"/>
              <w:right w:w="72" w:type="dxa"/>
            </w:tcMar>
            <w:vAlign w:val="center"/>
            <w:hideMark/>
          </w:tcPr>
          <w:p w:rsidR="00AE1EEE" w:rsidRPr="00074F23" w:rsidRDefault="00AE1EEE" w:rsidP="00997529">
            <w:pPr>
              <w:rPr>
                <w:rFonts w:ascii="Times New Roman" w:hAnsi="Times New Roman" w:cs="Times New Roman"/>
                <w:color w:val="000000"/>
              </w:rPr>
            </w:pPr>
            <w:r w:rsidRPr="00074F23">
              <w:rPr>
                <w:rFonts w:ascii="Times New Roman" w:hAnsi="Times New Roman" w:cs="Times New Roman"/>
                <w:color w:val="000000"/>
              </w:rPr>
              <w:t>J1071,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S0189,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J3121,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J3145</w:t>
            </w:r>
          </w:p>
        </w:tc>
        <w:tc>
          <w:tcPr>
            <w:tcW w:w="2041" w:type="dxa"/>
            <w:shd w:val="clear" w:color="auto" w:fill="auto"/>
            <w:tcMar>
              <w:left w:w="72" w:type="dxa"/>
              <w:right w:w="72" w:type="dxa"/>
            </w:tcMar>
            <w:vAlign w:val="center"/>
            <w:hideMark/>
          </w:tcPr>
          <w:p w:rsidR="00AE1EEE" w:rsidRPr="00074F23" w:rsidRDefault="00AE1EEE" w:rsidP="00997529">
            <w:pPr>
              <w:rPr>
                <w:rFonts w:ascii="Times New Roman" w:hAnsi="Times New Roman" w:cs="Times New Roman"/>
                <w:color w:val="000000"/>
              </w:rPr>
            </w:pPr>
            <w:r w:rsidRPr="00074F23">
              <w:rPr>
                <w:rFonts w:ascii="Times New Roman" w:hAnsi="Times New Roman" w:cs="Times New Roman"/>
                <w:color w:val="000000"/>
              </w:rPr>
              <w:t>23100030</w:t>
            </w:r>
          </w:p>
        </w:tc>
      </w:tr>
      <w:tr w:rsidR="00AE1EEE" w:rsidRPr="00074F23" w:rsidTr="00997529">
        <w:trPr>
          <w:trHeight w:val="900"/>
        </w:trPr>
        <w:tc>
          <w:tcPr>
            <w:tcW w:w="2392" w:type="dxa"/>
            <w:tcBorders>
              <w:bottom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  <w:hideMark/>
          </w:tcPr>
          <w:p w:rsidR="00AE1EEE" w:rsidRPr="00074F23" w:rsidRDefault="00AE1EEE" w:rsidP="00997529">
            <w:pPr>
              <w:rPr>
                <w:rFonts w:ascii="Times New Roman" w:hAnsi="Times New Roman" w:cs="Times New Roman"/>
              </w:rPr>
            </w:pPr>
            <w:r w:rsidRPr="00074F23">
              <w:rPr>
                <w:rFonts w:ascii="Times New Roman" w:hAnsi="Times New Roman" w:cs="Times New Roman"/>
              </w:rPr>
              <w:t>Apnea</w:t>
            </w:r>
          </w:p>
        </w:tc>
        <w:tc>
          <w:tcPr>
            <w:tcW w:w="2828" w:type="dxa"/>
            <w:tcBorders>
              <w:bottom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  <w:hideMark/>
          </w:tcPr>
          <w:p w:rsidR="00AE1EEE" w:rsidRPr="00074F23" w:rsidRDefault="00AE1EEE" w:rsidP="00997529">
            <w:pPr>
              <w:rPr>
                <w:rFonts w:ascii="Times New Roman" w:hAnsi="Times New Roman" w:cs="Times New Roman"/>
                <w:color w:val="000000"/>
              </w:rPr>
            </w:pPr>
            <w:r w:rsidRPr="00074F23">
              <w:rPr>
                <w:rFonts w:ascii="Times New Roman" w:hAnsi="Times New Roman" w:cs="Times New Roman"/>
                <w:color w:val="000000"/>
              </w:rPr>
              <w:t>78603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  <w:hideMark/>
          </w:tcPr>
          <w:p w:rsidR="00AE1EEE" w:rsidRPr="00074F23" w:rsidRDefault="00AE1EEE" w:rsidP="00997529">
            <w:pPr>
              <w:rPr>
                <w:rFonts w:ascii="Times New Roman" w:hAnsi="Times New Roman" w:cs="Times New Roman"/>
                <w:color w:val="000000"/>
              </w:rPr>
            </w:pPr>
            <w:r w:rsidRPr="00074F23">
              <w:rPr>
                <w:rFonts w:ascii="Times New Roman" w:hAnsi="Times New Roman" w:cs="Times New Roman"/>
                <w:color w:val="000000"/>
              </w:rPr>
              <w:t>R0681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  <w:hideMark/>
          </w:tcPr>
          <w:p w:rsidR="00AE1EEE" w:rsidRPr="00074F23" w:rsidRDefault="00AE1EEE" w:rsidP="00997529">
            <w:pPr>
              <w:rPr>
                <w:rFonts w:ascii="Times New Roman" w:hAnsi="Times New Roman" w:cs="Times New Roman"/>
              </w:rPr>
            </w:pPr>
            <w:r w:rsidRPr="00074F23">
              <w:rPr>
                <w:rFonts w:ascii="Times New Roman" w:hAnsi="Times New Roman" w:cs="Times New Roman"/>
              </w:rPr>
              <w:t>94774,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4F23">
              <w:rPr>
                <w:rFonts w:ascii="Times New Roman" w:hAnsi="Times New Roman" w:cs="Times New Roman"/>
              </w:rPr>
              <w:t>94775,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4F23">
              <w:rPr>
                <w:rFonts w:ascii="Times New Roman" w:hAnsi="Times New Roman" w:cs="Times New Roman"/>
              </w:rPr>
              <w:t>94776,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4F23">
              <w:rPr>
                <w:rFonts w:ascii="Times New Roman" w:hAnsi="Times New Roman" w:cs="Times New Roman"/>
              </w:rPr>
              <w:t xml:space="preserve">94777 </w:t>
            </w:r>
          </w:p>
        </w:tc>
        <w:tc>
          <w:tcPr>
            <w:tcW w:w="1991" w:type="dxa"/>
            <w:tcBorders>
              <w:bottom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  <w:hideMark/>
          </w:tcPr>
          <w:p w:rsidR="00AE1EEE" w:rsidRPr="00074F23" w:rsidRDefault="00AE1EEE" w:rsidP="00997529">
            <w:pPr>
              <w:rPr>
                <w:rFonts w:ascii="Times New Roman" w:hAnsi="Times New Roman" w:cs="Times New Roman"/>
                <w:color w:val="000000"/>
              </w:rPr>
            </w:pPr>
            <w:r w:rsidRPr="00074F23">
              <w:rPr>
                <w:rFonts w:ascii="Times New Roman" w:hAnsi="Times New Roman" w:cs="Times New Roman"/>
                <w:color w:val="000000"/>
              </w:rPr>
              <w:t>E0618,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74F23">
              <w:rPr>
                <w:rFonts w:ascii="Times New Roman" w:hAnsi="Times New Roman" w:cs="Times New Roman"/>
                <w:color w:val="000000"/>
              </w:rPr>
              <w:t>E0619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  <w:hideMark/>
          </w:tcPr>
          <w:p w:rsidR="00AE1EEE" w:rsidRPr="00074F23" w:rsidRDefault="00AE1EEE" w:rsidP="00997529">
            <w:pPr>
              <w:rPr>
                <w:rFonts w:ascii="Times New Roman" w:hAnsi="Times New Roman" w:cs="Times New Roman"/>
                <w:color w:val="000000"/>
              </w:rPr>
            </w:pPr>
            <w:r w:rsidRPr="00074F2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AE1EEE" w:rsidRPr="00074F23" w:rsidTr="00997529">
        <w:trPr>
          <w:trHeight w:val="300"/>
        </w:trPr>
        <w:tc>
          <w:tcPr>
            <w:tcW w:w="13842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72" w:type="dxa"/>
              <w:right w:w="72" w:type="dxa"/>
            </w:tcMar>
            <w:vAlign w:val="bottom"/>
            <w:hideMark/>
          </w:tcPr>
          <w:p w:rsidR="00AE1EEE" w:rsidRPr="001946CE" w:rsidRDefault="00AE1EEE" w:rsidP="00997529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46CE">
              <w:rPr>
                <w:rFonts w:ascii="Times New Roman" w:hAnsi="Times New Roman" w:cs="Times New Roman"/>
                <w:sz w:val="20"/>
                <w:szCs w:val="20"/>
              </w:rPr>
              <w:t>ICD=International Classification of Diseases; CPT=Current Procedure Terminology; HCPCS=Healthcare Common Procedure Coding System; GPI=Generic Product Identifier</w:t>
            </w:r>
          </w:p>
          <w:p w:rsidR="00AE1EEE" w:rsidRPr="001946CE" w:rsidRDefault="00AE1EEE" w:rsidP="00997529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946C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  <w:r w:rsidRPr="0019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Included</w:t>
            </w:r>
            <w:proofErr w:type="spellEnd"/>
            <w:r w:rsidRPr="0019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osteoporosis, vertebral compression fracture, leg bone fracture, arm bone fracture, chronic steroid use, vitamin D deficiency, calcium deficiency, and bisphosphonates</w:t>
            </w:r>
          </w:p>
          <w:p w:rsidR="00AE1EEE" w:rsidRPr="001946CE" w:rsidRDefault="00AE1EEE" w:rsidP="00997529">
            <w:pPr>
              <w:spacing w:after="12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946C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  <w:r w:rsidRPr="0019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Included</w:t>
            </w:r>
            <w:proofErr w:type="spellEnd"/>
            <w:r w:rsidRPr="0019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growth delay and human growth hormone supplementation</w:t>
            </w:r>
          </w:p>
          <w:p w:rsidR="00AE1EEE" w:rsidRPr="001946CE" w:rsidRDefault="00AE1EEE" w:rsidP="00997529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946CE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  <w:r w:rsidRPr="0019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Included</w:t>
            </w:r>
            <w:proofErr w:type="spellEnd"/>
            <w:r w:rsidRPr="001946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hypogonadism, delayed puberty, testosterone deficiency, and testosterone supplementation/replacement</w:t>
            </w:r>
          </w:p>
        </w:tc>
      </w:tr>
    </w:tbl>
    <w:p w:rsidR="00AE1EEE" w:rsidRDefault="00AE1EEE" w:rsidP="00AE1EEE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p w:rsidR="00283DD1" w:rsidRDefault="00283DD1" w:rsidP="00694B39">
      <w:pPr>
        <w:spacing w:after="240" w:line="480" w:lineRule="auto"/>
      </w:pPr>
    </w:p>
    <w:sectPr w:rsidR="00283DD1" w:rsidSect="00694B39">
      <w:pgSz w:w="15840" w:h="12240" w:orient="landscape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AE1EEE"/>
    <w:rsid w:val="001450E2"/>
    <w:rsid w:val="001A38D5"/>
    <w:rsid w:val="00283DD1"/>
    <w:rsid w:val="00694B39"/>
    <w:rsid w:val="00AE1EEE"/>
    <w:rsid w:val="00C9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E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1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E1E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E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1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E1E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1089</Characters>
  <Application>Microsoft Office Word</Application>
  <DocSecurity>0</DocSecurity>
  <Lines>57</Lines>
  <Paragraphs>33</Paragraphs>
  <ScaleCrop>false</ScaleCrop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Cheryl</dc:creator>
  <cp:keywords/>
  <dc:description/>
  <cp:lastModifiedBy>RDAGOY</cp:lastModifiedBy>
  <cp:revision>3</cp:revision>
  <dcterms:created xsi:type="dcterms:W3CDTF">2019-04-25T18:54:00Z</dcterms:created>
  <dcterms:modified xsi:type="dcterms:W3CDTF">2019-08-07T01:03:00Z</dcterms:modified>
</cp:coreProperties>
</file>