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4A6B2" w14:textId="77777777" w:rsidR="004D4881" w:rsidRDefault="004D4881" w:rsidP="007A685B">
      <w:pPr>
        <w:rPr>
          <w:rFonts w:ascii="Arial" w:hAnsi="Arial" w:cs="Arial"/>
          <w:b/>
        </w:rPr>
      </w:pPr>
      <w:bookmarkStart w:id="0" w:name="_Hlk39824018"/>
      <w:r>
        <w:rPr>
          <w:rFonts w:ascii="Arial" w:hAnsi="Arial" w:cs="Arial"/>
          <w:b/>
        </w:rPr>
        <w:t>Supplemental File</w:t>
      </w:r>
    </w:p>
    <w:p w14:paraId="43CBE1D7" w14:textId="77777777" w:rsidR="00BC4085" w:rsidRDefault="00BC4085" w:rsidP="007A685B">
      <w:pPr>
        <w:rPr>
          <w:rFonts w:ascii="Arial" w:hAnsi="Arial" w:cs="Arial"/>
          <w:b/>
        </w:rPr>
      </w:pPr>
      <w:r>
        <w:rPr>
          <w:rFonts w:ascii="Arial" w:hAnsi="Arial" w:cs="Arial"/>
          <w:b/>
        </w:rPr>
        <w:t xml:space="preserve">METHODS </w:t>
      </w:r>
      <w:r w:rsidR="004D4881">
        <w:rPr>
          <w:rFonts w:ascii="Arial" w:hAnsi="Arial" w:cs="Arial"/>
          <w:b/>
        </w:rPr>
        <w:t>OVERVIEW</w:t>
      </w:r>
    </w:p>
    <w:p w14:paraId="7FA3D383" w14:textId="77777777" w:rsidR="007A685B" w:rsidRDefault="007A685B" w:rsidP="007A685B">
      <w:pPr>
        <w:rPr>
          <w:rFonts w:ascii="Arial" w:hAnsi="Arial" w:cs="Arial"/>
        </w:rPr>
      </w:pPr>
      <w:r w:rsidRPr="009A5304">
        <w:rPr>
          <w:rFonts w:ascii="Arial" w:hAnsi="Arial" w:cs="Arial"/>
          <w:b/>
        </w:rPr>
        <w:t>Analytic Motivation:</w:t>
      </w:r>
      <w:r w:rsidRPr="00FC11C9">
        <w:rPr>
          <w:rFonts w:ascii="Arial" w:hAnsi="Arial" w:cs="Arial"/>
        </w:rPr>
        <w:t xml:space="preserve"> </w:t>
      </w:r>
    </w:p>
    <w:p w14:paraId="4AF643B2" w14:textId="77777777" w:rsidR="00C43F46" w:rsidRDefault="007A685B" w:rsidP="007A685B">
      <w:pPr>
        <w:rPr>
          <w:rFonts w:ascii="Arial" w:hAnsi="Arial" w:cs="Arial"/>
        </w:rPr>
      </w:pPr>
      <w:r>
        <w:rPr>
          <w:rFonts w:ascii="Arial" w:hAnsi="Arial" w:cs="Arial"/>
        </w:rPr>
        <w:t>Comparing the pain experience between those with and without cognitive impairment cannot be used as an approximation of under-reporting of pain due to cognitive impairment in nursing home residents</w:t>
      </w:r>
      <w:r w:rsidR="00BC4085">
        <w:rPr>
          <w:rFonts w:ascii="Arial" w:hAnsi="Arial" w:cs="Arial"/>
        </w:rPr>
        <w:t xml:space="preserve">. </w:t>
      </w:r>
      <w:r>
        <w:rPr>
          <w:rFonts w:ascii="Arial" w:hAnsi="Arial" w:cs="Arial"/>
        </w:rPr>
        <w:t>As depicted in Figure 1, cognitive impairment and painful medical events/conditions are independent causes</w:t>
      </w:r>
      <w:r w:rsidR="00C43F46">
        <w:rPr>
          <w:rFonts w:ascii="Arial" w:hAnsi="Arial" w:cs="Arial"/>
        </w:rPr>
        <w:t xml:space="preserve"> of nursing home admission</w:t>
      </w:r>
      <w:r w:rsidR="00BC4085">
        <w:rPr>
          <w:rFonts w:ascii="Arial" w:hAnsi="Arial" w:cs="Arial"/>
        </w:rPr>
        <w:t xml:space="preserve">. </w:t>
      </w:r>
      <w:r w:rsidR="00C43F46">
        <w:rPr>
          <w:rFonts w:ascii="Arial" w:hAnsi="Arial" w:cs="Arial"/>
        </w:rPr>
        <w:t>By restricting to a nursing home resident population, we have thus conditioned on a collider that will introduce a negative association between cognitive impairment and pain</w:t>
      </w:r>
      <w:r w:rsidR="00BC4085">
        <w:rPr>
          <w:rFonts w:ascii="Arial" w:hAnsi="Arial" w:cs="Arial"/>
        </w:rPr>
        <w:t xml:space="preserve">. </w:t>
      </w:r>
      <w:r w:rsidR="00C43F46">
        <w:rPr>
          <w:rFonts w:ascii="Arial" w:hAnsi="Arial" w:cs="Arial"/>
        </w:rPr>
        <w:t>Other conditions may act as a common cause of cognitive impairment and pain</w:t>
      </w:r>
      <w:r w:rsidR="00BC4085">
        <w:rPr>
          <w:rFonts w:ascii="Arial" w:hAnsi="Arial" w:cs="Arial"/>
        </w:rPr>
        <w:t xml:space="preserve">. </w:t>
      </w:r>
      <w:r w:rsidR="00C43F46">
        <w:rPr>
          <w:rFonts w:ascii="Arial" w:hAnsi="Arial" w:cs="Arial"/>
        </w:rPr>
        <w:t>Thus, we must account for medical conditions that are a common cause between nursing home admissions and pain (on the collider path) and between cognitive impairment and pain (on the confounding path)</w:t>
      </w:r>
      <w:r w:rsidR="00BC4085">
        <w:rPr>
          <w:rFonts w:ascii="Arial" w:hAnsi="Arial" w:cs="Arial"/>
        </w:rPr>
        <w:t xml:space="preserve">. </w:t>
      </w:r>
      <w:r w:rsidR="00C43F46">
        <w:rPr>
          <w:rFonts w:ascii="Arial" w:hAnsi="Arial" w:cs="Arial"/>
        </w:rPr>
        <w:t>The large number of potential covariates necessitates an alternative to multivariable adjustment.</w:t>
      </w:r>
    </w:p>
    <w:p w14:paraId="648FEE49" w14:textId="77777777" w:rsidR="007A685B" w:rsidRPr="00FC11C9" w:rsidRDefault="00C43F46" w:rsidP="007A685B">
      <w:pPr>
        <w:rPr>
          <w:rFonts w:ascii="Arial" w:hAnsi="Arial" w:cs="Arial"/>
        </w:rPr>
      </w:pPr>
      <w:r w:rsidRPr="00BB41B9">
        <w:rPr>
          <w:rFonts w:ascii="Arial" w:hAnsi="Arial" w:cs="Arial"/>
          <w:b/>
        </w:rPr>
        <w:t>Approach:</w:t>
      </w:r>
      <w:r w:rsidR="00BB41B9">
        <w:rPr>
          <w:rFonts w:ascii="Arial" w:hAnsi="Arial" w:cs="Arial"/>
        </w:rPr>
        <w:t xml:space="preserve"> When evaluating analytic approaches, we opted to employ a multiple imputation approach because (1) it aligns with our framework that the counterfactual observation of pain in the absence of cognitive impairment is a missing data problem and (2) it is amenable to high dimensionality resulting from the large number of potential covariates. </w:t>
      </w:r>
      <w:r w:rsidR="007A685B" w:rsidRPr="00FC11C9">
        <w:rPr>
          <w:rFonts w:ascii="Arial" w:hAnsi="Arial" w:cs="Arial"/>
        </w:rPr>
        <w:t>To operationalize this approach, we impute the counterfactual values of pain in residents with moderate-to-severe cognitive impairment</w:t>
      </w:r>
      <w:r w:rsidR="00BB41B9">
        <w:rPr>
          <w:rFonts w:ascii="Arial" w:hAnsi="Arial" w:cs="Arial"/>
        </w:rPr>
        <w:t xml:space="preserve"> through two steps:</w:t>
      </w:r>
      <w:r w:rsidR="007A685B" w:rsidRPr="00FC11C9">
        <w:rPr>
          <w:rFonts w:ascii="Arial" w:hAnsi="Arial" w:cs="Arial"/>
        </w:rPr>
        <w:t xml:space="preserve"> (1) creation of imputable variables representative of the counterfactual constructs (i.e., pain reported in the absence of cognitive impairment), and (2) multiple imputation via fully conditional specification of the counterfactual constructs of pain among those with moderate-to-severe cognitive impairment.</w:t>
      </w:r>
    </w:p>
    <w:bookmarkEnd w:id="0"/>
    <w:p w14:paraId="00B55292" w14:textId="77777777" w:rsidR="007A685B" w:rsidRPr="00FC11C9" w:rsidRDefault="00BB41B9" w:rsidP="007A685B">
      <w:pPr>
        <w:rPr>
          <w:rFonts w:ascii="Arial" w:hAnsi="Arial" w:cs="Arial"/>
        </w:rPr>
      </w:pPr>
      <w:r w:rsidRPr="00BB41B9">
        <w:rPr>
          <w:rFonts w:ascii="Arial" w:hAnsi="Arial" w:cs="Arial"/>
          <w:b/>
        </w:rPr>
        <w:t xml:space="preserve">Creation of Imputable </w:t>
      </w:r>
      <w:r w:rsidR="00E9041E" w:rsidRPr="00BB41B9">
        <w:rPr>
          <w:rFonts w:ascii="Arial" w:hAnsi="Arial" w:cs="Arial"/>
          <w:b/>
        </w:rPr>
        <w:t>Variables</w:t>
      </w:r>
      <w:r w:rsidRPr="00BB41B9">
        <w:rPr>
          <w:rFonts w:ascii="Arial" w:hAnsi="Arial" w:cs="Arial"/>
          <w:b/>
        </w:rPr>
        <w:t>:</w:t>
      </w:r>
      <w:r>
        <w:rPr>
          <w:rFonts w:ascii="Arial" w:hAnsi="Arial" w:cs="Arial"/>
        </w:rPr>
        <w:t xml:space="preserve"> </w:t>
      </w:r>
      <w:r w:rsidR="00656169">
        <w:rPr>
          <w:rFonts w:ascii="Arial" w:hAnsi="Arial" w:cs="Arial"/>
        </w:rPr>
        <w:t>The imputable variables were defined as the observed pain indicators in the absence of cognitive impairment</w:t>
      </w:r>
      <w:r w:rsidR="00BC4085">
        <w:rPr>
          <w:rFonts w:ascii="Arial" w:hAnsi="Arial" w:cs="Arial"/>
        </w:rPr>
        <w:t xml:space="preserve">. </w:t>
      </w:r>
      <w:r w:rsidR="00656169">
        <w:rPr>
          <w:rFonts w:ascii="Arial" w:hAnsi="Arial" w:cs="Arial"/>
        </w:rPr>
        <w:t>Thus, these indicators were considered observed among residents with no/mild cognitive impairment and unobserved in residents with moderate and severe cognitive impairment. To create these variables, for each pain indicator we set the value of the new imputable variable to be equal to the documented value pain. If residents were categorized as having moderate or severe cognitive impairment</w:t>
      </w:r>
      <w:r w:rsidR="00E9041E">
        <w:rPr>
          <w:rFonts w:ascii="Arial" w:hAnsi="Arial" w:cs="Arial"/>
        </w:rPr>
        <w:t>,</w:t>
      </w:r>
      <w:r w:rsidR="00656169">
        <w:rPr>
          <w:rFonts w:ascii="Arial" w:hAnsi="Arial" w:cs="Arial"/>
        </w:rPr>
        <w:t xml:space="preserve"> we then deleted the value of pain in the imputable variable, setting the value as “missing” or “.”</w:t>
      </w:r>
      <w:r w:rsidR="00BC4085">
        <w:rPr>
          <w:rFonts w:ascii="Arial" w:hAnsi="Arial" w:cs="Arial"/>
        </w:rPr>
        <w:t xml:space="preserve">. </w:t>
      </w:r>
      <w:r w:rsidR="00656169">
        <w:rPr>
          <w:rFonts w:ascii="Arial" w:hAnsi="Arial" w:cs="Arial"/>
        </w:rPr>
        <w:t xml:space="preserve">The end result of this process was a dataset containing the unaltered pain indicators and a corresponding set of recoded pain indicators </w:t>
      </w:r>
      <w:r w:rsidR="00655DF7">
        <w:rPr>
          <w:rFonts w:ascii="Arial" w:hAnsi="Arial" w:cs="Arial"/>
        </w:rPr>
        <w:t xml:space="preserve">representing </w:t>
      </w:r>
      <w:r w:rsidR="00656169">
        <w:rPr>
          <w:rFonts w:ascii="Arial" w:hAnsi="Arial" w:cs="Arial"/>
        </w:rPr>
        <w:t>pain in the absence of cognitive impairment</w:t>
      </w:r>
      <w:r w:rsidR="00BC4085">
        <w:rPr>
          <w:rFonts w:ascii="Arial" w:hAnsi="Arial" w:cs="Arial"/>
        </w:rPr>
        <w:t xml:space="preserve">. </w:t>
      </w:r>
      <w:r w:rsidR="00656169">
        <w:rPr>
          <w:rFonts w:ascii="Arial" w:hAnsi="Arial" w:cs="Arial"/>
        </w:rPr>
        <w:t xml:space="preserve">Because measures of mood and depression were collected via a similar approach (combination of resident </w:t>
      </w:r>
      <w:r w:rsidR="000369B7">
        <w:rPr>
          <w:rFonts w:ascii="Arial" w:hAnsi="Arial" w:cs="Arial"/>
        </w:rPr>
        <w:t>resident</w:t>
      </w:r>
      <w:r w:rsidR="00656169">
        <w:rPr>
          <w:rFonts w:ascii="Arial" w:hAnsi="Arial" w:cs="Arial"/>
        </w:rPr>
        <w:t>-report</w:t>
      </w:r>
      <w:r w:rsidR="000369B7">
        <w:rPr>
          <w:rFonts w:ascii="Arial" w:hAnsi="Arial" w:cs="Arial"/>
        </w:rPr>
        <w:t>ed</w:t>
      </w:r>
      <w:r w:rsidR="00656169">
        <w:rPr>
          <w:rFonts w:ascii="Arial" w:hAnsi="Arial" w:cs="Arial"/>
        </w:rPr>
        <w:t xml:space="preserve"> and staff assessment)</w:t>
      </w:r>
      <w:r w:rsidR="009A5304">
        <w:rPr>
          <w:rFonts w:ascii="Arial" w:hAnsi="Arial" w:cs="Arial"/>
        </w:rPr>
        <w:t xml:space="preserve"> and potentially susceptible to a</w:t>
      </w:r>
      <w:r w:rsidR="00655DF7">
        <w:rPr>
          <w:rFonts w:ascii="Arial" w:hAnsi="Arial" w:cs="Arial"/>
        </w:rPr>
        <w:t xml:space="preserve"> comparable</w:t>
      </w:r>
      <w:r w:rsidR="009A5304">
        <w:rPr>
          <w:rFonts w:ascii="Arial" w:hAnsi="Arial" w:cs="Arial"/>
        </w:rPr>
        <w:t xml:space="preserve"> bias</w:t>
      </w:r>
      <w:r w:rsidR="00656169">
        <w:rPr>
          <w:rFonts w:ascii="Arial" w:hAnsi="Arial" w:cs="Arial"/>
        </w:rPr>
        <w:t>, an analogous approach was implemented for the pain and mood indicators (i.e., the PHQ-9 assessments).</w:t>
      </w:r>
      <w:r w:rsidR="00383C37">
        <w:rPr>
          <w:rFonts w:ascii="Arial" w:hAnsi="Arial" w:cs="Arial"/>
        </w:rPr>
        <w:t xml:space="preserve"> When implementing the imputation, the unaltered pain and mood indicators were excluded from the model.</w:t>
      </w:r>
    </w:p>
    <w:p w14:paraId="472D5BAB" w14:textId="77777777" w:rsidR="00DB08C9" w:rsidRDefault="007A685B" w:rsidP="007A685B">
      <w:pPr>
        <w:rPr>
          <w:rFonts w:ascii="Arial" w:hAnsi="Arial" w:cs="Arial"/>
        </w:rPr>
      </w:pPr>
      <w:r w:rsidRPr="00FC11C9">
        <w:rPr>
          <w:rFonts w:ascii="Arial" w:hAnsi="Arial" w:cs="Arial"/>
        </w:rPr>
        <w:t xml:space="preserve">Imputations were conducted relying on </w:t>
      </w:r>
      <w:r w:rsidR="009A5304">
        <w:rPr>
          <w:rFonts w:ascii="Arial" w:hAnsi="Arial" w:cs="Arial"/>
        </w:rPr>
        <w:t xml:space="preserve">the Proc MI procedure available in </w:t>
      </w:r>
      <w:r w:rsidRPr="00FC11C9">
        <w:rPr>
          <w:rFonts w:ascii="Arial" w:hAnsi="Arial" w:cs="Arial"/>
        </w:rPr>
        <w:t>SAS (Version 9.4, SAS Institute Inc., Cary, NC, USA)</w:t>
      </w:r>
      <w:r w:rsidR="00BC4085">
        <w:rPr>
          <w:rFonts w:ascii="Arial" w:hAnsi="Arial" w:cs="Arial"/>
        </w:rPr>
        <w:t xml:space="preserve">. </w:t>
      </w:r>
      <w:r w:rsidRPr="00FC11C9">
        <w:rPr>
          <w:rFonts w:ascii="Arial" w:hAnsi="Arial" w:cs="Arial"/>
        </w:rPr>
        <w:t xml:space="preserve">Because the variables included binary, multinomial, and continuous response </w:t>
      </w:r>
      <w:r w:rsidR="0078394B">
        <w:rPr>
          <w:rFonts w:ascii="Arial" w:hAnsi="Arial" w:cs="Arial"/>
        </w:rPr>
        <w:t>indicators</w:t>
      </w:r>
      <w:r w:rsidRPr="00FC11C9">
        <w:rPr>
          <w:rFonts w:ascii="Arial" w:hAnsi="Arial" w:cs="Arial"/>
        </w:rPr>
        <w:t>, we implemented a fully conditional specification imputation,</w:t>
      </w:r>
      <w:r w:rsidRPr="00FC11C9">
        <w:rPr>
          <w:rFonts w:ascii="Arial" w:hAnsi="Arial" w:cs="Arial"/>
        </w:rPr>
        <w:fldChar w:fldCharType="begin"/>
      </w:r>
      <w:r>
        <w:rPr>
          <w:rFonts w:ascii="Arial" w:hAnsi="Arial" w:cs="Arial"/>
        </w:rPr>
        <w:instrText xml:space="preserve"> ADDIN EN.CITE &lt;EndNote&gt;&lt;Cite&gt;&lt;Author&gt;van Buuren&lt;/Author&gt;&lt;Year&gt;2007&lt;/Year&gt;&lt;RecNum&gt;17&lt;/RecNum&gt;&lt;DisplayText&gt;[24]&lt;/DisplayText&gt;&lt;record&gt;&lt;rec-number&gt;17&lt;/rec-number&gt;&lt;foreign-keys&gt;&lt;key app="EN" db-id="zrva9zz59es02qewwewps9zuzff9e2xtwzae" timestamp="1591615007"&gt;17&lt;/key&gt;&lt;/foreign-keys&gt;&lt;ref-type name="Journal Article"&gt;17&lt;/ref-type&gt;&lt;contributors&gt;&lt;authors&gt;&lt;author&gt;van Buuren, S.&lt;/author&gt;&lt;/authors&gt;&lt;/contributors&gt;&lt;auth-address&gt;TNO Quality of Life, Leiden, The Netherlands and University of Utrecht, The Netherlands. stef.vanbuuren@tno.nl&lt;/auth-address&gt;&lt;titles&gt;&lt;title&gt;Multiple imputation of discrete and continuous data by fully conditional specification&lt;/title&gt;&lt;secondary-title&gt;Stat Methods Med Res&lt;/secondary-title&gt;&lt;/titles&gt;&lt;periodical&gt;&lt;full-title&gt;Stat Methods Med Res&lt;/full-title&gt;&lt;/periodical&gt;&lt;pages&gt;219-42&lt;/pages&gt;&lt;volume&gt;16&lt;/volume&gt;&lt;number&gt;3&lt;/number&gt;&lt;edition&gt;2007/07/11&lt;/edition&gt;&lt;keywords&gt;&lt;keyword&gt;Adolescent&lt;/keyword&gt;&lt;keyword&gt;Adult&lt;/keyword&gt;&lt;keyword&gt;*Bias&lt;/keyword&gt;&lt;keyword&gt;Biomedical Research/*statistics &amp;amp; numerical data&lt;/keyword&gt;&lt;keyword&gt;Child&lt;/keyword&gt;&lt;keyword&gt;*Data Interpretation, Statistical&lt;/keyword&gt;&lt;keyword&gt;Female&lt;/keyword&gt;&lt;keyword&gt;Growth and Development&lt;/keyword&gt;&lt;keyword&gt;Humans&lt;/keyword&gt;&lt;keyword&gt;Male&lt;/keyword&gt;&lt;keyword&gt;Models, Statistical&lt;/keyword&gt;&lt;keyword&gt;Netherlands&lt;/keyword&gt;&lt;/keywords&gt;&lt;dates&gt;&lt;year&gt;2007&lt;/year&gt;&lt;pub-dates&gt;&lt;date&gt;Jun&lt;/date&gt;&lt;/pub-dates&gt;&lt;/dates&gt;&lt;isbn&gt;0962-2802 (Print)&amp;#xD;0962-2802 (Linking)&lt;/isbn&gt;&lt;accession-num&gt;17621469&lt;/accession-num&gt;&lt;urls&gt;&lt;related-urls&gt;&lt;url&gt;https://www.ncbi.nlm.nih.gov/pubmed/17621469&lt;/url&gt;&lt;/related-urls&gt;&lt;/urls&gt;&lt;electronic-resource-num&gt;10.1177/0962280206074463&lt;/electronic-resource-num&gt;&lt;/record&gt;&lt;/Cite&gt;&lt;/EndNote&gt;</w:instrText>
      </w:r>
      <w:r w:rsidRPr="00FC11C9">
        <w:rPr>
          <w:rFonts w:ascii="Arial" w:hAnsi="Arial" w:cs="Arial"/>
        </w:rPr>
        <w:fldChar w:fldCharType="separate"/>
      </w:r>
      <w:r>
        <w:rPr>
          <w:rFonts w:ascii="Arial" w:hAnsi="Arial" w:cs="Arial"/>
          <w:noProof/>
        </w:rPr>
        <w:t>[24]</w:t>
      </w:r>
      <w:r w:rsidRPr="00FC11C9">
        <w:rPr>
          <w:rFonts w:ascii="Arial" w:hAnsi="Arial" w:cs="Arial"/>
        </w:rPr>
        <w:fldChar w:fldCharType="end"/>
      </w:r>
      <w:r w:rsidRPr="00FC11C9">
        <w:rPr>
          <w:rFonts w:ascii="Arial" w:hAnsi="Arial" w:cs="Arial"/>
        </w:rPr>
        <w:t xml:space="preserve"> using the discriminate function to impute the categorical variables</w:t>
      </w:r>
      <w:r w:rsidR="00BC4085">
        <w:rPr>
          <w:rFonts w:ascii="Arial" w:hAnsi="Arial" w:cs="Arial"/>
        </w:rPr>
        <w:t xml:space="preserve">. </w:t>
      </w:r>
      <w:r w:rsidR="0078394B">
        <w:rPr>
          <w:rFonts w:ascii="Arial" w:hAnsi="Arial" w:cs="Arial"/>
        </w:rPr>
        <w:t>C</w:t>
      </w:r>
      <w:r w:rsidR="00655DF7">
        <w:rPr>
          <w:rFonts w:ascii="Arial" w:hAnsi="Arial" w:cs="Arial"/>
        </w:rPr>
        <w:t>ontinuous and binary</w:t>
      </w:r>
      <w:r w:rsidR="0078394B">
        <w:rPr>
          <w:rFonts w:ascii="Arial" w:hAnsi="Arial" w:cs="Arial"/>
        </w:rPr>
        <w:t xml:space="preserve"> covariates</w:t>
      </w:r>
      <w:r w:rsidR="00655DF7">
        <w:rPr>
          <w:rFonts w:ascii="Arial" w:hAnsi="Arial" w:cs="Arial"/>
        </w:rPr>
        <w:t xml:space="preserve"> and the continuous pain indicator (pain numeric rating scale) were included as continuous variables</w:t>
      </w:r>
      <w:r w:rsidR="0078394B">
        <w:rPr>
          <w:rFonts w:ascii="Arial" w:hAnsi="Arial" w:cs="Arial"/>
        </w:rPr>
        <w:t>, thus assuming a multivariate normal distribution of covariates</w:t>
      </w:r>
      <w:r w:rsidR="00BC4085">
        <w:rPr>
          <w:rFonts w:ascii="Arial" w:hAnsi="Arial" w:cs="Arial"/>
        </w:rPr>
        <w:t>.</w:t>
      </w:r>
      <w:r w:rsidR="00DB08C9">
        <w:rPr>
          <w:rFonts w:ascii="Arial" w:hAnsi="Arial" w:cs="Arial"/>
        </w:rPr>
        <w:t xml:space="preserve"> Categorical pain indicators included </w:t>
      </w:r>
      <w:r w:rsidR="000369B7">
        <w:rPr>
          <w:rFonts w:ascii="Arial" w:hAnsi="Arial" w:cs="Arial"/>
        </w:rPr>
        <w:t>resident-</w:t>
      </w:r>
      <w:r w:rsidR="00DB08C9">
        <w:rPr>
          <w:rFonts w:ascii="Arial" w:hAnsi="Arial" w:cs="Arial"/>
        </w:rPr>
        <w:t>reported pain, staff</w:t>
      </w:r>
      <w:r w:rsidR="000369B7">
        <w:rPr>
          <w:rFonts w:ascii="Arial" w:hAnsi="Arial" w:cs="Arial"/>
        </w:rPr>
        <w:t>-</w:t>
      </w:r>
      <w:r w:rsidR="00DB08C9">
        <w:rPr>
          <w:rFonts w:ascii="Arial" w:hAnsi="Arial" w:cs="Arial"/>
        </w:rPr>
        <w:t xml:space="preserve">assessed pain, pain frequency, verbal </w:t>
      </w:r>
      <w:r w:rsidR="00DB08C9">
        <w:rPr>
          <w:rFonts w:ascii="Arial" w:hAnsi="Arial" w:cs="Arial"/>
        </w:rPr>
        <w:lastRenderedPageBreak/>
        <w:t>descriptor of pain severity</w:t>
      </w:r>
      <w:r w:rsidRPr="00FC11C9">
        <w:rPr>
          <w:rFonts w:ascii="Arial" w:hAnsi="Arial" w:cs="Arial"/>
        </w:rPr>
        <w:t>.</w:t>
      </w:r>
      <w:r w:rsidR="00B233DF">
        <w:rPr>
          <w:rFonts w:ascii="Arial" w:hAnsi="Arial" w:cs="Arial"/>
        </w:rPr>
        <w:t xml:space="preserve"> These categorical variables were imputed relying on a discriminant function</w:t>
      </w:r>
      <w:r w:rsidR="00BC4085">
        <w:rPr>
          <w:rFonts w:ascii="Arial" w:hAnsi="Arial" w:cs="Arial"/>
        </w:rPr>
        <w:t xml:space="preserve">. </w:t>
      </w:r>
    </w:p>
    <w:p w14:paraId="3222848B" w14:textId="4841BEDA" w:rsidR="007A685B" w:rsidRDefault="007A685B" w:rsidP="007A685B">
      <w:pPr>
        <w:rPr>
          <w:rFonts w:ascii="Arial" w:hAnsi="Arial" w:cs="Arial"/>
        </w:rPr>
      </w:pPr>
      <w:r w:rsidRPr="00FC11C9">
        <w:rPr>
          <w:rFonts w:ascii="Arial" w:hAnsi="Arial" w:cs="Arial"/>
        </w:rPr>
        <w:t>To select covariates to be included in the multiple imputation, preliminary analyses were conducted to evaluate variables that were predictive of pain with the expectation that identified predictors will provide the most amount of information in the imputation model</w:t>
      </w:r>
      <w:r w:rsidR="00383C37">
        <w:rPr>
          <w:rFonts w:ascii="Arial" w:hAnsi="Arial" w:cs="Arial"/>
        </w:rPr>
        <w:t xml:space="preserve"> and would capture indicators acting as a common cause between nursing home admission and pain and between cognitive impairment and pain</w:t>
      </w:r>
      <w:r w:rsidR="00BC4085">
        <w:rPr>
          <w:rFonts w:ascii="Arial" w:hAnsi="Arial" w:cs="Arial"/>
        </w:rPr>
        <w:t>.</w:t>
      </w:r>
      <w:r w:rsidR="00840D7F">
        <w:rPr>
          <w:rFonts w:ascii="Arial" w:hAnsi="Arial" w:cs="Arial"/>
        </w:rPr>
        <w:t xml:space="preserve">  We relied on a-priori variable selection, manual review of cross tabulations</w:t>
      </w:r>
      <w:r w:rsidR="00DE1423">
        <w:rPr>
          <w:rFonts w:ascii="Arial" w:hAnsi="Arial" w:cs="Arial"/>
        </w:rPr>
        <w:t xml:space="preserve">, </w:t>
      </w:r>
      <w:r w:rsidR="00840D7F">
        <w:rPr>
          <w:rFonts w:ascii="Arial" w:hAnsi="Arial" w:cs="Arial"/>
        </w:rPr>
        <w:t>stepwise selection modeling</w:t>
      </w:r>
      <w:r w:rsidR="004E43DB">
        <w:rPr>
          <w:rFonts w:ascii="Arial" w:hAnsi="Arial" w:cs="Arial"/>
        </w:rPr>
        <w:t xml:space="preserve">. </w:t>
      </w:r>
      <w:proofErr w:type="gramStart"/>
      <w:r w:rsidR="00F717CC">
        <w:rPr>
          <w:rFonts w:ascii="Arial" w:hAnsi="Arial" w:cs="Arial"/>
        </w:rPr>
        <w:t>In</w:t>
      </w:r>
      <w:proofErr w:type="gramEnd"/>
      <w:r w:rsidR="00F717CC">
        <w:rPr>
          <w:rFonts w:ascii="Arial" w:hAnsi="Arial" w:cs="Arial"/>
        </w:rPr>
        <w:t xml:space="preserve"> addition to identifying predictive covariates, this step </w:t>
      </w:r>
      <w:r w:rsidR="00E9041E">
        <w:rPr>
          <w:rFonts w:ascii="Arial" w:hAnsi="Arial" w:cs="Arial"/>
        </w:rPr>
        <w:t>reduces</w:t>
      </w:r>
      <w:r w:rsidR="00F717CC">
        <w:rPr>
          <w:rFonts w:ascii="Arial" w:hAnsi="Arial" w:cs="Arial"/>
        </w:rPr>
        <w:t xml:space="preserve"> the potential for inclusion of sets of covariates that are linear combinations of each other</w:t>
      </w:r>
      <w:r w:rsidR="00BC4085">
        <w:rPr>
          <w:rFonts w:ascii="Arial" w:hAnsi="Arial" w:cs="Arial"/>
        </w:rPr>
        <w:t xml:space="preserve">. </w:t>
      </w:r>
      <w:r w:rsidR="00F717CC">
        <w:rPr>
          <w:rFonts w:ascii="Arial" w:hAnsi="Arial" w:cs="Arial"/>
        </w:rPr>
        <w:t xml:space="preserve">Though linear combinations of covariates won’t impact the validity of pain imputations, their inclusion may adversely </w:t>
      </w:r>
      <w:r w:rsidR="00923A2B">
        <w:rPr>
          <w:rFonts w:ascii="Arial" w:hAnsi="Arial" w:cs="Arial"/>
        </w:rPr>
        <w:t>affect</w:t>
      </w:r>
      <w:r w:rsidR="00F717CC">
        <w:rPr>
          <w:rFonts w:ascii="Arial" w:hAnsi="Arial" w:cs="Arial"/>
        </w:rPr>
        <w:t xml:space="preserve"> the </w:t>
      </w:r>
      <w:r w:rsidR="00B233DF">
        <w:rPr>
          <w:rFonts w:ascii="Arial" w:hAnsi="Arial" w:cs="Arial"/>
        </w:rPr>
        <w:t xml:space="preserve">run-time </w:t>
      </w:r>
      <w:r w:rsidR="00F717CC">
        <w:rPr>
          <w:rFonts w:ascii="Arial" w:hAnsi="Arial" w:cs="Arial"/>
        </w:rPr>
        <w:t>efficiency of the models.</w:t>
      </w:r>
      <w:r w:rsidR="00841FBF">
        <w:rPr>
          <w:rFonts w:ascii="Arial" w:hAnsi="Arial" w:cs="Arial"/>
        </w:rPr>
        <w:t xml:space="preserve"> Candidate covariates were selected from MDS sections A (demographics and identifying information), D (mood assessments), G (functional status), I (active diagnoses), J (health conditions), L (oral and dental status)</w:t>
      </w:r>
      <w:r w:rsidR="00A214EA">
        <w:rPr>
          <w:rFonts w:ascii="Arial" w:hAnsi="Arial" w:cs="Arial"/>
        </w:rPr>
        <w:t>, and M (skin conditions).</w:t>
      </w:r>
      <w:r w:rsidR="00F717CC">
        <w:rPr>
          <w:rFonts w:ascii="Arial" w:hAnsi="Arial" w:cs="Arial"/>
        </w:rPr>
        <w:t xml:space="preserve"> </w:t>
      </w:r>
      <w:r w:rsidRPr="00FC11C9">
        <w:rPr>
          <w:rFonts w:ascii="Arial" w:hAnsi="Arial" w:cs="Arial"/>
        </w:rPr>
        <w:t>Imputations were conducted separately for each state</w:t>
      </w:r>
      <w:r w:rsidR="00383C37">
        <w:rPr>
          <w:rFonts w:ascii="Arial" w:hAnsi="Arial" w:cs="Arial"/>
        </w:rPr>
        <w:t xml:space="preserve"> in order to (1) account for between state variability and (2) </w:t>
      </w:r>
      <w:r w:rsidRPr="00FC11C9">
        <w:rPr>
          <w:rFonts w:ascii="Arial" w:hAnsi="Arial" w:cs="Arial"/>
        </w:rPr>
        <w:t xml:space="preserve">partition the data to run parallel imputations </w:t>
      </w:r>
      <w:r w:rsidR="00B233DF">
        <w:rPr>
          <w:rFonts w:ascii="Arial" w:hAnsi="Arial" w:cs="Arial"/>
        </w:rPr>
        <w:t xml:space="preserve">to improve </w:t>
      </w:r>
      <w:r w:rsidRPr="00FC11C9">
        <w:rPr>
          <w:rFonts w:ascii="Arial" w:hAnsi="Arial" w:cs="Arial"/>
        </w:rPr>
        <w:t xml:space="preserve">run-time efficiency. The final set of covariates included </w:t>
      </w:r>
      <w:r w:rsidR="004E43DB">
        <w:rPr>
          <w:rFonts w:ascii="Arial" w:hAnsi="Arial" w:cs="Arial"/>
        </w:rPr>
        <w:t xml:space="preserve">in the </w:t>
      </w:r>
      <w:r w:rsidR="00383C37">
        <w:rPr>
          <w:rFonts w:ascii="Arial" w:hAnsi="Arial" w:cs="Arial"/>
        </w:rPr>
        <w:t>imputation model is provided in table A1.</w:t>
      </w:r>
      <w:r w:rsidR="00415018">
        <w:rPr>
          <w:rFonts w:ascii="Arial" w:hAnsi="Arial" w:cs="Arial"/>
        </w:rPr>
        <w:t xml:space="preserve"> SAS code for the imputation procedure is provided below.</w:t>
      </w:r>
    </w:p>
    <w:p w14:paraId="71438A21" w14:textId="77777777" w:rsidR="00061EDF" w:rsidRDefault="00061EDF" w:rsidP="007A685B">
      <w:pPr>
        <w:rPr>
          <w:rFonts w:ascii="Arial" w:hAnsi="Arial" w:cs="Arial"/>
        </w:rPr>
      </w:pPr>
    </w:p>
    <w:p w14:paraId="471718B0" w14:textId="77777777" w:rsidR="00412516" w:rsidRDefault="00412516" w:rsidP="007A685B">
      <w:pPr>
        <w:rPr>
          <w:rFonts w:ascii="Arial" w:hAnsi="Arial" w:cs="Arial"/>
        </w:rPr>
      </w:pPr>
    </w:p>
    <w:p w14:paraId="5C1AE5C9" w14:textId="77777777" w:rsidR="00412516" w:rsidRDefault="00412516" w:rsidP="007A685B">
      <w:pPr>
        <w:rPr>
          <w:rFonts w:ascii="Arial" w:hAnsi="Arial" w:cs="Arial"/>
        </w:rPr>
      </w:pPr>
    </w:p>
    <w:p w14:paraId="0EEE45A9" w14:textId="77777777" w:rsidR="00412516" w:rsidRDefault="00412516" w:rsidP="007A685B">
      <w:pPr>
        <w:rPr>
          <w:rFonts w:ascii="Arial" w:hAnsi="Arial" w:cs="Arial"/>
        </w:rPr>
      </w:pPr>
    </w:p>
    <w:p w14:paraId="65F31E9D" w14:textId="77777777" w:rsidR="00412516" w:rsidRDefault="00412516" w:rsidP="007A685B">
      <w:pPr>
        <w:rPr>
          <w:rFonts w:ascii="Arial" w:hAnsi="Arial" w:cs="Arial"/>
        </w:rPr>
      </w:pPr>
    </w:p>
    <w:p w14:paraId="3AEA4C0B" w14:textId="77777777" w:rsidR="00204319" w:rsidRDefault="00204319" w:rsidP="007A685B">
      <w:pPr>
        <w:rPr>
          <w:rFonts w:ascii="Arial" w:hAnsi="Arial" w:cs="Arial"/>
        </w:rPr>
      </w:pPr>
      <w:r>
        <w:rPr>
          <w:rFonts w:ascii="Arial" w:hAnsi="Arial" w:cs="Arial"/>
        </w:rPr>
        <w:br w:type="page"/>
      </w:r>
    </w:p>
    <w:tbl>
      <w:tblPr>
        <w:tblW w:w="9532" w:type="dxa"/>
        <w:tblLook w:val="04A0" w:firstRow="1" w:lastRow="0" w:firstColumn="1" w:lastColumn="0" w:noHBand="0" w:noVBand="1"/>
      </w:tblPr>
      <w:tblGrid>
        <w:gridCol w:w="1890"/>
        <w:gridCol w:w="2880"/>
        <w:gridCol w:w="450"/>
        <w:gridCol w:w="1350"/>
        <w:gridCol w:w="2962"/>
      </w:tblGrid>
      <w:tr w:rsidR="00204319" w:rsidRPr="00204319" w14:paraId="08341D35" w14:textId="77777777" w:rsidTr="00204319">
        <w:trPr>
          <w:trHeight w:val="300"/>
        </w:trPr>
        <w:tc>
          <w:tcPr>
            <w:tcW w:w="9532" w:type="dxa"/>
            <w:gridSpan w:val="5"/>
            <w:tcBorders>
              <w:top w:val="nil"/>
              <w:left w:val="nil"/>
              <w:bottom w:val="single" w:sz="4" w:space="0" w:color="auto"/>
              <w:right w:val="nil"/>
            </w:tcBorders>
            <w:shd w:val="clear" w:color="auto" w:fill="auto"/>
            <w:vAlign w:val="bottom"/>
            <w:hideMark/>
          </w:tcPr>
          <w:p w14:paraId="49742820" w14:textId="77777777" w:rsidR="00204319" w:rsidRPr="004D4881" w:rsidRDefault="004D4881" w:rsidP="00204319">
            <w:pPr>
              <w:spacing w:after="0" w:line="240" w:lineRule="auto"/>
              <w:rPr>
                <w:rFonts w:ascii="Arial" w:eastAsia="Times New Roman" w:hAnsi="Arial" w:cs="Arial"/>
                <w:color w:val="000000"/>
              </w:rPr>
            </w:pPr>
            <w:r w:rsidRPr="004D4881">
              <w:rPr>
                <w:rFonts w:ascii="Arial" w:eastAsia="Times New Roman" w:hAnsi="Arial" w:cs="Arial"/>
                <w:color w:val="000000"/>
              </w:rPr>
              <w:lastRenderedPageBreak/>
              <w:t xml:space="preserve">Supplemental </w:t>
            </w:r>
            <w:r w:rsidR="00204319" w:rsidRPr="004D4881">
              <w:rPr>
                <w:rFonts w:ascii="Arial" w:eastAsia="Times New Roman" w:hAnsi="Arial" w:cs="Arial"/>
                <w:color w:val="000000"/>
              </w:rPr>
              <w:t>Table 1: Listing of covariates included in the multiple imputation of pain metrics</w:t>
            </w:r>
          </w:p>
        </w:tc>
      </w:tr>
      <w:tr w:rsidR="00204319" w:rsidRPr="00204319" w14:paraId="4541BEC7" w14:textId="77777777" w:rsidTr="00204319">
        <w:trPr>
          <w:trHeight w:val="300"/>
        </w:trPr>
        <w:tc>
          <w:tcPr>
            <w:tcW w:w="4770" w:type="dxa"/>
            <w:gridSpan w:val="2"/>
            <w:tcBorders>
              <w:top w:val="nil"/>
              <w:left w:val="nil"/>
              <w:bottom w:val="single" w:sz="4" w:space="0" w:color="auto"/>
              <w:right w:val="nil"/>
            </w:tcBorders>
            <w:shd w:val="clear" w:color="auto" w:fill="auto"/>
            <w:vAlign w:val="bottom"/>
            <w:hideMark/>
          </w:tcPr>
          <w:p w14:paraId="52513BF7" w14:textId="77777777" w:rsidR="00204319" w:rsidRPr="004D4881" w:rsidRDefault="00204319" w:rsidP="00204319">
            <w:pPr>
              <w:spacing w:after="0" w:line="240" w:lineRule="auto"/>
              <w:jc w:val="center"/>
              <w:rPr>
                <w:rFonts w:ascii="Arial" w:eastAsia="Times New Roman" w:hAnsi="Arial" w:cs="Arial"/>
                <w:color w:val="000000"/>
              </w:rPr>
            </w:pPr>
            <w:r w:rsidRPr="004D4881">
              <w:rPr>
                <w:rFonts w:ascii="Arial" w:eastAsia="Times New Roman" w:hAnsi="Arial" w:cs="Arial"/>
                <w:color w:val="000000"/>
              </w:rPr>
              <w:t xml:space="preserve">Covariates </w:t>
            </w:r>
          </w:p>
        </w:tc>
        <w:tc>
          <w:tcPr>
            <w:tcW w:w="450" w:type="dxa"/>
            <w:tcBorders>
              <w:top w:val="nil"/>
              <w:left w:val="nil"/>
              <w:bottom w:val="single" w:sz="4" w:space="0" w:color="auto"/>
              <w:right w:val="nil"/>
            </w:tcBorders>
            <w:shd w:val="clear" w:color="auto" w:fill="auto"/>
            <w:vAlign w:val="bottom"/>
            <w:hideMark/>
          </w:tcPr>
          <w:p w14:paraId="11765809"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 </w:t>
            </w:r>
          </w:p>
        </w:tc>
        <w:tc>
          <w:tcPr>
            <w:tcW w:w="4312" w:type="dxa"/>
            <w:gridSpan w:val="2"/>
            <w:tcBorders>
              <w:top w:val="nil"/>
              <w:left w:val="nil"/>
              <w:bottom w:val="single" w:sz="4" w:space="0" w:color="auto"/>
              <w:right w:val="nil"/>
            </w:tcBorders>
            <w:shd w:val="clear" w:color="auto" w:fill="auto"/>
            <w:vAlign w:val="bottom"/>
            <w:hideMark/>
          </w:tcPr>
          <w:p w14:paraId="041C1AEE" w14:textId="77777777" w:rsidR="00204319" w:rsidRPr="004D4881" w:rsidRDefault="00204319" w:rsidP="00204319">
            <w:pPr>
              <w:spacing w:after="0" w:line="240" w:lineRule="auto"/>
              <w:jc w:val="center"/>
              <w:rPr>
                <w:rFonts w:ascii="Arial" w:eastAsia="Times New Roman" w:hAnsi="Arial" w:cs="Arial"/>
                <w:color w:val="000000"/>
              </w:rPr>
            </w:pPr>
            <w:r w:rsidRPr="004D4881">
              <w:rPr>
                <w:rFonts w:ascii="Arial" w:eastAsia="Times New Roman" w:hAnsi="Arial" w:cs="Arial"/>
                <w:color w:val="000000"/>
              </w:rPr>
              <w:t>Covariates, continued</w:t>
            </w:r>
          </w:p>
        </w:tc>
      </w:tr>
      <w:tr w:rsidR="00204319" w:rsidRPr="00204319" w14:paraId="0499DD35" w14:textId="77777777" w:rsidTr="00204319">
        <w:trPr>
          <w:trHeight w:val="300"/>
        </w:trPr>
        <w:tc>
          <w:tcPr>
            <w:tcW w:w="1890" w:type="dxa"/>
            <w:tcBorders>
              <w:top w:val="nil"/>
              <w:left w:val="nil"/>
              <w:bottom w:val="nil"/>
              <w:right w:val="nil"/>
            </w:tcBorders>
            <w:shd w:val="clear" w:color="auto" w:fill="auto"/>
            <w:vAlign w:val="bottom"/>
            <w:hideMark/>
          </w:tcPr>
          <w:p w14:paraId="0640B97B"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Age</w:t>
            </w:r>
          </w:p>
        </w:tc>
        <w:tc>
          <w:tcPr>
            <w:tcW w:w="2880" w:type="dxa"/>
            <w:tcBorders>
              <w:top w:val="nil"/>
              <w:left w:val="nil"/>
              <w:bottom w:val="nil"/>
              <w:right w:val="nil"/>
            </w:tcBorders>
            <w:shd w:val="clear" w:color="auto" w:fill="auto"/>
            <w:vAlign w:val="bottom"/>
            <w:hideMark/>
          </w:tcPr>
          <w:p w14:paraId="7C184759"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Continuous</w:t>
            </w:r>
          </w:p>
        </w:tc>
        <w:tc>
          <w:tcPr>
            <w:tcW w:w="450" w:type="dxa"/>
            <w:tcBorders>
              <w:top w:val="nil"/>
              <w:left w:val="nil"/>
              <w:bottom w:val="nil"/>
              <w:right w:val="nil"/>
            </w:tcBorders>
            <w:shd w:val="clear" w:color="auto" w:fill="auto"/>
            <w:vAlign w:val="bottom"/>
            <w:hideMark/>
          </w:tcPr>
          <w:p w14:paraId="4A760CDB" w14:textId="77777777" w:rsidR="00204319" w:rsidRPr="004D4881" w:rsidRDefault="00204319" w:rsidP="00204319">
            <w:pPr>
              <w:spacing w:after="0" w:line="240" w:lineRule="auto"/>
              <w:rPr>
                <w:rFonts w:ascii="Arial" w:eastAsia="Times New Roman" w:hAnsi="Arial" w:cs="Arial"/>
                <w:color w:val="000000"/>
              </w:rPr>
            </w:pPr>
          </w:p>
        </w:tc>
        <w:tc>
          <w:tcPr>
            <w:tcW w:w="1350" w:type="dxa"/>
            <w:tcBorders>
              <w:top w:val="nil"/>
              <w:left w:val="nil"/>
              <w:bottom w:val="nil"/>
              <w:right w:val="nil"/>
            </w:tcBorders>
            <w:shd w:val="clear" w:color="auto" w:fill="auto"/>
            <w:vAlign w:val="bottom"/>
            <w:hideMark/>
          </w:tcPr>
          <w:p w14:paraId="2DD7FA36"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Active Diagnoses</w:t>
            </w:r>
          </w:p>
        </w:tc>
        <w:tc>
          <w:tcPr>
            <w:tcW w:w="2962" w:type="dxa"/>
            <w:tcBorders>
              <w:top w:val="nil"/>
              <w:left w:val="nil"/>
              <w:bottom w:val="nil"/>
              <w:right w:val="nil"/>
            </w:tcBorders>
            <w:shd w:val="clear" w:color="auto" w:fill="auto"/>
            <w:vAlign w:val="bottom"/>
            <w:hideMark/>
          </w:tcPr>
          <w:p w14:paraId="51A6BC7D"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Cancer</w:t>
            </w:r>
          </w:p>
        </w:tc>
      </w:tr>
      <w:tr w:rsidR="00204319" w:rsidRPr="00204319" w14:paraId="35BD7F28" w14:textId="77777777" w:rsidTr="00204319">
        <w:trPr>
          <w:trHeight w:val="300"/>
        </w:trPr>
        <w:tc>
          <w:tcPr>
            <w:tcW w:w="1890" w:type="dxa"/>
            <w:tcBorders>
              <w:top w:val="nil"/>
              <w:left w:val="nil"/>
              <w:bottom w:val="nil"/>
              <w:right w:val="nil"/>
            </w:tcBorders>
            <w:shd w:val="clear" w:color="auto" w:fill="auto"/>
            <w:vAlign w:val="bottom"/>
            <w:hideMark/>
          </w:tcPr>
          <w:p w14:paraId="1DC7ECE8" w14:textId="77777777" w:rsidR="00204319" w:rsidRPr="004D4881" w:rsidRDefault="00204319" w:rsidP="00204319">
            <w:pPr>
              <w:spacing w:after="0" w:line="240" w:lineRule="auto"/>
              <w:rPr>
                <w:rFonts w:ascii="Arial" w:eastAsia="Times New Roman" w:hAnsi="Arial" w:cs="Arial"/>
                <w:color w:val="000000"/>
              </w:rPr>
            </w:pPr>
          </w:p>
        </w:tc>
        <w:tc>
          <w:tcPr>
            <w:tcW w:w="2880" w:type="dxa"/>
            <w:tcBorders>
              <w:top w:val="nil"/>
              <w:left w:val="nil"/>
              <w:bottom w:val="nil"/>
              <w:right w:val="nil"/>
            </w:tcBorders>
            <w:shd w:val="clear" w:color="auto" w:fill="auto"/>
            <w:vAlign w:val="bottom"/>
            <w:hideMark/>
          </w:tcPr>
          <w:p w14:paraId="19D85208" w14:textId="77777777" w:rsidR="00204319" w:rsidRPr="004D4881" w:rsidRDefault="00204319" w:rsidP="00204319">
            <w:pPr>
              <w:spacing w:after="0" w:line="240" w:lineRule="auto"/>
              <w:rPr>
                <w:rFonts w:ascii="Arial" w:eastAsia="Times New Roman" w:hAnsi="Arial" w:cs="Arial"/>
              </w:rPr>
            </w:pPr>
          </w:p>
        </w:tc>
        <w:tc>
          <w:tcPr>
            <w:tcW w:w="450" w:type="dxa"/>
            <w:tcBorders>
              <w:top w:val="nil"/>
              <w:left w:val="nil"/>
              <w:bottom w:val="nil"/>
              <w:right w:val="nil"/>
            </w:tcBorders>
            <w:shd w:val="clear" w:color="auto" w:fill="auto"/>
            <w:vAlign w:val="bottom"/>
            <w:hideMark/>
          </w:tcPr>
          <w:p w14:paraId="1ACFB6E7" w14:textId="77777777" w:rsidR="00204319" w:rsidRPr="004D4881" w:rsidRDefault="00204319" w:rsidP="00204319">
            <w:pPr>
              <w:spacing w:after="0" w:line="240" w:lineRule="auto"/>
              <w:rPr>
                <w:rFonts w:ascii="Arial" w:eastAsia="Times New Roman" w:hAnsi="Arial" w:cs="Arial"/>
              </w:rPr>
            </w:pPr>
          </w:p>
        </w:tc>
        <w:tc>
          <w:tcPr>
            <w:tcW w:w="1350" w:type="dxa"/>
            <w:tcBorders>
              <w:top w:val="nil"/>
              <w:left w:val="nil"/>
              <w:bottom w:val="nil"/>
              <w:right w:val="nil"/>
            </w:tcBorders>
            <w:shd w:val="clear" w:color="auto" w:fill="auto"/>
            <w:vAlign w:val="bottom"/>
            <w:hideMark/>
          </w:tcPr>
          <w:p w14:paraId="2DA88606" w14:textId="77777777" w:rsidR="00204319" w:rsidRPr="004D4881" w:rsidRDefault="00204319" w:rsidP="00204319">
            <w:pPr>
              <w:spacing w:after="0" w:line="240" w:lineRule="auto"/>
              <w:rPr>
                <w:rFonts w:ascii="Arial" w:eastAsia="Times New Roman" w:hAnsi="Arial" w:cs="Arial"/>
              </w:rPr>
            </w:pPr>
          </w:p>
        </w:tc>
        <w:tc>
          <w:tcPr>
            <w:tcW w:w="2962" w:type="dxa"/>
            <w:tcBorders>
              <w:top w:val="nil"/>
              <w:left w:val="nil"/>
              <w:bottom w:val="nil"/>
              <w:right w:val="nil"/>
            </w:tcBorders>
            <w:shd w:val="clear" w:color="auto" w:fill="auto"/>
            <w:vAlign w:val="bottom"/>
            <w:hideMark/>
          </w:tcPr>
          <w:p w14:paraId="352A604F"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C</w:t>
            </w:r>
            <w:r w:rsidR="00CD2A75" w:rsidRPr="004D4881">
              <w:rPr>
                <w:rFonts w:ascii="Arial" w:eastAsia="Times New Roman" w:hAnsi="Arial" w:cs="Arial"/>
                <w:color w:val="000000"/>
              </w:rPr>
              <w:t>oronary artery disease</w:t>
            </w:r>
          </w:p>
        </w:tc>
      </w:tr>
      <w:tr w:rsidR="00204319" w:rsidRPr="00204319" w14:paraId="75AA21E3" w14:textId="77777777" w:rsidTr="00204319">
        <w:trPr>
          <w:trHeight w:val="300"/>
        </w:trPr>
        <w:tc>
          <w:tcPr>
            <w:tcW w:w="1890" w:type="dxa"/>
            <w:tcBorders>
              <w:top w:val="nil"/>
              <w:left w:val="nil"/>
              <w:bottom w:val="nil"/>
              <w:right w:val="nil"/>
            </w:tcBorders>
            <w:shd w:val="clear" w:color="auto" w:fill="auto"/>
            <w:vAlign w:val="bottom"/>
            <w:hideMark/>
          </w:tcPr>
          <w:p w14:paraId="41C3EDCF" w14:textId="77777777" w:rsidR="00204319" w:rsidRPr="004D4881" w:rsidRDefault="0088018B" w:rsidP="00204319">
            <w:pPr>
              <w:spacing w:after="0" w:line="240" w:lineRule="auto"/>
              <w:rPr>
                <w:rFonts w:ascii="Arial" w:eastAsia="Times New Roman" w:hAnsi="Arial" w:cs="Arial"/>
                <w:color w:val="000000"/>
              </w:rPr>
            </w:pPr>
            <w:r w:rsidRPr="004D4881">
              <w:rPr>
                <w:rFonts w:ascii="Arial" w:eastAsia="Times New Roman" w:hAnsi="Arial" w:cs="Arial"/>
                <w:color w:val="000000"/>
              </w:rPr>
              <w:t>Gender</w:t>
            </w:r>
          </w:p>
        </w:tc>
        <w:tc>
          <w:tcPr>
            <w:tcW w:w="2880" w:type="dxa"/>
            <w:tcBorders>
              <w:top w:val="nil"/>
              <w:left w:val="nil"/>
              <w:bottom w:val="nil"/>
              <w:right w:val="nil"/>
            </w:tcBorders>
            <w:shd w:val="clear" w:color="auto" w:fill="auto"/>
            <w:vAlign w:val="bottom"/>
            <w:hideMark/>
          </w:tcPr>
          <w:p w14:paraId="1486F498"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M</w:t>
            </w:r>
            <w:r w:rsidR="0088018B" w:rsidRPr="004D4881">
              <w:rPr>
                <w:rFonts w:ascii="Arial" w:eastAsia="Times New Roman" w:hAnsi="Arial" w:cs="Arial"/>
                <w:color w:val="000000"/>
              </w:rPr>
              <w:t>en</w:t>
            </w:r>
          </w:p>
        </w:tc>
        <w:tc>
          <w:tcPr>
            <w:tcW w:w="450" w:type="dxa"/>
            <w:tcBorders>
              <w:top w:val="nil"/>
              <w:left w:val="nil"/>
              <w:bottom w:val="nil"/>
              <w:right w:val="nil"/>
            </w:tcBorders>
            <w:shd w:val="clear" w:color="auto" w:fill="auto"/>
            <w:vAlign w:val="bottom"/>
            <w:hideMark/>
          </w:tcPr>
          <w:p w14:paraId="18622F42" w14:textId="77777777" w:rsidR="00204319" w:rsidRPr="004D4881" w:rsidRDefault="00204319" w:rsidP="00204319">
            <w:pPr>
              <w:spacing w:after="0" w:line="240" w:lineRule="auto"/>
              <w:rPr>
                <w:rFonts w:ascii="Arial" w:eastAsia="Times New Roman" w:hAnsi="Arial" w:cs="Arial"/>
                <w:color w:val="000000"/>
              </w:rPr>
            </w:pPr>
          </w:p>
        </w:tc>
        <w:tc>
          <w:tcPr>
            <w:tcW w:w="1350" w:type="dxa"/>
            <w:tcBorders>
              <w:top w:val="nil"/>
              <w:left w:val="nil"/>
              <w:bottom w:val="nil"/>
              <w:right w:val="nil"/>
            </w:tcBorders>
            <w:shd w:val="clear" w:color="auto" w:fill="auto"/>
            <w:vAlign w:val="bottom"/>
            <w:hideMark/>
          </w:tcPr>
          <w:p w14:paraId="09BBA7C2" w14:textId="77777777" w:rsidR="00204319" w:rsidRPr="004D4881" w:rsidRDefault="00204319" w:rsidP="00204319">
            <w:pPr>
              <w:spacing w:after="0" w:line="240" w:lineRule="auto"/>
              <w:rPr>
                <w:rFonts w:ascii="Arial" w:eastAsia="Times New Roman" w:hAnsi="Arial" w:cs="Arial"/>
              </w:rPr>
            </w:pPr>
          </w:p>
        </w:tc>
        <w:tc>
          <w:tcPr>
            <w:tcW w:w="2962" w:type="dxa"/>
            <w:tcBorders>
              <w:top w:val="nil"/>
              <w:left w:val="nil"/>
              <w:bottom w:val="nil"/>
              <w:right w:val="nil"/>
            </w:tcBorders>
            <w:shd w:val="clear" w:color="auto" w:fill="auto"/>
            <w:vAlign w:val="bottom"/>
            <w:hideMark/>
          </w:tcPr>
          <w:p w14:paraId="7F1F7A77"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Heart Failure</w:t>
            </w:r>
          </w:p>
        </w:tc>
      </w:tr>
      <w:tr w:rsidR="00204319" w:rsidRPr="00204319" w14:paraId="152DA0EF" w14:textId="77777777" w:rsidTr="00204319">
        <w:trPr>
          <w:trHeight w:val="300"/>
        </w:trPr>
        <w:tc>
          <w:tcPr>
            <w:tcW w:w="1890" w:type="dxa"/>
            <w:tcBorders>
              <w:top w:val="nil"/>
              <w:left w:val="nil"/>
              <w:bottom w:val="nil"/>
              <w:right w:val="nil"/>
            </w:tcBorders>
            <w:shd w:val="clear" w:color="auto" w:fill="auto"/>
            <w:vAlign w:val="bottom"/>
            <w:hideMark/>
          </w:tcPr>
          <w:p w14:paraId="1AE2E8A5" w14:textId="77777777" w:rsidR="00204319" w:rsidRPr="004D4881" w:rsidRDefault="00204319" w:rsidP="00204319">
            <w:pPr>
              <w:spacing w:after="0" w:line="240" w:lineRule="auto"/>
              <w:rPr>
                <w:rFonts w:ascii="Arial" w:eastAsia="Times New Roman" w:hAnsi="Arial" w:cs="Arial"/>
                <w:color w:val="000000"/>
              </w:rPr>
            </w:pPr>
          </w:p>
        </w:tc>
        <w:tc>
          <w:tcPr>
            <w:tcW w:w="2880" w:type="dxa"/>
            <w:tcBorders>
              <w:top w:val="nil"/>
              <w:left w:val="nil"/>
              <w:bottom w:val="nil"/>
              <w:right w:val="nil"/>
            </w:tcBorders>
            <w:shd w:val="clear" w:color="auto" w:fill="auto"/>
            <w:vAlign w:val="bottom"/>
            <w:hideMark/>
          </w:tcPr>
          <w:p w14:paraId="0E03BA11" w14:textId="77777777" w:rsidR="00204319" w:rsidRPr="004D4881" w:rsidRDefault="0088018B" w:rsidP="00204319">
            <w:pPr>
              <w:spacing w:after="0" w:line="240" w:lineRule="auto"/>
              <w:rPr>
                <w:rFonts w:ascii="Arial" w:eastAsia="Times New Roman" w:hAnsi="Arial" w:cs="Arial"/>
                <w:color w:val="000000"/>
              </w:rPr>
            </w:pPr>
            <w:r w:rsidRPr="004D4881">
              <w:rPr>
                <w:rFonts w:ascii="Arial" w:eastAsia="Times New Roman" w:hAnsi="Arial" w:cs="Arial"/>
                <w:color w:val="000000"/>
              </w:rPr>
              <w:t>Women</w:t>
            </w:r>
          </w:p>
        </w:tc>
        <w:tc>
          <w:tcPr>
            <w:tcW w:w="450" w:type="dxa"/>
            <w:tcBorders>
              <w:top w:val="nil"/>
              <w:left w:val="nil"/>
              <w:bottom w:val="nil"/>
              <w:right w:val="nil"/>
            </w:tcBorders>
            <w:shd w:val="clear" w:color="auto" w:fill="auto"/>
            <w:vAlign w:val="bottom"/>
            <w:hideMark/>
          </w:tcPr>
          <w:p w14:paraId="4005D386" w14:textId="77777777" w:rsidR="00204319" w:rsidRPr="004D4881" w:rsidRDefault="00204319" w:rsidP="00204319">
            <w:pPr>
              <w:spacing w:after="0" w:line="240" w:lineRule="auto"/>
              <w:rPr>
                <w:rFonts w:ascii="Arial" w:eastAsia="Times New Roman" w:hAnsi="Arial" w:cs="Arial"/>
                <w:color w:val="000000"/>
              </w:rPr>
            </w:pPr>
          </w:p>
        </w:tc>
        <w:tc>
          <w:tcPr>
            <w:tcW w:w="1350" w:type="dxa"/>
            <w:tcBorders>
              <w:top w:val="nil"/>
              <w:left w:val="nil"/>
              <w:bottom w:val="nil"/>
              <w:right w:val="nil"/>
            </w:tcBorders>
            <w:shd w:val="clear" w:color="auto" w:fill="auto"/>
            <w:vAlign w:val="bottom"/>
            <w:hideMark/>
          </w:tcPr>
          <w:p w14:paraId="3A90A21B" w14:textId="77777777" w:rsidR="00204319" w:rsidRPr="004D4881" w:rsidRDefault="00204319" w:rsidP="00204319">
            <w:pPr>
              <w:spacing w:after="0" w:line="240" w:lineRule="auto"/>
              <w:rPr>
                <w:rFonts w:ascii="Arial" w:eastAsia="Times New Roman" w:hAnsi="Arial" w:cs="Arial"/>
              </w:rPr>
            </w:pPr>
          </w:p>
        </w:tc>
        <w:tc>
          <w:tcPr>
            <w:tcW w:w="2962" w:type="dxa"/>
            <w:tcBorders>
              <w:top w:val="nil"/>
              <w:left w:val="nil"/>
              <w:bottom w:val="nil"/>
              <w:right w:val="nil"/>
            </w:tcBorders>
            <w:shd w:val="clear" w:color="auto" w:fill="auto"/>
            <w:vAlign w:val="bottom"/>
            <w:hideMark/>
          </w:tcPr>
          <w:p w14:paraId="59A7CB43"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P</w:t>
            </w:r>
            <w:r w:rsidR="00951B0A" w:rsidRPr="004D4881">
              <w:rPr>
                <w:rFonts w:ascii="Arial" w:eastAsia="Times New Roman" w:hAnsi="Arial" w:cs="Arial"/>
                <w:color w:val="000000"/>
              </w:rPr>
              <w:t>eripheral vascular disease</w:t>
            </w:r>
          </w:p>
        </w:tc>
      </w:tr>
      <w:tr w:rsidR="00204319" w:rsidRPr="00204319" w14:paraId="5454D31A" w14:textId="77777777" w:rsidTr="00204319">
        <w:trPr>
          <w:trHeight w:val="300"/>
        </w:trPr>
        <w:tc>
          <w:tcPr>
            <w:tcW w:w="1890" w:type="dxa"/>
            <w:tcBorders>
              <w:top w:val="nil"/>
              <w:left w:val="nil"/>
              <w:bottom w:val="nil"/>
              <w:right w:val="nil"/>
            </w:tcBorders>
            <w:shd w:val="clear" w:color="auto" w:fill="auto"/>
            <w:vAlign w:val="bottom"/>
            <w:hideMark/>
          </w:tcPr>
          <w:p w14:paraId="1283B144" w14:textId="77777777" w:rsidR="00204319" w:rsidRPr="004D4881" w:rsidRDefault="00204319" w:rsidP="00204319">
            <w:pPr>
              <w:spacing w:after="0" w:line="240" w:lineRule="auto"/>
              <w:rPr>
                <w:rFonts w:ascii="Arial" w:eastAsia="Times New Roman" w:hAnsi="Arial" w:cs="Arial"/>
                <w:color w:val="000000"/>
              </w:rPr>
            </w:pPr>
          </w:p>
        </w:tc>
        <w:tc>
          <w:tcPr>
            <w:tcW w:w="2880" w:type="dxa"/>
            <w:tcBorders>
              <w:top w:val="nil"/>
              <w:left w:val="nil"/>
              <w:bottom w:val="nil"/>
              <w:right w:val="nil"/>
            </w:tcBorders>
            <w:shd w:val="clear" w:color="auto" w:fill="auto"/>
            <w:vAlign w:val="bottom"/>
            <w:hideMark/>
          </w:tcPr>
          <w:p w14:paraId="61343945" w14:textId="77777777" w:rsidR="00204319" w:rsidRPr="004D4881" w:rsidRDefault="00204319" w:rsidP="00204319">
            <w:pPr>
              <w:spacing w:after="0" w:line="240" w:lineRule="auto"/>
              <w:rPr>
                <w:rFonts w:ascii="Arial" w:eastAsia="Times New Roman" w:hAnsi="Arial" w:cs="Arial"/>
              </w:rPr>
            </w:pPr>
          </w:p>
        </w:tc>
        <w:tc>
          <w:tcPr>
            <w:tcW w:w="450" w:type="dxa"/>
            <w:tcBorders>
              <w:top w:val="nil"/>
              <w:left w:val="nil"/>
              <w:bottom w:val="nil"/>
              <w:right w:val="nil"/>
            </w:tcBorders>
            <w:shd w:val="clear" w:color="auto" w:fill="auto"/>
            <w:vAlign w:val="bottom"/>
            <w:hideMark/>
          </w:tcPr>
          <w:p w14:paraId="2B85F56B" w14:textId="77777777" w:rsidR="00204319" w:rsidRPr="004D4881" w:rsidRDefault="00204319" w:rsidP="00204319">
            <w:pPr>
              <w:spacing w:after="0" w:line="240" w:lineRule="auto"/>
              <w:rPr>
                <w:rFonts w:ascii="Arial" w:eastAsia="Times New Roman" w:hAnsi="Arial" w:cs="Arial"/>
              </w:rPr>
            </w:pPr>
          </w:p>
        </w:tc>
        <w:tc>
          <w:tcPr>
            <w:tcW w:w="1350" w:type="dxa"/>
            <w:tcBorders>
              <w:top w:val="nil"/>
              <w:left w:val="nil"/>
              <w:bottom w:val="nil"/>
              <w:right w:val="nil"/>
            </w:tcBorders>
            <w:shd w:val="clear" w:color="auto" w:fill="auto"/>
            <w:vAlign w:val="bottom"/>
            <w:hideMark/>
          </w:tcPr>
          <w:p w14:paraId="4D24CC2F" w14:textId="77777777" w:rsidR="00204319" w:rsidRPr="004D4881" w:rsidRDefault="00204319" w:rsidP="00204319">
            <w:pPr>
              <w:spacing w:after="0" w:line="240" w:lineRule="auto"/>
              <w:rPr>
                <w:rFonts w:ascii="Arial" w:eastAsia="Times New Roman" w:hAnsi="Arial" w:cs="Arial"/>
              </w:rPr>
            </w:pPr>
          </w:p>
        </w:tc>
        <w:tc>
          <w:tcPr>
            <w:tcW w:w="2962" w:type="dxa"/>
            <w:tcBorders>
              <w:top w:val="nil"/>
              <w:left w:val="nil"/>
              <w:bottom w:val="nil"/>
              <w:right w:val="nil"/>
            </w:tcBorders>
            <w:shd w:val="clear" w:color="auto" w:fill="auto"/>
            <w:vAlign w:val="bottom"/>
            <w:hideMark/>
          </w:tcPr>
          <w:p w14:paraId="17B9F766"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Cirrhosis</w:t>
            </w:r>
          </w:p>
        </w:tc>
      </w:tr>
      <w:tr w:rsidR="00204319" w:rsidRPr="00204319" w14:paraId="64B3AD5D" w14:textId="77777777" w:rsidTr="00204319">
        <w:trPr>
          <w:trHeight w:val="300"/>
        </w:trPr>
        <w:tc>
          <w:tcPr>
            <w:tcW w:w="1890" w:type="dxa"/>
            <w:tcBorders>
              <w:top w:val="nil"/>
              <w:left w:val="nil"/>
              <w:bottom w:val="nil"/>
              <w:right w:val="nil"/>
            </w:tcBorders>
            <w:shd w:val="clear" w:color="auto" w:fill="auto"/>
            <w:vAlign w:val="bottom"/>
            <w:hideMark/>
          </w:tcPr>
          <w:p w14:paraId="55337E7C"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Race/Ethnicity</w:t>
            </w:r>
          </w:p>
        </w:tc>
        <w:tc>
          <w:tcPr>
            <w:tcW w:w="2880" w:type="dxa"/>
            <w:tcBorders>
              <w:top w:val="nil"/>
              <w:left w:val="nil"/>
              <w:bottom w:val="nil"/>
              <w:right w:val="nil"/>
            </w:tcBorders>
            <w:shd w:val="clear" w:color="auto" w:fill="auto"/>
            <w:vAlign w:val="bottom"/>
            <w:hideMark/>
          </w:tcPr>
          <w:p w14:paraId="3388466C"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Asian</w:t>
            </w:r>
          </w:p>
        </w:tc>
        <w:tc>
          <w:tcPr>
            <w:tcW w:w="450" w:type="dxa"/>
            <w:tcBorders>
              <w:top w:val="nil"/>
              <w:left w:val="nil"/>
              <w:bottom w:val="nil"/>
              <w:right w:val="nil"/>
            </w:tcBorders>
            <w:shd w:val="clear" w:color="auto" w:fill="auto"/>
            <w:vAlign w:val="bottom"/>
            <w:hideMark/>
          </w:tcPr>
          <w:p w14:paraId="0E025BE1" w14:textId="77777777" w:rsidR="00204319" w:rsidRPr="004D4881" w:rsidRDefault="00204319" w:rsidP="00204319">
            <w:pPr>
              <w:spacing w:after="0" w:line="240" w:lineRule="auto"/>
              <w:rPr>
                <w:rFonts w:ascii="Arial" w:eastAsia="Times New Roman" w:hAnsi="Arial" w:cs="Arial"/>
                <w:color w:val="000000"/>
              </w:rPr>
            </w:pPr>
          </w:p>
        </w:tc>
        <w:tc>
          <w:tcPr>
            <w:tcW w:w="1350" w:type="dxa"/>
            <w:tcBorders>
              <w:top w:val="nil"/>
              <w:left w:val="nil"/>
              <w:bottom w:val="nil"/>
              <w:right w:val="nil"/>
            </w:tcBorders>
            <w:shd w:val="clear" w:color="auto" w:fill="auto"/>
            <w:vAlign w:val="bottom"/>
            <w:hideMark/>
          </w:tcPr>
          <w:p w14:paraId="0B8B7486" w14:textId="77777777" w:rsidR="00204319" w:rsidRPr="004D4881" w:rsidRDefault="00204319" w:rsidP="00204319">
            <w:pPr>
              <w:spacing w:after="0" w:line="240" w:lineRule="auto"/>
              <w:rPr>
                <w:rFonts w:ascii="Arial" w:eastAsia="Times New Roman" w:hAnsi="Arial" w:cs="Arial"/>
              </w:rPr>
            </w:pPr>
          </w:p>
        </w:tc>
        <w:tc>
          <w:tcPr>
            <w:tcW w:w="2962" w:type="dxa"/>
            <w:tcBorders>
              <w:top w:val="nil"/>
              <w:left w:val="nil"/>
              <w:bottom w:val="nil"/>
              <w:right w:val="nil"/>
            </w:tcBorders>
            <w:shd w:val="clear" w:color="auto" w:fill="auto"/>
            <w:vAlign w:val="bottom"/>
            <w:hideMark/>
          </w:tcPr>
          <w:p w14:paraId="0001EB7C"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GERD</w:t>
            </w:r>
          </w:p>
        </w:tc>
      </w:tr>
      <w:tr w:rsidR="00204319" w:rsidRPr="00204319" w14:paraId="14A773A5" w14:textId="77777777" w:rsidTr="00204319">
        <w:trPr>
          <w:trHeight w:val="300"/>
        </w:trPr>
        <w:tc>
          <w:tcPr>
            <w:tcW w:w="1890" w:type="dxa"/>
            <w:tcBorders>
              <w:top w:val="nil"/>
              <w:left w:val="nil"/>
              <w:bottom w:val="nil"/>
              <w:right w:val="nil"/>
            </w:tcBorders>
            <w:shd w:val="clear" w:color="auto" w:fill="auto"/>
            <w:vAlign w:val="bottom"/>
            <w:hideMark/>
          </w:tcPr>
          <w:p w14:paraId="5C0EC744" w14:textId="77777777" w:rsidR="00204319" w:rsidRPr="004D4881" w:rsidRDefault="00204319" w:rsidP="00204319">
            <w:pPr>
              <w:spacing w:after="0" w:line="240" w:lineRule="auto"/>
              <w:rPr>
                <w:rFonts w:ascii="Arial" w:eastAsia="Times New Roman" w:hAnsi="Arial" w:cs="Arial"/>
                <w:color w:val="000000"/>
              </w:rPr>
            </w:pPr>
          </w:p>
        </w:tc>
        <w:tc>
          <w:tcPr>
            <w:tcW w:w="2880" w:type="dxa"/>
            <w:tcBorders>
              <w:top w:val="nil"/>
              <w:left w:val="nil"/>
              <w:bottom w:val="nil"/>
              <w:right w:val="nil"/>
            </w:tcBorders>
            <w:shd w:val="clear" w:color="auto" w:fill="auto"/>
            <w:vAlign w:val="bottom"/>
            <w:hideMark/>
          </w:tcPr>
          <w:p w14:paraId="3DFF546B"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African American</w:t>
            </w:r>
          </w:p>
        </w:tc>
        <w:tc>
          <w:tcPr>
            <w:tcW w:w="450" w:type="dxa"/>
            <w:tcBorders>
              <w:top w:val="nil"/>
              <w:left w:val="nil"/>
              <w:bottom w:val="nil"/>
              <w:right w:val="nil"/>
            </w:tcBorders>
            <w:shd w:val="clear" w:color="auto" w:fill="auto"/>
            <w:vAlign w:val="bottom"/>
            <w:hideMark/>
          </w:tcPr>
          <w:p w14:paraId="0756691D" w14:textId="77777777" w:rsidR="00204319" w:rsidRPr="004D4881" w:rsidRDefault="00204319" w:rsidP="00204319">
            <w:pPr>
              <w:spacing w:after="0" w:line="240" w:lineRule="auto"/>
              <w:rPr>
                <w:rFonts w:ascii="Arial" w:eastAsia="Times New Roman" w:hAnsi="Arial" w:cs="Arial"/>
                <w:color w:val="000000"/>
              </w:rPr>
            </w:pPr>
          </w:p>
        </w:tc>
        <w:tc>
          <w:tcPr>
            <w:tcW w:w="1350" w:type="dxa"/>
            <w:tcBorders>
              <w:top w:val="nil"/>
              <w:left w:val="nil"/>
              <w:bottom w:val="nil"/>
              <w:right w:val="nil"/>
            </w:tcBorders>
            <w:shd w:val="clear" w:color="auto" w:fill="auto"/>
            <w:vAlign w:val="bottom"/>
            <w:hideMark/>
          </w:tcPr>
          <w:p w14:paraId="190B21A7" w14:textId="77777777" w:rsidR="00204319" w:rsidRPr="004D4881" w:rsidRDefault="00204319" w:rsidP="00204319">
            <w:pPr>
              <w:spacing w:after="0" w:line="240" w:lineRule="auto"/>
              <w:rPr>
                <w:rFonts w:ascii="Arial" w:eastAsia="Times New Roman" w:hAnsi="Arial" w:cs="Arial"/>
              </w:rPr>
            </w:pPr>
          </w:p>
        </w:tc>
        <w:tc>
          <w:tcPr>
            <w:tcW w:w="2962" w:type="dxa"/>
            <w:tcBorders>
              <w:top w:val="nil"/>
              <w:left w:val="nil"/>
              <w:bottom w:val="nil"/>
              <w:right w:val="nil"/>
            </w:tcBorders>
            <w:shd w:val="clear" w:color="auto" w:fill="auto"/>
            <w:vAlign w:val="bottom"/>
            <w:hideMark/>
          </w:tcPr>
          <w:p w14:paraId="5B16CC46"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Ulcerative Colitis</w:t>
            </w:r>
          </w:p>
        </w:tc>
      </w:tr>
      <w:tr w:rsidR="00204319" w:rsidRPr="00204319" w14:paraId="0AAEBB2B" w14:textId="77777777" w:rsidTr="00204319">
        <w:trPr>
          <w:trHeight w:val="300"/>
        </w:trPr>
        <w:tc>
          <w:tcPr>
            <w:tcW w:w="1890" w:type="dxa"/>
            <w:tcBorders>
              <w:top w:val="nil"/>
              <w:left w:val="nil"/>
              <w:bottom w:val="nil"/>
              <w:right w:val="nil"/>
            </w:tcBorders>
            <w:shd w:val="clear" w:color="auto" w:fill="auto"/>
            <w:vAlign w:val="bottom"/>
            <w:hideMark/>
          </w:tcPr>
          <w:p w14:paraId="770C4F17" w14:textId="77777777" w:rsidR="00204319" w:rsidRPr="004D4881" w:rsidRDefault="00204319" w:rsidP="00204319">
            <w:pPr>
              <w:spacing w:after="0" w:line="240" w:lineRule="auto"/>
              <w:rPr>
                <w:rFonts w:ascii="Arial" w:eastAsia="Times New Roman" w:hAnsi="Arial" w:cs="Arial"/>
                <w:color w:val="000000"/>
              </w:rPr>
            </w:pPr>
          </w:p>
        </w:tc>
        <w:tc>
          <w:tcPr>
            <w:tcW w:w="2880" w:type="dxa"/>
            <w:tcBorders>
              <w:top w:val="nil"/>
              <w:left w:val="nil"/>
              <w:bottom w:val="nil"/>
              <w:right w:val="nil"/>
            </w:tcBorders>
            <w:shd w:val="clear" w:color="auto" w:fill="auto"/>
            <w:vAlign w:val="bottom"/>
            <w:hideMark/>
          </w:tcPr>
          <w:p w14:paraId="2E431081"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Hispanic</w:t>
            </w:r>
          </w:p>
        </w:tc>
        <w:tc>
          <w:tcPr>
            <w:tcW w:w="450" w:type="dxa"/>
            <w:tcBorders>
              <w:top w:val="nil"/>
              <w:left w:val="nil"/>
              <w:bottom w:val="nil"/>
              <w:right w:val="nil"/>
            </w:tcBorders>
            <w:shd w:val="clear" w:color="auto" w:fill="auto"/>
            <w:vAlign w:val="bottom"/>
            <w:hideMark/>
          </w:tcPr>
          <w:p w14:paraId="5DDCF51C" w14:textId="77777777" w:rsidR="00204319" w:rsidRPr="004D4881" w:rsidRDefault="00204319" w:rsidP="00204319">
            <w:pPr>
              <w:spacing w:after="0" w:line="240" w:lineRule="auto"/>
              <w:rPr>
                <w:rFonts w:ascii="Arial" w:eastAsia="Times New Roman" w:hAnsi="Arial" w:cs="Arial"/>
                <w:color w:val="000000"/>
              </w:rPr>
            </w:pPr>
          </w:p>
        </w:tc>
        <w:tc>
          <w:tcPr>
            <w:tcW w:w="1350" w:type="dxa"/>
            <w:tcBorders>
              <w:top w:val="nil"/>
              <w:left w:val="nil"/>
              <w:bottom w:val="nil"/>
              <w:right w:val="nil"/>
            </w:tcBorders>
            <w:shd w:val="clear" w:color="auto" w:fill="auto"/>
            <w:vAlign w:val="bottom"/>
            <w:hideMark/>
          </w:tcPr>
          <w:p w14:paraId="00B4219F" w14:textId="77777777" w:rsidR="00204319" w:rsidRPr="004D4881" w:rsidRDefault="00204319" w:rsidP="00204319">
            <w:pPr>
              <w:spacing w:after="0" w:line="240" w:lineRule="auto"/>
              <w:rPr>
                <w:rFonts w:ascii="Arial" w:eastAsia="Times New Roman" w:hAnsi="Arial" w:cs="Arial"/>
              </w:rPr>
            </w:pPr>
          </w:p>
        </w:tc>
        <w:tc>
          <w:tcPr>
            <w:tcW w:w="2962" w:type="dxa"/>
            <w:tcBorders>
              <w:top w:val="nil"/>
              <w:left w:val="nil"/>
              <w:bottom w:val="nil"/>
              <w:right w:val="nil"/>
            </w:tcBorders>
            <w:shd w:val="clear" w:color="auto" w:fill="auto"/>
            <w:vAlign w:val="bottom"/>
            <w:hideMark/>
          </w:tcPr>
          <w:p w14:paraId="197A7A33"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End Stage Renal Disease</w:t>
            </w:r>
          </w:p>
        </w:tc>
      </w:tr>
      <w:tr w:rsidR="00204319" w:rsidRPr="00204319" w14:paraId="040E9BF5" w14:textId="77777777" w:rsidTr="00204319">
        <w:trPr>
          <w:trHeight w:val="300"/>
        </w:trPr>
        <w:tc>
          <w:tcPr>
            <w:tcW w:w="1890" w:type="dxa"/>
            <w:tcBorders>
              <w:top w:val="nil"/>
              <w:left w:val="nil"/>
              <w:bottom w:val="nil"/>
              <w:right w:val="nil"/>
            </w:tcBorders>
            <w:shd w:val="clear" w:color="auto" w:fill="auto"/>
            <w:vAlign w:val="bottom"/>
            <w:hideMark/>
          </w:tcPr>
          <w:p w14:paraId="6C4F07EB" w14:textId="77777777" w:rsidR="00204319" w:rsidRPr="004D4881" w:rsidRDefault="00204319" w:rsidP="00204319">
            <w:pPr>
              <w:spacing w:after="0" w:line="240" w:lineRule="auto"/>
              <w:rPr>
                <w:rFonts w:ascii="Arial" w:eastAsia="Times New Roman" w:hAnsi="Arial" w:cs="Arial"/>
                <w:color w:val="000000"/>
              </w:rPr>
            </w:pPr>
          </w:p>
        </w:tc>
        <w:tc>
          <w:tcPr>
            <w:tcW w:w="2880" w:type="dxa"/>
            <w:tcBorders>
              <w:top w:val="nil"/>
              <w:left w:val="nil"/>
              <w:bottom w:val="nil"/>
              <w:right w:val="nil"/>
            </w:tcBorders>
            <w:shd w:val="clear" w:color="auto" w:fill="auto"/>
            <w:vAlign w:val="bottom"/>
            <w:hideMark/>
          </w:tcPr>
          <w:p w14:paraId="2EEFB9C5"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White</w:t>
            </w:r>
          </w:p>
        </w:tc>
        <w:tc>
          <w:tcPr>
            <w:tcW w:w="450" w:type="dxa"/>
            <w:tcBorders>
              <w:top w:val="nil"/>
              <w:left w:val="nil"/>
              <w:bottom w:val="nil"/>
              <w:right w:val="nil"/>
            </w:tcBorders>
            <w:shd w:val="clear" w:color="auto" w:fill="auto"/>
            <w:vAlign w:val="bottom"/>
            <w:hideMark/>
          </w:tcPr>
          <w:p w14:paraId="3DB6924F" w14:textId="77777777" w:rsidR="00204319" w:rsidRPr="004D4881" w:rsidRDefault="00204319" w:rsidP="00204319">
            <w:pPr>
              <w:spacing w:after="0" w:line="240" w:lineRule="auto"/>
              <w:rPr>
                <w:rFonts w:ascii="Arial" w:eastAsia="Times New Roman" w:hAnsi="Arial" w:cs="Arial"/>
                <w:color w:val="000000"/>
              </w:rPr>
            </w:pPr>
          </w:p>
        </w:tc>
        <w:tc>
          <w:tcPr>
            <w:tcW w:w="1350" w:type="dxa"/>
            <w:tcBorders>
              <w:top w:val="nil"/>
              <w:left w:val="nil"/>
              <w:bottom w:val="nil"/>
              <w:right w:val="nil"/>
            </w:tcBorders>
            <w:shd w:val="clear" w:color="auto" w:fill="auto"/>
            <w:vAlign w:val="bottom"/>
            <w:hideMark/>
          </w:tcPr>
          <w:p w14:paraId="2017AF14" w14:textId="77777777" w:rsidR="00204319" w:rsidRPr="004D4881" w:rsidRDefault="00204319" w:rsidP="00204319">
            <w:pPr>
              <w:spacing w:after="0" w:line="240" w:lineRule="auto"/>
              <w:rPr>
                <w:rFonts w:ascii="Arial" w:eastAsia="Times New Roman" w:hAnsi="Arial" w:cs="Arial"/>
              </w:rPr>
            </w:pPr>
          </w:p>
        </w:tc>
        <w:tc>
          <w:tcPr>
            <w:tcW w:w="2962" w:type="dxa"/>
            <w:tcBorders>
              <w:top w:val="nil"/>
              <w:left w:val="nil"/>
              <w:bottom w:val="nil"/>
              <w:right w:val="nil"/>
            </w:tcBorders>
            <w:shd w:val="clear" w:color="auto" w:fill="auto"/>
            <w:vAlign w:val="bottom"/>
            <w:hideMark/>
          </w:tcPr>
          <w:p w14:paraId="47A44597"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Multidrug resistant organism</w:t>
            </w:r>
          </w:p>
        </w:tc>
      </w:tr>
      <w:tr w:rsidR="00204319" w:rsidRPr="00204319" w14:paraId="1116980A" w14:textId="77777777" w:rsidTr="00204319">
        <w:trPr>
          <w:trHeight w:val="300"/>
        </w:trPr>
        <w:tc>
          <w:tcPr>
            <w:tcW w:w="1890" w:type="dxa"/>
            <w:tcBorders>
              <w:top w:val="nil"/>
              <w:left w:val="nil"/>
              <w:bottom w:val="nil"/>
              <w:right w:val="nil"/>
            </w:tcBorders>
            <w:shd w:val="clear" w:color="auto" w:fill="auto"/>
            <w:vAlign w:val="bottom"/>
            <w:hideMark/>
          </w:tcPr>
          <w:p w14:paraId="3F81C146" w14:textId="77777777" w:rsidR="00204319" w:rsidRPr="004D4881" w:rsidRDefault="00204319" w:rsidP="00204319">
            <w:pPr>
              <w:spacing w:after="0" w:line="240" w:lineRule="auto"/>
              <w:rPr>
                <w:rFonts w:ascii="Arial" w:eastAsia="Times New Roman" w:hAnsi="Arial" w:cs="Arial"/>
                <w:color w:val="000000"/>
              </w:rPr>
            </w:pPr>
          </w:p>
        </w:tc>
        <w:tc>
          <w:tcPr>
            <w:tcW w:w="2880" w:type="dxa"/>
            <w:tcBorders>
              <w:top w:val="nil"/>
              <w:left w:val="nil"/>
              <w:bottom w:val="nil"/>
              <w:right w:val="nil"/>
            </w:tcBorders>
            <w:shd w:val="clear" w:color="auto" w:fill="auto"/>
            <w:vAlign w:val="bottom"/>
            <w:hideMark/>
          </w:tcPr>
          <w:p w14:paraId="6FE067E7" w14:textId="77777777" w:rsidR="00204319" w:rsidRPr="004D4881" w:rsidRDefault="00204319" w:rsidP="00204319">
            <w:pPr>
              <w:spacing w:after="0" w:line="240" w:lineRule="auto"/>
              <w:rPr>
                <w:rFonts w:ascii="Arial" w:eastAsia="Times New Roman" w:hAnsi="Arial" w:cs="Arial"/>
              </w:rPr>
            </w:pPr>
          </w:p>
        </w:tc>
        <w:tc>
          <w:tcPr>
            <w:tcW w:w="450" w:type="dxa"/>
            <w:tcBorders>
              <w:top w:val="nil"/>
              <w:left w:val="nil"/>
              <w:bottom w:val="nil"/>
              <w:right w:val="nil"/>
            </w:tcBorders>
            <w:shd w:val="clear" w:color="auto" w:fill="auto"/>
            <w:vAlign w:val="bottom"/>
            <w:hideMark/>
          </w:tcPr>
          <w:p w14:paraId="0EFF0215" w14:textId="77777777" w:rsidR="00204319" w:rsidRPr="004D4881" w:rsidRDefault="00204319" w:rsidP="00204319">
            <w:pPr>
              <w:spacing w:after="0" w:line="240" w:lineRule="auto"/>
              <w:rPr>
                <w:rFonts w:ascii="Arial" w:eastAsia="Times New Roman" w:hAnsi="Arial" w:cs="Arial"/>
              </w:rPr>
            </w:pPr>
          </w:p>
        </w:tc>
        <w:tc>
          <w:tcPr>
            <w:tcW w:w="1350" w:type="dxa"/>
            <w:tcBorders>
              <w:top w:val="nil"/>
              <w:left w:val="nil"/>
              <w:bottom w:val="nil"/>
              <w:right w:val="nil"/>
            </w:tcBorders>
            <w:shd w:val="clear" w:color="auto" w:fill="auto"/>
            <w:vAlign w:val="bottom"/>
            <w:hideMark/>
          </w:tcPr>
          <w:p w14:paraId="67FF882A" w14:textId="77777777" w:rsidR="00204319" w:rsidRPr="004D4881" w:rsidRDefault="00204319" w:rsidP="00204319">
            <w:pPr>
              <w:spacing w:after="0" w:line="240" w:lineRule="auto"/>
              <w:rPr>
                <w:rFonts w:ascii="Arial" w:eastAsia="Times New Roman" w:hAnsi="Arial" w:cs="Arial"/>
              </w:rPr>
            </w:pPr>
          </w:p>
        </w:tc>
        <w:tc>
          <w:tcPr>
            <w:tcW w:w="2962" w:type="dxa"/>
            <w:tcBorders>
              <w:top w:val="nil"/>
              <w:left w:val="nil"/>
              <w:bottom w:val="nil"/>
              <w:right w:val="nil"/>
            </w:tcBorders>
            <w:shd w:val="clear" w:color="auto" w:fill="auto"/>
            <w:vAlign w:val="bottom"/>
            <w:hideMark/>
          </w:tcPr>
          <w:p w14:paraId="5117975C"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Pneumonia</w:t>
            </w:r>
          </w:p>
        </w:tc>
      </w:tr>
      <w:tr w:rsidR="00204319" w:rsidRPr="00204319" w14:paraId="7E4D01EB" w14:textId="77777777" w:rsidTr="00204319">
        <w:trPr>
          <w:trHeight w:val="300"/>
        </w:trPr>
        <w:tc>
          <w:tcPr>
            <w:tcW w:w="1890" w:type="dxa"/>
            <w:tcBorders>
              <w:top w:val="nil"/>
              <w:left w:val="nil"/>
              <w:bottom w:val="nil"/>
              <w:right w:val="nil"/>
            </w:tcBorders>
            <w:shd w:val="clear" w:color="auto" w:fill="auto"/>
            <w:vAlign w:val="bottom"/>
            <w:hideMark/>
          </w:tcPr>
          <w:p w14:paraId="2AD37586"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Marital Status</w:t>
            </w:r>
          </w:p>
        </w:tc>
        <w:tc>
          <w:tcPr>
            <w:tcW w:w="2880" w:type="dxa"/>
            <w:tcBorders>
              <w:top w:val="nil"/>
              <w:left w:val="nil"/>
              <w:bottom w:val="nil"/>
              <w:right w:val="nil"/>
            </w:tcBorders>
            <w:shd w:val="clear" w:color="auto" w:fill="auto"/>
            <w:vAlign w:val="bottom"/>
            <w:hideMark/>
          </w:tcPr>
          <w:p w14:paraId="0D5070DF"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Never Married</w:t>
            </w:r>
          </w:p>
        </w:tc>
        <w:tc>
          <w:tcPr>
            <w:tcW w:w="450" w:type="dxa"/>
            <w:tcBorders>
              <w:top w:val="nil"/>
              <w:left w:val="nil"/>
              <w:bottom w:val="nil"/>
              <w:right w:val="nil"/>
            </w:tcBorders>
            <w:shd w:val="clear" w:color="auto" w:fill="auto"/>
            <w:vAlign w:val="bottom"/>
            <w:hideMark/>
          </w:tcPr>
          <w:p w14:paraId="6206D0A9" w14:textId="77777777" w:rsidR="00204319" w:rsidRPr="004D4881" w:rsidRDefault="00204319" w:rsidP="00204319">
            <w:pPr>
              <w:spacing w:after="0" w:line="240" w:lineRule="auto"/>
              <w:rPr>
                <w:rFonts w:ascii="Arial" w:eastAsia="Times New Roman" w:hAnsi="Arial" w:cs="Arial"/>
                <w:color w:val="000000"/>
              </w:rPr>
            </w:pPr>
          </w:p>
        </w:tc>
        <w:tc>
          <w:tcPr>
            <w:tcW w:w="1350" w:type="dxa"/>
            <w:tcBorders>
              <w:top w:val="nil"/>
              <w:left w:val="nil"/>
              <w:bottom w:val="nil"/>
              <w:right w:val="nil"/>
            </w:tcBorders>
            <w:shd w:val="clear" w:color="auto" w:fill="auto"/>
            <w:vAlign w:val="bottom"/>
            <w:hideMark/>
          </w:tcPr>
          <w:p w14:paraId="3A7FBF55" w14:textId="77777777" w:rsidR="00204319" w:rsidRPr="004D4881" w:rsidRDefault="00204319" w:rsidP="00204319">
            <w:pPr>
              <w:spacing w:after="0" w:line="240" w:lineRule="auto"/>
              <w:rPr>
                <w:rFonts w:ascii="Arial" w:eastAsia="Times New Roman" w:hAnsi="Arial" w:cs="Arial"/>
              </w:rPr>
            </w:pPr>
          </w:p>
        </w:tc>
        <w:tc>
          <w:tcPr>
            <w:tcW w:w="2962" w:type="dxa"/>
            <w:tcBorders>
              <w:top w:val="nil"/>
              <w:left w:val="nil"/>
              <w:bottom w:val="nil"/>
              <w:right w:val="nil"/>
            </w:tcBorders>
            <w:shd w:val="clear" w:color="auto" w:fill="auto"/>
            <w:vAlign w:val="bottom"/>
            <w:hideMark/>
          </w:tcPr>
          <w:p w14:paraId="51DBF4D9"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Tuberculosis</w:t>
            </w:r>
          </w:p>
        </w:tc>
      </w:tr>
      <w:tr w:rsidR="00204319" w:rsidRPr="00204319" w14:paraId="3B5CD9B4" w14:textId="77777777" w:rsidTr="00204319">
        <w:trPr>
          <w:trHeight w:val="345"/>
        </w:trPr>
        <w:tc>
          <w:tcPr>
            <w:tcW w:w="1890" w:type="dxa"/>
            <w:tcBorders>
              <w:top w:val="nil"/>
              <w:left w:val="nil"/>
              <w:bottom w:val="nil"/>
              <w:right w:val="nil"/>
            </w:tcBorders>
            <w:shd w:val="clear" w:color="auto" w:fill="auto"/>
            <w:vAlign w:val="bottom"/>
            <w:hideMark/>
          </w:tcPr>
          <w:p w14:paraId="6B4F9372" w14:textId="77777777" w:rsidR="00204319" w:rsidRPr="004D4881" w:rsidRDefault="00204319" w:rsidP="00204319">
            <w:pPr>
              <w:spacing w:after="0" w:line="240" w:lineRule="auto"/>
              <w:rPr>
                <w:rFonts w:ascii="Arial" w:eastAsia="Times New Roman" w:hAnsi="Arial" w:cs="Arial"/>
                <w:color w:val="000000"/>
              </w:rPr>
            </w:pPr>
          </w:p>
        </w:tc>
        <w:tc>
          <w:tcPr>
            <w:tcW w:w="2880" w:type="dxa"/>
            <w:tcBorders>
              <w:top w:val="nil"/>
              <w:left w:val="nil"/>
              <w:bottom w:val="nil"/>
              <w:right w:val="nil"/>
            </w:tcBorders>
            <w:shd w:val="clear" w:color="auto" w:fill="auto"/>
            <w:vAlign w:val="bottom"/>
            <w:hideMark/>
          </w:tcPr>
          <w:p w14:paraId="66D87F03"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Married</w:t>
            </w:r>
          </w:p>
        </w:tc>
        <w:tc>
          <w:tcPr>
            <w:tcW w:w="450" w:type="dxa"/>
            <w:tcBorders>
              <w:top w:val="nil"/>
              <w:left w:val="nil"/>
              <w:bottom w:val="nil"/>
              <w:right w:val="nil"/>
            </w:tcBorders>
            <w:shd w:val="clear" w:color="auto" w:fill="auto"/>
            <w:vAlign w:val="bottom"/>
            <w:hideMark/>
          </w:tcPr>
          <w:p w14:paraId="1A8D8702" w14:textId="77777777" w:rsidR="00204319" w:rsidRPr="004D4881" w:rsidRDefault="00204319" w:rsidP="00204319">
            <w:pPr>
              <w:spacing w:after="0" w:line="240" w:lineRule="auto"/>
              <w:rPr>
                <w:rFonts w:ascii="Arial" w:eastAsia="Times New Roman" w:hAnsi="Arial" w:cs="Arial"/>
                <w:color w:val="000000"/>
              </w:rPr>
            </w:pPr>
          </w:p>
        </w:tc>
        <w:tc>
          <w:tcPr>
            <w:tcW w:w="1350" w:type="dxa"/>
            <w:tcBorders>
              <w:top w:val="nil"/>
              <w:left w:val="nil"/>
              <w:bottom w:val="nil"/>
              <w:right w:val="nil"/>
            </w:tcBorders>
            <w:shd w:val="clear" w:color="auto" w:fill="auto"/>
            <w:vAlign w:val="bottom"/>
            <w:hideMark/>
          </w:tcPr>
          <w:p w14:paraId="4281274D" w14:textId="77777777" w:rsidR="00204319" w:rsidRPr="004D4881" w:rsidRDefault="00204319" w:rsidP="00204319">
            <w:pPr>
              <w:spacing w:after="0" w:line="240" w:lineRule="auto"/>
              <w:rPr>
                <w:rFonts w:ascii="Arial" w:eastAsia="Times New Roman" w:hAnsi="Arial" w:cs="Arial"/>
              </w:rPr>
            </w:pPr>
          </w:p>
        </w:tc>
        <w:tc>
          <w:tcPr>
            <w:tcW w:w="2962" w:type="dxa"/>
            <w:tcBorders>
              <w:top w:val="nil"/>
              <w:left w:val="nil"/>
              <w:bottom w:val="nil"/>
              <w:right w:val="nil"/>
            </w:tcBorders>
            <w:shd w:val="clear" w:color="auto" w:fill="auto"/>
            <w:vAlign w:val="bottom"/>
            <w:hideMark/>
          </w:tcPr>
          <w:p w14:paraId="6FCD8B10"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Urinary Tract Infection</w:t>
            </w:r>
          </w:p>
        </w:tc>
      </w:tr>
      <w:tr w:rsidR="00204319" w:rsidRPr="00204319" w14:paraId="78AE589B" w14:textId="77777777" w:rsidTr="00204319">
        <w:trPr>
          <w:trHeight w:val="345"/>
        </w:trPr>
        <w:tc>
          <w:tcPr>
            <w:tcW w:w="1890" w:type="dxa"/>
            <w:tcBorders>
              <w:top w:val="nil"/>
              <w:left w:val="nil"/>
              <w:bottom w:val="nil"/>
              <w:right w:val="nil"/>
            </w:tcBorders>
            <w:shd w:val="clear" w:color="auto" w:fill="auto"/>
            <w:vAlign w:val="bottom"/>
            <w:hideMark/>
          </w:tcPr>
          <w:p w14:paraId="74188FA6" w14:textId="77777777" w:rsidR="00204319" w:rsidRPr="004D4881" w:rsidRDefault="00204319" w:rsidP="00204319">
            <w:pPr>
              <w:spacing w:after="0" w:line="240" w:lineRule="auto"/>
              <w:rPr>
                <w:rFonts w:ascii="Arial" w:eastAsia="Times New Roman" w:hAnsi="Arial" w:cs="Arial"/>
                <w:color w:val="000000"/>
              </w:rPr>
            </w:pPr>
          </w:p>
        </w:tc>
        <w:tc>
          <w:tcPr>
            <w:tcW w:w="2880" w:type="dxa"/>
            <w:tcBorders>
              <w:top w:val="nil"/>
              <w:left w:val="nil"/>
              <w:bottom w:val="nil"/>
              <w:right w:val="nil"/>
            </w:tcBorders>
            <w:shd w:val="clear" w:color="auto" w:fill="auto"/>
            <w:vAlign w:val="bottom"/>
            <w:hideMark/>
          </w:tcPr>
          <w:p w14:paraId="6D4BDB86"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Widowed</w:t>
            </w:r>
          </w:p>
        </w:tc>
        <w:tc>
          <w:tcPr>
            <w:tcW w:w="450" w:type="dxa"/>
            <w:tcBorders>
              <w:top w:val="nil"/>
              <w:left w:val="nil"/>
              <w:bottom w:val="nil"/>
              <w:right w:val="nil"/>
            </w:tcBorders>
            <w:shd w:val="clear" w:color="auto" w:fill="auto"/>
            <w:vAlign w:val="bottom"/>
            <w:hideMark/>
          </w:tcPr>
          <w:p w14:paraId="12318637" w14:textId="77777777" w:rsidR="00204319" w:rsidRPr="004D4881" w:rsidRDefault="00204319" w:rsidP="00204319">
            <w:pPr>
              <w:spacing w:after="0" w:line="240" w:lineRule="auto"/>
              <w:rPr>
                <w:rFonts w:ascii="Arial" w:eastAsia="Times New Roman" w:hAnsi="Arial" w:cs="Arial"/>
                <w:color w:val="000000"/>
              </w:rPr>
            </w:pPr>
          </w:p>
        </w:tc>
        <w:tc>
          <w:tcPr>
            <w:tcW w:w="1350" w:type="dxa"/>
            <w:tcBorders>
              <w:top w:val="nil"/>
              <w:left w:val="nil"/>
              <w:bottom w:val="nil"/>
              <w:right w:val="nil"/>
            </w:tcBorders>
            <w:shd w:val="clear" w:color="auto" w:fill="auto"/>
            <w:vAlign w:val="bottom"/>
            <w:hideMark/>
          </w:tcPr>
          <w:p w14:paraId="10F69A11" w14:textId="77777777" w:rsidR="00204319" w:rsidRPr="004D4881" w:rsidRDefault="00204319" w:rsidP="00204319">
            <w:pPr>
              <w:spacing w:after="0" w:line="240" w:lineRule="auto"/>
              <w:rPr>
                <w:rFonts w:ascii="Arial" w:eastAsia="Times New Roman" w:hAnsi="Arial" w:cs="Arial"/>
              </w:rPr>
            </w:pPr>
          </w:p>
        </w:tc>
        <w:tc>
          <w:tcPr>
            <w:tcW w:w="2962" w:type="dxa"/>
            <w:tcBorders>
              <w:top w:val="nil"/>
              <w:left w:val="nil"/>
              <w:bottom w:val="nil"/>
              <w:right w:val="nil"/>
            </w:tcBorders>
            <w:shd w:val="clear" w:color="auto" w:fill="auto"/>
            <w:vAlign w:val="bottom"/>
            <w:hideMark/>
          </w:tcPr>
          <w:p w14:paraId="5F81267C"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Viral Hepatitis</w:t>
            </w:r>
          </w:p>
        </w:tc>
      </w:tr>
      <w:tr w:rsidR="00204319" w:rsidRPr="00204319" w14:paraId="4CC8F758" w14:textId="77777777" w:rsidTr="00204319">
        <w:trPr>
          <w:trHeight w:val="300"/>
        </w:trPr>
        <w:tc>
          <w:tcPr>
            <w:tcW w:w="1890" w:type="dxa"/>
            <w:tcBorders>
              <w:top w:val="nil"/>
              <w:left w:val="nil"/>
              <w:bottom w:val="nil"/>
              <w:right w:val="nil"/>
            </w:tcBorders>
            <w:shd w:val="clear" w:color="auto" w:fill="auto"/>
            <w:vAlign w:val="bottom"/>
            <w:hideMark/>
          </w:tcPr>
          <w:p w14:paraId="538A3249" w14:textId="77777777" w:rsidR="00204319" w:rsidRPr="004D4881" w:rsidRDefault="00204319" w:rsidP="00204319">
            <w:pPr>
              <w:spacing w:after="0" w:line="240" w:lineRule="auto"/>
              <w:rPr>
                <w:rFonts w:ascii="Arial" w:eastAsia="Times New Roman" w:hAnsi="Arial" w:cs="Arial"/>
                <w:color w:val="000000"/>
              </w:rPr>
            </w:pPr>
          </w:p>
        </w:tc>
        <w:tc>
          <w:tcPr>
            <w:tcW w:w="2880" w:type="dxa"/>
            <w:tcBorders>
              <w:top w:val="nil"/>
              <w:left w:val="nil"/>
              <w:bottom w:val="nil"/>
              <w:right w:val="nil"/>
            </w:tcBorders>
            <w:shd w:val="clear" w:color="auto" w:fill="auto"/>
            <w:vAlign w:val="bottom"/>
            <w:hideMark/>
          </w:tcPr>
          <w:p w14:paraId="77B7FDA6"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Separated Divorced</w:t>
            </w:r>
          </w:p>
        </w:tc>
        <w:tc>
          <w:tcPr>
            <w:tcW w:w="450" w:type="dxa"/>
            <w:tcBorders>
              <w:top w:val="nil"/>
              <w:left w:val="nil"/>
              <w:bottom w:val="nil"/>
              <w:right w:val="nil"/>
            </w:tcBorders>
            <w:shd w:val="clear" w:color="auto" w:fill="auto"/>
            <w:vAlign w:val="bottom"/>
            <w:hideMark/>
          </w:tcPr>
          <w:p w14:paraId="688AAF0E" w14:textId="77777777" w:rsidR="00204319" w:rsidRPr="004D4881" w:rsidRDefault="00204319" w:rsidP="00204319">
            <w:pPr>
              <w:spacing w:after="0" w:line="240" w:lineRule="auto"/>
              <w:rPr>
                <w:rFonts w:ascii="Arial" w:eastAsia="Times New Roman" w:hAnsi="Arial" w:cs="Arial"/>
                <w:color w:val="000000"/>
              </w:rPr>
            </w:pPr>
          </w:p>
        </w:tc>
        <w:tc>
          <w:tcPr>
            <w:tcW w:w="1350" w:type="dxa"/>
            <w:tcBorders>
              <w:top w:val="nil"/>
              <w:left w:val="nil"/>
              <w:bottom w:val="nil"/>
              <w:right w:val="nil"/>
            </w:tcBorders>
            <w:shd w:val="clear" w:color="auto" w:fill="auto"/>
            <w:vAlign w:val="bottom"/>
            <w:hideMark/>
          </w:tcPr>
          <w:p w14:paraId="2B6A9FB4" w14:textId="77777777" w:rsidR="00204319" w:rsidRPr="004D4881" w:rsidRDefault="00204319" w:rsidP="00204319">
            <w:pPr>
              <w:spacing w:after="0" w:line="240" w:lineRule="auto"/>
              <w:rPr>
                <w:rFonts w:ascii="Arial" w:eastAsia="Times New Roman" w:hAnsi="Arial" w:cs="Arial"/>
              </w:rPr>
            </w:pPr>
          </w:p>
        </w:tc>
        <w:tc>
          <w:tcPr>
            <w:tcW w:w="2962" w:type="dxa"/>
            <w:tcBorders>
              <w:top w:val="nil"/>
              <w:left w:val="nil"/>
              <w:bottom w:val="nil"/>
              <w:right w:val="nil"/>
            </w:tcBorders>
            <w:shd w:val="clear" w:color="auto" w:fill="auto"/>
            <w:vAlign w:val="bottom"/>
            <w:hideMark/>
          </w:tcPr>
          <w:p w14:paraId="347D7A48"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Wound Infection</w:t>
            </w:r>
          </w:p>
        </w:tc>
      </w:tr>
      <w:tr w:rsidR="00204319" w:rsidRPr="00204319" w14:paraId="1C42C0EE" w14:textId="77777777" w:rsidTr="00204319">
        <w:trPr>
          <w:trHeight w:val="300"/>
        </w:trPr>
        <w:tc>
          <w:tcPr>
            <w:tcW w:w="1890" w:type="dxa"/>
            <w:tcBorders>
              <w:top w:val="nil"/>
              <w:left w:val="nil"/>
              <w:bottom w:val="nil"/>
              <w:right w:val="nil"/>
            </w:tcBorders>
            <w:shd w:val="clear" w:color="auto" w:fill="auto"/>
            <w:vAlign w:val="bottom"/>
            <w:hideMark/>
          </w:tcPr>
          <w:p w14:paraId="54C5C6FB" w14:textId="77777777" w:rsidR="00204319" w:rsidRPr="004D4881" w:rsidRDefault="00204319" w:rsidP="00204319">
            <w:pPr>
              <w:spacing w:after="0" w:line="240" w:lineRule="auto"/>
              <w:rPr>
                <w:rFonts w:ascii="Arial" w:eastAsia="Times New Roman" w:hAnsi="Arial" w:cs="Arial"/>
                <w:color w:val="000000"/>
              </w:rPr>
            </w:pPr>
          </w:p>
        </w:tc>
        <w:tc>
          <w:tcPr>
            <w:tcW w:w="2880" w:type="dxa"/>
            <w:tcBorders>
              <w:top w:val="nil"/>
              <w:left w:val="nil"/>
              <w:bottom w:val="nil"/>
              <w:right w:val="nil"/>
            </w:tcBorders>
            <w:shd w:val="clear" w:color="auto" w:fill="auto"/>
            <w:vAlign w:val="bottom"/>
            <w:hideMark/>
          </w:tcPr>
          <w:p w14:paraId="426F671F" w14:textId="77777777" w:rsidR="00204319" w:rsidRPr="004D4881" w:rsidRDefault="00204319" w:rsidP="00204319">
            <w:pPr>
              <w:spacing w:after="0" w:line="240" w:lineRule="auto"/>
              <w:rPr>
                <w:rFonts w:ascii="Arial" w:eastAsia="Times New Roman" w:hAnsi="Arial" w:cs="Arial"/>
              </w:rPr>
            </w:pPr>
          </w:p>
        </w:tc>
        <w:tc>
          <w:tcPr>
            <w:tcW w:w="450" w:type="dxa"/>
            <w:tcBorders>
              <w:top w:val="nil"/>
              <w:left w:val="nil"/>
              <w:bottom w:val="nil"/>
              <w:right w:val="nil"/>
            </w:tcBorders>
            <w:shd w:val="clear" w:color="auto" w:fill="auto"/>
            <w:vAlign w:val="bottom"/>
            <w:hideMark/>
          </w:tcPr>
          <w:p w14:paraId="46D3E53B" w14:textId="77777777" w:rsidR="00204319" w:rsidRPr="004D4881" w:rsidRDefault="00204319" w:rsidP="00204319">
            <w:pPr>
              <w:spacing w:after="0" w:line="240" w:lineRule="auto"/>
              <w:rPr>
                <w:rFonts w:ascii="Arial" w:eastAsia="Times New Roman" w:hAnsi="Arial" w:cs="Arial"/>
              </w:rPr>
            </w:pPr>
          </w:p>
        </w:tc>
        <w:tc>
          <w:tcPr>
            <w:tcW w:w="1350" w:type="dxa"/>
            <w:tcBorders>
              <w:top w:val="nil"/>
              <w:left w:val="nil"/>
              <w:bottom w:val="nil"/>
              <w:right w:val="nil"/>
            </w:tcBorders>
            <w:shd w:val="clear" w:color="auto" w:fill="auto"/>
            <w:vAlign w:val="bottom"/>
            <w:hideMark/>
          </w:tcPr>
          <w:p w14:paraId="4A0DE186" w14:textId="77777777" w:rsidR="00204319" w:rsidRPr="004D4881" w:rsidRDefault="00204319" w:rsidP="00204319">
            <w:pPr>
              <w:spacing w:after="0" w:line="240" w:lineRule="auto"/>
              <w:rPr>
                <w:rFonts w:ascii="Arial" w:eastAsia="Times New Roman" w:hAnsi="Arial" w:cs="Arial"/>
              </w:rPr>
            </w:pPr>
          </w:p>
        </w:tc>
        <w:tc>
          <w:tcPr>
            <w:tcW w:w="2962" w:type="dxa"/>
            <w:tcBorders>
              <w:top w:val="nil"/>
              <w:left w:val="nil"/>
              <w:bottom w:val="nil"/>
              <w:right w:val="nil"/>
            </w:tcBorders>
            <w:shd w:val="clear" w:color="auto" w:fill="auto"/>
            <w:vAlign w:val="bottom"/>
            <w:hideMark/>
          </w:tcPr>
          <w:p w14:paraId="1191AA66"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Diabetes</w:t>
            </w:r>
          </w:p>
        </w:tc>
      </w:tr>
      <w:tr w:rsidR="00204319" w:rsidRPr="00204319" w14:paraId="68662878" w14:textId="77777777" w:rsidTr="00204319">
        <w:trPr>
          <w:trHeight w:val="300"/>
        </w:trPr>
        <w:tc>
          <w:tcPr>
            <w:tcW w:w="1890" w:type="dxa"/>
            <w:tcBorders>
              <w:top w:val="nil"/>
              <w:left w:val="nil"/>
              <w:bottom w:val="nil"/>
              <w:right w:val="nil"/>
            </w:tcBorders>
            <w:shd w:val="clear" w:color="auto" w:fill="auto"/>
            <w:vAlign w:val="bottom"/>
            <w:hideMark/>
          </w:tcPr>
          <w:p w14:paraId="47F034F1"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ADL Score</w:t>
            </w:r>
          </w:p>
        </w:tc>
        <w:tc>
          <w:tcPr>
            <w:tcW w:w="2880" w:type="dxa"/>
            <w:tcBorders>
              <w:top w:val="nil"/>
              <w:left w:val="nil"/>
              <w:bottom w:val="nil"/>
              <w:right w:val="nil"/>
            </w:tcBorders>
            <w:shd w:val="clear" w:color="auto" w:fill="auto"/>
            <w:vAlign w:val="bottom"/>
            <w:hideMark/>
          </w:tcPr>
          <w:p w14:paraId="652BCA28"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Continuous</w:t>
            </w:r>
          </w:p>
        </w:tc>
        <w:tc>
          <w:tcPr>
            <w:tcW w:w="450" w:type="dxa"/>
            <w:tcBorders>
              <w:top w:val="nil"/>
              <w:left w:val="nil"/>
              <w:bottom w:val="nil"/>
              <w:right w:val="nil"/>
            </w:tcBorders>
            <w:shd w:val="clear" w:color="auto" w:fill="auto"/>
            <w:vAlign w:val="bottom"/>
            <w:hideMark/>
          </w:tcPr>
          <w:p w14:paraId="5BF73ABE" w14:textId="77777777" w:rsidR="00204319" w:rsidRPr="004D4881" w:rsidRDefault="00204319" w:rsidP="00204319">
            <w:pPr>
              <w:spacing w:after="0" w:line="240" w:lineRule="auto"/>
              <w:rPr>
                <w:rFonts w:ascii="Arial" w:eastAsia="Times New Roman" w:hAnsi="Arial" w:cs="Arial"/>
                <w:color w:val="000000"/>
              </w:rPr>
            </w:pPr>
          </w:p>
        </w:tc>
        <w:tc>
          <w:tcPr>
            <w:tcW w:w="1350" w:type="dxa"/>
            <w:tcBorders>
              <w:top w:val="nil"/>
              <w:left w:val="nil"/>
              <w:bottom w:val="nil"/>
              <w:right w:val="nil"/>
            </w:tcBorders>
            <w:shd w:val="clear" w:color="auto" w:fill="auto"/>
            <w:vAlign w:val="bottom"/>
            <w:hideMark/>
          </w:tcPr>
          <w:p w14:paraId="36957F8A" w14:textId="77777777" w:rsidR="00204319" w:rsidRPr="004D4881" w:rsidRDefault="00204319" w:rsidP="00204319">
            <w:pPr>
              <w:spacing w:after="0" w:line="240" w:lineRule="auto"/>
              <w:rPr>
                <w:rFonts w:ascii="Arial" w:eastAsia="Times New Roman" w:hAnsi="Arial" w:cs="Arial"/>
              </w:rPr>
            </w:pPr>
          </w:p>
        </w:tc>
        <w:tc>
          <w:tcPr>
            <w:tcW w:w="2962" w:type="dxa"/>
            <w:tcBorders>
              <w:top w:val="nil"/>
              <w:left w:val="nil"/>
              <w:bottom w:val="nil"/>
              <w:right w:val="nil"/>
            </w:tcBorders>
            <w:shd w:val="clear" w:color="auto" w:fill="auto"/>
            <w:vAlign w:val="bottom"/>
            <w:hideMark/>
          </w:tcPr>
          <w:p w14:paraId="204A95EB"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Arthritis</w:t>
            </w:r>
          </w:p>
        </w:tc>
      </w:tr>
      <w:tr w:rsidR="00204319" w:rsidRPr="00204319" w14:paraId="04211B50" w14:textId="77777777" w:rsidTr="00204319">
        <w:trPr>
          <w:trHeight w:val="300"/>
        </w:trPr>
        <w:tc>
          <w:tcPr>
            <w:tcW w:w="1890" w:type="dxa"/>
            <w:tcBorders>
              <w:top w:val="nil"/>
              <w:left w:val="nil"/>
              <w:bottom w:val="nil"/>
              <w:right w:val="nil"/>
            </w:tcBorders>
            <w:shd w:val="clear" w:color="auto" w:fill="auto"/>
            <w:vAlign w:val="bottom"/>
            <w:hideMark/>
          </w:tcPr>
          <w:p w14:paraId="322B641A" w14:textId="77777777" w:rsidR="00204319" w:rsidRPr="004D4881" w:rsidRDefault="00204319" w:rsidP="00204319">
            <w:pPr>
              <w:spacing w:after="0" w:line="240" w:lineRule="auto"/>
              <w:rPr>
                <w:rFonts w:ascii="Arial" w:eastAsia="Times New Roman" w:hAnsi="Arial" w:cs="Arial"/>
                <w:color w:val="000000"/>
              </w:rPr>
            </w:pPr>
          </w:p>
        </w:tc>
        <w:tc>
          <w:tcPr>
            <w:tcW w:w="2880" w:type="dxa"/>
            <w:tcBorders>
              <w:top w:val="nil"/>
              <w:left w:val="nil"/>
              <w:bottom w:val="nil"/>
              <w:right w:val="nil"/>
            </w:tcBorders>
            <w:shd w:val="clear" w:color="auto" w:fill="auto"/>
            <w:vAlign w:val="bottom"/>
            <w:hideMark/>
          </w:tcPr>
          <w:p w14:paraId="45AC117C" w14:textId="77777777" w:rsidR="00204319" w:rsidRPr="004D4881" w:rsidRDefault="00204319" w:rsidP="00204319">
            <w:pPr>
              <w:spacing w:after="0" w:line="240" w:lineRule="auto"/>
              <w:rPr>
                <w:rFonts w:ascii="Arial" w:eastAsia="Times New Roman" w:hAnsi="Arial" w:cs="Arial"/>
              </w:rPr>
            </w:pPr>
          </w:p>
        </w:tc>
        <w:tc>
          <w:tcPr>
            <w:tcW w:w="450" w:type="dxa"/>
            <w:tcBorders>
              <w:top w:val="nil"/>
              <w:left w:val="nil"/>
              <w:bottom w:val="nil"/>
              <w:right w:val="nil"/>
            </w:tcBorders>
            <w:shd w:val="clear" w:color="auto" w:fill="auto"/>
            <w:vAlign w:val="bottom"/>
            <w:hideMark/>
          </w:tcPr>
          <w:p w14:paraId="7527AC4B" w14:textId="77777777" w:rsidR="00204319" w:rsidRPr="004D4881" w:rsidRDefault="00204319" w:rsidP="00204319">
            <w:pPr>
              <w:spacing w:after="0" w:line="240" w:lineRule="auto"/>
              <w:rPr>
                <w:rFonts w:ascii="Arial" w:eastAsia="Times New Roman" w:hAnsi="Arial" w:cs="Arial"/>
              </w:rPr>
            </w:pPr>
          </w:p>
        </w:tc>
        <w:tc>
          <w:tcPr>
            <w:tcW w:w="1350" w:type="dxa"/>
            <w:tcBorders>
              <w:top w:val="nil"/>
              <w:left w:val="nil"/>
              <w:bottom w:val="nil"/>
              <w:right w:val="nil"/>
            </w:tcBorders>
            <w:shd w:val="clear" w:color="auto" w:fill="auto"/>
            <w:vAlign w:val="bottom"/>
            <w:hideMark/>
          </w:tcPr>
          <w:p w14:paraId="0E09A8D1" w14:textId="77777777" w:rsidR="00204319" w:rsidRPr="004D4881" w:rsidRDefault="00204319" w:rsidP="00204319">
            <w:pPr>
              <w:spacing w:after="0" w:line="240" w:lineRule="auto"/>
              <w:rPr>
                <w:rFonts w:ascii="Arial" w:eastAsia="Times New Roman" w:hAnsi="Arial" w:cs="Arial"/>
              </w:rPr>
            </w:pPr>
          </w:p>
        </w:tc>
        <w:tc>
          <w:tcPr>
            <w:tcW w:w="2962" w:type="dxa"/>
            <w:tcBorders>
              <w:top w:val="nil"/>
              <w:left w:val="nil"/>
              <w:bottom w:val="nil"/>
              <w:right w:val="nil"/>
            </w:tcBorders>
            <w:shd w:val="clear" w:color="auto" w:fill="auto"/>
            <w:vAlign w:val="bottom"/>
            <w:hideMark/>
          </w:tcPr>
          <w:p w14:paraId="239E1F3D"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Osteoporosis</w:t>
            </w:r>
          </w:p>
        </w:tc>
      </w:tr>
      <w:tr w:rsidR="00204319" w:rsidRPr="00204319" w14:paraId="75661D63" w14:textId="77777777" w:rsidTr="00204319">
        <w:trPr>
          <w:trHeight w:val="300"/>
        </w:trPr>
        <w:tc>
          <w:tcPr>
            <w:tcW w:w="1890" w:type="dxa"/>
            <w:tcBorders>
              <w:top w:val="nil"/>
              <w:left w:val="nil"/>
              <w:bottom w:val="nil"/>
              <w:right w:val="nil"/>
            </w:tcBorders>
            <w:shd w:val="clear" w:color="auto" w:fill="auto"/>
            <w:vAlign w:val="bottom"/>
            <w:hideMark/>
          </w:tcPr>
          <w:p w14:paraId="05218FBA"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Pain management</w:t>
            </w:r>
          </w:p>
        </w:tc>
        <w:tc>
          <w:tcPr>
            <w:tcW w:w="2880" w:type="dxa"/>
            <w:tcBorders>
              <w:top w:val="nil"/>
              <w:left w:val="nil"/>
              <w:bottom w:val="nil"/>
              <w:right w:val="nil"/>
            </w:tcBorders>
            <w:shd w:val="clear" w:color="auto" w:fill="auto"/>
            <w:vAlign w:val="bottom"/>
            <w:hideMark/>
          </w:tcPr>
          <w:p w14:paraId="739386DE"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Scheduled pain medication</w:t>
            </w:r>
          </w:p>
        </w:tc>
        <w:tc>
          <w:tcPr>
            <w:tcW w:w="450" w:type="dxa"/>
            <w:tcBorders>
              <w:top w:val="nil"/>
              <w:left w:val="nil"/>
              <w:bottom w:val="nil"/>
              <w:right w:val="nil"/>
            </w:tcBorders>
            <w:shd w:val="clear" w:color="auto" w:fill="auto"/>
            <w:vAlign w:val="bottom"/>
            <w:hideMark/>
          </w:tcPr>
          <w:p w14:paraId="7DA9EA9B" w14:textId="77777777" w:rsidR="00204319" w:rsidRPr="004D4881" w:rsidRDefault="00204319" w:rsidP="00204319">
            <w:pPr>
              <w:spacing w:after="0" w:line="240" w:lineRule="auto"/>
              <w:rPr>
                <w:rFonts w:ascii="Arial" w:eastAsia="Times New Roman" w:hAnsi="Arial" w:cs="Arial"/>
                <w:color w:val="000000"/>
              </w:rPr>
            </w:pPr>
          </w:p>
        </w:tc>
        <w:tc>
          <w:tcPr>
            <w:tcW w:w="1350" w:type="dxa"/>
            <w:tcBorders>
              <w:top w:val="nil"/>
              <w:left w:val="nil"/>
              <w:bottom w:val="nil"/>
              <w:right w:val="nil"/>
            </w:tcBorders>
            <w:shd w:val="clear" w:color="auto" w:fill="auto"/>
            <w:vAlign w:val="bottom"/>
            <w:hideMark/>
          </w:tcPr>
          <w:p w14:paraId="7A9A352A" w14:textId="77777777" w:rsidR="00204319" w:rsidRPr="004D4881" w:rsidRDefault="00204319" w:rsidP="00204319">
            <w:pPr>
              <w:spacing w:after="0" w:line="240" w:lineRule="auto"/>
              <w:rPr>
                <w:rFonts w:ascii="Arial" w:eastAsia="Times New Roman" w:hAnsi="Arial" w:cs="Arial"/>
              </w:rPr>
            </w:pPr>
          </w:p>
        </w:tc>
        <w:tc>
          <w:tcPr>
            <w:tcW w:w="2962" w:type="dxa"/>
            <w:tcBorders>
              <w:top w:val="nil"/>
              <w:left w:val="nil"/>
              <w:bottom w:val="nil"/>
              <w:right w:val="nil"/>
            </w:tcBorders>
            <w:shd w:val="clear" w:color="auto" w:fill="auto"/>
            <w:vAlign w:val="bottom"/>
            <w:hideMark/>
          </w:tcPr>
          <w:p w14:paraId="08F68C04"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Hip Fracture</w:t>
            </w:r>
          </w:p>
        </w:tc>
      </w:tr>
      <w:tr w:rsidR="00204319" w:rsidRPr="00204319" w14:paraId="0538CFB5" w14:textId="77777777" w:rsidTr="00204319">
        <w:trPr>
          <w:trHeight w:val="300"/>
        </w:trPr>
        <w:tc>
          <w:tcPr>
            <w:tcW w:w="1890" w:type="dxa"/>
            <w:tcBorders>
              <w:top w:val="nil"/>
              <w:left w:val="nil"/>
              <w:bottom w:val="nil"/>
              <w:right w:val="nil"/>
            </w:tcBorders>
            <w:shd w:val="clear" w:color="auto" w:fill="auto"/>
            <w:vAlign w:val="bottom"/>
            <w:hideMark/>
          </w:tcPr>
          <w:p w14:paraId="6982580C" w14:textId="77777777" w:rsidR="00204319" w:rsidRPr="004D4881" w:rsidRDefault="00204319" w:rsidP="00204319">
            <w:pPr>
              <w:spacing w:after="0" w:line="240" w:lineRule="auto"/>
              <w:rPr>
                <w:rFonts w:ascii="Arial" w:eastAsia="Times New Roman" w:hAnsi="Arial" w:cs="Arial"/>
                <w:color w:val="000000"/>
              </w:rPr>
            </w:pPr>
          </w:p>
        </w:tc>
        <w:tc>
          <w:tcPr>
            <w:tcW w:w="2880" w:type="dxa"/>
            <w:tcBorders>
              <w:top w:val="nil"/>
              <w:left w:val="nil"/>
              <w:bottom w:val="nil"/>
              <w:right w:val="nil"/>
            </w:tcBorders>
            <w:shd w:val="clear" w:color="auto" w:fill="auto"/>
            <w:vAlign w:val="bottom"/>
            <w:hideMark/>
          </w:tcPr>
          <w:p w14:paraId="4878B294"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PRN pain medication</w:t>
            </w:r>
          </w:p>
        </w:tc>
        <w:tc>
          <w:tcPr>
            <w:tcW w:w="450" w:type="dxa"/>
            <w:tcBorders>
              <w:top w:val="nil"/>
              <w:left w:val="nil"/>
              <w:bottom w:val="nil"/>
              <w:right w:val="nil"/>
            </w:tcBorders>
            <w:shd w:val="clear" w:color="auto" w:fill="auto"/>
            <w:vAlign w:val="bottom"/>
            <w:hideMark/>
          </w:tcPr>
          <w:p w14:paraId="5967B905" w14:textId="77777777" w:rsidR="00204319" w:rsidRPr="004D4881" w:rsidRDefault="00204319" w:rsidP="00204319">
            <w:pPr>
              <w:spacing w:after="0" w:line="240" w:lineRule="auto"/>
              <w:rPr>
                <w:rFonts w:ascii="Arial" w:eastAsia="Times New Roman" w:hAnsi="Arial" w:cs="Arial"/>
                <w:color w:val="000000"/>
              </w:rPr>
            </w:pPr>
          </w:p>
        </w:tc>
        <w:tc>
          <w:tcPr>
            <w:tcW w:w="1350" w:type="dxa"/>
            <w:tcBorders>
              <w:top w:val="nil"/>
              <w:left w:val="nil"/>
              <w:bottom w:val="nil"/>
              <w:right w:val="nil"/>
            </w:tcBorders>
            <w:shd w:val="clear" w:color="auto" w:fill="auto"/>
            <w:vAlign w:val="bottom"/>
            <w:hideMark/>
          </w:tcPr>
          <w:p w14:paraId="7B31EC2D" w14:textId="77777777" w:rsidR="00204319" w:rsidRPr="004D4881" w:rsidRDefault="00204319" w:rsidP="00204319">
            <w:pPr>
              <w:spacing w:after="0" w:line="240" w:lineRule="auto"/>
              <w:rPr>
                <w:rFonts w:ascii="Arial" w:eastAsia="Times New Roman" w:hAnsi="Arial" w:cs="Arial"/>
              </w:rPr>
            </w:pPr>
          </w:p>
        </w:tc>
        <w:tc>
          <w:tcPr>
            <w:tcW w:w="2962" w:type="dxa"/>
            <w:tcBorders>
              <w:top w:val="nil"/>
              <w:left w:val="nil"/>
              <w:bottom w:val="nil"/>
              <w:right w:val="nil"/>
            </w:tcBorders>
            <w:shd w:val="clear" w:color="auto" w:fill="auto"/>
            <w:vAlign w:val="bottom"/>
            <w:hideMark/>
          </w:tcPr>
          <w:p w14:paraId="453E61C0"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Other Fracture</w:t>
            </w:r>
          </w:p>
        </w:tc>
      </w:tr>
      <w:tr w:rsidR="00204319" w:rsidRPr="00204319" w14:paraId="216978A1" w14:textId="77777777" w:rsidTr="00204319">
        <w:trPr>
          <w:trHeight w:val="300"/>
        </w:trPr>
        <w:tc>
          <w:tcPr>
            <w:tcW w:w="1890" w:type="dxa"/>
            <w:tcBorders>
              <w:top w:val="nil"/>
              <w:left w:val="nil"/>
              <w:bottom w:val="nil"/>
              <w:right w:val="nil"/>
            </w:tcBorders>
            <w:shd w:val="clear" w:color="auto" w:fill="auto"/>
            <w:vAlign w:val="bottom"/>
            <w:hideMark/>
          </w:tcPr>
          <w:p w14:paraId="6F84F4C5" w14:textId="77777777" w:rsidR="00204319" w:rsidRPr="004D4881" w:rsidRDefault="00204319" w:rsidP="00204319">
            <w:pPr>
              <w:spacing w:after="0" w:line="240" w:lineRule="auto"/>
              <w:rPr>
                <w:rFonts w:ascii="Arial" w:eastAsia="Times New Roman" w:hAnsi="Arial" w:cs="Arial"/>
                <w:color w:val="000000"/>
              </w:rPr>
            </w:pPr>
          </w:p>
        </w:tc>
        <w:tc>
          <w:tcPr>
            <w:tcW w:w="2880" w:type="dxa"/>
            <w:tcBorders>
              <w:top w:val="nil"/>
              <w:left w:val="nil"/>
              <w:bottom w:val="nil"/>
              <w:right w:val="nil"/>
            </w:tcBorders>
            <w:shd w:val="clear" w:color="auto" w:fill="auto"/>
            <w:vAlign w:val="bottom"/>
            <w:hideMark/>
          </w:tcPr>
          <w:p w14:paraId="5AAF153D"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Other pain intervention</w:t>
            </w:r>
          </w:p>
        </w:tc>
        <w:tc>
          <w:tcPr>
            <w:tcW w:w="450" w:type="dxa"/>
            <w:tcBorders>
              <w:top w:val="nil"/>
              <w:left w:val="nil"/>
              <w:bottom w:val="nil"/>
              <w:right w:val="nil"/>
            </w:tcBorders>
            <w:shd w:val="clear" w:color="auto" w:fill="auto"/>
            <w:vAlign w:val="bottom"/>
            <w:hideMark/>
          </w:tcPr>
          <w:p w14:paraId="09CE9FC1" w14:textId="77777777" w:rsidR="00204319" w:rsidRPr="004D4881" w:rsidRDefault="00204319" w:rsidP="00204319">
            <w:pPr>
              <w:spacing w:after="0" w:line="240" w:lineRule="auto"/>
              <w:rPr>
                <w:rFonts w:ascii="Arial" w:eastAsia="Times New Roman" w:hAnsi="Arial" w:cs="Arial"/>
                <w:color w:val="000000"/>
              </w:rPr>
            </w:pPr>
          </w:p>
        </w:tc>
        <w:tc>
          <w:tcPr>
            <w:tcW w:w="1350" w:type="dxa"/>
            <w:tcBorders>
              <w:top w:val="nil"/>
              <w:left w:val="nil"/>
              <w:bottom w:val="nil"/>
              <w:right w:val="nil"/>
            </w:tcBorders>
            <w:shd w:val="clear" w:color="auto" w:fill="auto"/>
            <w:vAlign w:val="bottom"/>
            <w:hideMark/>
          </w:tcPr>
          <w:p w14:paraId="56D35361" w14:textId="77777777" w:rsidR="00204319" w:rsidRPr="004D4881" w:rsidRDefault="00204319" w:rsidP="00204319">
            <w:pPr>
              <w:spacing w:after="0" w:line="240" w:lineRule="auto"/>
              <w:rPr>
                <w:rFonts w:ascii="Arial" w:eastAsia="Times New Roman" w:hAnsi="Arial" w:cs="Arial"/>
              </w:rPr>
            </w:pPr>
          </w:p>
        </w:tc>
        <w:tc>
          <w:tcPr>
            <w:tcW w:w="2962" w:type="dxa"/>
            <w:tcBorders>
              <w:top w:val="nil"/>
              <w:left w:val="nil"/>
              <w:bottom w:val="nil"/>
              <w:right w:val="nil"/>
            </w:tcBorders>
            <w:shd w:val="clear" w:color="auto" w:fill="auto"/>
            <w:vAlign w:val="bottom"/>
            <w:hideMark/>
          </w:tcPr>
          <w:p w14:paraId="043286C9"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Stroke</w:t>
            </w:r>
          </w:p>
        </w:tc>
      </w:tr>
      <w:tr w:rsidR="00204319" w:rsidRPr="00204319" w14:paraId="2205B42C" w14:textId="77777777" w:rsidTr="00204319">
        <w:trPr>
          <w:trHeight w:val="300"/>
        </w:trPr>
        <w:tc>
          <w:tcPr>
            <w:tcW w:w="1890" w:type="dxa"/>
            <w:tcBorders>
              <w:top w:val="nil"/>
              <w:left w:val="nil"/>
              <w:bottom w:val="nil"/>
              <w:right w:val="nil"/>
            </w:tcBorders>
            <w:shd w:val="clear" w:color="auto" w:fill="auto"/>
            <w:vAlign w:val="bottom"/>
            <w:hideMark/>
          </w:tcPr>
          <w:p w14:paraId="66458763" w14:textId="77777777" w:rsidR="00204319" w:rsidRPr="004D4881" w:rsidRDefault="00204319" w:rsidP="00204319">
            <w:pPr>
              <w:spacing w:after="0" w:line="240" w:lineRule="auto"/>
              <w:rPr>
                <w:rFonts w:ascii="Arial" w:eastAsia="Times New Roman" w:hAnsi="Arial" w:cs="Arial"/>
                <w:color w:val="000000"/>
              </w:rPr>
            </w:pPr>
          </w:p>
        </w:tc>
        <w:tc>
          <w:tcPr>
            <w:tcW w:w="2880" w:type="dxa"/>
            <w:tcBorders>
              <w:top w:val="nil"/>
              <w:left w:val="nil"/>
              <w:bottom w:val="nil"/>
              <w:right w:val="nil"/>
            </w:tcBorders>
            <w:shd w:val="clear" w:color="auto" w:fill="auto"/>
            <w:vAlign w:val="bottom"/>
            <w:hideMark/>
          </w:tcPr>
          <w:p w14:paraId="1467C512" w14:textId="77777777" w:rsidR="00204319" w:rsidRPr="004D4881" w:rsidRDefault="00204319" w:rsidP="00204319">
            <w:pPr>
              <w:spacing w:after="0" w:line="240" w:lineRule="auto"/>
              <w:rPr>
                <w:rFonts w:ascii="Arial" w:eastAsia="Times New Roman" w:hAnsi="Arial" w:cs="Arial"/>
              </w:rPr>
            </w:pPr>
          </w:p>
        </w:tc>
        <w:tc>
          <w:tcPr>
            <w:tcW w:w="450" w:type="dxa"/>
            <w:tcBorders>
              <w:top w:val="nil"/>
              <w:left w:val="nil"/>
              <w:bottom w:val="nil"/>
              <w:right w:val="nil"/>
            </w:tcBorders>
            <w:shd w:val="clear" w:color="auto" w:fill="auto"/>
            <w:vAlign w:val="bottom"/>
            <w:hideMark/>
          </w:tcPr>
          <w:p w14:paraId="6C0010CA" w14:textId="77777777" w:rsidR="00204319" w:rsidRPr="004D4881" w:rsidRDefault="00204319" w:rsidP="00204319">
            <w:pPr>
              <w:spacing w:after="0" w:line="240" w:lineRule="auto"/>
              <w:rPr>
                <w:rFonts w:ascii="Arial" w:eastAsia="Times New Roman" w:hAnsi="Arial" w:cs="Arial"/>
              </w:rPr>
            </w:pPr>
          </w:p>
        </w:tc>
        <w:tc>
          <w:tcPr>
            <w:tcW w:w="1350" w:type="dxa"/>
            <w:tcBorders>
              <w:top w:val="nil"/>
              <w:left w:val="nil"/>
              <w:bottom w:val="nil"/>
              <w:right w:val="nil"/>
            </w:tcBorders>
            <w:shd w:val="clear" w:color="auto" w:fill="auto"/>
            <w:vAlign w:val="bottom"/>
            <w:hideMark/>
          </w:tcPr>
          <w:p w14:paraId="5990F9A3" w14:textId="77777777" w:rsidR="00204319" w:rsidRPr="004D4881" w:rsidRDefault="00204319" w:rsidP="00204319">
            <w:pPr>
              <w:spacing w:after="0" w:line="240" w:lineRule="auto"/>
              <w:rPr>
                <w:rFonts w:ascii="Arial" w:eastAsia="Times New Roman" w:hAnsi="Arial" w:cs="Arial"/>
              </w:rPr>
            </w:pPr>
          </w:p>
        </w:tc>
        <w:tc>
          <w:tcPr>
            <w:tcW w:w="2962" w:type="dxa"/>
            <w:tcBorders>
              <w:top w:val="nil"/>
              <w:left w:val="nil"/>
              <w:bottom w:val="nil"/>
              <w:right w:val="nil"/>
            </w:tcBorders>
            <w:shd w:val="clear" w:color="auto" w:fill="auto"/>
            <w:vAlign w:val="bottom"/>
            <w:hideMark/>
          </w:tcPr>
          <w:p w14:paraId="29C5BD8E"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Hemiplegia or Hemiparesis</w:t>
            </w:r>
          </w:p>
        </w:tc>
      </w:tr>
      <w:tr w:rsidR="00204319" w:rsidRPr="00204319" w14:paraId="6E6A6F04" w14:textId="77777777" w:rsidTr="00204319">
        <w:trPr>
          <w:trHeight w:val="300"/>
        </w:trPr>
        <w:tc>
          <w:tcPr>
            <w:tcW w:w="1890" w:type="dxa"/>
            <w:tcBorders>
              <w:top w:val="nil"/>
              <w:left w:val="nil"/>
              <w:bottom w:val="nil"/>
              <w:right w:val="nil"/>
            </w:tcBorders>
            <w:shd w:val="clear" w:color="auto" w:fill="auto"/>
            <w:vAlign w:val="bottom"/>
            <w:hideMark/>
          </w:tcPr>
          <w:p w14:paraId="4FDDCFAE"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Dental</w:t>
            </w:r>
          </w:p>
        </w:tc>
        <w:tc>
          <w:tcPr>
            <w:tcW w:w="2880" w:type="dxa"/>
            <w:tcBorders>
              <w:top w:val="nil"/>
              <w:left w:val="nil"/>
              <w:bottom w:val="nil"/>
              <w:right w:val="nil"/>
            </w:tcBorders>
            <w:shd w:val="clear" w:color="auto" w:fill="auto"/>
            <w:vAlign w:val="bottom"/>
            <w:hideMark/>
          </w:tcPr>
          <w:p w14:paraId="0B751BEF"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Cavity or broken teeth</w:t>
            </w:r>
          </w:p>
        </w:tc>
        <w:tc>
          <w:tcPr>
            <w:tcW w:w="450" w:type="dxa"/>
            <w:tcBorders>
              <w:top w:val="nil"/>
              <w:left w:val="nil"/>
              <w:bottom w:val="nil"/>
              <w:right w:val="nil"/>
            </w:tcBorders>
            <w:shd w:val="clear" w:color="auto" w:fill="auto"/>
            <w:vAlign w:val="bottom"/>
            <w:hideMark/>
          </w:tcPr>
          <w:p w14:paraId="26BD4B82" w14:textId="77777777" w:rsidR="00204319" w:rsidRPr="004D4881" w:rsidRDefault="00204319" w:rsidP="00204319">
            <w:pPr>
              <w:spacing w:after="0" w:line="240" w:lineRule="auto"/>
              <w:rPr>
                <w:rFonts w:ascii="Arial" w:eastAsia="Times New Roman" w:hAnsi="Arial" w:cs="Arial"/>
                <w:color w:val="000000"/>
              </w:rPr>
            </w:pPr>
          </w:p>
        </w:tc>
        <w:tc>
          <w:tcPr>
            <w:tcW w:w="1350" w:type="dxa"/>
            <w:tcBorders>
              <w:top w:val="nil"/>
              <w:left w:val="nil"/>
              <w:bottom w:val="nil"/>
              <w:right w:val="nil"/>
            </w:tcBorders>
            <w:shd w:val="clear" w:color="auto" w:fill="auto"/>
            <w:vAlign w:val="bottom"/>
            <w:hideMark/>
          </w:tcPr>
          <w:p w14:paraId="47069018" w14:textId="77777777" w:rsidR="00204319" w:rsidRPr="004D4881" w:rsidRDefault="00204319" w:rsidP="00204319">
            <w:pPr>
              <w:spacing w:after="0" w:line="240" w:lineRule="auto"/>
              <w:rPr>
                <w:rFonts w:ascii="Arial" w:eastAsia="Times New Roman" w:hAnsi="Arial" w:cs="Arial"/>
              </w:rPr>
            </w:pPr>
          </w:p>
        </w:tc>
        <w:tc>
          <w:tcPr>
            <w:tcW w:w="2962" w:type="dxa"/>
            <w:tcBorders>
              <w:top w:val="nil"/>
              <w:left w:val="nil"/>
              <w:bottom w:val="nil"/>
              <w:right w:val="nil"/>
            </w:tcBorders>
            <w:shd w:val="clear" w:color="auto" w:fill="auto"/>
            <w:vAlign w:val="bottom"/>
            <w:hideMark/>
          </w:tcPr>
          <w:p w14:paraId="61D2C8B3"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Paraplegia</w:t>
            </w:r>
          </w:p>
        </w:tc>
      </w:tr>
      <w:tr w:rsidR="00204319" w:rsidRPr="00204319" w14:paraId="529EA6C3" w14:textId="77777777" w:rsidTr="00204319">
        <w:trPr>
          <w:trHeight w:val="300"/>
        </w:trPr>
        <w:tc>
          <w:tcPr>
            <w:tcW w:w="1890" w:type="dxa"/>
            <w:tcBorders>
              <w:top w:val="nil"/>
              <w:left w:val="nil"/>
              <w:bottom w:val="nil"/>
              <w:right w:val="nil"/>
            </w:tcBorders>
            <w:shd w:val="clear" w:color="auto" w:fill="auto"/>
            <w:vAlign w:val="bottom"/>
            <w:hideMark/>
          </w:tcPr>
          <w:p w14:paraId="0431CD31" w14:textId="77777777" w:rsidR="00204319" w:rsidRPr="004D4881" w:rsidRDefault="00204319" w:rsidP="00204319">
            <w:pPr>
              <w:spacing w:after="0" w:line="240" w:lineRule="auto"/>
              <w:rPr>
                <w:rFonts w:ascii="Arial" w:eastAsia="Times New Roman" w:hAnsi="Arial" w:cs="Arial"/>
                <w:color w:val="000000"/>
              </w:rPr>
            </w:pPr>
          </w:p>
        </w:tc>
        <w:tc>
          <w:tcPr>
            <w:tcW w:w="2880" w:type="dxa"/>
            <w:vMerge w:val="restart"/>
            <w:tcBorders>
              <w:top w:val="nil"/>
              <w:left w:val="nil"/>
              <w:bottom w:val="nil"/>
              <w:right w:val="nil"/>
            </w:tcBorders>
            <w:shd w:val="clear" w:color="auto" w:fill="auto"/>
            <w:vAlign w:val="bottom"/>
            <w:hideMark/>
          </w:tcPr>
          <w:p w14:paraId="05997119"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Mouth or facial pain</w:t>
            </w:r>
          </w:p>
          <w:p w14:paraId="6A948A92" w14:textId="77777777" w:rsidR="00204319" w:rsidRPr="004D4881" w:rsidRDefault="00204319" w:rsidP="00204319">
            <w:pPr>
              <w:spacing w:after="0" w:line="240" w:lineRule="auto"/>
              <w:rPr>
                <w:rFonts w:ascii="Arial" w:eastAsia="Times New Roman" w:hAnsi="Arial" w:cs="Arial"/>
                <w:color w:val="000000"/>
              </w:rPr>
            </w:pPr>
          </w:p>
        </w:tc>
        <w:tc>
          <w:tcPr>
            <w:tcW w:w="450" w:type="dxa"/>
            <w:tcBorders>
              <w:top w:val="nil"/>
              <w:left w:val="nil"/>
              <w:bottom w:val="nil"/>
              <w:right w:val="nil"/>
            </w:tcBorders>
            <w:shd w:val="clear" w:color="auto" w:fill="auto"/>
            <w:vAlign w:val="bottom"/>
            <w:hideMark/>
          </w:tcPr>
          <w:p w14:paraId="5F94EF9C" w14:textId="77777777" w:rsidR="00204319" w:rsidRPr="004D4881" w:rsidRDefault="00204319" w:rsidP="00204319">
            <w:pPr>
              <w:spacing w:after="0" w:line="240" w:lineRule="auto"/>
              <w:rPr>
                <w:rFonts w:ascii="Arial" w:eastAsia="Times New Roman" w:hAnsi="Arial" w:cs="Arial"/>
                <w:color w:val="000000"/>
              </w:rPr>
            </w:pPr>
          </w:p>
        </w:tc>
        <w:tc>
          <w:tcPr>
            <w:tcW w:w="1350" w:type="dxa"/>
            <w:tcBorders>
              <w:top w:val="nil"/>
              <w:left w:val="nil"/>
              <w:bottom w:val="nil"/>
              <w:right w:val="nil"/>
            </w:tcBorders>
            <w:shd w:val="clear" w:color="auto" w:fill="auto"/>
            <w:vAlign w:val="bottom"/>
            <w:hideMark/>
          </w:tcPr>
          <w:p w14:paraId="6FB91513" w14:textId="77777777" w:rsidR="00204319" w:rsidRPr="004D4881" w:rsidRDefault="00204319" w:rsidP="00204319">
            <w:pPr>
              <w:spacing w:after="0" w:line="240" w:lineRule="auto"/>
              <w:rPr>
                <w:rFonts w:ascii="Arial" w:eastAsia="Times New Roman" w:hAnsi="Arial" w:cs="Arial"/>
              </w:rPr>
            </w:pPr>
          </w:p>
        </w:tc>
        <w:tc>
          <w:tcPr>
            <w:tcW w:w="2962" w:type="dxa"/>
            <w:tcBorders>
              <w:top w:val="nil"/>
              <w:left w:val="nil"/>
              <w:bottom w:val="nil"/>
              <w:right w:val="nil"/>
            </w:tcBorders>
            <w:shd w:val="clear" w:color="auto" w:fill="auto"/>
            <w:vAlign w:val="bottom"/>
            <w:hideMark/>
          </w:tcPr>
          <w:p w14:paraId="2A6A7F34"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Quadriplegia</w:t>
            </w:r>
          </w:p>
        </w:tc>
      </w:tr>
      <w:tr w:rsidR="00204319" w:rsidRPr="00204319" w14:paraId="7C1935B1" w14:textId="77777777" w:rsidTr="00204319">
        <w:trPr>
          <w:trHeight w:val="300"/>
        </w:trPr>
        <w:tc>
          <w:tcPr>
            <w:tcW w:w="1890" w:type="dxa"/>
            <w:tcBorders>
              <w:top w:val="nil"/>
              <w:left w:val="nil"/>
              <w:bottom w:val="nil"/>
              <w:right w:val="nil"/>
            </w:tcBorders>
            <w:shd w:val="clear" w:color="auto" w:fill="auto"/>
            <w:vAlign w:val="bottom"/>
            <w:hideMark/>
          </w:tcPr>
          <w:p w14:paraId="2B705B83" w14:textId="77777777" w:rsidR="00204319" w:rsidRPr="004D4881" w:rsidRDefault="00204319" w:rsidP="00204319">
            <w:pPr>
              <w:spacing w:after="0" w:line="240" w:lineRule="auto"/>
              <w:rPr>
                <w:rFonts w:ascii="Arial" w:eastAsia="Times New Roman" w:hAnsi="Arial" w:cs="Arial"/>
                <w:color w:val="000000"/>
              </w:rPr>
            </w:pPr>
          </w:p>
        </w:tc>
        <w:tc>
          <w:tcPr>
            <w:tcW w:w="2880" w:type="dxa"/>
            <w:vMerge/>
            <w:tcBorders>
              <w:top w:val="nil"/>
              <w:left w:val="nil"/>
              <w:bottom w:val="nil"/>
              <w:right w:val="nil"/>
            </w:tcBorders>
            <w:vAlign w:val="center"/>
            <w:hideMark/>
          </w:tcPr>
          <w:p w14:paraId="10736DCF" w14:textId="77777777" w:rsidR="00204319" w:rsidRPr="004D4881" w:rsidRDefault="00204319" w:rsidP="00204319">
            <w:pPr>
              <w:spacing w:after="0" w:line="240" w:lineRule="auto"/>
              <w:rPr>
                <w:rFonts w:ascii="Arial" w:eastAsia="Times New Roman" w:hAnsi="Arial" w:cs="Arial"/>
                <w:color w:val="000000"/>
              </w:rPr>
            </w:pPr>
          </w:p>
        </w:tc>
        <w:tc>
          <w:tcPr>
            <w:tcW w:w="450" w:type="dxa"/>
            <w:tcBorders>
              <w:top w:val="nil"/>
              <w:left w:val="nil"/>
              <w:bottom w:val="nil"/>
              <w:right w:val="nil"/>
            </w:tcBorders>
            <w:shd w:val="clear" w:color="auto" w:fill="auto"/>
            <w:vAlign w:val="bottom"/>
            <w:hideMark/>
          </w:tcPr>
          <w:p w14:paraId="37486109" w14:textId="77777777" w:rsidR="00204319" w:rsidRPr="004D4881" w:rsidRDefault="00204319" w:rsidP="00204319">
            <w:pPr>
              <w:spacing w:after="0" w:line="240" w:lineRule="auto"/>
              <w:rPr>
                <w:rFonts w:ascii="Arial" w:eastAsia="Times New Roman" w:hAnsi="Arial" w:cs="Arial"/>
              </w:rPr>
            </w:pPr>
          </w:p>
        </w:tc>
        <w:tc>
          <w:tcPr>
            <w:tcW w:w="1350" w:type="dxa"/>
            <w:tcBorders>
              <w:top w:val="nil"/>
              <w:left w:val="nil"/>
              <w:bottom w:val="nil"/>
              <w:right w:val="nil"/>
            </w:tcBorders>
            <w:shd w:val="clear" w:color="auto" w:fill="auto"/>
            <w:vAlign w:val="bottom"/>
            <w:hideMark/>
          </w:tcPr>
          <w:p w14:paraId="6EBF7101" w14:textId="77777777" w:rsidR="00204319" w:rsidRPr="004D4881" w:rsidRDefault="00204319" w:rsidP="00204319">
            <w:pPr>
              <w:spacing w:after="0" w:line="240" w:lineRule="auto"/>
              <w:rPr>
                <w:rFonts w:ascii="Arial" w:eastAsia="Times New Roman" w:hAnsi="Arial" w:cs="Arial"/>
              </w:rPr>
            </w:pPr>
          </w:p>
        </w:tc>
        <w:tc>
          <w:tcPr>
            <w:tcW w:w="2962" w:type="dxa"/>
            <w:tcBorders>
              <w:top w:val="nil"/>
              <w:left w:val="nil"/>
              <w:bottom w:val="nil"/>
              <w:right w:val="nil"/>
            </w:tcBorders>
            <w:shd w:val="clear" w:color="auto" w:fill="auto"/>
            <w:vAlign w:val="bottom"/>
            <w:hideMark/>
          </w:tcPr>
          <w:p w14:paraId="415F324B"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Multiple Sclerosis</w:t>
            </w:r>
          </w:p>
        </w:tc>
      </w:tr>
      <w:tr w:rsidR="00204319" w:rsidRPr="00204319" w14:paraId="121C94C0" w14:textId="77777777" w:rsidTr="00204319">
        <w:trPr>
          <w:trHeight w:val="300"/>
        </w:trPr>
        <w:tc>
          <w:tcPr>
            <w:tcW w:w="1890" w:type="dxa"/>
            <w:tcBorders>
              <w:top w:val="nil"/>
              <w:left w:val="nil"/>
              <w:bottom w:val="nil"/>
              <w:right w:val="nil"/>
            </w:tcBorders>
            <w:shd w:val="clear" w:color="auto" w:fill="auto"/>
            <w:vAlign w:val="bottom"/>
            <w:hideMark/>
          </w:tcPr>
          <w:p w14:paraId="6E2DCE52" w14:textId="77777777" w:rsidR="00204319" w:rsidRPr="004D4881" w:rsidRDefault="00204319" w:rsidP="00204319">
            <w:pPr>
              <w:spacing w:after="0" w:line="240" w:lineRule="auto"/>
              <w:rPr>
                <w:rFonts w:ascii="Arial" w:eastAsia="Times New Roman" w:hAnsi="Arial" w:cs="Arial"/>
                <w:color w:val="000000"/>
              </w:rPr>
            </w:pPr>
          </w:p>
        </w:tc>
        <w:tc>
          <w:tcPr>
            <w:tcW w:w="2880" w:type="dxa"/>
            <w:tcBorders>
              <w:top w:val="nil"/>
              <w:left w:val="nil"/>
              <w:bottom w:val="nil"/>
              <w:right w:val="nil"/>
            </w:tcBorders>
            <w:shd w:val="clear" w:color="auto" w:fill="auto"/>
            <w:vAlign w:val="bottom"/>
            <w:hideMark/>
          </w:tcPr>
          <w:p w14:paraId="6E5105EA" w14:textId="77777777" w:rsidR="00204319" w:rsidRPr="004D4881" w:rsidRDefault="00204319" w:rsidP="00204319">
            <w:pPr>
              <w:spacing w:after="0" w:line="240" w:lineRule="auto"/>
              <w:rPr>
                <w:rFonts w:ascii="Arial" w:eastAsia="Times New Roman" w:hAnsi="Arial" w:cs="Arial"/>
              </w:rPr>
            </w:pPr>
          </w:p>
        </w:tc>
        <w:tc>
          <w:tcPr>
            <w:tcW w:w="450" w:type="dxa"/>
            <w:tcBorders>
              <w:top w:val="nil"/>
              <w:left w:val="nil"/>
              <w:bottom w:val="nil"/>
              <w:right w:val="nil"/>
            </w:tcBorders>
            <w:shd w:val="clear" w:color="auto" w:fill="auto"/>
            <w:vAlign w:val="bottom"/>
            <w:hideMark/>
          </w:tcPr>
          <w:p w14:paraId="355CD207" w14:textId="77777777" w:rsidR="00204319" w:rsidRPr="004D4881" w:rsidRDefault="00204319" w:rsidP="00204319">
            <w:pPr>
              <w:spacing w:after="0" w:line="240" w:lineRule="auto"/>
              <w:rPr>
                <w:rFonts w:ascii="Arial" w:eastAsia="Times New Roman" w:hAnsi="Arial" w:cs="Arial"/>
              </w:rPr>
            </w:pPr>
          </w:p>
        </w:tc>
        <w:tc>
          <w:tcPr>
            <w:tcW w:w="1350" w:type="dxa"/>
            <w:tcBorders>
              <w:top w:val="nil"/>
              <w:left w:val="nil"/>
              <w:bottom w:val="nil"/>
              <w:right w:val="nil"/>
            </w:tcBorders>
            <w:shd w:val="clear" w:color="auto" w:fill="auto"/>
            <w:vAlign w:val="bottom"/>
            <w:hideMark/>
          </w:tcPr>
          <w:p w14:paraId="44F21F4C" w14:textId="77777777" w:rsidR="00204319" w:rsidRPr="004D4881" w:rsidRDefault="00204319" w:rsidP="00204319">
            <w:pPr>
              <w:spacing w:after="0" w:line="240" w:lineRule="auto"/>
              <w:rPr>
                <w:rFonts w:ascii="Arial" w:eastAsia="Times New Roman" w:hAnsi="Arial" w:cs="Arial"/>
              </w:rPr>
            </w:pPr>
          </w:p>
        </w:tc>
        <w:tc>
          <w:tcPr>
            <w:tcW w:w="2962" w:type="dxa"/>
            <w:tcBorders>
              <w:top w:val="nil"/>
              <w:left w:val="nil"/>
              <w:bottom w:val="nil"/>
              <w:right w:val="nil"/>
            </w:tcBorders>
            <w:shd w:val="clear" w:color="auto" w:fill="auto"/>
            <w:vAlign w:val="bottom"/>
            <w:hideMark/>
          </w:tcPr>
          <w:p w14:paraId="17A78EC3"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Huntington's Disease</w:t>
            </w:r>
          </w:p>
        </w:tc>
      </w:tr>
      <w:tr w:rsidR="00204319" w:rsidRPr="00204319" w14:paraId="23CF885B" w14:textId="77777777" w:rsidTr="00204319">
        <w:trPr>
          <w:trHeight w:val="300"/>
        </w:trPr>
        <w:tc>
          <w:tcPr>
            <w:tcW w:w="1890" w:type="dxa"/>
            <w:tcBorders>
              <w:top w:val="nil"/>
              <w:left w:val="nil"/>
              <w:bottom w:val="nil"/>
              <w:right w:val="nil"/>
            </w:tcBorders>
            <w:shd w:val="clear" w:color="auto" w:fill="auto"/>
            <w:vAlign w:val="bottom"/>
            <w:hideMark/>
          </w:tcPr>
          <w:p w14:paraId="6D834F48"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Skin conditions</w:t>
            </w:r>
          </w:p>
        </w:tc>
        <w:tc>
          <w:tcPr>
            <w:tcW w:w="2880" w:type="dxa"/>
            <w:tcBorders>
              <w:top w:val="nil"/>
              <w:left w:val="nil"/>
              <w:bottom w:val="nil"/>
              <w:right w:val="nil"/>
            </w:tcBorders>
            <w:shd w:val="clear" w:color="auto" w:fill="auto"/>
            <w:vAlign w:val="bottom"/>
            <w:hideMark/>
          </w:tcPr>
          <w:p w14:paraId="61856C93"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Stage 1 or greater ulcer</w:t>
            </w:r>
          </w:p>
        </w:tc>
        <w:tc>
          <w:tcPr>
            <w:tcW w:w="450" w:type="dxa"/>
            <w:tcBorders>
              <w:top w:val="nil"/>
              <w:left w:val="nil"/>
              <w:bottom w:val="nil"/>
              <w:right w:val="nil"/>
            </w:tcBorders>
            <w:shd w:val="clear" w:color="auto" w:fill="auto"/>
            <w:vAlign w:val="bottom"/>
            <w:hideMark/>
          </w:tcPr>
          <w:p w14:paraId="56A32123" w14:textId="77777777" w:rsidR="00204319" w:rsidRPr="004D4881" w:rsidRDefault="00204319" w:rsidP="00204319">
            <w:pPr>
              <w:spacing w:after="0" w:line="240" w:lineRule="auto"/>
              <w:rPr>
                <w:rFonts w:ascii="Arial" w:eastAsia="Times New Roman" w:hAnsi="Arial" w:cs="Arial"/>
                <w:color w:val="000000"/>
              </w:rPr>
            </w:pPr>
          </w:p>
        </w:tc>
        <w:tc>
          <w:tcPr>
            <w:tcW w:w="1350" w:type="dxa"/>
            <w:tcBorders>
              <w:top w:val="nil"/>
              <w:left w:val="nil"/>
              <w:bottom w:val="nil"/>
              <w:right w:val="nil"/>
            </w:tcBorders>
            <w:shd w:val="clear" w:color="auto" w:fill="auto"/>
            <w:vAlign w:val="bottom"/>
            <w:hideMark/>
          </w:tcPr>
          <w:p w14:paraId="4B3B1E78" w14:textId="77777777" w:rsidR="00204319" w:rsidRPr="004D4881" w:rsidRDefault="00204319" w:rsidP="00204319">
            <w:pPr>
              <w:spacing w:after="0" w:line="240" w:lineRule="auto"/>
              <w:rPr>
                <w:rFonts w:ascii="Arial" w:eastAsia="Times New Roman" w:hAnsi="Arial" w:cs="Arial"/>
              </w:rPr>
            </w:pPr>
          </w:p>
        </w:tc>
        <w:tc>
          <w:tcPr>
            <w:tcW w:w="2962" w:type="dxa"/>
            <w:tcBorders>
              <w:top w:val="nil"/>
              <w:left w:val="nil"/>
              <w:bottom w:val="nil"/>
              <w:right w:val="nil"/>
            </w:tcBorders>
            <w:shd w:val="clear" w:color="auto" w:fill="auto"/>
            <w:vAlign w:val="bottom"/>
            <w:hideMark/>
          </w:tcPr>
          <w:p w14:paraId="360CCADE"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Parkinson's Disease</w:t>
            </w:r>
          </w:p>
        </w:tc>
      </w:tr>
      <w:tr w:rsidR="00204319" w:rsidRPr="00204319" w14:paraId="22889514" w14:textId="77777777" w:rsidTr="00204319">
        <w:trPr>
          <w:trHeight w:val="300"/>
        </w:trPr>
        <w:tc>
          <w:tcPr>
            <w:tcW w:w="1890" w:type="dxa"/>
            <w:tcBorders>
              <w:top w:val="nil"/>
              <w:left w:val="nil"/>
              <w:bottom w:val="nil"/>
              <w:right w:val="nil"/>
            </w:tcBorders>
            <w:shd w:val="clear" w:color="auto" w:fill="auto"/>
            <w:vAlign w:val="bottom"/>
            <w:hideMark/>
          </w:tcPr>
          <w:p w14:paraId="6BAEDF80" w14:textId="77777777" w:rsidR="00204319" w:rsidRPr="004D4881" w:rsidRDefault="00204319" w:rsidP="00204319">
            <w:pPr>
              <w:spacing w:after="0" w:line="240" w:lineRule="auto"/>
              <w:rPr>
                <w:rFonts w:ascii="Arial" w:eastAsia="Times New Roman" w:hAnsi="Arial" w:cs="Arial"/>
                <w:color w:val="000000"/>
              </w:rPr>
            </w:pPr>
          </w:p>
        </w:tc>
        <w:tc>
          <w:tcPr>
            <w:tcW w:w="2880" w:type="dxa"/>
            <w:tcBorders>
              <w:top w:val="nil"/>
              <w:left w:val="nil"/>
              <w:bottom w:val="nil"/>
              <w:right w:val="nil"/>
            </w:tcBorders>
            <w:shd w:val="clear" w:color="auto" w:fill="auto"/>
            <w:vAlign w:val="bottom"/>
            <w:hideMark/>
          </w:tcPr>
          <w:p w14:paraId="2EC1268A"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Unhealed pressure ulcer</w:t>
            </w:r>
          </w:p>
        </w:tc>
        <w:tc>
          <w:tcPr>
            <w:tcW w:w="450" w:type="dxa"/>
            <w:tcBorders>
              <w:top w:val="nil"/>
              <w:left w:val="nil"/>
              <w:bottom w:val="nil"/>
              <w:right w:val="nil"/>
            </w:tcBorders>
            <w:shd w:val="clear" w:color="auto" w:fill="auto"/>
            <w:vAlign w:val="bottom"/>
            <w:hideMark/>
          </w:tcPr>
          <w:p w14:paraId="42F04B7B" w14:textId="77777777" w:rsidR="00204319" w:rsidRPr="004D4881" w:rsidRDefault="00204319" w:rsidP="00204319">
            <w:pPr>
              <w:spacing w:after="0" w:line="240" w:lineRule="auto"/>
              <w:rPr>
                <w:rFonts w:ascii="Arial" w:eastAsia="Times New Roman" w:hAnsi="Arial" w:cs="Arial"/>
                <w:color w:val="000000"/>
              </w:rPr>
            </w:pPr>
          </w:p>
        </w:tc>
        <w:tc>
          <w:tcPr>
            <w:tcW w:w="1350" w:type="dxa"/>
            <w:tcBorders>
              <w:top w:val="nil"/>
              <w:left w:val="nil"/>
              <w:bottom w:val="nil"/>
              <w:right w:val="nil"/>
            </w:tcBorders>
            <w:shd w:val="clear" w:color="auto" w:fill="auto"/>
            <w:vAlign w:val="bottom"/>
            <w:hideMark/>
          </w:tcPr>
          <w:p w14:paraId="178C953D" w14:textId="77777777" w:rsidR="00204319" w:rsidRPr="004D4881" w:rsidRDefault="00204319" w:rsidP="00204319">
            <w:pPr>
              <w:spacing w:after="0" w:line="240" w:lineRule="auto"/>
              <w:rPr>
                <w:rFonts w:ascii="Arial" w:eastAsia="Times New Roman" w:hAnsi="Arial" w:cs="Arial"/>
              </w:rPr>
            </w:pPr>
          </w:p>
        </w:tc>
        <w:tc>
          <w:tcPr>
            <w:tcW w:w="2962" w:type="dxa"/>
            <w:tcBorders>
              <w:top w:val="nil"/>
              <w:left w:val="nil"/>
              <w:bottom w:val="nil"/>
              <w:right w:val="nil"/>
            </w:tcBorders>
            <w:shd w:val="clear" w:color="auto" w:fill="auto"/>
            <w:vAlign w:val="bottom"/>
            <w:hideMark/>
          </w:tcPr>
          <w:p w14:paraId="0745F9B0"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Seizure Disorder or Epilepsy</w:t>
            </w:r>
          </w:p>
        </w:tc>
      </w:tr>
      <w:tr w:rsidR="00204319" w:rsidRPr="00204319" w14:paraId="185BF51C" w14:textId="77777777" w:rsidTr="00204319">
        <w:trPr>
          <w:trHeight w:val="300"/>
        </w:trPr>
        <w:tc>
          <w:tcPr>
            <w:tcW w:w="1890" w:type="dxa"/>
            <w:tcBorders>
              <w:top w:val="nil"/>
              <w:left w:val="nil"/>
              <w:bottom w:val="nil"/>
              <w:right w:val="nil"/>
            </w:tcBorders>
            <w:shd w:val="clear" w:color="auto" w:fill="auto"/>
            <w:vAlign w:val="bottom"/>
            <w:hideMark/>
          </w:tcPr>
          <w:p w14:paraId="6CCBE652" w14:textId="77777777" w:rsidR="00204319" w:rsidRPr="004D4881" w:rsidRDefault="00204319" w:rsidP="00204319">
            <w:pPr>
              <w:spacing w:after="0" w:line="240" w:lineRule="auto"/>
              <w:rPr>
                <w:rFonts w:ascii="Arial" w:eastAsia="Times New Roman" w:hAnsi="Arial" w:cs="Arial"/>
                <w:color w:val="000000"/>
              </w:rPr>
            </w:pPr>
          </w:p>
        </w:tc>
        <w:tc>
          <w:tcPr>
            <w:tcW w:w="2880" w:type="dxa"/>
            <w:tcBorders>
              <w:top w:val="nil"/>
              <w:left w:val="nil"/>
              <w:bottom w:val="nil"/>
              <w:right w:val="nil"/>
            </w:tcBorders>
            <w:shd w:val="clear" w:color="auto" w:fill="auto"/>
            <w:vAlign w:val="bottom"/>
            <w:hideMark/>
          </w:tcPr>
          <w:p w14:paraId="654FD19F" w14:textId="77777777" w:rsidR="00204319" w:rsidRPr="004D4881" w:rsidRDefault="00204319" w:rsidP="00204319">
            <w:pPr>
              <w:spacing w:after="0" w:line="240" w:lineRule="auto"/>
              <w:rPr>
                <w:rFonts w:ascii="Arial" w:eastAsia="Times New Roman" w:hAnsi="Arial" w:cs="Arial"/>
              </w:rPr>
            </w:pPr>
          </w:p>
        </w:tc>
        <w:tc>
          <w:tcPr>
            <w:tcW w:w="450" w:type="dxa"/>
            <w:tcBorders>
              <w:top w:val="nil"/>
              <w:left w:val="nil"/>
              <w:bottom w:val="nil"/>
              <w:right w:val="nil"/>
            </w:tcBorders>
            <w:shd w:val="clear" w:color="auto" w:fill="auto"/>
            <w:vAlign w:val="bottom"/>
            <w:hideMark/>
          </w:tcPr>
          <w:p w14:paraId="4229A817" w14:textId="77777777" w:rsidR="00204319" w:rsidRPr="004D4881" w:rsidRDefault="00204319" w:rsidP="00204319">
            <w:pPr>
              <w:spacing w:after="0" w:line="240" w:lineRule="auto"/>
              <w:rPr>
                <w:rFonts w:ascii="Arial" w:eastAsia="Times New Roman" w:hAnsi="Arial" w:cs="Arial"/>
              </w:rPr>
            </w:pPr>
          </w:p>
        </w:tc>
        <w:tc>
          <w:tcPr>
            <w:tcW w:w="1350" w:type="dxa"/>
            <w:tcBorders>
              <w:top w:val="nil"/>
              <w:left w:val="nil"/>
              <w:bottom w:val="nil"/>
              <w:right w:val="nil"/>
            </w:tcBorders>
            <w:shd w:val="clear" w:color="auto" w:fill="auto"/>
            <w:vAlign w:val="bottom"/>
            <w:hideMark/>
          </w:tcPr>
          <w:p w14:paraId="53224056" w14:textId="77777777" w:rsidR="00204319" w:rsidRPr="004D4881" w:rsidRDefault="00204319" w:rsidP="00204319">
            <w:pPr>
              <w:spacing w:after="0" w:line="240" w:lineRule="auto"/>
              <w:rPr>
                <w:rFonts w:ascii="Arial" w:eastAsia="Times New Roman" w:hAnsi="Arial" w:cs="Arial"/>
              </w:rPr>
            </w:pPr>
          </w:p>
        </w:tc>
        <w:tc>
          <w:tcPr>
            <w:tcW w:w="2962" w:type="dxa"/>
            <w:tcBorders>
              <w:top w:val="nil"/>
              <w:left w:val="nil"/>
              <w:bottom w:val="nil"/>
              <w:right w:val="nil"/>
            </w:tcBorders>
            <w:shd w:val="clear" w:color="auto" w:fill="auto"/>
            <w:vAlign w:val="bottom"/>
            <w:hideMark/>
          </w:tcPr>
          <w:p w14:paraId="640B161B"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Traumatic Brain Injury</w:t>
            </w:r>
          </w:p>
        </w:tc>
      </w:tr>
      <w:tr w:rsidR="00204319" w:rsidRPr="00204319" w14:paraId="48E40772" w14:textId="77777777" w:rsidTr="00204319">
        <w:trPr>
          <w:trHeight w:val="300"/>
        </w:trPr>
        <w:tc>
          <w:tcPr>
            <w:tcW w:w="1890" w:type="dxa"/>
            <w:tcBorders>
              <w:top w:val="nil"/>
              <w:left w:val="nil"/>
              <w:bottom w:val="nil"/>
              <w:right w:val="nil"/>
            </w:tcBorders>
            <w:shd w:val="clear" w:color="auto" w:fill="auto"/>
            <w:vAlign w:val="bottom"/>
            <w:hideMark/>
          </w:tcPr>
          <w:p w14:paraId="1AD6EAD9"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PHQ-9</w:t>
            </w:r>
          </w:p>
        </w:tc>
        <w:tc>
          <w:tcPr>
            <w:tcW w:w="2880" w:type="dxa"/>
            <w:tcBorders>
              <w:top w:val="nil"/>
              <w:left w:val="nil"/>
              <w:bottom w:val="nil"/>
              <w:right w:val="nil"/>
            </w:tcBorders>
            <w:shd w:val="clear" w:color="auto" w:fill="auto"/>
            <w:vAlign w:val="bottom"/>
            <w:hideMark/>
          </w:tcPr>
          <w:p w14:paraId="41FC38BC"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Lost Interest</w:t>
            </w:r>
          </w:p>
        </w:tc>
        <w:tc>
          <w:tcPr>
            <w:tcW w:w="450" w:type="dxa"/>
            <w:tcBorders>
              <w:top w:val="nil"/>
              <w:left w:val="nil"/>
              <w:bottom w:val="nil"/>
              <w:right w:val="nil"/>
            </w:tcBorders>
            <w:shd w:val="clear" w:color="auto" w:fill="auto"/>
            <w:vAlign w:val="bottom"/>
            <w:hideMark/>
          </w:tcPr>
          <w:p w14:paraId="04195D17" w14:textId="77777777" w:rsidR="00204319" w:rsidRPr="004D4881" w:rsidRDefault="00204319" w:rsidP="00204319">
            <w:pPr>
              <w:spacing w:after="0" w:line="240" w:lineRule="auto"/>
              <w:rPr>
                <w:rFonts w:ascii="Arial" w:eastAsia="Times New Roman" w:hAnsi="Arial" w:cs="Arial"/>
                <w:color w:val="000000"/>
              </w:rPr>
            </w:pPr>
          </w:p>
        </w:tc>
        <w:tc>
          <w:tcPr>
            <w:tcW w:w="1350" w:type="dxa"/>
            <w:tcBorders>
              <w:top w:val="nil"/>
              <w:left w:val="nil"/>
              <w:bottom w:val="nil"/>
              <w:right w:val="nil"/>
            </w:tcBorders>
            <w:shd w:val="clear" w:color="auto" w:fill="auto"/>
            <w:vAlign w:val="bottom"/>
            <w:hideMark/>
          </w:tcPr>
          <w:p w14:paraId="5C14F832" w14:textId="77777777" w:rsidR="00204319" w:rsidRPr="004D4881" w:rsidRDefault="00204319" w:rsidP="00204319">
            <w:pPr>
              <w:spacing w:after="0" w:line="240" w:lineRule="auto"/>
              <w:rPr>
                <w:rFonts w:ascii="Arial" w:eastAsia="Times New Roman" w:hAnsi="Arial" w:cs="Arial"/>
              </w:rPr>
            </w:pPr>
          </w:p>
        </w:tc>
        <w:tc>
          <w:tcPr>
            <w:tcW w:w="2962" w:type="dxa"/>
            <w:tcBorders>
              <w:top w:val="nil"/>
              <w:left w:val="nil"/>
              <w:bottom w:val="nil"/>
              <w:right w:val="nil"/>
            </w:tcBorders>
            <w:shd w:val="clear" w:color="auto" w:fill="auto"/>
            <w:vAlign w:val="bottom"/>
            <w:hideMark/>
          </w:tcPr>
          <w:p w14:paraId="2B8282E3"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Anxiety Disorder</w:t>
            </w:r>
          </w:p>
        </w:tc>
      </w:tr>
      <w:tr w:rsidR="00204319" w:rsidRPr="00204319" w14:paraId="3921E51C" w14:textId="77777777" w:rsidTr="00204319">
        <w:trPr>
          <w:trHeight w:val="300"/>
        </w:trPr>
        <w:tc>
          <w:tcPr>
            <w:tcW w:w="1890" w:type="dxa"/>
            <w:tcBorders>
              <w:top w:val="nil"/>
              <w:left w:val="nil"/>
              <w:bottom w:val="nil"/>
              <w:right w:val="nil"/>
            </w:tcBorders>
            <w:shd w:val="clear" w:color="auto" w:fill="auto"/>
            <w:vAlign w:val="bottom"/>
            <w:hideMark/>
          </w:tcPr>
          <w:p w14:paraId="6EFE771B" w14:textId="77777777" w:rsidR="00204319" w:rsidRPr="004D4881" w:rsidRDefault="00204319" w:rsidP="00204319">
            <w:pPr>
              <w:spacing w:after="0" w:line="240" w:lineRule="auto"/>
              <w:rPr>
                <w:rFonts w:ascii="Arial" w:eastAsia="Times New Roman" w:hAnsi="Arial" w:cs="Arial"/>
                <w:color w:val="000000"/>
              </w:rPr>
            </w:pPr>
          </w:p>
        </w:tc>
        <w:tc>
          <w:tcPr>
            <w:tcW w:w="2880" w:type="dxa"/>
            <w:tcBorders>
              <w:top w:val="nil"/>
              <w:left w:val="nil"/>
              <w:bottom w:val="nil"/>
              <w:right w:val="nil"/>
            </w:tcBorders>
            <w:shd w:val="clear" w:color="auto" w:fill="auto"/>
            <w:vAlign w:val="bottom"/>
            <w:hideMark/>
          </w:tcPr>
          <w:p w14:paraId="332C26B8"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Feeling down</w:t>
            </w:r>
          </w:p>
        </w:tc>
        <w:tc>
          <w:tcPr>
            <w:tcW w:w="450" w:type="dxa"/>
            <w:tcBorders>
              <w:top w:val="nil"/>
              <w:left w:val="nil"/>
              <w:bottom w:val="nil"/>
              <w:right w:val="nil"/>
            </w:tcBorders>
            <w:shd w:val="clear" w:color="auto" w:fill="auto"/>
            <w:vAlign w:val="bottom"/>
            <w:hideMark/>
          </w:tcPr>
          <w:p w14:paraId="3FD62780" w14:textId="77777777" w:rsidR="00204319" w:rsidRPr="004D4881" w:rsidRDefault="00204319" w:rsidP="00204319">
            <w:pPr>
              <w:spacing w:after="0" w:line="240" w:lineRule="auto"/>
              <w:rPr>
                <w:rFonts w:ascii="Arial" w:eastAsia="Times New Roman" w:hAnsi="Arial" w:cs="Arial"/>
                <w:color w:val="000000"/>
              </w:rPr>
            </w:pPr>
          </w:p>
        </w:tc>
        <w:tc>
          <w:tcPr>
            <w:tcW w:w="1350" w:type="dxa"/>
            <w:tcBorders>
              <w:top w:val="nil"/>
              <w:left w:val="nil"/>
              <w:bottom w:val="nil"/>
              <w:right w:val="nil"/>
            </w:tcBorders>
            <w:shd w:val="clear" w:color="auto" w:fill="auto"/>
            <w:vAlign w:val="bottom"/>
            <w:hideMark/>
          </w:tcPr>
          <w:p w14:paraId="15B63E5B" w14:textId="77777777" w:rsidR="00204319" w:rsidRPr="004D4881" w:rsidRDefault="00204319" w:rsidP="00204319">
            <w:pPr>
              <w:spacing w:after="0" w:line="240" w:lineRule="auto"/>
              <w:rPr>
                <w:rFonts w:ascii="Arial" w:eastAsia="Times New Roman" w:hAnsi="Arial" w:cs="Arial"/>
              </w:rPr>
            </w:pPr>
          </w:p>
        </w:tc>
        <w:tc>
          <w:tcPr>
            <w:tcW w:w="2962" w:type="dxa"/>
            <w:tcBorders>
              <w:top w:val="nil"/>
              <w:left w:val="nil"/>
              <w:bottom w:val="nil"/>
              <w:right w:val="nil"/>
            </w:tcBorders>
            <w:shd w:val="clear" w:color="auto" w:fill="auto"/>
            <w:vAlign w:val="bottom"/>
            <w:hideMark/>
          </w:tcPr>
          <w:p w14:paraId="0B82EF45"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Depression</w:t>
            </w:r>
          </w:p>
        </w:tc>
      </w:tr>
      <w:tr w:rsidR="00204319" w:rsidRPr="00204319" w14:paraId="30896A6C" w14:textId="77777777" w:rsidTr="00204319">
        <w:trPr>
          <w:trHeight w:val="300"/>
        </w:trPr>
        <w:tc>
          <w:tcPr>
            <w:tcW w:w="1890" w:type="dxa"/>
            <w:tcBorders>
              <w:top w:val="nil"/>
              <w:left w:val="nil"/>
              <w:bottom w:val="nil"/>
              <w:right w:val="nil"/>
            </w:tcBorders>
            <w:shd w:val="clear" w:color="auto" w:fill="auto"/>
            <w:vAlign w:val="bottom"/>
            <w:hideMark/>
          </w:tcPr>
          <w:p w14:paraId="645F421B" w14:textId="77777777" w:rsidR="00204319" w:rsidRPr="004D4881" w:rsidRDefault="00204319" w:rsidP="00204319">
            <w:pPr>
              <w:spacing w:after="0" w:line="240" w:lineRule="auto"/>
              <w:rPr>
                <w:rFonts w:ascii="Arial" w:eastAsia="Times New Roman" w:hAnsi="Arial" w:cs="Arial"/>
                <w:color w:val="000000"/>
              </w:rPr>
            </w:pPr>
          </w:p>
        </w:tc>
        <w:tc>
          <w:tcPr>
            <w:tcW w:w="2880" w:type="dxa"/>
            <w:tcBorders>
              <w:top w:val="nil"/>
              <w:left w:val="nil"/>
              <w:bottom w:val="nil"/>
              <w:right w:val="nil"/>
            </w:tcBorders>
            <w:shd w:val="clear" w:color="auto" w:fill="auto"/>
            <w:vAlign w:val="bottom"/>
            <w:hideMark/>
          </w:tcPr>
          <w:p w14:paraId="3577E4F8"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Trouble sleeping</w:t>
            </w:r>
          </w:p>
        </w:tc>
        <w:tc>
          <w:tcPr>
            <w:tcW w:w="450" w:type="dxa"/>
            <w:tcBorders>
              <w:top w:val="nil"/>
              <w:left w:val="nil"/>
              <w:bottom w:val="nil"/>
              <w:right w:val="nil"/>
            </w:tcBorders>
            <w:shd w:val="clear" w:color="auto" w:fill="auto"/>
            <w:vAlign w:val="bottom"/>
            <w:hideMark/>
          </w:tcPr>
          <w:p w14:paraId="5397CBCB" w14:textId="77777777" w:rsidR="00204319" w:rsidRPr="004D4881" w:rsidRDefault="00204319" w:rsidP="00204319">
            <w:pPr>
              <w:spacing w:after="0" w:line="240" w:lineRule="auto"/>
              <w:rPr>
                <w:rFonts w:ascii="Arial" w:eastAsia="Times New Roman" w:hAnsi="Arial" w:cs="Arial"/>
                <w:color w:val="000000"/>
              </w:rPr>
            </w:pPr>
          </w:p>
        </w:tc>
        <w:tc>
          <w:tcPr>
            <w:tcW w:w="1350" w:type="dxa"/>
            <w:tcBorders>
              <w:top w:val="nil"/>
              <w:left w:val="nil"/>
              <w:bottom w:val="nil"/>
              <w:right w:val="nil"/>
            </w:tcBorders>
            <w:shd w:val="clear" w:color="auto" w:fill="auto"/>
            <w:vAlign w:val="bottom"/>
            <w:hideMark/>
          </w:tcPr>
          <w:p w14:paraId="01721273" w14:textId="77777777" w:rsidR="00204319" w:rsidRPr="004D4881" w:rsidRDefault="00204319" w:rsidP="00204319">
            <w:pPr>
              <w:spacing w:after="0" w:line="240" w:lineRule="auto"/>
              <w:rPr>
                <w:rFonts w:ascii="Arial" w:eastAsia="Times New Roman" w:hAnsi="Arial" w:cs="Arial"/>
              </w:rPr>
            </w:pPr>
          </w:p>
        </w:tc>
        <w:tc>
          <w:tcPr>
            <w:tcW w:w="2962" w:type="dxa"/>
            <w:tcBorders>
              <w:top w:val="nil"/>
              <w:left w:val="nil"/>
              <w:bottom w:val="nil"/>
              <w:right w:val="nil"/>
            </w:tcBorders>
            <w:shd w:val="clear" w:color="auto" w:fill="auto"/>
            <w:vAlign w:val="bottom"/>
            <w:hideMark/>
          </w:tcPr>
          <w:p w14:paraId="103A883E"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Manic Depression</w:t>
            </w:r>
          </w:p>
        </w:tc>
      </w:tr>
      <w:tr w:rsidR="00204319" w:rsidRPr="00204319" w14:paraId="085A9A72" w14:textId="77777777" w:rsidTr="00204319">
        <w:trPr>
          <w:trHeight w:val="300"/>
        </w:trPr>
        <w:tc>
          <w:tcPr>
            <w:tcW w:w="1890" w:type="dxa"/>
            <w:tcBorders>
              <w:top w:val="nil"/>
              <w:left w:val="nil"/>
              <w:bottom w:val="nil"/>
              <w:right w:val="nil"/>
            </w:tcBorders>
            <w:shd w:val="clear" w:color="auto" w:fill="auto"/>
            <w:vAlign w:val="bottom"/>
            <w:hideMark/>
          </w:tcPr>
          <w:p w14:paraId="22C4838C" w14:textId="77777777" w:rsidR="00204319" w:rsidRPr="004D4881" w:rsidRDefault="00204319" w:rsidP="00204319">
            <w:pPr>
              <w:spacing w:after="0" w:line="240" w:lineRule="auto"/>
              <w:rPr>
                <w:rFonts w:ascii="Arial" w:eastAsia="Times New Roman" w:hAnsi="Arial" w:cs="Arial"/>
                <w:color w:val="000000"/>
              </w:rPr>
            </w:pPr>
          </w:p>
        </w:tc>
        <w:tc>
          <w:tcPr>
            <w:tcW w:w="2880" w:type="dxa"/>
            <w:tcBorders>
              <w:top w:val="nil"/>
              <w:left w:val="nil"/>
              <w:bottom w:val="nil"/>
              <w:right w:val="nil"/>
            </w:tcBorders>
            <w:shd w:val="clear" w:color="auto" w:fill="auto"/>
            <w:vAlign w:val="bottom"/>
            <w:hideMark/>
          </w:tcPr>
          <w:p w14:paraId="67F74692"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Little energy</w:t>
            </w:r>
          </w:p>
        </w:tc>
        <w:tc>
          <w:tcPr>
            <w:tcW w:w="450" w:type="dxa"/>
            <w:tcBorders>
              <w:top w:val="nil"/>
              <w:left w:val="nil"/>
              <w:bottom w:val="nil"/>
              <w:right w:val="nil"/>
            </w:tcBorders>
            <w:shd w:val="clear" w:color="auto" w:fill="auto"/>
            <w:vAlign w:val="bottom"/>
            <w:hideMark/>
          </w:tcPr>
          <w:p w14:paraId="145B33C8" w14:textId="77777777" w:rsidR="00204319" w:rsidRPr="004D4881" w:rsidRDefault="00204319" w:rsidP="00204319">
            <w:pPr>
              <w:spacing w:after="0" w:line="240" w:lineRule="auto"/>
              <w:rPr>
                <w:rFonts w:ascii="Arial" w:eastAsia="Times New Roman" w:hAnsi="Arial" w:cs="Arial"/>
                <w:color w:val="000000"/>
              </w:rPr>
            </w:pPr>
          </w:p>
        </w:tc>
        <w:tc>
          <w:tcPr>
            <w:tcW w:w="1350" w:type="dxa"/>
            <w:tcBorders>
              <w:top w:val="nil"/>
              <w:left w:val="nil"/>
              <w:bottom w:val="nil"/>
              <w:right w:val="nil"/>
            </w:tcBorders>
            <w:shd w:val="clear" w:color="auto" w:fill="auto"/>
            <w:vAlign w:val="bottom"/>
            <w:hideMark/>
          </w:tcPr>
          <w:p w14:paraId="09DE4EA2" w14:textId="77777777" w:rsidR="00204319" w:rsidRPr="004D4881" w:rsidRDefault="00204319" w:rsidP="00204319">
            <w:pPr>
              <w:spacing w:after="0" w:line="240" w:lineRule="auto"/>
              <w:rPr>
                <w:rFonts w:ascii="Arial" w:eastAsia="Times New Roman" w:hAnsi="Arial" w:cs="Arial"/>
              </w:rPr>
            </w:pPr>
          </w:p>
        </w:tc>
        <w:tc>
          <w:tcPr>
            <w:tcW w:w="2962" w:type="dxa"/>
            <w:tcBorders>
              <w:top w:val="nil"/>
              <w:left w:val="nil"/>
              <w:bottom w:val="nil"/>
              <w:right w:val="nil"/>
            </w:tcBorders>
            <w:shd w:val="clear" w:color="auto" w:fill="auto"/>
            <w:vAlign w:val="bottom"/>
            <w:hideMark/>
          </w:tcPr>
          <w:p w14:paraId="307B6190"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Psychotic Disorder</w:t>
            </w:r>
          </w:p>
        </w:tc>
      </w:tr>
      <w:tr w:rsidR="00204319" w:rsidRPr="00204319" w14:paraId="6FED0C9C" w14:textId="77777777" w:rsidTr="00204319">
        <w:trPr>
          <w:trHeight w:val="300"/>
        </w:trPr>
        <w:tc>
          <w:tcPr>
            <w:tcW w:w="1890" w:type="dxa"/>
            <w:tcBorders>
              <w:top w:val="nil"/>
              <w:left w:val="nil"/>
              <w:bottom w:val="nil"/>
              <w:right w:val="nil"/>
            </w:tcBorders>
            <w:shd w:val="clear" w:color="auto" w:fill="auto"/>
            <w:vAlign w:val="bottom"/>
            <w:hideMark/>
          </w:tcPr>
          <w:p w14:paraId="16E3C5AF" w14:textId="77777777" w:rsidR="00204319" w:rsidRPr="004D4881" w:rsidRDefault="00204319" w:rsidP="00204319">
            <w:pPr>
              <w:spacing w:after="0" w:line="240" w:lineRule="auto"/>
              <w:rPr>
                <w:rFonts w:ascii="Arial" w:eastAsia="Times New Roman" w:hAnsi="Arial" w:cs="Arial"/>
                <w:color w:val="000000"/>
              </w:rPr>
            </w:pPr>
          </w:p>
        </w:tc>
        <w:tc>
          <w:tcPr>
            <w:tcW w:w="2880" w:type="dxa"/>
            <w:tcBorders>
              <w:top w:val="nil"/>
              <w:left w:val="nil"/>
              <w:bottom w:val="nil"/>
              <w:right w:val="nil"/>
            </w:tcBorders>
            <w:shd w:val="clear" w:color="auto" w:fill="auto"/>
            <w:vAlign w:val="bottom"/>
            <w:hideMark/>
          </w:tcPr>
          <w:p w14:paraId="3B237BE1"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Poor apatite</w:t>
            </w:r>
          </w:p>
        </w:tc>
        <w:tc>
          <w:tcPr>
            <w:tcW w:w="450" w:type="dxa"/>
            <w:tcBorders>
              <w:top w:val="nil"/>
              <w:left w:val="nil"/>
              <w:bottom w:val="nil"/>
              <w:right w:val="nil"/>
            </w:tcBorders>
            <w:shd w:val="clear" w:color="auto" w:fill="auto"/>
            <w:vAlign w:val="bottom"/>
            <w:hideMark/>
          </w:tcPr>
          <w:p w14:paraId="5B542E25" w14:textId="77777777" w:rsidR="00204319" w:rsidRPr="004D4881" w:rsidRDefault="00204319" w:rsidP="00204319">
            <w:pPr>
              <w:spacing w:after="0" w:line="240" w:lineRule="auto"/>
              <w:rPr>
                <w:rFonts w:ascii="Arial" w:eastAsia="Times New Roman" w:hAnsi="Arial" w:cs="Arial"/>
                <w:color w:val="000000"/>
              </w:rPr>
            </w:pPr>
          </w:p>
        </w:tc>
        <w:tc>
          <w:tcPr>
            <w:tcW w:w="1350" w:type="dxa"/>
            <w:tcBorders>
              <w:top w:val="nil"/>
              <w:left w:val="nil"/>
              <w:bottom w:val="nil"/>
              <w:right w:val="nil"/>
            </w:tcBorders>
            <w:shd w:val="clear" w:color="auto" w:fill="auto"/>
            <w:vAlign w:val="bottom"/>
            <w:hideMark/>
          </w:tcPr>
          <w:p w14:paraId="477B1F40" w14:textId="77777777" w:rsidR="00204319" w:rsidRPr="004D4881" w:rsidRDefault="00204319" w:rsidP="00204319">
            <w:pPr>
              <w:spacing w:after="0" w:line="240" w:lineRule="auto"/>
              <w:rPr>
                <w:rFonts w:ascii="Arial" w:eastAsia="Times New Roman" w:hAnsi="Arial" w:cs="Arial"/>
              </w:rPr>
            </w:pPr>
          </w:p>
        </w:tc>
        <w:tc>
          <w:tcPr>
            <w:tcW w:w="2962" w:type="dxa"/>
            <w:tcBorders>
              <w:top w:val="nil"/>
              <w:left w:val="nil"/>
              <w:bottom w:val="nil"/>
              <w:right w:val="nil"/>
            </w:tcBorders>
            <w:shd w:val="clear" w:color="auto" w:fill="auto"/>
            <w:vAlign w:val="bottom"/>
            <w:hideMark/>
          </w:tcPr>
          <w:p w14:paraId="596AC3F9"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Schizophrenia</w:t>
            </w:r>
          </w:p>
        </w:tc>
      </w:tr>
      <w:tr w:rsidR="00204319" w:rsidRPr="00204319" w14:paraId="0AAC6791" w14:textId="77777777" w:rsidTr="00204319">
        <w:trPr>
          <w:trHeight w:val="315"/>
        </w:trPr>
        <w:tc>
          <w:tcPr>
            <w:tcW w:w="1890" w:type="dxa"/>
            <w:tcBorders>
              <w:top w:val="nil"/>
              <w:left w:val="nil"/>
              <w:bottom w:val="nil"/>
              <w:right w:val="nil"/>
            </w:tcBorders>
            <w:shd w:val="clear" w:color="auto" w:fill="auto"/>
            <w:vAlign w:val="bottom"/>
            <w:hideMark/>
          </w:tcPr>
          <w:p w14:paraId="74099EC0" w14:textId="77777777" w:rsidR="00204319" w:rsidRPr="004D4881" w:rsidRDefault="00204319" w:rsidP="00204319">
            <w:pPr>
              <w:spacing w:after="0" w:line="240" w:lineRule="auto"/>
              <w:rPr>
                <w:rFonts w:ascii="Arial" w:eastAsia="Times New Roman" w:hAnsi="Arial" w:cs="Arial"/>
                <w:color w:val="000000"/>
              </w:rPr>
            </w:pPr>
          </w:p>
        </w:tc>
        <w:tc>
          <w:tcPr>
            <w:tcW w:w="2880" w:type="dxa"/>
            <w:tcBorders>
              <w:top w:val="nil"/>
              <w:left w:val="nil"/>
              <w:bottom w:val="nil"/>
              <w:right w:val="nil"/>
            </w:tcBorders>
            <w:shd w:val="clear" w:color="auto" w:fill="auto"/>
            <w:vAlign w:val="bottom"/>
            <w:hideMark/>
          </w:tcPr>
          <w:p w14:paraId="301C231D"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Feels bad about self</w:t>
            </w:r>
          </w:p>
        </w:tc>
        <w:tc>
          <w:tcPr>
            <w:tcW w:w="450" w:type="dxa"/>
            <w:tcBorders>
              <w:top w:val="nil"/>
              <w:left w:val="nil"/>
              <w:bottom w:val="nil"/>
              <w:right w:val="nil"/>
            </w:tcBorders>
            <w:shd w:val="clear" w:color="auto" w:fill="auto"/>
            <w:vAlign w:val="bottom"/>
            <w:hideMark/>
          </w:tcPr>
          <w:p w14:paraId="427BD0A6" w14:textId="77777777" w:rsidR="00204319" w:rsidRPr="004D4881" w:rsidRDefault="00204319" w:rsidP="00204319">
            <w:pPr>
              <w:spacing w:after="0" w:line="240" w:lineRule="auto"/>
              <w:rPr>
                <w:rFonts w:ascii="Arial" w:eastAsia="Times New Roman" w:hAnsi="Arial" w:cs="Arial"/>
                <w:color w:val="000000"/>
              </w:rPr>
            </w:pPr>
          </w:p>
        </w:tc>
        <w:tc>
          <w:tcPr>
            <w:tcW w:w="1350" w:type="dxa"/>
            <w:tcBorders>
              <w:top w:val="nil"/>
              <w:left w:val="nil"/>
              <w:bottom w:val="nil"/>
              <w:right w:val="nil"/>
            </w:tcBorders>
            <w:shd w:val="clear" w:color="auto" w:fill="auto"/>
            <w:vAlign w:val="bottom"/>
            <w:hideMark/>
          </w:tcPr>
          <w:p w14:paraId="2300443A" w14:textId="77777777" w:rsidR="00204319" w:rsidRPr="004D4881" w:rsidRDefault="00204319" w:rsidP="00204319">
            <w:pPr>
              <w:spacing w:after="0" w:line="240" w:lineRule="auto"/>
              <w:rPr>
                <w:rFonts w:ascii="Arial" w:eastAsia="Times New Roman" w:hAnsi="Arial" w:cs="Arial"/>
              </w:rPr>
            </w:pPr>
          </w:p>
        </w:tc>
        <w:tc>
          <w:tcPr>
            <w:tcW w:w="2962" w:type="dxa"/>
            <w:tcBorders>
              <w:top w:val="nil"/>
              <w:left w:val="nil"/>
              <w:bottom w:val="nil"/>
              <w:right w:val="nil"/>
            </w:tcBorders>
            <w:shd w:val="clear" w:color="auto" w:fill="auto"/>
            <w:vAlign w:val="bottom"/>
            <w:hideMark/>
          </w:tcPr>
          <w:p w14:paraId="5C462954"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PTSD</w:t>
            </w:r>
          </w:p>
        </w:tc>
      </w:tr>
      <w:tr w:rsidR="00204319" w:rsidRPr="00204319" w14:paraId="6D007367" w14:textId="77777777" w:rsidTr="00204319">
        <w:trPr>
          <w:trHeight w:val="171"/>
        </w:trPr>
        <w:tc>
          <w:tcPr>
            <w:tcW w:w="1890" w:type="dxa"/>
            <w:tcBorders>
              <w:top w:val="nil"/>
              <w:left w:val="nil"/>
              <w:bottom w:val="nil"/>
              <w:right w:val="nil"/>
            </w:tcBorders>
            <w:shd w:val="clear" w:color="auto" w:fill="auto"/>
            <w:vAlign w:val="bottom"/>
            <w:hideMark/>
          </w:tcPr>
          <w:p w14:paraId="130DD64F" w14:textId="77777777" w:rsidR="00204319" w:rsidRPr="004D4881" w:rsidRDefault="00204319" w:rsidP="00204319">
            <w:pPr>
              <w:spacing w:after="0" w:line="240" w:lineRule="auto"/>
              <w:rPr>
                <w:rFonts w:ascii="Arial" w:eastAsia="Times New Roman" w:hAnsi="Arial" w:cs="Arial"/>
                <w:color w:val="000000"/>
              </w:rPr>
            </w:pPr>
          </w:p>
        </w:tc>
        <w:tc>
          <w:tcPr>
            <w:tcW w:w="2880" w:type="dxa"/>
            <w:tcBorders>
              <w:top w:val="nil"/>
              <w:left w:val="nil"/>
              <w:bottom w:val="nil"/>
              <w:right w:val="nil"/>
            </w:tcBorders>
            <w:shd w:val="clear" w:color="auto" w:fill="auto"/>
            <w:vAlign w:val="bottom"/>
            <w:hideMark/>
          </w:tcPr>
          <w:p w14:paraId="14E343C2"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Trouble concentrating</w:t>
            </w:r>
          </w:p>
        </w:tc>
        <w:tc>
          <w:tcPr>
            <w:tcW w:w="450" w:type="dxa"/>
            <w:tcBorders>
              <w:top w:val="nil"/>
              <w:left w:val="nil"/>
              <w:bottom w:val="nil"/>
              <w:right w:val="nil"/>
            </w:tcBorders>
            <w:shd w:val="clear" w:color="auto" w:fill="auto"/>
            <w:vAlign w:val="bottom"/>
            <w:hideMark/>
          </w:tcPr>
          <w:p w14:paraId="6DAB1FA6" w14:textId="77777777" w:rsidR="00204319" w:rsidRPr="004D4881" w:rsidRDefault="00204319" w:rsidP="00204319">
            <w:pPr>
              <w:spacing w:after="0" w:line="240" w:lineRule="auto"/>
              <w:rPr>
                <w:rFonts w:ascii="Arial" w:eastAsia="Times New Roman" w:hAnsi="Arial" w:cs="Arial"/>
                <w:color w:val="000000"/>
              </w:rPr>
            </w:pPr>
          </w:p>
        </w:tc>
        <w:tc>
          <w:tcPr>
            <w:tcW w:w="1350" w:type="dxa"/>
            <w:tcBorders>
              <w:top w:val="nil"/>
              <w:left w:val="nil"/>
              <w:bottom w:val="nil"/>
              <w:right w:val="nil"/>
            </w:tcBorders>
            <w:shd w:val="clear" w:color="auto" w:fill="auto"/>
            <w:vAlign w:val="bottom"/>
            <w:hideMark/>
          </w:tcPr>
          <w:p w14:paraId="58EA09A8" w14:textId="77777777" w:rsidR="00204319" w:rsidRPr="004D4881" w:rsidRDefault="00204319" w:rsidP="00204319">
            <w:pPr>
              <w:spacing w:after="0" w:line="240" w:lineRule="auto"/>
              <w:rPr>
                <w:rFonts w:ascii="Arial" w:eastAsia="Times New Roman" w:hAnsi="Arial" w:cs="Arial"/>
              </w:rPr>
            </w:pPr>
          </w:p>
        </w:tc>
        <w:tc>
          <w:tcPr>
            <w:tcW w:w="2962" w:type="dxa"/>
            <w:tcBorders>
              <w:top w:val="nil"/>
              <w:left w:val="nil"/>
              <w:bottom w:val="nil"/>
              <w:right w:val="nil"/>
            </w:tcBorders>
            <w:shd w:val="clear" w:color="auto" w:fill="auto"/>
            <w:vAlign w:val="bottom"/>
            <w:hideMark/>
          </w:tcPr>
          <w:p w14:paraId="258150AB"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Asthma, COPD, or CLD</w:t>
            </w:r>
          </w:p>
        </w:tc>
      </w:tr>
      <w:tr w:rsidR="00204319" w:rsidRPr="00204319" w14:paraId="45014A25" w14:textId="77777777" w:rsidTr="00204319">
        <w:trPr>
          <w:trHeight w:val="300"/>
        </w:trPr>
        <w:tc>
          <w:tcPr>
            <w:tcW w:w="1890" w:type="dxa"/>
            <w:tcBorders>
              <w:top w:val="nil"/>
              <w:left w:val="nil"/>
              <w:bottom w:val="nil"/>
              <w:right w:val="nil"/>
            </w:tcBorders>
            <w:shd w:val="clear" w:color="auto" w:fill="auto"/>
            <w:vAlign w:val="bottom"/>
            <w:hideMark/>
          </w:tcPr>
          <w:p w14:paraId="45583AF7" w14:textId="77777777" w:rsidR="00204319" w:rsidRPr="004D4881" w:rsidRDefault="00204319" w:rsidP="00204319">
            <w:pPr>
              <w:spacing w:after="0" w:line="240" w:lineRule="auto"/>
              <w:rPr>
                <w:rFonts w:ascii="Arial" w:eastAsia="Times New Roman" w:hAnsi="Arial" w:cs="Arial"/>
                <w:color w:val="000000"/>
              </w:rPr>
            </w:pPr>
          </w:p>
        </w:tc>
        <w:tc>
          <w:tcPr>
            <w:tcW w:w="2880" w:type="dxa"/>
            <w:tcBorders>
              <w:top w:val="nil"/>
              <w:left w:val="nil"/>
              <w:bottom w:val="nil"/>
              <w:right w:val="nil"/>
            </w:tcBorders>
            <w:shd w:val="clear" w:color="auto" w:fill="auto"/>
            <w:vAlign w:val="bottom"/>
            <w:hideMark/>
          </w:tcPr>
          <w:p w14:paraId="64DAFC01"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Moving/Speaking Slowly</w:t>
            </w:r>
          </w:p>
        </w:tc>
        <w:tc>
          <w:tcPr>
            <w:tcW w:w="450" w:type="dxa"/>
            <w:tcBorders>
              <w:top w:val="nil"/>
              <w:left w:val="nil"/>
              <w:bottom w:val="nil"/>
              <w:right w:val="nil"/>
            </w:tcBorders>
            <w:shd w:val="clear" w:color="auto" w:fill="auto"/>
            <w:vAlign w:val="bottom"/>
            <w:hideMark/>
          </w:tcPr>
          <w:p w14:paraId="4002B03E" w14:textId="77777777" w:rsidR="00204319" w:rsidRPr="004D4881" w:rsidRDefault="00204319" w:rsidP="00204319">
            <w:pPr>
              <w:spacing w:after="0" w:line="240" w:lineRule="auto"/>
              <w:rPr>
                <w:rFonts w:ascii="Arial" w:eastAsia="Times New Roman" w:hAnsi="Arial" w:cs="Arial"/>
                <w:color w:val="000000"/>
              </w:rPr>
            </w:pPr>
          </w:p>
        </w:tc>
        <w:tc>
          <w:tcPr>
            <w:tcW w:w="1350" w:type="dxa"/>
            <w:tcBorders>
              <w:top w:val="nil"/>
              <w:left w:val="nil"/>
              <w:bottom w:val="nil"/>
              <w:right w:val="nil"/>
            </w:tcBorders>
            <w:shd w:val="clear" w:color="auto" w:fill="auto"/>
            <w:vAlign w:val="bottom"/>
            <w:hideMark/>
          </w:tcPr>
          <w:p w14:paraId="42301A5B" w14:textId="77777777" w:rsidR="00204319" w:rsidRPr="004D4881" w:rsidRDefault="00204319" w:rsidP="00204319">
            <w:pPr>
              <w:spacing w:after="0" w:line="240" w:lineRule="auto"/>
              <w:rPr>
                <w:rFonts w:ascii="Arial" w:eastAsia="Times New Roman" w:hAnsi="Arial" w:cs="Arial"/>
              </w:rPr>
            </w:pPr>
          </w:p>
        </w:tc>
        <w:tc>
          <w:tcPr>
            <w:tcW w:w="2962" w:type="dxa"/>
            <w:tcBorders>
              <w:top w:val="nil"/>
              <w:left w:val="nil"/>
              <w:bottom w:val="nil"/>
              <w:right w:val="nil"/>
            </w:tcBorders>
            <w:shd w:val="clear" w:color="auto" w:fill="auto"/>
            <w:vAlign w:val="bottom"/>
            <w:hideMark/>
          </w:tcPr>
          <w:p w14:paraId="4A6FFB1C" w14:textId="77777777" w:rsidR="00204319" w:rsidRPr="004D4881" w:rsidRDefault="00204319" w:rsidP="00204319">
            <w:pPr>
              <w:spacing w:after="0" w:line="240" w:lineRule="auto"/>
              <w:rPr>
                <w:rFonts w:ascii="Arial" w:eastAsia="Times New Roman" w:hAnsi="Arial" w:cs="Arial"/>
                <w:color w:val="000000"/>
              </w:rPr>
            </w:pPr>
            <w:proofErr w:type="spellStart"/>
            <w:r w:rsidRPr="004D4881">
              <w:rPr>
                <w:rFonts w:ascii="Arial" w:eastAsia="Times New Roman" w:hAnsi="Arial" w:cs="Arial"/>
                <w:color w:val="000000"/>
              </w:rPr>
              <w:t>Respirator</w:t>
            </w:r>
            <w:proofErr w:type="spellEnd"/>
            <w:r w:rsidRPr="004D4881">
              <w:rPr>
                <w:rFonts w:ascii="Arial" w:eastAsia="Times New Roman" w:hAnsi="Arial" w:cs="Arial"/>
                <w:color w:val="000000"/>
              </w:rPr>
              <w:t xml:space="preserve"> failure</w:t>
            </w:r>
          </w:p>
        </w:tc>
      </w:tr>
      <w:tr w:rsidR="00204319" w:rsidRPr="00204319" w14:paraId="13D2DABE" w14:textId="77777777" w:rsidTr="00204319">
        <w:trPr>
          <w:trHeight w:val="45"/>
        </w:trPr>
        <w:tc>
          <w:tcPr>
            <w:tcW w:w="1890" w:type="dxa"/>
            <w:tcBorders>
              <w:top w:val="nil"/>
              <w:left w:val="nil"/>
              <w:bottom w:val="nil"/>
              <w:right w:val="nil"/>
            </w:tcBorders>
            <w:shd w:val="clear" w:color="auto" w:fill="auto"/>
            <w:vAlign w:val="bottom"/>
            <w:hideMark/>
          </w:tcPr>
          <w:p w14:paraId="5D8659A3" w14:textId="77777777" w:rsidR="00204319" w:rsidRPr="004D4881" w:rsidRDefault="00204319" w:rsidP="00204319">
            <w:pPr>
              <w:spacing w:after="0" w:line="240" w:lineRule="auto"/>
              <w:rPr>
                <w:rFonts w:ascii="Arial" w:eastAsia="Times New Roman" w:hAnsi="Arial" w:cs="Arial"/>
                <w:color w:val="000000"/>
              </w:rPr>
            </w:pPr>
          </w:p>
        </w:tc>
        <w:tc>
          <w:tcPr>
            <w:tcW w:w="2880" w:type="dxa"/>
            <w:tcBorders>
              <w:top w:val="nil"/>
              <w:left w:val="nil"/>
              <w:bottom w:val="nil"/>
              <w:right w:val="nil"/>
            </w:tcBorders>
            <w:shd w:val="clear" w:color="auto" w:fill="auto"/>
            <w:vAlign w:val="bottom"/>
            <w:hideMark/>
          </w:tcPr>
          <w:p w14:paraId="0629A726"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Life not worth living</w:t>
            </w:r>
          </w:p>
        </w:tc>
        <w:tc>
          <w:tcPr>
            <w:tcW w:w="450" w:type="dxa"/>
            <w:tcBorders>
              <w:top w:val="nil"/>
              <w:left w:val="nil"/>
              <w:bottom w:val="nil"/>
              <w:right w:val="nil"/>
            </w:tcBorders>
            <w:shd w:val="clear" w:color="auto" w:fill="auto"/>
            <w:vAlign w:val="bottom"/>
            <w:hideMark/>
          </w:tcPr>
          <w:p w14:paraId="06FE039F" w14:textId="77777777" w:rsidR="00204319" w:rsidRPr="004D4881" w:rsidRDefault="00204319" w:rsidP="00204319">
            <w:pPr>
              <w:spacing w:after="0" w:line="240" w:lineRule="auto"/>
              <w:rPr>
                <w:rFonts w:ascii="Arial" w:eastAsia="Times New Roman" w:hAnsi="Arial" w:cs="Arial"/>
                <w:color w:val="000000"/>
              </w:rPr>
            </w:pPr>
          </w:p>
        </w:tc>
        <w:tc>
          <w:tcPr>
            <w:tcW w:w="1350" w:type="dxa"/>
            <w:tcBorders>
              <w:top w:val="nil"/>
              <w:left w:val="nil"/>
              <w:bottom w:val="nil"/>
              <w:right w:val="nil"/>
            </w:tcBorders>
            <w:shd w:val="clear" w:color="auto" w:fill="auto"/>
            <w:vAlign w:val="bottom"/>
            <w:hideMark/>
          </w:tcPr>
          <w:p w14:paraId="59DDA1AF" w14:textId="77777777" w:rsidR="00204319" w:rsidRPr="004D4881" w:rsidRDefault="00204319" w:rsidP="00204319">
            <w:pPr>
              <w:spacing w:after="0" w:line="240" w:lineRule="auto"/>
              <w:rPr>
                <w:rFonts w:ascii="Arial" w:eastAsia="Times New Roman" w:hAnsi="Arial" w:cs="Arial"/>
              </w:rPr>
            </w:pPr>
          </w:p>
        </w:tc>
        <w:tc>
          <w:tcPr>
            <w:tcW w:w="2962" w:type="dxa"/>
            <w:tcBorders>
              <w:top w:val="nil"/>
              <w:left w:val="nil"/>
              <w:bottom w:val="nil"/>
              <w:right w:val="nil"/>
            </w:tcBorders>
            <w:shd w:val="clear" w:color="auto" w:fill="auto"/>
            <w:vAlign w:val="bottom"/>
            <w:hideMark/>
          </w:tcPr>
          <w:p w14:paraId="269095E3"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Cataracts, Glaucoma</w:t>
            </w:r>
          </w:p>
        </w:tc>
      </w:tr>
      <w:tr w:rsidR="00204319" w:rsidRPr="00204319" w14:paraId="36D50BA3" w14:textId="77777777" w:rsidTr="00204319">
        <w:trPr>
          <w:trHeight w:val="44"/>
        </w:trPr>
        <w:tc>
          <w:tcPr>
            <w:tcW w:w="1890" w:type="dxa"/>
            <w:tcBorders>
              <w:top w:val="nil"/>
              <w:left w:val="nil"/>
              <w:bottom w:val="single" w:sz="4" w:space="0" w:color="auto"/>
              <w:right w:val="nil"/>
            </w:tcBorders>
            <w:shd w:val="clear" w:color="auto" w:fill="auto"/>
            <w:vAlign w:val="bottom"/>
            <w:hideMark/>
          </w:tcPr>
          <w:p w14:paraId="1B1E641F"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 </w:t>
            </w:r>
          </w:p>
        </w:tc>
        <w:tc>
          <w:tcPr>
            <w:tcW w:w="2880" w:type="dxa"/>
            <w:tcBorders>
              <w:top w:val="nil"/>
              <w:left w:val="nil"/>
              <w:bottom w:val="single" w:sz="4" w:space="0" w:color="auto"/>
              <w:right w:val="nil"/>
            </w:tcBorders>
            <w:shd w:val="clear" w:color="auto" w:fill="auto"/>
            <w:vAlign w:val="bottom"/>
            <w:hideMark/>
          </w:tcPr>
          <w:p w14:paraId="77F3BC78"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 xml:space="preserve">Combined mood score </w:t>
            </w:r>
          </w:p>
        </w:tc>
        <w:tc>
          <w:tcPr>
            <w:tcW w:w="450" w:type="dxa"/>
            <w:tcBorders>
              <w:top w:val="nil"/>
              <w:left w:val="nil"/>
              <w:bottom w:val="single" w:sz="4" w:space="0" w:color="auto"/>
              <w:right w:val="nil"/>
            </w:tcBorders>
            <w:shd w:val="clear" w:color="auto" w:fill="auto"/>
            <w:vAlign w:val="bottom"/>
            <w:hideMark/>
          </w:tcPr>
          <w:p w14:paraId="5C92452C"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 </w:t>
            </w:r>
          </w:p>
        </w:tc>
        <w:tc>
          <w:tcPr>
            <w:tcW w:w="1350" w:type="dxa"/>
            <w:tcBorders>
              <w:top w:val="nil"/>
              <w:left w:val="nil"/>
              <w:bottom w:val="single" w:sz="4" w:space="0" w:color="auto"/>
              <w:right w:val="nil"/>
            </w:tcBorders>
            <w:shd w:val="clear" w:color="auto" w:fill="auto"/>
            <w:vAlign w:val="bottom"/>
            <w:hideMark/>
          </w:tcPr>
          <w:p w14:paraId="7274934E"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 </w:t>
            </w:r>
          </w:p>
        </w:tc>
        <w:tc>
          <w:tcPr>
            <w:tcW w:w="2962" w:type="dxa"/>
            <w:tcBorders>
              <w:top w:val="nil"/>
              <w:left w:val="nil"/>
              <w:bottom w:val="single" w:sz="4" w:space="0" w:color="auto"/>
              <w:right w:val="nil"/>
            </w:tcBorders>
            <w:shd w:val="clear" w:color="auto" w:fill="auto"/>
            <w:vAlign w:val="bottom"/>
            <w:hideMark/>
          </w:tcPr>
          <w:p w14:paraId="7D440DDE" w14:textId="77777777" w:rsidR="00204319" w:rsidRPr="004D4881" w:rsidRDefault="00204319" w:rsidP="00204319">
            <w:pPr>
              <w:spacing w:after="0" w:line="240" w:lineRule="auto"/>
              <w:rPr>
                <w:rFonts w:ascii="Arial" w:eastAsia="Times New Roman" w:hAnsi="Arial" w:cs="Arial"/>
                <w:color w:val="000000"/>
              </w:rPr>
            </w:pPr>
            <w:r w:rsidRPr="004D4881">
              <w:rPr>
                <w:rFonts w:ascii="Arial" w:eastAsia="Times New Roman" w:hAnsi="Arial" w:cs="Arial"/>
                <w:color w:val="000000"/>
              </w:rPr>
              <w:t> </w:t>
            </w:r>
          </w:p>
        </w:tc>
      </w:tr>
    </w:tbl>
    <w:p w14:paraId="262C4E26" w14:textId="77777777" w:rsidR="00412516" w:rsidRDefault="004D4881" w:rsidP="007A685B">
      <w:pPr>
        <w:rPr>
          <w:rFonts w:ascii="Arial" w:hAnsi="Arial" w:cs="Arial"/>
        </w:rPr>
      </w:pPr>
      <w:r>
        <w:rPr>
          <w:rFonts w:ascii="Arial" w:hAnsi="Arial" w:cs="Arial"/>
        </w:rPr>
        <w:lastRenderedPageBreak/>
        <w:t>SAS code for multiple imputation</w:t>
      </w:r>
    </w:p>
    <w:p w14:paraId="0CBECACB" w14:textId="77777777" w:rsidR="00415018" w:rsidRDefault="00415018" w:rsidP="00415018">
      <w:pPr>
        <w:autoSpaceDE w:val="0"/>
        <w:autoSpaceDN w:val="0"/>
        <w:adjustRightInd w:val="0"/>
        <w:spacing w:after="0" w:line="240" w:lineRule="auto"/>
        <w:rPr>
          <w:rFonts w:ascii="Courier New" w:eastAsiaTheme="minorHAnsi" w:hAnsi="Courier New" w:cs="Courier New"/>
          <w:color w:val="000000"/>
          <w:sz w:val="20"/>
          <w:szCs w:val="20"/>
          <w:shd w:val="clear" w:color="auto" w:fill="FFFFFF"/>
        </w:rPr>
      </w:pPr>
    </w:p>
    <w:p w14:paraId="0E769010" w14:textId="77777777" w:rsidR="00415018" w:rsidRDefault="00415018" w:rsidP="00415018">
      <w:pPr>
        <w:autoSpaceDE w:val="0"/>
        <w:autoSpaceDN w:val="0"/>
        <w:adjustRightInd w:val="0"/>
        <w:spacing w:after="0" w:line="240" w:lineRule="auto"/>
        <w:rPr>
          <w:rFonts w:ascii="Courier New" w:eastAsiaTheme="minorHAnsi" w:hAnsi="Courier New" w:cs="Courier New"/>
          <w:color w:val="000000"/>
          <w:sz w:val="20"/>
          <w:szCs w:val="20"/>
          <w:shd w:val="clear" w:color="auto" w:fill="FFFFFF"/>
        </w:rPr>
      </w:pPr>
    </w:p>
    <w:p w14:paraId="75815FC5"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b/>
          <w:bCs/>
          <w:caps/>
          <w:color w:val="000080"/>
          <w:sz w:val="20"/>
          <w:szCs w:val="20"/>
          <w:shd w:val="clear" w:color="auto" w:fill="FFFFFF"/>
        </w:rPr>
        <w:t>%macro</w:t>
      </w:r>
      <w:r w:rsidRPr="00415018">
        <w:rPr>
          <w:rFonts w:ascii="Courier New" w:eastAsiaTheme="minorHAnsi" w:hAnsi="Courier New" w:cs="Courier New"/>
          <w:caps/>
          <w:color w:val="000000"/>
          <w:sz w:val="20"/>
          <w:szCs w:val="20"/>
          <w:shd w:val="clear" w:color="auto" w:fill="FFFFFF"/>
        </w:rPr>
        <w:t xml:space="preserve"> stateMI_Test (state, stateMI);</w:t>
      </w:r>
    </w:p>
    <w:p w14:paraId="7F43FDFA" w14:textId="45A03A06"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proc MI data = MI nimpute=</w:t>
      </w:r>
      <w:r w:rsidR="00507676">
        <w:rPr>
          <w:rFonts w:ascii="Courier New" w:eastAsiaTheme="minorHAnsi" w:hAnsi="Courier New" w:cs="Courier New"/>
          <w:caps/>
          <w:color w:val="000000"/>
          <w:sz w:val="20"/>
          <w:szCs w:val="20"/>
          <w:shd w:val="clear" w:color="auto" w:fill="FFFFFF"/>
        </w:rPr>
        <w:t>5</w:t>
      </w:r>
      <w:r w:rsidRPr="00415018">
        <w:rPr>
          <w:rFonts w:ascii="Courier New" w:eastAsiaTheme="minorHAnsi" w:hAnsi="Courier New" w:cs="Courier New"/>
          <w:b/>
          <w:bCs/>
          <w:caps/>
          <w:color w:val="008080"/>
          <w:sz w:val="20"/>
          <w:szCs w:val="20"/>
          <w:shd w:val="clear" w:color="auto" w:fill="FFFFFF"/>
        </w:rPr>
        <w:t>0</w:t>
      </w:r>
      <w:r w:rsidRPr="00415018">
        <w:rPr>
          <w:rFonts w:ascii="Courier New" w:eastAsiaTheme="minorHAnsi" w:hAnsi="Courier New" w:cs="Courier New"/>
          <w:caps/>
          <w:color w:val="000000"/>
          <w:sz w:val="20"/>
          <w:szCs w:val="20"/>
          <w:shd w:val="clear" w:color="auto" w:fill="FFFFFF"/>
        </w:rPr>
        <w:t xml:space="preserve"> out=tempMI;</w:t>
      </w:r>
    </w:p>
    <w:p w14:paraId="6E7351EF"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where state_cd=&amp;state;</w:t>
      </w:r>
    </w:p>
    <w:p w14:paraId="591B303D" w14:textId="77777777" w:rsid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ab/>
        <w:t xml:space="preserve"> class </w:t>
      </w:r>
    </w:p>
    <w:p w14:paraId="03167C17" w14:textId="77777777" w:rsidR="00415018" w:rsidRDefault="00415018" w:rsidP="00415018">
      <w:pPr>
        <w:autoSpaceDE w:val="0"/>
        <w:autoSpaceDN w:val="0"/>
        <w:adjustRightInd w:val="0"/>
        <w:spacing w:after="0" w:line="240" w:lineRule="auto"/>
        <w:rPr>
          <w:rFonts w:ascii="Courier New" w:eastAsiaTheme="minorHAnsi" w:hAnsi="Courier New" w:cs="Courier New"/>
          <w:caps/>
          <w:color w:val="008000"/>
          <w:sz w:val="20"/>
          <w:szCs w:val="20"/>
          <w:shd w:val="clear" w:color="auto" w:fill="FFFFFF"/>
        </w:rPr>
      </w:pPr>
      <w:r w:rsidRPr="00415018">
        <w:rPr>
          <w:rFonts w:ascii="Courier New" w:eastAsiaTheme="minorHAnsi" w:hAnsi="Courier New" w:cs="Courier New"/>
          <w:caps/>
          <w:color w:val="008000"/>
          <w:sz w:val="20"/>
          <w:szCs w:val="20"/>
          <w:shd w:val="clear" w:color="auto" w:fill="FFFFFF"/>
        </w:rPr>
        <w:t xml:space="preserve">/* </w:t>
      </w:r>
      <w:r>
        <w:rPr>
          <w:rFonts w:ascii="Courier New" w:eastAsiaTheme="minorHAnsi" w:hAnsi="Courier New" w:cs="Courier New"/>
          <w:caps/>
          <w:color w:val="008000"/>
          <w:sz w:val="20"/>
          <w:szCs w:val="20"/>
          <w:shd w:val="clear" w:color="auto" w:fill="FFFFFF"/>
        </w:rPr>
        <w:t xml:space="preserve">For “Imp_comb_” variables, </w:t>
      </w:r>
      <w:r w:rsidRPr="00415018">
        <w:rPr>
          <w:rFonts w:ascii="Courier New" w:eastAsiaTheme="minorHAnsi" w:hAnsi="Courier New" w:cs="Courier New"/>
          <w:caps/>
          <w:color w:val="008000"/>
          <w:sz w:val="20"/>
          <w:szCs w:val="20"/>
          <w:shd w:val="clear" w:color="auto" w:fill="FFFFFF"/>
        </w:rPr>
        <w:t>set to self-report if observed, otherwise set to staff assessed</w:t>
      </w:r>
    </w:p>
    <w:p w14:paraId="10A32F5D" w14:textId="77777777" w:rsidR="00415018" w:rsidRDefault="00415018" w:rsidP="00415018">
      <w:pPr>
        <w:autoSpaceDE w:val="0"/>
        <w:autoSpaceDN w:val="0"/>
        <w:adjustRightInd w:val="0"/>
        <w:spacing w:after="0" w:line="240" w:lineRule="auto"/>
        <w:rPr>
          <w:rFonts w:ascii="Courier New" w:eastAsiaTheme="minorHAnsi" w:hAnsi="Courier New" w:cs="Courier New"/>
          <w:caps/>
          <w:color w:val="008000"/>
          <w:sz w:val="20"/>
          <w:szCs w:val="20"/>
          <w:shd w:val="clear" w:color="auto" w:fill="FFFFFF"/>
        </w:rPr>
      </w:pPr>
    </w:p>
    <w:p w14:paraId="5F5CAE52"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Pr>
          <w:rFonts w:ascii="Courier New" w:eastAsiaTheme="minorHAnsi" w:hAnsi="Courier New" w:cs="Courier New"/>
          <w:caps/>
          <w:color w:val="008000"/>
          <w:sz w:val="20"/>
          <w:szCs w:val="20"/>
          <w:shd w:val="clear" w:color="auto" w:fill="FFFFFF"/>
        </w:rPr>
        <w:t>for all “imp_” variables, set to missing of moderate or severe cognitive impairment</w:t>
      </w:r>
      <w:r w:rsidRPr="00415018">
        <w:rPr>
          <w:rFonts w:ascii="Courier New" w:eastAsiaTheme="minorHAnsi" w:hAnsi="Courier New" w:cs="Courier New"/>
          <w:caps/>
          <w:color w:val="008000"/>
          <w:sz w:val="20"/>
          <w:szCs w:val="20"/>
          <w:shd w:val="clear" w:color="auto" w:fill="FFFFFF"/>
        </w:rPr>
        <w:t>*/</w:t>
      </w:r>
    </w:p>
    <w:p w14:paraId="01985EBA"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p>
    <w:p w14:paraId="4D76BE5E"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IMP_Comb_D0200A2_Intrst_Loss</w:t>
      </w:r>
    </w:p>
    <w:p w14:paraId="5F71E9D9"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IMP_Comb_D0200B2_Feel_Down</w:t>
      </w:r>
    </w:p>
    <w:p w14:paraId="30251D00"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IMP_Comb_D0200C2_Trbl_Sleep</w:t>
      </w:r>
    </w:p>
    <w:p w14:paraId="1AD64372"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IMP_Comb_D0200D2_Ltl_Enrgy</w:t>
      </w:r>
    </w:p>
    <w:p w14:paraId="28E639F7"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IMP_Comb_D0200E2_Poor_Aptit</w:t>
      </w:r>
    </w:p>
    <w:p w14:paraId="234A927F"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IMP_Comb_D0200F2_Self_Dprctn</w:t>
      </w:r>
    </w:p>
    <w:p w14:paraId="7EE2DCD6"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IMP_Comb_D0200G2_Cncntrtn</w:t>
      </w:r>
    </w:p>
    <w:p w14:paraId="603F019D"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IMP_Comb_D0200H2_Mvmt_Dfrnt</w:t>
      </w:r>
    </w:p>
    <w:p w14:paraId="6C2DD83F" w14:textId="77777777" w:rsid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 xml:space="preserve">IMP_Comb_D0200I2_Ngtv_State </w:t>
      </w:r>
    </w:p>
    <w:p w14:paraId="35CDDE86"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IMP_comb_anypain</w:t>
      </w:r>
    </w:p>
    <w:p w14:paraId="35DE9B6A"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IMP_J0400_Pain_Freq_Cd</w:t>
      </w:r>
    </w:p>
    <w:p w14:paraId="37FCF817"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IMP_J0600B_Vrbl_Dscrptr</w:t>
      </w:r>
    </w:p>
    <w:p w14:paraId="7EC6683D"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IMP_pain_pre_stf</w:t>
      </w:r>
    </w:p>
    <w:p w14:paraId="1C99DCDB"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IMP_j0300_pain_cd</w:t>
      </w:r>
    </w:p>
    <w:p w14:paraId="55BA783A"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 xml:space="preserve">r_A1200_Mrtl_Stus_Cdn </w:t>
      </w:r>
    </w:p>
    <w:p w14:paraId="6DA32B86" w14:textId="77777777" w:rsid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w:t>
      </w:r>
    </w:p>
    <w:p w14:paraId="27C9A772" w14:textId="77777777" w:rsid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15018" w14:paraId="18EC22E4" w14:textId="77777777" w:rsidTr="00415018">
        <w:tc>
          <w:tcPr>
            <w:tcW w:w="4675" w:type="dxa"/>
          </w:tcPr>
          <w:p w14:paraId="7E298C50"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var</w:t>
            </w:r>
          </w:p>
          <w:p w14:paraId="1AF8D958"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 xml:space="preserve">r_A1200_Mrtl_Stus_Cdn </w:t>
            </w:r>
          </w:p>
          <w:p w14:paraId="57B6B73F"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ADLcompromise</w:t>
            </w:r>
          </w:p>
          <w:p w14:paraId="17A0C128"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C_RSDNT_AGE_NUM</w:t>
            </w:r>
          </w:p>
          <w:p w14:paraId="0D1EEA22"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r_A1000B_Asn_CdN</w:t>
            </w:r>
          </w:p>
          <w:p w14:paraId="7608E294"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r_A1000C_Afrcn_Amrcn_CdN</w:t>
            </w:r>
          </w:p>
          <w:p w14:paraId="4DE94BDD"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r_A1000D_Hspnc_CdN</w:t>
            </w:r>
          </w:p>
          <w:p w14:paraId="0A10401F"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r_A1000F_Wht_CdN</w:t>
            </w:r>
          </w:p>
          <w:p w14:paraId="2C7888C7"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r_A1200_Mrtl_Stus_CdN</w:t>
            </w:r>
          </w:p>
          <w:p w14:paraId="272417E1"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r_I0100_Cncr_CdN</w:t>
            </w:r>
          </w:p>
          <w:p w14:paraId="2EB4E78F"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r_I0400_CAD_CdN</w:t>
            </w:r>
          </w:p>
          <w:p w14:paraId="6D24241A"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r_I0600_Hrt_Failr_CdN</w:t>
            </w:r>
          </w:p>
          <w:p w14:paraId="1E89DA68"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r_I0900_PVD_CdN</w:t>
            </w:r>
          </w:p>
          <w:p w14:paraId="298C7D0F"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r_I1100_Crrhs_CdN</w:t>
            </w:r>
          </w:p>
          <w:p w14:paraId="0DA6618C"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r_I1200_GERD_CdN</w:t>
            </w:r>
          </w:p>
          <w:p w14:paraId="42F8FB12"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r_I1300_Ulcrtv_Clts_CdN</w:t>
            </w:r>
          </w:p>
          <w:p w14:paraId="64C4B8C1"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r_I1500_ESRD_CdN</w:t>
            </w:r>
          </w:p>
          <w:p w14:paraId="69F0AE6F"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r_I1700_MDRO_CdN</w:t>
            </w:r>
          </w:p>
          <w:p w14:paraId="5160CEDC"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r_I2000_Pneumo_CdN</w:t>
            </w:r>
          </w:p>
          <w:p w14:paraId="09ECB567"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r_I2200_TB_CdN</w:t>
            </w:r>
          </w:p>
          <w:p w14:paraId="58F7DDF9"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r_I2300_UTI_CdN</w:t>
            </w:r>
          </w:p>
          <w:p w14:paraId="380B8415"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r_I2400_Vrl_Hpt_CdN</w:t>
            </w:r>
          </w:p>
          <w:p w14:paraId="2CD6DF50"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r_I2500_Wnd_Infctn_CdN</w:t>
            </w:r>
          </w:p>
          <w:p w14:paraId="4A41D70E"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r_I2900_DM_CdN</w:t>
            </w:r>
          </w:p>
          <w:p w14:paraId="5AE40981"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r_I3700_Arthts_CdN</w:t>
            </w:r>
          </w:p>
          <w:p w14:paraId="794D7666"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r_I3800_Ostprs_CdN</w:t>
            </w:r>
          </w:p>
          <w:p w14:paraId="2BC40D69"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lastRenderedPageBreak/>
              <w:t>r_I3900_Hip_Frctr_CdN</w:t>
            </w:r>
          </w:p>
          <w:p w14:paraId="1B432D6B"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r_I4000_Othr_Frctr_CdN</w:t>
            </w:r>
          </w:p>
          <w:p w14:paraId="7B322527"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r_I4500_Strk_CdN</w:t>
            </w:r>
          </w:p>
          <w:p w14:paraId="4DC84DB7"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r_I4900_Hemiplg_CdN</w:t>
            </w:r>
          </w:p>
          <w:p w14:paraId="185A4BC3"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r_I5000_Paraplg_CdN</w:t>
            </w:r>
          </w:p>
          <w:p w14:paraId="5B1928FE"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r_I5100_Quadplg_CdN</w:t>
            </w:r>
          </w:p>
          <w:p w14:paraId="6F46781B"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r_I5200_MS_CdN</w:t>
            </w:r>
          </w:p>
          <w:p w14:paraId="7D7A89DC"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r_I5250_Hntgtn_CdN</w:t>
            </w:r>
          </w:p>
          <w:p w14:paraId="6107A60B"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r_I5300_Prknsn_CdN</w:t>
            </w:r>
          </w:p>
          <w:p w14:paraId="7D79EE33"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r_I5400_Szre_CdN</w:t>
            </w:r>
          </w:p>
          <w:p w14:paraId="49B4248C"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r_I5500_Brn_Injury_CdN</w:t>
            </w:r>
          </w:p>
          <w:p w14:paraId="1EEAD8D1" w14:textId="77777777" w:rsid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p>
        </w:tc>
        <w:tc>
          <w:tcPr>
            <w:tcW w:w="4675" w:type="dxa"/>
          </w:tcPr>
          <w:p w14:paraId="328C881E" w14:textId="77777777" w:rsid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p>
          <w:p w14:paraId="544EB798"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r_I5700_Anxty_Dsordr_CdN</w:t>
            </w:r>
          </w:p>
          <w:p w14:paraId="6AE6341C"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r_I5800_Dprsn_CdN</w:t>
            </w:r>
          </w:p>
          <w:p w14:paraId="1C69F39C"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r_I5900_Mnc_Dprsn_CdN</w:t>
            </w:r>
          </w:p>
          <w:p w14:paraId="27B36EA1"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r_I5950_Psychtc_CdN</w:t>
            </w:r>
          </w:p>
          <w:p w14:paraId="29A7F0DA"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r_I6000_Schzoprnia_CdN</w:t>
            </w:r>
          </w:p>
          <w:p w14:paraId="2ACFB749"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r_I6100_PTSD_CdN</w:t>
            </w:r>
          </w:p>
          <w:p w14:paraId="7DB7280F"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r_I6200_Asthma_CdN</w:t>
            </w:r>
          </w:p>
          <w:p w14:paraId="7688BEA8"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r_I6300_Rsprtry_Failr_CdN</w:t>
            </w:r>
          </w:p>
          <w:p w14:paraId="770732EE"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r_I6500_Ctrct_CdN</w:t>
            </w:r>
          </w:p>
          <w:p w14:paraId="6A39D70F"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r_J0100A_Schld_Pain_Mdctn_CdN</w:t>
            </w:r>
          </w:p>
          <w:p w14:paraId="47FC4B5E"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r_J0100B_PRN_Pain_Mdctn_CdN</w:t>
            </w:r>
          </w:p>
          <w:p w14:paraId="34E424B9"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r_J0100C_Othr_Pain_Intrvtn_CdN</w:t>
            </w:r>
          </w:p>
          <w:p w14:paraId="2F61A34D"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r_L0200D_Cvty_CdN</w:t>
            </w:r>
          </w:p>
          <w:p w14:paraId="4FC28F7F"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r_L0200F_Mouth_Pain_CdN</w:t>
            </w:r>
          </w:p>
          <w:p w14:paraId="7607E2C2"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r_M0100A_Risk_Vsbl_CdN</w:t>
            </w:r>
          </w:p>
          <w:p w14:paraId="279334B3"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r_M0210_Stg_1_Hghr_Ulcr_CdN</w:t>
            </w:r>
          </w:p>
          <w:p w14:paraId="55597332"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women</w:t>
            </w:r>
          </w:p>
          <w:p w14:paraId="63A51988"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IMP_Comb_D0200A2_Intrst_Loss</w:t>
            </w:r>
          </w:p>
          <w:p w14:paraId="4FD1647A"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IMP_Comb_D0200B2_Feel_Down</w:t>
            </w:r>
          </w:p>
          <w:p w14:paraId="2F086FA4"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IMP_Comb_D0200C2_Trbl_Sleep</w:t>
            </w:r>
          </w:p>
          <w:p w14:paraId="71AFBFD1"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IMP_Comb_D0200D2_Ltl_Enrgy</w:t>
            </w:r>
          </w:p>
          <w:p w14:paraId="7E5E9B93"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IMP_Comb_D0200E2_Poor_Aptit</w:t>
            </w:r>
          </w:p>
          <w:p w14:paraId="0E8350EA"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IMP_Comb_D0200F2_Self_Dprctn</w:t>
            </w:r>
          </w:p>
          <w:p w14:paraId="5EC3D3E2"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IMP_Comb_D0200G2_Cncntrtn</w:t>
            </w:r>
          </w:p>
          <w:p w14:paraId="19A46BC2"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IMP_Comb_D0200H2_Mvmt_Dfrnt</w:t>
            </w:r>
          </w:p>
          <w:p w14:paraId="53C69F1B"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lastRenderedPageBreak/>
              <w:t>IMP_Comb_D0200I2_Ngtv_State</w:t>
            </w:r>
          </w:p>
          <w:p w14:paraId="05D2C067"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IMP_Comb_Mood_Scre</w:t>
            </w:r>
          </w:p>
          <w:p w14:paraId="012BF0FC"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IMP_Comb_PainFreq</w:t>
            </w:r>
          </w:p>
          <w:p w14:paraId="0DC8A48E"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IMP_J0400_Pain_Freq_Cd</w:t>
            </w:r>
          </w:p>
          <w:p w14:paraId="655D871E"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imp_j0300_pain_cd</w:t>
            </w:r>
          </w:p>
          <w:p w14:paraId="501583B2"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IMP_pain_pre_stf</w:t>
            </w:r>
          </w:p>
          <w:p w14:paraId="646A1423"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IMP_J0600A_Pain_Intnsty</w:t>
            </w:r>
          </w:p>
          <w:p w14:paraId="54935FB3"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IMP_J0600B_Vrbl_Dscrptr</w:t>
            </w:r>
          </w:p>
          <w:p w14:paraId="34CB3FD4" w14:textId="77777777" w:rsidR="00415018" w:rsidRP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IMP_Comb_AnyPain</w:t>
            </w:r>
          </w:p>
          <w:p w14:paraId="745C6DC5" w14:textId="77777777" w:rsidR="00415018" w:rsidRDefault="00415018" w:rsidP="00415018">
            <w:pPr>
              <w:autoSpaceDE w:val="0"/>
              <w:autoSpaceDN w:val="0"/>
              <w:adjustRightInd w:val="0"/>
              <w:rPr>
                <w:rFonts w:ascii="Courier New" w:eastAsiaTheme="minorHAnsi" w:hAnsi="Courier New" w:cs="Courier New"/>
                <w:caps/>
                <w:color w:val="000000"/>
                <w:sz w:val="20"/>
                <w:szCs w:val="20"/>
                <w:shd w:val="clear" w:color="auto" w:fill="FFFFFF"/>
              </w:rPr>
            </w:pPr>
          </w:p>
        </w:tc>
      </w:tr>
    </w:tbl>
    <w:p w14:paraId="36035647"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lastRenderedPageBreak/>
        <w:t>;</w:t>
      </w:r>
    </w:p>
    <w:p w14:paraId="3911A647"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fcs discrim (</w:t>
      </w:r>
    </w:p>
    <w:p w14:paraId="7524CC61"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IMP_Comb_D0200A2_Intrst_Loss</w:t>
      </w:r>
    </w:p>
    <w:p w14:paraId="1FC1963C"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IMP_Comb_D0200B2_Feel_Down</w:t>
      </w:r>
    </w:p>
    <w:p w14:paraId="60AD2BF9"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IMP_Comb_D0200C2_Trbl_Sleep</w:t>
      </w:r>
    </w:p>
    <w:p w14:paraId="6E7CE7CA"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IMP_Comb_D0200D2_Ltl_Enrgy</w:t>
      </w:r>
    </w:p>
    <w:p w14:paraId="48D525A5"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IMP_Comb_D0200E2_Poor_Aptit</w:t>
      </w:r>
    </w:p>
    <w:p w14:paraId="34120F1F"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IMP_Comb_D0200F2_Self_Dprctn</w:t>
      </w:r>
    </w:p>
    <w:p w14:paraId="33DAEC7B"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IMP_Comb_D0200G2_Cncntrtn</w:t>
      </w:r>
    </w:p>
    <w:p w14:paraId="70AF0AD0"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IMP_Comb_D0200H2_Mvmt_Dfrnt</w:t>
      </w:r>
    </w:p>
    <w:p w14:paraId="063ECF7E"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IMP_Comb_D0200I2_Ngtv_State</w:t>
      </w:r>
    </w:p>
    <w:p w14:paraId="32AAC70D"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IMP_J0400_Pain_Freq_Cd</w:t>
      </w:r>
    </w:p>
    <w:p w14:paraId="5CA312FD"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IMP_J0600B_Vrbl_Dscrptr</w:t>
      </w:r>
    </w:p>
    <w:p w14:paraId="771C68DF"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IMP_pain_pre_stf</w:t>
      </w:r>
    </w:p>
    <w:p w14:paraId="17F0219C"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imp_j0300_pain_cd</w:t>
      </w:r>
    </w:p>
    <w:p w14:paraId="7246150B"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imp_comb_anypain</w:t>
      </w:r>
    </w:p>
    <w:p w14:paraId="05A229C1"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IMP_Comb_PainFreq</w:t>
      </w:r>
    </w:p>
    <w:p w14:paraId="3928942D"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r_A1200_Mrtl_Stus_Cdn</w:t>
      </w:r>
    </w:p>
    <w:p w14:paraId="64C94BA0"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 classeffects=include) ;</w:t>
      </w:r>
    </w:p>
    <w:p w14:paraId="19672BB1"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run;</w:t>
      </w:r>
    </w:p>
    <w:p w14:paraId="2603F4BA"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p>
    <w:p w14:paraId="00D04BBB"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 xml:space="preserve">Data </w:t>
      </w:r>
      <w:r w:rsidRPr="00415018">
        <w:rPr>
          <w:rFonts w:ascii="Courier New" w:eastAsiaTheme="minorHAnsi" w:hAnsi="Courier New" w:cs="Courier New"/>
          <w:caps/>
          <w:color w:val="008080"/>
          <w:sz w:val="20"/>
          <w:szCs w:val="20"/>
          <w:shd w:val="clear" w:color="auto" w:fill="FFFFFF"/>
        </w:rPr>
        <w:t>MIS.</w:t>
      </w:r>
      <w:r w:rsidRPr="00415018">
        <w:rPr>
          <w:rFonts w:ascii="Courier New" w:eastAsiaTheme="minorHAnsi" w:hAnsi="Courier New" w:cs="Courier New"/>
          <w:caps/>
          <w:color w:val="000000"/>
          <w:sz w:val="20"/>
          <w:szCs w:val="20"/>
          <w:shd w:val="clear" w:color="auto" w:fill="FFFFFF"/>
        </w:rPr>
        <w:t>&amp;stateMI; set tempMI</w:t>
      </w:r>
      <w:r>
        <w:rPr>
          <w:rFonts w:ascii="Courier New" w:eastAsiaTheme="minorHAnsi" w:hAnsi="Courier New" w:cs="Courier New"/>
          <w:caps/>
          <w:color w:val="000000"/>
          <w:sz w:val="20"/>
          <w:szCs w:val="20"/>
          <w:shd w:val="clear" w:color="auto" w:fill="FFFFFF"/>
        </w:rPr>
        <w:t>;</w:t>
      </w:r>
    </w:p>
    <w:p w14:paraId="51F5F556"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run;</w:t>
      </w:r>
    </w:p>
    <w:p w14:paraId="63D1CB1E"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b/>
          <w:bCs/>
          <w:caps/>
          <w:color w:val="000080"/>
          <w:sz w:val="20"/>
          <w:szCs w:val="20"/>
          <w:shd w:val="clear" w:color="auto" w:fill="FFFFFF"/>
        </w:rPr>
        <w:t>%mend</w:t>
      </w:r>
      <w:r w:rsidRPr="00415018">
        <w:rPr>
          <w:rFonts w:ascii="Courier New" w:eastAsiaTheme="minorHAnsi" w:hAnsi="Courier New" w:cs="Courier New"/>
          <w:caps/>
          <w:color w:val="000000"/>
          <w:sz w:val="20"/>
          <w:szCs w:val="20"/>
          <w:shd w:val="clear" w:color="auto" w:fill="FFFFFF"/>
        </w:rPr>
        <w:t xml:space="preserve"> stateMI;</w:t>
      </w:r>
    </w:p>
    <w:p w14:paraId="026A3244"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 xml:space="preserve"> </w:t>
      </w:r>
    </w:p>
    <w:p w14:paraId="3F17118D"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w:t>
      </w:r>
      <w:r w:rsidRPr="00415018">
        <w:rPr>
          <w:rFonts w:ascii="Courier New" w:eastAsiaTheme="minorHAnsi" w:hAnsi="Courier New" w:cs="Courier New"/>
          <w:b/>
          <w:bCs/>
          <w:i/>
          <w:iCs/>
          <w:caps/>
          <w:color w:val="000000"/>
          <w:sz w:val="20"/>
          <w:szCs w:val="20"/>
          <w:shd w:val="clear" w:color="auto" w:fill="FFFFFF"/>
        </w:rPr>
        <w:t>stateMI</w:t>
      </w:r>
      <w:r w:rsidRPr="00415018">
        <w:rPr>
          <w:rFonts w:ascii="Courier New" w:eastAsiaTheme="minorHAnsi" w:hAnsi="Courier New" w:cs="Courier New"/>
          <w:caps/>
          <w:color w:val="000000"/>
          <w:sz w:val="20"/>
          <w:szCs w:val="20"/>
          <w:shd w:val="clear" w:color="auto" w:fill="FFFFFF"/>
        </w:rPr>
        <w:t xml:space="preserve"> (STATE=</w:t>
      </w:r>
      <w:r w:rsidRPr="00415018">
        <w:rPr>
          <w:rFonts w:ascii="Courier New" w:eastAsiaTheme="minorHAnsi" w:hAnsi="Courier New" w:cs="Courier New"/>
          <w:caps/>
          <w:color w:val="800080"/>
          <w:sz w:val="20"/>
          <w:szCs w:val="20"/>
          <w:shd w:val="clear" w:color="auto" w:fill="FFFFFF"/>
        </w:rPr>
        <w:t>'AK'</w:t>
      </w:r>
      <w:r w:rsidRPr="00415018">
        <w:rPr>
          <w:rFonts w:ascii="Courier New" w:eastAsiaTheme="minorHAnsi" w:hAnsi="Courier New" w:cs="Courier New"/>
          <w:caps/>
          <w:color w:val="000000"/>
          <w:sz w:val="20"/>
          <w:szCs w:val="20"/>
          <w:shd w:val="clear" w:color="auto" w:fill="FFFFFF"/>
        </w:rPr>
        <w:t>, stateMI=MI_AK)</w:t>
      </w:r>
    </w:p>
    <w:p w14:paraId="73092690"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w:t>
      </w:r>
      <w:r w:rsidRPr="00415018">
        <w:rPr>
          <w:rFonts w:ascii="Courier New" w:eastAsiaTheme="minorHAnsi" w:hAnsi="Courier New" w:cs="Courier New"/>
          <w:b/>
          <w:bCs/>
          <w:i/>
          <w:iCs/>
          <w:caps/>
          <w:color w:val="000000"/>
          <w:sz w:val="20"/>
          <w:szCs w:val="20"/>
          <w:shd w:val="clear" w:color="auto" w:fill="FFFFFF"/>
        </w:rPr>
        <w:t>stateMI</w:t>
      </w:r>
      <w:r w:rsidRPr="00415018">
        <w:rPr>
          <w:rFonts w:ascii="Courier New" w:eastAsiaTheme="minorHAnsi" w:hAnsi="Courier New" w:cs="Courier New"/>
          <w:caps/>
          <w:color w:val="000000"/>
          <w:sz w:val="20"/>
          <w:szCs w:val="20"/>
          <w:shd w:val="clear" w:color="auto" w:fill="FFFFFF"/>
        </w:rPr>
        <w:t xml:space="preserve"> (STATE=</w:t>
      </w:r>
      <w:r w:rsidRPr="00415018">
        <w:rPr>
          <w:rFonts w:ascii="Courier New" w:eastAsiaTheme="minorHAnsi" w:hAnsi="Courier New" w:cs="Courier New"/>
          <w:caps/>
          <w:color w:val="800080"/>
          <w:sz w:val="20"/>
          <w:szCs w:val="20"/>
          <w:shd w:val="clear" w:color="auto" w:fill="FFFFFF"/>
        </w:rPr>
        <w:t>'AL'</w:t>
      </w:r>
      <w:r w:rsidRPr="00415018">
        <w:rPr>
          <w:rFonts w:ascii="Courier New" w:eastAsiaTheme="minorHAnsi" w:hAnsi="Courier New" w:cs="Courier New"/>
          <w:caps/>
          <w:color w:val="000000"/>
          <w:sz w:val="20"/>
          <w:szCs w:val="20"/>
          <w:shd w:val="clear" w:color="auto" w:fill="FFFFFF"/>
        </w:rPr>
        <w:t>, stateMI=MI_AL)</w:t>
      </w:r>
    </w:p>
    <w:p w14:paraId="41195913"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w:t>
      </w:r>
      <w:r w:rsidRPr="00415018">
        <w:rPr>
          <w:rFonts w:ascii="Courier New" w:eastAsiaTheme="minorHAnsi" w:hAnsi="Courier New" w:cs="Courier New"/>
          <w:b/>
          <w:bCs/>
          <w:i/>
          <w:iCs/>
          <w:caps/>
          <w:color w:val="000000"/>
          <w:sz w:val="20"/>
          <w:szCs w:val="20"/>
          <w:shd w:val="clear" w:color="auto" w:fill="FFFFFF"/>
        </w:rPr>
        <w:t>stateMI</w:t>
      </w:r>
      <w:r w:rsidRPr="00415018">
        <w:rPr>
          <w:rFonts w:ascii="Courier New" w:eastAsiaTheme="minorHAnsi" w:hAnsi="Courier New" w:cs="Courier New"/>
          <w:caps/>
          <w:color w:val="000000"/>
          <w:sz w:val="20"/>
          <w:szCs w:val="20"/>
          <w:shd w:val="clear" w:color="auto" w:fill="FFFFFF"/>
        </w:rPr>
        <w:t xml:space="preserve"> (STATE=</w:t>
      </w:r>
      <w:r w:rsidRPr="00415018">
        <w:rPr>
          <w:rFonts w:ascii="Courier New" w:eastAsiaTheme="minorHAnsi" w:hAnsi="Courier New" w:cs="Courier New"/>
          <w:caps/>
          <w:color w:val="800080"/>
          <w:sz w:val="20"/>
          <w:szCs w:val="20"/>
          <w:shd w:val="clear" w:color="auto" w:fill="FFFFFF"/>
        </w:rPr>
        <w:t>'AR'</w:t>
      </w:r>
      <w:r w:rsidRPr="00415018">
        <w:rPr>
          <w:rFonts w:ascii="Courier New" w:eastAsiaTheme="minorHAnsi" w:hAnsi="Courier New" w:cs="Courier New"/>
          <w:caps/>
          <w:color w:val="000000"/>
          <w:sz w:val="20"/>
          <w:szCs w:val="20"/>
          <w:shd w:val="clear" w:color="auto" w:fill="FFFFFF"/>
        </w:rPr>
        <w:t>, stateMI=MI_AR)</w:t>
      </w:r>
    </w:p>
    <w:p w14:paraId="047B0400"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w:t>
      </w:r>
      <w:r w:rsidRPr="00415018">
        <w:rPr>
          <w:rFonts w:ascii="Courier New" w:eastAsiaTheme="minorHAnsi" w:hAnsi="Courier New" w:cs="Courier New"/>
          <w:b/>
          <w:bCs/>
          <w:i/>
          <w:iCs/>
          <w:caps/>
          <w:color w:val="000000"/>
          <w:sz w:val="20"/>
          <w:szCs w:val="20"/>
          <w:shd w:val="clear" w:color="auto" w:fill="FFFFFF"/>
        </w:rPr>
        <w:t>stateMI</w:t>
      </w:r>
      <w:r w:rsidRPr="00415018">
        <w:rPr>
          <w:rFonts w:ascii="Courier New" w:eastAsiaTheme="minorHAnsi" w:hAnsi="Courier New" w:cs="Courier New"/>
          <w:caps/>
          <w:color w:val="000000"/>
          <w:sz w:val="20"/>
          <w:szCs w:val="20"/>
          <w:shd w:val="clear" w:color="auto" w:fill="FFFFFF"/>
        </w:rPr>
        <w:t xml:space="preserve"> (STATE=</w:t>
      </w:r>
      <w:r w:rsidRPr="00415018">
        <w:rPr>
          <w:rFonts w:ascii="Courier New" w:eastAsiaTheme="minorHAnsi" w:hAnsi="Courier New" w:cs="Courier New"/>
          <w:caps/>
          <w:color w:val="800080"/>
          <w:sz w:val="20"/>
          <w:szCs w:val="20"/>
          <w:shd w:val="clear" w:color="auto" w:fill="FFFFFF"/>
        </w:rPr>
        <w:t>'AZ'</w:t>
      </w:r>
      <w:r w:rsidRPr="00415018">
        <w:rPr>
          <w:rFonts w:ascii="Courier New" w:eastAsiaTheme="minorHAnsi" w:hAnsi="Courier New" w:cs="Courier New"/>
          <w:caps/>
          <w:color w:val="000000"/>
          <w:sz w:val="20"/>
          <w:szCs w:val="20"/>
          <w:shd w:val="clear" w:color="auto" w:fill="FFFFFF"/>
        </w:rPr>
        <w:t>, stateMI=MI_AZ)</w:t>
      </w:r>
    </w:p>
    <w:p w14:paraId="7E551C28"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w:t>
      </w:r>
      <w:r w:rsidRPr="00415018">
        <w:rPr>
          <w:rFonts w:ascii="Courier New" w:eastAsiaTheme="minorHAnsi" w:hAnsi="Courier New" w:cs="Courier New"/>
          <w:b/>
          <w:bCs/>
          <w:i/>
          <w:iCs/>
          <w:caps/>
          <w:color w:val="000000"/>
          <w:sz w:val="20"/>
          <w:szCs w:val="20"/>
          <w:shd w:val="clear" w:color="auto" w:fill="FFFFFF"/>
        </w:rPr>
        <w:t>stateMI</w:t>
      </w:r>
      <w:r w:rsidRPr="00415018">
        <w:rPr>
          <w:rFonts w:ascii="Courier New" w:eastAsiaTheme="minorHAnsi" w:hAnsi="Courier New" w:cs="Courier New"/>
          <w:caps/>
          <w:color w:val="000000"/>
          <w:sz w:val="20"/>
          <w:szCs w:val="20"/>
          <w:shd w:val="clear" w:color="auto" w:fill="FFFFFF"/>
        </w:rPr>
        <w:t xml:space="preserve"> (STATE=</w:t>
      </w:r>
      <w:r w:rsidRPr="00415018">
        <w:rPr>
          <w:rFonts w:ascii="Courier New" w:eastAsiaTheme="minorHAnsi" w:hAnsi="Courier New" w:cs="Courier New"/>
          <w:caps/>
          <w:color w:val="800080"/>
          <w:sz w:val="20"/>
          <w:szCs w:val="20"/>
          <w:shd w:val="clear" w:color="auto" w:fill="FFFFFF"/>
        </w:rPr>
        <w:t>'CA'</w:t>
      </w:r>
      <w:r w:rsidRPr="00415018">
        <w:rPr>
          <w:rFonts w:ascii="Courier New" w:eastAsiaTheme="minorHAnsi" w:hAnsi="Courier New" w:cs="Courier New"/>
          <w:caps/>
          <w:color w:val="000000"/>
          <w:sz w:val="20"/>
          <w:szCs w:val="20"/>
          <w:shd w:val="clear" w:color="auto" w:fill="FFFFFF"/>
        </w:rPr>
        <w:t>, stateMI=MI_CA)</w:t>
      </w:r>
    </w:p>
    <w:p w14:paraId="22263886"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w:t>
      </w:r>
      <w:r w:rsidRPr="00415018">
        <w:rPr>
          <w:rFonts w:ascii="Courier New" w:eastAsiaTheme="minorHAnsi" w:hAnsi="Courier New" w:cs="Courier New"/>
          <w:b/>
          <w:bCs/>
          <w:i/>
          <w:iCs/>
          <w:caps/>
          <w:color w:val="000000"/>
          <w:sz w:val="20"/>
          <w:szCs w:val="20"/>
          <w:shd w:val="clear" w:color="auto" w:fill="FFFFFF"/>
        </w:rPr>
        <w:t>stateMI</w:t>
      </w:r>
      <w:r w:rsidRPr="00415018">
        <w:rPr>
          <w:rFonts w:ascii="Courier New" w:eastAsiaTheme="minorHAnsi" w:hAnsi="Courier New" w:cs="Courier New"/>
          <w:caps/>
          <w:color w:val="000000"/>
          <w:sz w:val="20"/>
          <w:szCs w:val="20"/>
          <w:shd w:val="clear" w:color="auto" w:fill="FFFFFF"/>
        </w:rPr>
        <w:t xml:space="preserve"> (STATE=</w:t>
      </w:r>
      <w:r w:rsidRPr="00415018">
        <w:rPr>
          <w:rFonts w:ascii="Courier New" w:eastAsiaTheme="minorHAnsi" w:hAnsi="Courier New" w:cs="Courier New"/>
          <w:caps/>
          <w:color w:val="800080"/>
          <w:sz w:val="20"/>
          <w:szCs w:val="20"/>
          <w:shd w:val="clear" w:color="auto" w:fill="FFFFFF"/>
        </w:rPr>
        <w:t>'CO'</w:t>
      </w:r>
      <w:r w:rsidRPr="00415018">
        <w:rPr>
          <w:rFonts w:ascii="Courier New" w:eastAsiaTheme="minorHAnsi" w:hAnsi="Courier New" w:cs="Courier New"/>
          <w:caps/>
          <w:color w:val="000000"/>
          <w:sz w:val="20"/>
          <w:szCs w:val="20"/>
          <w:shd w:val="clear" w:color="auto" w:fill="FFFFFF"/>
        </w:rPr>
        <w:t>, stateMI=MI_CO)</w:t>
      </w:r>
    </w:p>
    <w:p w14:paraId="2F532840"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w:t>
      </w:r>
      <w:r w:rsidRPr="00415018">
        <w:rPr>
          <w:rFonts w:ascii="Courier New" w:eastAsiaTheme="minorHAnsi" w:hAnsi="Courier New" w:cs="Courier New"/>
          <w:b/>
          <w:bCs/>
          <w:i/>
          <w:iCs/>
          <w:caps/>
          <w:color w:val="000000"/>
          <w:sz w:val="20"/>
          <w:szCs w:val="20"/>
          <w:shd w:val="clear" w:color="auto" w:fill="FFFFFF"/>
        </w:rPr>
        <w:t>stateMI</w:t>
      </w:r>
      <w:r w:rsidRPr="00415018">
        <w:rPr>
          <w:rFonts w:ascii="Courier New" w:eastAsiaTheme="minorHAnsi" w:hAnsi="Courier New" w:cs="Courier New"/>
          <w:caps/>
          <w:color w:val="000000"/>
          <w:sz w:val="20"/>
          <w:szCs w:val="20"/>
          <w:shd w:val="clear" w:color="auto" w:fill="FFFFFF"/>
        </w:rPr>
        <w:t xml:space="preserve"> (STATE=</w:t>
      </w:r>
      <w:r w:rsidRPr="00415018">
        <w:rPr>
          <w:rFonts w:ascii="Courier New" w:eastAsiaTheme="minorHAnsi" w:hAnsi="Courier New" w:cs="Courier New"/>
          <w:caps/>
          <w:color w:val="800080"/>
          <w:sz w:val="20"/>
          <w:szCs w:val="20"/>
          <w:shd w:val="clear" w:color="auto" w:fill="FFFFFF"/>
        </w:rPr>
        <w:t>'CT'</w:t>
      </w:r>
      <w:r w:rsidRPr="00415018">
        <w:rPr>
          <w:rFonts w:ascii="Courier New" w:eastAsiaTheme="minorHAnsi" w:hAnsi="Courier New" w:cs="Courier New"/>
          <w:caps/>
          <w:color w:val="000000"/>
          <w:sz w:val="20"/>
          <w:szCs w:val="20"/>
          <w:shd w:val="clear" w:color="auto" w:fill="FFFFFF"/>
        </w:rPr>
        <w:t>, stateMI=MI_CT)</w:t>
      </w:r>
    </w:p>
    <w:p w14:paraId="243BE23D"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w:t>
      </w:r>
      <w:r w:rsidRPr="00415018">
        <w:rPr>
          <w:rFonts w:ascii="Courier New" w:eastAsiaTheme="minorHAnsi" w:hAnsi="Courier New" w:cs="Courier New"/>
          <w:b/>
          <w:bCs/>
          <w:i/>
          <w:iCs/>
          <w:caps/>
          <w:color w:val="000000"/>
          <w:sz w:val="20"/>
          <w:szCs w:val="20"/>
          <w:shd w:val="clear" w:color="auto" w:fill="FFFFFF"/>
        </w:rPr>
        <w:t>stateMI</w:t>
      </w:r>
      <w:r w:rsidRPr="00415018">
        <w:rPr>
          <w:rFonts w:ascii="Courier New" w:eastAsiaTheme="minorHAnsi" w:hAnsi="Courier New" w:cs="Courier New"/>
          <w:caps/>
          <w:color w:val="000000"/>
          <w:sz w:val="20"/>
          <w:szCs w:val="20"/>
          <w:shd w:val="clear" w:color="auto" w:fill="FFFFFF"/>
        </w:rPr>
        <w:t xml:space="preserve"> (STATE=</w:t>
      </w:r>
      <w:r w:rsidRPr="00415018">
        <w:rPr>
          <w:rFonts w:ascii="Courier New" w:eastAsiaTheme="minorHAnsi" w:hAnsi="Courier New" w:cs="Courier New"/>
          <w:caps/>
          <w:color w:val="800080"/>
          <w:sz w:val="20"/>
          <w:szCs w:val="20"/>
          <w:shd w:val="clear" w:color="auto" w:fill="FFFFFF"/>
        </w:rPr>
        <w:t>'DC'</w:t>
      </w:r>
      <w:r w:rsidRPr="00415018">
        <w:rPr>
          <w:rFonts w:ascii="Courier New" w:eastAsiaTheme="minorHAnsi" w:hAnsi="Courier New" w:cs="Courier New"/>
          <w:caps/>
          <w:color w:val="000000"/>
          <w:sz w:val="20"/>
          <w:szCs w:val="20"/>
          <w:shd w:val="clear" w:color="auto" w:fill="FFFFFF"/>
        </w:rPr>
        <w:t>, stateMI=MI_DC)</w:t>
      </w:r>
    </w:p>
    <w:p w14:paraId="28630079"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w:t>
      </w:r>
      <w:r w:rsidRPr="00415018">
        <w:rPr>
          <w:rFonts w:ascii="Courier New" w:eastAsiaTheme="minorHAnsi" w:hAnsi="Courier New" w:cs="Courier New"/>
          <w:b/>
          <w:bCs/>
          <w:i/>
          <w:iCs/>
          <w:caps/>
          <w:color w:val="000000"/>
          <w:sz w:val="20"/>
          <w:szCs w:val="20"/>
          <w:shd w:val="clear" w:color="auto" w:fill="FFFFFF"/>
        </w:rPr>
        <w:t>stateMI</w:t>
      </w:r>
      <w:r w:rsidRPr="00415018">
        <w:rPr>
          <w:rFonts w:ascii="Courier New" w:eastAsiaTheme="minorHAnsi" w:hAnsi="Courier New" w:cs="Courier New"/>
          <w:caps/>
          <w:color w:val="000000"/>
          <w:sz w:val="20"/>
          <w:szCs w:val="20"/>
          <w:shd w:val="clear" w:color="auto" w:fill="FFFFFF"/>
        </w:rPr>
        <w:t xml:space="preserve"> (STATE=</w:t>
      </w:r>
      <w:r w:rsidRPr="00415018">
        <w:rPr>
          <w:rFonts w:ascii="Courier New" w:eastAsiaTheme="minorHAnsi" w:hAnsi="Courier New" w:cs="Courier New"/>
          <w:caps/>
          <w:color w:val="800080"/>
          <w:sz w:val="20"/>
          <w:szCs w:val="20"/>
          <w:shd w:val="clear" w:color="auto" w:fill="FFFFFF"/>
        </w:rPr>
        <w:t>'DE'</w:t>
      </w:r>
      <w:r w:rsidRPr="00415018">
        <w:rPr>
          <w:rFonts w:ascii="Courier New" w:eastAsiaTheme="minorHAnsi" w:hAnsi="Courier New" w:cs="Courier New"/>
          <w:caps/>
          <w:color w:val="000000"/>
          <w:sz w:val="20"/>
          <w:szCs w:val="20"/>
          <w:shd w:val="clear" w:color="auto" w:fill="FFFFFF"/>
        </w:rPr>
        <w:t>, stateMI=MI_DE)</w:t>
      </w:r>
    </w:p>
    <w:p w14:paraId="7915F247"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w:t>
      </w:r>
      <w:r w:rsidRPr="00415018">
        <w:rPr>
          <w:rFonts w:ascii="Courier New" w:eastAsiaTheme="minorHAnsi" w:hAnsi="Courier New" w:cs="Courier New"/>
          <w:b/>
          <w:bCs/>
          <w:i/>
          <w:iCs/>
          <w:caps/>
          <w:color w:val="000000"/>
          <w:sz w:val="20"/>
          <w:szCs w:val="20"/>
          <w:shd w:val="clear" w:color="auto" w:fill="FFFFFF"/>
        </w:rPr>
        <w:t>stateMI</w:t>
      </w:r>
      <w:r w:rsidRPr="00415018">
        <w:rPr>
          <w:rFonts w:ascii="Courier New" w:eastAsiaTheme="minorHAnsi" w:hAnsi="Courier New" w:cs="Courier New"/>
          <w:caps/>
          <w:color w:val="000000"/>
          <w:sz w:val="20"/>
          <w:szCs w:val="20"/>
          <w:shd w:val="clear" w:color="auto" w:fill="FFFFFF"/>
        </w:rPr>
        <w:t xml:space="preserve"> (STATE=</w:t>
      </w:r>
      <w:r w:rsidRPr="00415018">
        <w:rPr>
          <w:rFonts w:ascii="Courier New" w:eastAsiaTheme="minorHAnsi" w:hAnsi="Courier New" w:cs="Courier New"/>
          <w:caps/>
          <w:color w:val="800080"/>
          <w:sz w:val="20"/>
          <w:szCs w:val="20"/>
          <w:shd w:val="clear" w:color="auto" w:fill="FFFFFF"/>
        </w:rPr>
        <w:t>'FL'</w:t>
      </w:r>
      <w:r w:rsidRPr="00415018">
        <w:rPr>
          <w:rFonts w:ascii="Courier New" w:eastAsiaTheme="minorHAnsi" w:hAnsi="Courier New" w:cs="Courier New"/>
          <w:caps/>
          <w:color w:val="000000"/>
          <w:sz w:val="20"/>
          <w:szCs w:val="20"/>
          <w:shd w:val="clear" w:color="auto" w:fill="FFFFFF"/>
        </w:rPr>
        <w:t>, stateMI=MI_FL)</w:t>
      </w:r>
    </w:p>
    <w:p w14:paraId="59FC8334"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w:t>
      </w:r>
      <w:r w:rsidRPr="00415018">
        <w:rPr>
          <w:rFonts w:ascii="Courier New" w:eastAsiaTheme="minorHAnsi" w:hAnsi="Courier New" w:cs="Courier New"/>
          <w:b/>
          <w:bCs/>
          <w:i/>
          <w:iCs/>
          <w:caps/>
          <w:color w:val="000000"/>
          <w:sz w:val="20"/>
          <w:szCs w:val="20"/>
          <w:shd w:val="clear" w:color="auto" w:fill="FFFFFF"/>
        </w:rPr>
        <w:t>stateMI</w:t>
      </w:r>
      <w:r w:rsidRPr="00415018">
        <w:rPr>
          <w:rFonts w:ascii="Courier New" w:eastAsiaTheme="minorHAnsi" w:hAnsi="Courier New" w:cs="Courier New"/>
          <w:caps/>
          <w:color w:val="000000"/>
          <w:sz w:val="20"/>
          <w:szCs w:val="20"/>
          <w:shd w:val="clear" w:color="auto" w:fill="FFFFFF"/>
        </w:rPr>
        <w:t xml:space="preserve"> (STATE=</w:t>
      </w:r>
      <w:r w:rsidRPr="00415018">
        <w:rPr>
          <w:rFonts w:ascii="Courier New" w:eastAsiaTheme="minorHAnsi" w:hAnsi="Courier New" w:cs="Courier New"/>
          <w:caps/>
          <w:color w:val="800080"/>
          <w:sz w:val="20"/>
          <w:szCs w:val="20"/>
          <w:shd w:val="clear" w:color="auto" w:fill="FFFFFF"/>
        </w:rPr>
        <w:t>'GA'</w:t>
      </w:r>
      <w:r w:rsidRPr="00415018">
        <w:rPr>
          <w:rFonts w:ascii="Courier New" w:eastAsiaTheme="minorHAnsi" w:hAnsi="Courier New" w:cs="Courier New"/>
          <w:caps/>
          <w:color w:val="000000"/>
          <w:sz w:val="20"/>
          <w:szCs w:val="20"/>
          <w:shd w:val="clear" w:color="auto" w:fill="FFFFFF"/>
        </w:rPr>
        <w:t>, stateMI=MI_GA)</w:t>
      </w:r>
    </w:p>
    <w:p w14:paraId="47425402"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w:t>
      </w:r>
      <w:r w:rsidRPr="00415018">
        <w:rPr>
          <w:rFonts w:ascii="Courier New" w:eastAsiaTheme="minorHAnsi" w:hAnsi="Courier New" w:cs="Courier New"/>
          <w:b/>
          <w:bCs/>
          <w:i/>
          <w:iCs/>
          <w:caps/>
          <w:color w:val="000000"/>
          <w:sz w:val="20"/>
          <w:szCs w:val="20"/>
          <w:shd w:val="clear" w:color="auto" w:fill="FFFFFF"/>
        </w:rPr>
        <w:t>stateMI</w:t>
      </w:r>
      <w:r w:rsidRPr="00415018">
        <w:rPr>
          <w:rFonts w:ascii="Courier New" w:eastAsiaTheme="minorHAnsi" w:hAnsi="Courier New" w:cs="Courier New"/>
          <w:caps/>
          <w:color w:val="000000"/>
          <w:sz w:val="20"/>
          <w:szCs w:val="20"/>
          <w:shd w:val="clear" w:color="auto" w:fill="FFFFFF"/>
        </w:rPr>
        <w:t xml:space="preserve"> (STATE=</w:t>
      </w:r>
      <w:r w:rsidRPr="00415018">
        <w:rPr>
          <w:rFonts w:ascii="Courier New" w:eastAsiaTheme="minorHAnsi" w:hAnsi="Courier New" w:cs="Courier New"/>
          <w:caps/>
          <w:color w:val="800080"/>
          <w:sz w:val="20"/>
          <w:szCs w:val="20"/>
          <w:shd w:val="clear" w:color="auto" w:fill="FFFFFF"/>
        </w:rPr>
        <w:t>'HI'</w:t>
      </w:r>
      <w:r w:rsidRPr="00415018">
        <w:rPr>
          <w:rFonts w:ascii="Courier New" w:eastAsiaTheme="minorHAnsi" w:hAnsi="Courier New" w:cs="Courier New"/>
          <w:caps/>
          <w:color w:val="000000"/>
          <w:sz w:val="20"/>
          <w:szCs w:val="20"/>
          <w:shd w:val="clear" w:color="auto" w:fill="FFFFFF"/>
        </w:rPr>
        <w:t>, stateMI=MI_HI)</w:t>
      </w:r>
    </w:p>
    <w:p w14:paraId="569D9CB4"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w:t>
      </w:r>
      <w:r w:rsidRPr="00415018">
        <w:rPr>
          <w:rFonts w:ascii="Courier New" w:eastAsiaTheme="minorHAnsi" w:hAnsi="Courier New" w:cs="Courier New"/>
          <w:b/>
          <w:bCs/>
          <w:i/>
          <w:iCs/>
          <w:caps/>
          <w:color w:val="000000"/>
          <w:sz w:val="20"/>
          <w:szCs w:val="20"/>
          <w:shd w:val="clear" w:color="auto" w:fill="FFFFFF"/>
        </w:rPr>
        <w:t>stateMI</w:t>
      </w:r>
      <w:r w:rsidRPr="00415018">
        <w:rPr>
          <w:rFonts w:ascii="Courier New" w:eastAsiaTheme="minorHAnsi" w:hAnsi="Courier New" w:cs="Courier New"/>
          <w:caps/>
          <w:color w:val="000000"/>
          <w:sz w:val="20"/>
          <w:szCs w:val="20"/>
          <w:shd w:val="clear" w:color="auto" w:fill="FFFFFF"/>
        </w:rPr>
        <w:t xml:space="preserve"> (STATE=</w:t>
      </w:r>
      <w:r w:rsidRPr="00415018">
        <w:rPr>
          <w:rFonts w:ascii="Courier New" w:eastAsiaTheme="minorHAnsi" w:hAnsi="Courier New" w:cs="Courier New"/>
          <w:caps/>
          <w:color w:val="800080"/>
          <w:sz w:val="20"/>
          <w:szCs w:val="20"/>
          <w:shd w:val="clear" w:color="auto" w:fill="FFFFFF"/>
        </w:rPr>
        <w:t>'IA'</w:t>
      </w:r>
      <w:r w:rsidRPr="00415018">
        <w:rPr>
          <w:rFonts w:ascii="Courier New" w:eastAsiaTheme="minorHAnsi" w:hAnsi="Courier New" w:cs="Courier New"/>
          <w:caps/>
          <w:color w:val="000000"/>
          <w:sz w:val="20"/>
          <w:szCs w:val="20"/>
          <w:shd w:val="clear" w:color="auto" w:fill="FFFFFF"/>
        </w:rPr>
        <w:t>, stateMI=MI_IA)</w:t>
      </w:r>
    </w:p>
    <w:p w14:paraId="77918645"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w:t>
      </w:r>
      <w:r w:rsidRPr="00415018">
        <w:rPr>
          <w:rFonts w:ascii="Courier New" w:eastAsiaTheme="minorHAnsi" w:hAnsi="Courier New" w:cs="Courier New"/>
          <w:b/>
          <w:bCs/>
          <w:i/>
          <w:iCs/>
          <w:caps/>
          <w:color w:val="000000"/>
          <w:sz w:val="20"/>
          <w:szCs w:val="20"/>
          <w:shd w:val="clear" w:color="auto" w:fill="FFFFFF"/>
        </w:rPr>
        <w:t>stateMI</w:t>
      </w:r>
      <w:r w:rsidRPr="00415018">
        <w:rPr>
          <w:rFonts w:ascii="Courier New" w:eastAsiaTheme="minorHAnsi" w:hAnsi="Courier New" w:cs="Courier New"/>
          <w:caps/>
          <w:color w:val="000000"/>
          <w:sz w:val="20"/>
          <w:szCs w:val="20"/>
          <w:shd w:val="clear" w:color="auto" w:fill="FFFFFF"/>
        </w:rPr>
        <w:t xml:space="preserve"> (STATE=</w:t>
      </w:r>
      <w:r w:rsidRPr="00415018">
        <w:rPr>
          <w:rFonts w:ascii="Courier New" w:eastAsiaTheme="minorHAnsi" w:hAnsi="Courier New" w:cs="Courier New"/>
          <w:caps/>
          <w:color w:val="800080"/>
          <w:sz w:val="20"/>
          <w:szCs w:val="20"/>
          <w:shd w:val="clear" w:color="auto" w:fill="FFFFFF"/>
        </w:rPr>
        <w:t>'ID'</w:t>
      </w:r>
      <w:r w:rsidRPr="00415018">
        <w:rPr>
          <w:rFonts w:ascii="Courier New" w:eastAsiaTheme="minorHAnsi" w:hAnsi="Courier New" w:cs="Courier New"/>
          <w:caps/>
          <w:color w:val="000000"/>
          <w:sz w:val="20"/>
          <w:szCs w:val="20"/>
          <w:shd w:val="clear" w:color="auto" w:fill="FFFFFF"/>
        </w:rPr>
        <w:t>, stateMI=MI_ID)</w:t>
      </w:r>
    </w:p>
    <w:p w14:paraId="24D8FFF3"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w:t>
      </w:r>
      <w:r w:rsidRPr="00415018">
        <w:rPr>
          <w:rFonts w:ascii="Courier New" w:eastAsiaTheme="minorHAnsi" w:hAnsi="Courier New" w:cs="Courier New"/>
          <w:b/>
          <w:bCs/>
          <w:i/>
          <w:iCs/>
          <w:caps/>
          <w:color w:val="000000"/>
          <w:sz w:val="20"/>
          <w:szCs w:val="20"/>
          <w:shd w:val="clear" w:color="auto" w:fill="FFFFFF"/>
        </w:rPr>
        <w:t>stateMI</w:t>
      </w:r>
      <w:r w:rsidRPr="00415018">
        <w:rPr>
          <w:rFonts w:ascii="Courier New" w:eastAsiaTheme="minorHAnsi" w:hAnsi="Courier New" w:cs="Courier New"/>
          <w:caps/>
          <w:color w:val="000000"/>
          <w:sz w:val="20"/>
          <w:szCs w:val="20"/>
          <w:shd w:val="clear" w:color="auto" w:fill="FFFFFF"/>
        </w:rPr>
        <w:t xml:space="preserve"> (STATE=</w:t>
      </w:r>
      <w:r w:rsidRPr="00415018">
        <w:rPr>
          <w:rFonts w:ascii="Courier New" w:eastAsiaTheme="minorHAnsi" w:hAnsi="Courier New" w:cs="Courier New"/>
          <w:caps/>
          <w:color w:val="800080"/>
          <w:sz w:val="20"/>
          <w:szCs w:val="20"/>
          <w:shd w:val="clear" w:color="auto" w:fill="FFFFFF"/>
        </w:rPr>
        <w:t>'IL'</w:t>
      </w:r>
      <w:r w:rsidRPr="00415018">
        <w:rPr>
          <w:rFonts w:ascii="Courier New" w:eastAsiaTheme="minorHAnsi" w:hAnsi="Courier New" w:cs="Courier New"/>
          <w:caps/>
          <w:color w:val="000000"/>
          <w:sz w:val="20"/>
          <w:szCs w:val="20"/>
          <w:shd w:val="clear" w:color="auto" w:fill="FFFFFF"/>
        </w:rPr>
        <w:t>, stateMI=MI_IL)</w:t>
      </w:r>
    </w:p>
    <w:p w14:paraId="33DFE2EC"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w:t>
      </w:r>
      <w:r w:rsidRPr="00415018">
        <w:rPr>
          <w:rFonts w:ascii="Courier New" w:eastAsiaTheme="minorHAnsi" w:hAnsi="Courier New" w:cs="Courier New"/>
          <w:b/>
          <w:bCs/>
          <w:i/>
          <w:iCs/>
          <w:caps/>
          <w:color w:val="000000"/>
          <w:sz w:val="20"/>
          <w:szCs w:val="20"/>
          <w:shd w:val="clear" w:color="auto" w:fill="FFFFFF"/>
        </w:rPr>
        <w:t>stateMI</w:t>
      </w:r>
      <w:r w:rsidRPr="00415018">
        <w:rPr>
          <w:rFonts w:ascii="Courier New" w:eastAsiaTheme="minorHAnsi" w:hAnsi="Courier New" w:cs="Courier New"/>
          <w:caps/>
          <w:color w:val="000000"/>
          <w:sz w:val="20"/>
          <w:szCs w:val="20"/>
          <w:shd w:val="clear" w:color="auto" w:fill="FFFFFF"/>
        </w:rPr>
        <w:t xml:space="preserve"> (STATE=</w:t>
      </w:r>
      <w:r w:rsidRPr="00415018">
        <w:rPr>
          <w:rFonts w:ascii="Courier New" w:eastAsiaTheme="minorHAnsi" w:hAnsi="Courier New" w:cs="Courier New"/>
          <w:caps/>
          <w:color w:val="800080"/>
          <w:sz w:val="20"/>
          <w:szCs w:val="20"/>
          <w:shd w:val="clear" w:color="auto" w:fill="FFFFFF"/>
        </w:rPr>
        <w:t>'IN'</w:t>
      </w:r>
      <w:r w:rsidRPr="00415018">
        <w:rPr>
          <w:rFonts w:ascii="Courier New" w:eastAsiaTheme="minorHAnsi" w:hAnsi="Courier New" w:cs="Courier New"/>
          <w:caps/>
          <w:color w:val="000000"/>
          <w:sz w:val="20"/>
          <w:szCs w:val="20"/>
          <w:shd w:val="clear" w:color="auto" w:fill="FFFFFF"/>
        </w:rPr>
        <w:t>, stateMI=MI_IN)</w:t>
      </w:r>
    </w:p>
    <w:p w14:paraId="2F1142D0"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w:t>
      </w:r>
      <w:r w:rsidRPr="00415018">
        <w:rPr>
          <w:rFonts w:ascii="Courier New" w:eastAsiaTheme="minorHAnsi" w:hAnsi="Courier New" w:cs="Courier New"/>
          <w:b/>
          <w:bCs/>
          <w:i/>
          <w:iCs/>
          <w:caps/>
          <w:color w:val="000000"/>
          <w:sz w:val="20"/>
          <w:szCs w:val="20"/>
          <w:shd w:val="clear" w:color="auto" w:fill="FFFFFF"/>
        </w:rPr>
        <w:t>stateMI</w:t>
      </w:r>
      <w:r w:rsidRPr="00415018">
        <w:rPr>
          <w:rFonts w:ascii="Courier New" w:eastAsiaTheme="minorHAnsi" w:hAnsi="Courier New" w:cs="Courier New"/>
          <w:caps/>
          <w:color w:val="000000"/>
          <w:sz w:val="20"/>
          <w:szCs w:val="20"/>
          <w:shd w:val="clear" w:color="auto" w:fill="FFFFFF"/>
        </w:rPr>
        <w:t xml:space="preserve"> (STATE=</w:t>
      </w:r>
      <w:r w:rsidRPr="00415018">
        <w:rPr>
          <w:rFonts w:ascii="Courier New" w:eastAsiaTheme="minorHAnsi" w:hAnsi="Courier New" w:cs="Courier New"/>
          <w:caps/>
          <w:color w:val="800080"/>
          <w:sz w:val="20"/>
          <w:szCs w:val="20"/>
          <w:shd w:val="clear" w:color="auto" w:fill="FFFFFF"/>
        </w:rPr>
        <w:t>'KS'</w:t>
      </w:r>
      <w:r w:rsidRPr="00415018">
        <w:rPr>
          <w:rFonts w:ascii="Courier New" w:eastAsiaTheme="minorHAnsi" w:hAnsi="Courier New" w:cs="Courier New"/>
          <w:caps/>
          <w:color w:val="000000"/>
          <w:sz w:val="20"/>
          <w:szCs w:val="20"/>
          <w:shd w:val="clear" w:color="auto" w:fill="FFFFFF"/>
        </w:rPr>
        <w:t>, stateMI=MI_KS)</w:t>
      </w:r>
    </w:p>
    <w:p w14:paraId="443CFF8D"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w:t>
      </w:r>
      <w:r w:rsidRPr="00415018">
        <w:rPr>
          <w:rFonts w:ascii="Courier New" w:eastAsiaTheme="minorHAnsi" w:hAnsi="Courier New" w:cs="Courier New"/>
          <w:b/>
          <w:bCs/>
          <w:i/>
          <w:iCs/>
          <w:caps/>
          <w:color w:val="000000"/>
          <w:sz w:val="20"/>
          <w:szCs w:val="20"/>
          <w:shd w:val="clear" w:color="auto" w:fill="FFFFFF"/>
        </w:rPr>
        <w:t>stateMI</w:t>
      </w:r>
      <w:r w:rsidRPr="00415018">
        <w:rPr>
          <w:rFonts w:ascii="Courier New" w:eastAsiaTheme="minorHAnsi" w:hAnsi="Courier New" w:cs="Courier New"/>
          <w:caps/>
          <w:color w:val="000000"/>
          <w:sz w:val="20"/>
          <w:szCs w:val="20"/>
          <w:shd w:val="clear" w:color="auto" w:fill="FFFFFF"/>
        </w:rPr>
        <w:t xml:space="preserve"> (STATE=</w:t>
      </w:r>
      <w:r w:rsidRPr="00415018">
        <w:rPr>
          <w:rFonts w:ascii="Courier New" w:eastAsiaTheme="minorHAnsi" w:hAnsi="Courier New" w:cs="Courier New"/>
          <w:caps/>
          <w:color w:val="800080"/>
          <w:sz w:val="20"/>
          <w:szCs w:val="20"/>
          <w:shd w:val="clear" w:color="auto" w:fill="FFFFFF"/>
        </w:rPr>
        <w:t>'KY'</w:t>
      </w:r>
      <w:r w:rsidRPr="00415018">
        <w:rPr>
          <w:rFonts w:ascii="Courier New" w:eastAsiaTheme="minorHAnsi" w:hAnsi="Courier New" w:cs="Courier New"/>
          <w:caps/>
          <w:color w:val="000000"/>
          <w:sz w:val="20"/>
          <w:szCs w:val="20"/>
          <w:shd w:val="clear" w:color="auto" w:fill="FFFFFF"/>
        </w:rPr>
        <w:t>, stateMI=MI_KY)</w:t>
      </w:r>
    </w:p>
    <w:p w14:paraId="7324A3D4"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w:t>
      </w:r>
      <w:r w:rsidRPr="00415018">
        <w:rPr>
          <w:rFonts w:ascii="Courier New" w:eastAsiaTheme="minorHAnsi" w:hAnsi="Courier New" w:cs="Courier New"/>
          <w:b/>
          <w:bCs/>
          <w:i/>
          <w:iCs/>
          <w:caps/>
          <w:color w:val="000000"/>
          <w:sz w:val="20"/>
          <w:szCs w:val="20"/>
          <w:shd w:val="clear" w:color="auto" w:fill="FFFFFF"/>
        </w:rPr>
        <w:t>stateMI</w:t>
      </w:r>
      <w:r w:rsidRPr="00415018">
        <w:rPr>
          <w:rFonts w:ascii="Courier New" w:eastAsiaTheme="minorHAnsi" w:hAnsi="Courier New" w:cs="Courier New"/>
          <w:caps/>
          <w:color w:val="000000"/>
          <w:sz w:val="20"/>
          <w:szCs w:val="20"/>
          <w:shd w:val="clear" w:color="auto" w:fill="FFFFFF"/>
        </w:rPr>
        <w:t xml:space="preserve"> (STATE=</w:t>
      </w:r>
      <w:r w:rsidRPr="00415018">
        <w:rPr>
          <w:rFonts w:ascii="Courier New" w:eastAsiaTheme="minorHAnsi" w:hAnsi="Courier New" w:cs="Courier New"/>
          <w:caps/>
          <w:color w:val="800080"/>
          <w:sz w:val="20"/>
          <w:szCs w:val="20"/>
          <w:shd w:val="clear" w:color="auto" w:fill="FFFFFF"/>
        </w:rPr>
        <w:t>'LA'</w:t>
      </w:r>
      <w:r w:rsidRPr="00415018">
        <w:rPr>
          <w:rFonts w:ascii="Courier New" w:eastAsiaTheme="minorHAnsi" w:hAnsi="Courier New" w:cs="Courier New"/>
          <w:caps/>
          <w:color w:val="000000"/>
          <w:sz w:val="20"/>
          <w:szCs w:val="20"/>
          <w:shd w:val="clear" w:color="auto" w:fill="FFFFFF"/>
        </w:rPr>
        <w:t>, stateMI=MI_LA)</w:t>
      </w:r>
    </w:p>
    <w:p w14:paraId="5FADF386"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w:t>
      </w:r>
      <w:r w:rsidRPr="00415018">
        <w:rPr>
          <w:rFonts w:ascii="Courier New" w:eastAsiaTheme="minorHAnsi" w:hAnsi="Courier New" w:cs="Courier New"/>
          <w:b/>
          <w:bCs/>
          <w:i/>
          <w:iCs/>
          <w:caps/>
          <w:color w:val="000000"/>
          <w:sz w:val="20"/>
          <w:szCs w:val="20"/>
          <w:shd w:val="clear" w:color="auto" w:fill="FFFFFF"/>
        </w:rPr>
        <w:t>stateMI</w:t>
      </w:r>
      <w:r w:rsidRPr="00415018">
        <w:rPr>
          <w:rFonts w:ascii="Courier New" w:eastAsiaTheme="minorHAnsi" w:hAnsi="Courier New" w:cs="Courier New"/>
          <w:caps/>
          <w:color w:val="000000"/>
          <w:sz w:val="20"/>
          <w:szCs w:val="20"/>
          <w:shd w:val="clear" w:color="auto" w:fill="FFFFFF"/>
        </w:rPr>
        <w:t xml:space="preserve"> (STATE=</w:t>
      </w:r>
      <w:r w:rsidRPr="00415018">
        <w:rPr>
          <w:rFonts w:ascii="Courier New" w:eastAsiaTheme="minorHAnsi" w:hAnsi="Courier New" w:cs="Courier New"/>
          <w:caps/>
          <w:color w:val="800080"/>
          <w:sz w:val="20"/>
          <w:szCs w:val="20"/>
          <w:shd w:val="clear" w:color="auto" w:fill="FFFFFF"/>
        </w:rPr>
        <w:t>'MA'</w:t>
      </w:r>
      <w:r w:rsidRPr="00415018">
        <w:rPr>
          <w:rFonts w:ascii="Courier New" w:eastAsiaTheme="minorHAnsi" w:hAnsi="Courier New" w:cs="Courier New"/>
          <w:caps/>
          <w:color w:val="000000"/>
          <w:sz w:val="20"/>
          <w:szCs w:val="20"/>
          <w:shd w:val="clear" w:color="auto" w:fill="FFFFFF"/>
        </w:rPr>
        <w:t>, stateMI=MI_MA)</w:t>
      </w:r>
    </w:p>
    <w:p w14:paraId="2F645118"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lastRenderedPageBreak/>
        <w:t>%</w:t>
      </w:r>
      <w:r w:rsidRPr="00415018">
        <w:rPr>
          <w:rFonts w:ascii="Courier New" w:eastAsiaTheme="minorHAnsi" w:hAnsi="Courier New" w:cs="Courier New"/>
          <w:b/>
          <w:bCs/>
          <w:i/>
          <w:iCs/>
          <w:caps/>
          <w:color w:val="000000"/>
          <w:sz w:val="20"/>
          <w:szCs w:val="20"/>
          <w:shd w:val="clear" w:color="auto" w:fill="FFFFFF"/>
        </w:rPr>
        <w:t>stateMI</w:t>
      </w:r>
      <w:r w:rsidRPr="00415018">
        <w:rPr>
          <w:rFonts w:ascii="Courier New" w:eastAsiaTheme="minorHAnsi" w:hAnsi="Courier New" w:cs="Courier New"/>
          <w:caps/>
          <w:color w:val="000000"/>
          <w:sz w:val="20"/>
          <w:szCs w:val="20"/>
          <w:shd w:val="clear" w:color="auto" w:fill="FFFFFF"/>
        </w:rPr>
        <w:t xml:space="preserve"> (STATE=</w:t>
      </w:r>
      <w:r w:rsidRPr="00415018">
        <w:rPr>
          <w:rFonts w:ascii="Courier New" w:eastAsiaTheme="minorHAnsi" w:hAnsi="Courier New" w:cs="Courier New"/>
          <w:caps/>
          <w:color w:val="800080"/>
          <w:sz w:val="20"/>
          <w:szCs w:val="20"/>
          <w:shd w:val="clear" w:color="auto" w:fill="FFFFFF"/>
        </w:rPr>
        <w:t>'MD'</w:t>
      </w:r>
      <w:r w:rsidRPr="00415018">
        <w:rPr>
          <w:rFonts w:ascii="Courier New" w:eastAsiaTheme="minorHAnsi" w:hAnsi="Courier New" w:cs="Courier New"/>
          <w:caps/>
          <w:color w:val="000000"/>
          <w:sz w:val="20"/>
          <w:szCs w:val="20"/>
          <w:shd w:val="clear" w:color="auto" w:fill="FFFFFF"/>
        </w:rPr>
        <w:t>, stateMI=MI_MD)</w:t>
      </w:r>
    </w:p>
    <w:p w14:paraId="3687D166"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w:t>
      </w:r>
      <w:r w:rsidRPr="00415018">
        <w:rPr>
          <w:rFonts w:ascii="Courier New" w:eastAsiaTheme="minorHAnsi" w:hAnsi="Courier New" w:cs="Courier New"/>
          <w:b/>
          <w:bCs/>
          <w:i/>
          <w:iCs/>
          <w:caps/>
          <w:color w:val="000000"/>
          <w:sz w:val="20"/>
          <w:szCs w:val="20"/>
          <w:shd w:val="clear" w:color="auto" w:fill="FFFFFF"/>
        </w:rPr>
        <w:t>stateMI</w:t>
      </w:r>
      <w:r w:rsidRPr="00415018">
        <w:rPr>
          <w:rFonts w:ascii="Courier New" w:eastAsiaTheme="minorHAnsi" w:hAnsi="Courier New" w:cs="Courier New"/>
          <w:caps/>
          <w:color w:val="000000"/>
          <w:sz w:val="20"/>
          <w:szCs w:val="20"/>
          <w:shd w:val="clear" w:color="auto" w:fill="FFFFFF"/>
        </w:rPr>
        <w:t xml:space="preserve"> (STATE=</w:t>
      </w:r>
      <w:r w:rsidRPr="00415018">
        <w:rPr>
          <w:rFonts w:ascii="Courier New" w:eastAsiaTheme="minorHAnsi" w:hAnsi="Courier New" w:cs="Courier New"/>
          <w:caps/>
          <w:color w:val="800080"/>
          <w:sz w:val="20"/>
          <w:szCs w:val="20"/>
          <w:shd w:val="clear" w:color="auto" w:fill="FFFFFF"/>
        </w:rPr>
        <w:t>'ME'</w:t>
      </w:r>
      <w:r w:rsidRPr="00415018">
        <w:rPr>
          <w:rFonts w:ascii="Courier New" w:eastAsiaTheme="minorHAnsi" w:hAnsi="Courier New" w:cs="Courier New"/>
          <w:caps/>
          <w:color w:val="000000"/>
          <w:sz w:val="20"/>
          <w:szCs w:val="20"/>
          <w:shd w:val="clear" w:color="auto" w:fill="FFFFFF"/>
        </w:rPr>
        <w:t>, stateMI=MI_ME)</w:t>
      </w:r>
    </w:p>
    <w:p w14:paraId="1378FB11"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w:t>
      </w:r>
      <w:r w:rsidRPr="00415018">
        <w:rPr>
          <w:rFonts w:ascii="Courier New" w:eastAsiaTheme="minorHAnsi" w:hAnsi="Courier New" w:cs="Courier New"/>
          <w:b/>
          <w:bCs/>
          <w:i/>
          <w:iCs/>
          <w:caps/>
          <w:color w:val="000000"/>
          <w:sz w:val="20"/>
          <w:szCs w:val="20"/>
          <w:shd w:val="clear" w:color="auto" w:fill="FFFFFF"/>
        </w:rPr>
        <w:t>stateMI</w:t>
      </w:r>
      <w:r w:rsidRPr="00415018">
        <w:rPr>
          <w:rFonts w:ascii="Courier New" w:eastAsiaTheme="minorHAnsi" w:hAnsi="Courier New" w:cs="Courier New"/>
          <w:caps/>
          <w:color w:val="000000"/>
          <w:sz w:val="20"/>
          <w:szCs w:val="20"/>
          <w:shd w:val="clear" w:color="auto" w:fill="FFFFFF"/>
        </w:rPr>
        <w:t xml:space="preserve"> (STATE=</w:t>
      </w:r>
      <w:r w:rsidRPr="00415018">
        <w:rPr>
          <w:rFonts w:ascii="Courier New" w:eastAsiaTheme="minorHAnsi" w:hAnsi="Courier New" w:cs="Courier New"/>
          <w:caps/>
          <w:color w:val="800080"/>
          <w:sz w:val="20"/>
          <w:szCs w:val="20"/>
          <w:shd w:val="clear" w:color="auto" w:fill="FFFFFF"/>
        </w:rPr>
        <w:t>'MI'</w:t>
      </w:r>
      <w:r w:rsidRPr="00415018">
        <w:rPr>
          <w:rFonts w:ascii="Courier New" w:eastAsiaTheme="minorHAnsi" w:hAnsi="Courier New" w:cs="Courier New"/>
          <w:caps/>
          <w:color w:val="000000"/>
          <w:sz w:val="20"/>
          <w:szCs w:val="20"/>
          <w:shd w:val="clear" w:color="auto" w:fill="FFFFFF"/>
        </w:rPr>
        <w:t>, stateMI=MI_MI)</w:t>
      </w:r>
    </w:p>
    <w:p w14:paraId="234479D1"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w:t>
      </w:r>
      <w:r w:rsidRPr="00415018">
        <w:rPr>
          <w:rFonts w:ascii="Courier New" w:eastAsiaTheme="minorHAnsi" w:hAnsi="Courier New" w:cs="Courier New"/>
          <w:b/>
          <w:bCs/>
          <w:i/>
          <w:iCs/>
          <w:caps/>
          <w:color w:val="000000"/>
          <w:sz w:val="20"/>
          <w:szCs w:val="20"/>
          <w:shd w:val="clear" w:color="auto" w:fill="FFFFFF"/>
        </w:rPr>
        <w:t>stateMI</w:t>
      </w:r>
      <w:r w:rsidRPr="00415018">
        <w:rPr>
          <w:rFonts w:ascii="Courier New" w:eastAsiaTheme="minorHAnsi" w:hAnsi="Courier New" w:cs="Courier New"/>
          <w:caps/>
          <w:color w:val="000000"/>
          <w:sz w:val="20"/>
          <w:szCs w:val="20"/>
          <w:shd w:val="clear" w:color="auto" w:fill="FFFFFF"/>
        </w:rPr>
        <w:t xml:space="preserve"> (STATE=</w:t>
      </w:r>
      <w:r w:rsidRPr="00415018">
        <w:rPr>
          <w:rFonts w:ascii="Courier New" w:eastAsiaTheme="minorHAnsi" w:hAnsi="Courier New" w:cs="Courier New"/>
          <w:caps/>
          <w:color w:val="800080"/>
          <w:sz w:val="20"/>
          <w:szCs w:val="20"/>
          <w:shd w:val="clear" w:color="auto" w:fill="FFFFFF"/>
        </w:rPr>
        <w:t>'MN'</w:t>
      </w:r>
      <w:r w:rsidRPr="00415018">
        <w:rPr>
          <w:rFonts w:ascii="Courier New" w:eastAsiaTheme="minorHAnsi" w:hAnsi="Courier New" w:cs="Courier New"/>
          <w:caps/>
          <w:color w:val="000000"/>
          <w:sz w:val="20"/>
          <w:szCs w:val="20"/>
          <w:shd w:val="clear" w:color="auto" w:fill="FFFFFF"/>
        </w:rPr>
        <w:t>, stateMI=MI_MN)</w:t>
      </w:r>
    </w:p>
    <w:p w14:paraId="15021B13"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w:t>
      </w:r>
      <w:r w:rsidRPr="00415018">
        <w:rPr>
          <w:rFonts w:ascii="Courier New" w:eastAsiaTheme="minorHAnsi" w:hAnsi="Courier New" w:cs="Courier New"/>
          <w:b/>
          <w:bCs/>
          <w:i/>
          <w:iCs/>
          <w:caps/>
          <w:color w:val="000000"/>
          <w:sz w:val="20"/>
          <w:szCs w:val="20"/>
          <w:shd w:val="clear" w:color="auto" w:fill="FFFFFF"/>
        </w:rPr>
        <w:t>stateMI</w:t>
      </w:r>
      <w:r w:rsidRPr="00415018">
        <w:rPr>
          <w:rFonts w:ascii="Courier New" w:eastAsiaTheme="minorHAnsi" w:hAnsi="Courier New" w:cs="Courier New"/>
          <w:caps/>
          <w:color w:val="000000"/>
          <w:sz w:val="20"/>
          <w:szCs w:val="20"/>
          <w:shd w:val="clear" w:color="auto" w:fill="FFFFFF"/>
        </w:rPr>
        <w:t xml:space="preserve"> (STATE=</w:t>
      </w:r>
      <w:r w:rsidRPr="00415018">
        <w:rPr>
          <w:rFonts w:ascii="Courier New" w:eastAsiaTheme="minorHAnsi" w:hAnsi="Courier New" w:cs="Courier New"/>
          <w:caps/>
          <w:color w:val="800080"/>
          <w:sz w:val="20"/>
          <w:szCs w:val="20"/>
          <w:shd w:val="clear" w:color="auto" w:fill="FFFFFF"/>
        </w:rPr>
        <w:t>'MO'</w:t>
      </w:r>
      <w:r w:rsidRPr="00415018">
        <w:rPr>
          <w:rFonts w:ascii="Courier New" w:eastAsiaTheme="minorHAnsi" w:hAnsi="Courier New" w:cs="Courier New"/>
          <w:caps/>
          <w:color w:val="000000"/>
          <w:sz w:val="20"/>
          <w:szCs w:val="20"/>
          <w:shd w:val="clear" w:color="auto" w:fill="FFFFFF"/>
        </w:rPr>
        <w:t>, stateMI=MI_MO)</w:t>
      </w:r>
    </w:p>
    <w:p w14:paraId="0CD55AB5"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w:t>
      </w:r>
      <w:r w:rsidRPr="00415018">
        <w:rPr>
          <w:rFonts w:ascii="Courier New" w:eastAsiaTheme="minorHAnsi" w:hAnsi="Courier New" w:cs="Courier New"/>
          <w:b/>
          <w:bCs/>
          <w:i/>
          <w:iCs/>
          <w:caps/>
          <w:color w:val="000000"/>
          <w:sz w:val="20"/>
          <w:szCs w:val="20"/>
          <w:shd w:val="clear" w:color="auto" w:fill="FFFFFF"/>
        </w:rPr>
        <w:t>stateMI</w:t>
      </w:r>
      <w:r w:rsidRPr="00415018">
        <w:rPr>
          <w:rFonts w:ascii="Courier New" w:eastAsiaTheme="minorHAnsi" w:hAnsi="Courier New" w:cs="Courier New"/>
          <w:caps/>
          <w:color w:val="000000"/>
          <w:sz w:val="20"/>
          <w:szCs w:val="20"/>
          <w:shd w:val="clear" w:color="auto" w:fill="FFFFFF"/>
        </w:rPr>
        <w:t xml:space="preserve"> (STATE=</w:t>
      </w:r>
      <w:r w:rsidRPr="00415018">
        <w:rPr>
          <w:rFonts w:ascii="Courier New" w:eastAsiaTheme="minorHAnsi" w:hAnsi="Courier New" w:cs="Courier New"/>
          <w:caps/>
          <w:color w:val="800080"/>
          <w:sz w:val="20"/>
          <w:szCs w:val="20"/>
          <w:shd w:val="clear" w:color="auto" w:fill="FFFFFF"/>
        </w:rPr>
        <w:t>'MS'</w:t>
      </w:r>
      <w:r w:rsidRPr="00415018">
        <w:rPr>
          <w:rFonts w:ascii="Courier New" w:eastAsiaTheme="minorHAnsi" w:hAnsi="Courier New" w:cs="Courier New"/>
          <w:caps/>
          <w:color w:val="000000"/>
          <w:sz w:val="20"/>
          <w:szCs w:val="20"/>
          <w:shd w:val="clear" w:color="auto" w:fill="FFFFFF"/>
        </w:rPr>
        <w:t>, stateMI=MI_MS)</w:t>
      </w:r>
    </w:p>
    <w:p w14:paraId="70058B12"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w:t>
      </w:r>
      <w:r w:rsidRPr="00415018">
        <w:rPr>
          <w:rFonts w:ascii="Courier New" w:eastAsiaTheme="minorHAnsi" w:hAnsi="Courier New" w:cs="Courier New"/>
          <w:b/>
          <w:bCs/>
          <w:i/>
          <w:iCs/>
          <w:caps/>
          <w:color w:val="000000"/>
          <w:sz w:val="20"/>
          <w:szCs w:val="20"/>
          <w:shd w:val="clear" w:color="auto" w:fill="FFFFFF"/>
        </w:rPr>
        <w:t>stateMI</w:t>
      </w:r>
      <w:r w:rsidRPr="00415018">
        <w:rPr>
          <w:rFonts w:ascii="Courier New" w:eastAsiaTheme="minorHAnsi" w:hAnsi="Courier New" w:cs="Courier New"/>
          <w:caps/>
          <w:color w:val="000000"/>
          <w:sz w:val="20"/>
          <w:szCs w:val="20"/>
          <w:shd w:val="clear" w:color="auto" w:fill="FFFFFF"/>
        </w:rPr>
        <w:t xml:space="preserve"> (STATE=</w:t>
      </w:r>
      <w:r w:rsidRPr="00415018">
        <w:rPr>
          <w:rFonts w:ascii="Courier New" w:eastAsiaTheme="minorHAnsi" w:hAnsi="Courier New" w:cs="Courier New"/>
          <w:caps/>
          <w:color w:val="800080"/>
          <w:sz w:val="20"/>
          <w:szCs w:val="20"/>
          <w:shd w:val="clear" w:color="auto" w:fill="FFFFFF"/>
        </w:rPr>
        <w:t>'MT'</w:t>
      </w:r>
      <w:r w:rsidRPr="00415018">
        <w:rPr>
          <w:rFonts w:ascii="Courier New" w:eastAsiaTheme="minorHAnsi" w:hAnsi="Courier New" w:cs="Courier New"/>
          <w:caps/>
          <w:color w:val="000000"/>
          <w:sz w:val="20"/>
          <w:szCs w:val="20"/>
          <w:shd w:val="clear" w:color="auto" w:fill="FFFFFF"/>
        </w:rPr>
        <w:t>, stateMI=MI_MT)</w:t>
      </w:r>
    </w:p>
    <w:p w14:paraId="1FB53005"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w:t>
      </w:r>
      <w:r w:rsidRPr="00415018">
        <w:rPr>
          <w:rFonts w:ascii="Courier New" w:eastAsiaTheme="minorHAnsi" w:hAnsi="Courier New" w:cs="Courier New"/>
          <w:b/>
          <w:bCs/>
          <w:i/>
          <w:iCs/>
          <w:caps/>
          <w:color w:val="000000"/>
          <w:sz w:val="20"/>
          <w:szCs w:val="20"/>
          <w:shd w:val="clear" w:color="auto" w:fill="FFFFFF"/>
        </w:rPr>
        <w:t>stateMI</w:t>
      </w:r>
      <w:r w:rsidRPr="00415018">
        <w:rPr>
          <w:rFonts w:ascii="Courier New" w:eastAsiaTheme="minorHAnsi" w:hAnsi="Courier New" w:cs="Courier New"/>
          <w:caps/>
          <w:color w:val="000000"/>
          <w:sz w:val="20"/>
          <w:szCs w:val="20"/>
          <w:shd w:val="clear" w:color="auto" w:fill="FFFFFF"/>
        </w:rPr>
        <w:t xml:space="preserve"> (STATE=</w:t>
      </w:r>
      <w:r w:rsidRPr="00415018">
        <w:rPr>
          <w:rFonts w:ascii="Courier New" w:eastAsiaTheme="minorHAnsi" w:hAnsi="Courier New" w:cs="Courier New"/>
          <w:caps/>
          <w:color w:val="800080"/>
          <w:sz w:val="20"/>
          <w:szCs w:val="20"/>
          <w:shd w:val="clear" w:color="auto" w:fill="FFFFFF"/>
        </w:rPr>
        <w:t>'NC'</w:t>
      </w:r>
      <w:r w:rsidRPr="00415018">
        <w:rPr>
          <w:rFonts w:ascii="Courier New" w:eastAsiaTheme="minorHAnsi" w:hAnsi="Courier New" w:cs="Courier New"/>
          <w:caps/>
          <w:color w:val="000000"/>
          <w:sz w:val="20"/>
          <w:szCs w:val="20"/>
          <w:shd w:val="clear" w:color="auto" w:fill="FFFFFF"/>
        </w:rPr>
        <w:t>, stateMI=MI_NC)</w:t>
      </w:r>
    </w:p>
    <w:p w14:paraId="04FFFAAC"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w:t>
      </w:r>
      <w:r w:rsidRPr="00415018">
        <w:rPr>
          <w:rFonts w:ascii="Courier New" w:eastAsiaTheme="minorHAnsi" w:hAnsi="Courier New" w:cs="Courier New"/>
          <w:b/>
          <w:bCs/>
          <w:i/>
          <w:iCs/>
          <w:caps/>
          <w:color w:val="000000"/>
          <w:sz w:val="20"/>
          <w:szCs w:val="20"/>
          <w:shd w:val="clear" w:color="auto" w:fill="FFFFFF"/>
        </w:rPr>
        <w:t>stateMI</w:t>
      </w:r>
      <w:r w:rsidRPr="00415018">
        <w:rPr>
          <w:rFonts w:ascii="Courier New" w:eastAsiaTheme="minorHAnsi" w:hAnsi="Courier New" w:cs="Courier New"/>
          <w:caps/>
          <w:color w:val="000000"/>
          <w:sz w:val="20"/>
          <w:szCs w:val="20"/>
          <w:shd w:val="clear" w:color="auto" w:fill="FFFFFF"/>
        </w:rPr>
        <w:t xml:space="preserve"> (STATE=</w:t>
      </w:r>
      <w:r w:rsidRPr="00415018">
        <w:rPr>
          <w:rFonts w:ascii="Courier New" w:eastAsiaTheme="minorHAnsi" w:hAnsi="Courier New" w:cs="Courier New"/>
          <w:caps/>
          <w:color w:val="800080"/>
          <w:sz w:val="20"/>
          <w:szCs w:val="20"/>
          <w:shd w:val="clear" w:color="auto" w:fill="FFFFFF"/>
        </w:rPr>
        <w:t>'ND'</w:t>
      </w:r>
      <w:r w:rsidRPr="00415018">
        <w:rPr>
          <w:rFonts w:ascii="Courier New" w:eastAsiaTheme="minorHAnsi" w:hAnsi="Courier New" w:cs="Courier New"/>
          <w:caps/>
          <w:color w:val="000000"/>
          <w:sz w:val="20"/>
          <w:szCs w:val="20"/>
          <w:shd w:val="clear" w:color="auto" w:fill="FFFFFF"/>
        </w:rPr>
        <w:t>, stateMI=MI_ND)</w:t>
      </w:r>
    </w:p>
    <w:p w14:paraId="6B405D91"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w:t>
      </w:r>
      <w:r w:rsidRPr="00415018">
        <w:rPr>
          <w:rFonts w:ascii="Courier New" w:eastAsiaTheme="minorHAnsi" w:hAnsi="Courier New" w:cs="Courier New"/>
          <w:b/>
          <w:bCs/>
          <w:i/>
          <w:iCs/>
          <w:caps/>
          <w:color w:val="000000"/>
          <w:sz w:val="20"/>
          <w:szCs w:val="20"/>
          <w:shd w:val="clear" w:color="auto" w:fill="FFFFFF"/>
        </w:rPr>
        <w:t>stateMI</w:t>
      </w:r>
      <w:r w:rsidRPr="00415018">
        <w:rPr>
          <w:rFonts w:ascii="Courier New" w:eastAsiaTheme="minorHAnsi" w:hAnsi="Courier New" w:cs="Courier New"/>
          <w:caps/>
          <w:color w:val="000000"/>
          <w:sz w:val="20"/>
          <w:szCs w:val="20"/>
          <w:shd w:val="clear" w:color="auto" w:fill="FFFFFF"/>
        </w:rPr>
        <w:t xml:space="preserve"> (STATE=</w:t>
      </w:r>
      <w:r w:rsidRPr="00415018">
        <w:rPr>
          <w:rFonts w:ascii="Courier New" w:eastAsiaTheme="minorHAnsi" w:hAnsi="Courier New" w:cs="Courier New"/>
          <w:caps/>
          <w:color w:val="800080"/>
          <w:sz w:val="20"/>
          <w:szCs w:val="20"/>
          <w:shd w:val="clear" w:color="auto" w:fill="FFFFFF"/>
        </w:rPr>
        <w:t>'NE'</w:t>
      </w:r>
      <w:r w:rsidRPr="00415018">
        <w:rPr>
          <w:rFonts w:ascii="Courier New" w:eastAsiaTheme="minorHAnsi" w:hAnsi="Courier New" w:cs="Courier New"/>
          <w:caps/>
          <w:color w:val="000000"/>
          <w:sz w:val="20"/>
          <w:szCs w:val="20"/>
          <w:shd w:val="clear" w:color="auto" w:fill="FFFFFF"/>
        </w:rPr>
        <w:t>, stateMI=MI_NE)</w:t>
      </w:r>
    </w:p>
    <w:p w14:paraId="1F526FA6"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w:t>
      </w:r>
      <w:r w:rsidRPr="00415018">
        <w:rPr>
          <w:rFonts w:ascii="Courier New" w:eastAsiaTheme="minorHAnsi" w:hAnsi="Courier New" w:cs="Courier New"/>
          <w:b/>
          <w:bCs/>
          <w:i/>
          <w:iCs/>
          <w:caps/>
          <w:color w:val="000000"/>
          <w:sz w:val="20"/>
          <w:szCs w:val="20"/>
          <w:shd w:val="clear" w:color="auto" w:fill="FFFFFF"/>
        </w:rPr>
        <w:t>stateMI</w:t>
      </w:r>
      <w:r w:rsidRPr="00415018">
        <w:rPr>
          <w:rFonts w:ascii="Courier New" w:eastAsiaTheme="minorHAnsi" w:hAnsi="Courier New" w:cs="Courier New"/>
          <w:caps/>
          <w:color w:val="000000"/>
          <w:sz w:val="20"/>
          <w:szCs w:val="20"/>
          <w:shd w:val="clear" w:color="auto" w:fill="FFFFFF"/>
        </w:rPr>
        <w:t xml:space="preserve"> (STATE=</w:t>
      </w:r>
      <w:r w:rsidRPr="00415018">
        <w:rPr>
          <w:rFonts w:ascii="Courier New" w:eastAsiaTheme="minorHAnsi" w:hAnsi="Courier New" w:cs="Courier New"/>
          <w:caps/>
          <w:color w:val="800080"/>
          <w:sz w:val="20"/>
          <w:szCs w:val="20"/>
          <w:shd w:val="clear" w:color="auto" w:fill="FFFFFF"/>
        </w:rPr>
        <w:t>'NH'</w:t>
      </w:r>
      <w:r w:rsidRPr="00415018">
        <w:rPr>
          <w:rFonts w:ascii="Courier New" w:eastAsiaTheme="minorHAnsi" w:hAnsi="Courier New" w:cs="Courier New"/>
          <w:caps/>
          <w:color w:val="000000"/>
          <w:sz w:val="20"/>
          <w:szCs w:val="20"/>
          <w:shd w:val="clear" w:color="auto" w:fill="FFFFFF"/>
        </w:rPr>
        <w:t>, stateMI=MI_NH)</w:t>
      </w:r>
    </w:p>
    <w:p w14:paraId="38920367"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w:t>
      </w:r>
      <w:r w:rsidRPr="00415018">
        <w:rPr>
          <w:rFonts w:ascii="Courier New" w:eastAsiaTheme="minorHAnsi" w:hAnsi="Courier New" w:cs="Courier New"/>
          <w:b/>
          <w:bCs/>
          <w:i/>
          <w:iCs/>
          <w:caps/>
          <w:color w:val="000000"/>
          <w:sz w:val="20"/>
          <w:szCs w:val="20"/>
          <w:shd w:val="clear" w:color="auto" w:fill="FFFFFF"/>
        </w:rPr>
        <w:t>stateMI</w:t>
      </w:r>
      <w:r w:rsidRPr="00415018">
        <w:rPr>
          <w:rFonts w:ascii="Courier New" w:eastAsiaTheme="minorHAnsi" w:hAnsi="Courier New" w:cs="Courier New"/>
          <w:caps/>
          <w:color w:val="000000"/>
          <w:sz w:val="20"/>
          <w:szCs w:val="20"/>
          <w:shd w:val="clear" w:color="auto" w:fill="FFFFFF"/>
        </w:rPr>
        <w:t xml:space="preserve"> (STATE=</w:t>
      </w:r>
      <w:r w:rsidRPr="00415018">
        <w:rPr>
          <w:rFonts w:ascii="Courier New" w:eastAsiaTheme="minorHAnsi" w:hAnsi="Courier New" w:cs="Courier New"/>
          <w:caps/>
          <w:color w:val="800080"/>
          <w:sz w:val="20"/>
          <w:szCs w:val="20"/>
          <w:shd w:val="clear" w:color="auto" w:fill="FFFFFF"/>
        </w:rPr>
        <w:t>'NJ'</w:t>
      </w:r>
      <w:r w:rsidRPr="00415018">
        <w:rPr>
          <w:rFonts w:ascii="Courier New" w:eastAsiaTheme="minorHAnsi" w:hAnsi="Courier New" w:cs="Courier New"/>
          <w:caps/>
          <w:color w:val="000000"/>
          <w:sz w:val="20"/>
          <w:szCs w:val="20"/>
          <w:shd w:val="clear" w:color="auto" w:fill="FFFFFF"/>
        </w:rPr>
        <w:t>, stateMI=MI_NJ)</w:t>
      </w:r>
    </w:p>
    <w:p w14:paraId="549966ED"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w:t>
      </w:r>
      <w:r w:rsidRPr="00415018">
        <w:rPr>
          <w:rFonts w:ascii="Courier New" w:eastAsiaTheme="minorHAnsi" w:hAnsi="Courier New" w:cs="Courier New"/>
          <w:b/>
          <w:bCs/>
          <w:i/>
          <w:iCs/>
          <w:caps/>
          <w:color w:val="000000"/>
          <w:sz w:val="20"/>
          <w:szCs w:val="20"/>
          <w:shd w:val="clear" w:color="auto" w:fill="FFFFFF"/>
        </w:rPr>
        <w:t>stateMI</w:t>
      </w:r>
      <w:r w:rsidRPr="00415018">
        <w:rPr>
          <w:rFonts w:ascii="Courier New" w:eastAsiaTheme="minorHAnsi" w:hAnsi="Courier New" w:cs="Courier New"/>
          <w:caps/>
          <w:color w:val="000000"/>
          <w:sz w:val="20"/>
          <w:szCs w:val="20"/>
          <w:shd w:val="clear" w:color="auto" w:fill="FFFFFF"/>
        </w:rPr>
        <w:t xml:space="preserve"> (STATE=</w:t>
      </w:r>
      <w:r w:rsidRPr="00415018">
        <w:rPr>
          <w:rFonts w:ascii="Courier New" w:eastAsiaTheme="minorHAnsi" w:hAnsi="Courier New" w:cs="Courier New"/>
          <w:caps/>
          <w:color w:val="800080"/>
          <w:sz w:val="20"/>
          <w:szCs w:val="20"/>
          <w:shd w:val="clear" w:color="auto" w:fill="FFFFFF"/>
        </w:rPr>
        <w:t>'NM'</w:t>
      </w:r>
      <w:r w:rsidRPr="00415018">
        <w:rPr>
          <w:rFonts w:ascii="Courier New" w:eastAsiaTheme="minorHAnsi" w:hAnsi="Courier New" w:cs="Courier New"/>
          <w:caps/>
          <w:color w:val="000000"/>
          <w:sz w:val="20"/>
          <w:szCs w:val="20"/>
          <w:shd w:val="clear" w:color="auto" w:fill="FFFFFF"/>
        </w:rPr>
        <w:t>, stateMI=MI_NM)</w:t>
      </w:r>
    </w:p>
    <w:p w14:paraId="1C0E6A24"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w:t>
      </w:r>
      <w:r w:rsidRPr="00415018">
        <w:rPr>
          <w:rFonts w:ascii="Courier New" w:eastAsiaTheme="minorHAnsi" w:hAnsi="Courier New" w:cs="Courier New"/>
          <w:b/>
          <w:bCs/>
          <w:i/>
          <w:iCs/>
          <w:caps/>
          <w:color w:val="000000"/>
          <w:sz w:val="20"/>
          <w:szCs w:val="20"/>
          <w:shd w:val="clear" w:color="auto" w:fill="FFFFFF"/>
        </w:rPr>
        <w:t>stateMI</w:t>
      </w:r>
      <w:r w:rsidRPr="00415018">
        <w:rPr>
          <w:rFonts w:ascii="Courier New" w:eastAsiaTheme="minorHAnsi" w:hAnsi="Courier New" w:cs="Courier New"/>
          <w:caps/>
          <w:color w:val="000000"/>
          <w:sz w:val="20"/>
          <w:szCs w:val="20"/>
          <w:shd w:val="clear" w:color="auto" w:fill="FFFFFF"/>
        </w:rPr>
        <w:t xml:space="preserve"> (STATE=</w:t>
      </w:r>
      <w:r w:rsidRPr="00415018">
        <w:rPr>
          <w:rFonts w:ascii="Courier New" w:eastAsiaTheme="minorHAnsi" w:hAnsi="Courier New" w:cs="Courier New"/>
          <w:caps/>
          <w:color w:val="800080"/>
          <w:sz w:val="20"/>
          <w:szCs w:val="20"/>
          <w:shd w:val="clear" w:color="auto" w:fill="FFFFFF"/>
        </w:rPr>
        <w:t>'NV'</w:t>
      </w:r>
      <w:r w:rsidRPr="00415018">
        <w:rPr>
          <w:rFonts w:ascii="Courier New" w:eastAsiaTheme="minorHAnsi" w:hAnsi="Courier New" w:cs="Courier New"/>
          <w:caps/>
          <w:color w:val="000000"/>
          <w:sz w:val="20"/>
          <w:szCs w:val="20"/>
          <w:shd w:val="clear" w:color="auto" w:fill="FFFFFF"/>
        </w:rPr>
        <w:t>, stateMI=MI_NV)</w:t>
      </w:r>
    </w:p>
    <w:p w14:paraId="700AAAF6"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w:t>
      </w:r>
      <w:r w:rsidRPr="00415018">
        <w:rPr>
          <w:rFonts w:ascii="Courier New" w:eastAsiaTheme="minorHAnsi" w:hAnsi="Courier New" w:cs="Courier New"/>
          <w:b/>
          <w:bCs/>
          <w:i/>
          <w:iCs/>
          <w:caps/>
          <w:color w:val="000000"/>
          <w:sz w:val="20"/>
          <w:szCs w:val="20"/>
          <w:shd w:val="clear" w:color="auto" w:fill="FFFFFF"/>
        </w:rPr>
        <w:t>stateMI</w:t>
      </w:r>
      <w:r w:rsidRPr="00415018">
        <w:rPr>
          <w:rFonts w:ascii="Courier New" w:eastAsiaTheme="minorHAnsi" w:hAnsi="Courier New" w:cs="Courier New"/>
          <w:caps/>
          <w:color w:val="000000"/>
          <w:sz w:val="20"/>
          <w:szCs w:val="20"/>
          <w:shd w:val="clear" w:color="auto" w:fill="FFFFFF"/>
        </w:rPr>
        <w:t xml:space="preserve"> (STATE=</w:t>
      </w:r>
      <w:r w:rsidRPr="00415018">
        <w:rPr>
          <w:rFonts w:ascii="Courier New" w:eastAsiaTheme="minorHAnsi" w:hAnsi="Courier New" w:cs="Courier New"/>
          <w:caps/>
          <w:color w:val="800080"/>
          <w:sz w:val="20"/>
          <w:szCs w:val="20"/>
          <w:shd w:val="clear" w:color="auto" w:fill="FFFFFF"/>
        </w:rPr>
        <w:t>'NY'</w:t>
      </w:r>
      <w:r w:rsidRPr="00415018">
        <w:rPr>
          <w:rFonts w:ascii="Courier New" w:eastAsiaTheme="minorHAnsi" w:hAnsi="Courier New" w:cs="Courier New"/>
          <w:caps/>
          <w:color w:val="000000"/>
          <w:sz w:val="20"/>
          <w:szCs w:val="20"/>
          <w:shd w:val="clear" w:color="auto" w:fill="FFFFFF"/>
        </w:rPr>
        <w:t>, stateMI=MI_NY)</w:t>
      </w:r>
    </w:p>
    <w:p w14:paraId="644D8EEF"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w:t>
      </w:r>
      <w:r w:rsidRPr="00415018">
        <w:rPr>
          <w:rFonts w:ascii="Courier New" w:eastAsiaTheme="minorHAnsi" w:hAnsi="Courier New" w:cs="Courier New"/>
          <w:b/>
          <w:bCs/>
          <w:i/>
          <w:iCs/>
          <w:caps/>
          <w:color w:val="000000"/>
          <w:sz w:val="20"/>
          <w:szCs w:val="20"/>
          <w:shd w:val="clear" w:color="auto" w:fill="FFFFFF"/>
        </w:rPr>
        <w:t>stateMI</w:t>
      </w:r>
      <w:r w:rsidRPr="00415018">
        <w:rPr>
          <w:rFonts w:ascii="Courier New" w:eastAsiaTheme="minorHAnsi" w:hAnsi="Courier New" w:cs="Courier New"/>
          <w:caps/>
          <w:color w:val="000000"/>
          <w:sz w:val="20"/>
          <w:szCs w:val="20"/>
          <w:shd w:val="clear" w:color="auto" w:fill="FFFFFF"/>
        </w:rPr>
        <w:t xml:space="preserve"> (STATE=</w:t>
      </w:r>
      <w:r w:rsidRPr="00415018">
        <w:rPr>
          <w:rFonts w:ascii="Courier New" w:eastAsiaTheme="minorHAnsi" w:hAnsi="Courier New" w:cs="Courier New"/>
          <w:caps/>
          <w:color w:val="800080"/>
          <w:sz w:val="20"/>
          <w:szCs w:val="20"/>
          <w:shd w:val="clear" w:color="auto" w:fill="FFFFFF"/>
        </w:rPr>
        <w:t>'OH'</w:t>
      </w:r>
      <w:r w:rsidRPr="00415018">
        <w:rPr>
          <w:rFonts w:ascii="Courier New" w:eastAsiaTheme="minorHAnsi" w:hAnsi="Courier New" w:cs="Courier New"/>
          <w:caps/>
          <w:color w:val="000000"/>
          <w:sz w:val="20"/>
          <w:szCs w:val="20"/>
          <w:shd w:val="clear" w:color="auto" w:fill="FFFFFF"/>
        </w:rPr>
        <w:t>, stateMI=MI_OH)</w:t>
      </w:r>
    </w:p>
    <w:p w14:paraId="0E715280"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w:t>
      </w:r>
      <w:r w:rsidRPr="00415018">
        <w:rPr>
          <w:rFonts w:ascii="Courier New" w:eastAsiaTheme="minorHAnsi" w:hAnsi="Courier New" w:cs="Courier New"/>
          <w:b/>
          <w:bCs/>
          <w:i/>
          <w:iCs/>
          <w:caps/>
          <w:color w:val="000000"/>
          <w:sz w:val="20"/>
          <w:szCs w:val="20"/>
          <w:shd w:val="clear" w:color="auto" w:fill="FFFFFF"/>
        </w:rPr>
        <w:t>stateMI</w:t>
      </w:r>
      <w:r w:rsidRPr="00415018">
        <w:rPr>
          <w:rFonts w:ascii="Courier New" w:eastAsiaTheme="minorHAnsi" w:hAnsi="Courier New" w:cs="Courier New"/>
          <w:caps/>
          <w:color w:val="000000"/>
          <w:sz w:val="20"/>
          <w:szCs w:val="20"/>
          <w:shd w:val="clear" w:color="auto" w:fill="FFFFFF"/>
        </w:rPr>
        <w:t xml:space="preserve"> (STATE=</w:t>
      </w:r>
      <w:r w:rsidRPr="00415018">
        <w:rPr>
          <w:rFonts w:ascii="Courier New" w:eastAsiaTheme="minorHAnsi" w:hAnsi="Courier New" w:cs="Courier New"/>
          <w:caps/>
          <w:color w:val="800080"/>
          <w:sz w:val="20"/>
          <w:szCs w:val="20"/>
          <w:shd w:val="clear" w:color="auto" w:fill="FFFFFF"/>
        </w:rPr>
        <w:t>'OK'</w:t>
      </w:r>
      <w:r w:rsidRPr="00415018">
        <w:rPr>
          <w:rFonts w:ascii="Courier New" w:eastAsiaTheme="minorHAnsi" w:hAnsi="Courier New" w:cs="Courier New"/>
          <w:caps/>
          <w:color w:val="000000"/>
          <w:sz w:val="20"/>
          <w:szCs w:val="20"/>
          <w:shd w:val="clear" w:color="auto" w:fill="FFFFFF"/>
        </w:rPr>
        <w:t>, stateMI=MI_OK)</w:t>
      </w:r>
    </w:p>
    <w:p w14:paraId="2C76ACA7"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w:t>
      </w:r>
      <w:r w:rsidRPr="00415018">
        <w:rPr>
          <w:rFonts w:ascii="Courier New" w:eastAsiaTheme="minorHAnsi" w:hAnsi="Courier New" w:cs="Courier New"/>
          <w:b/>
          <w:bCs/>
          <w:i/>
          <w:iCs/>
          <w:caps/>
          <w:color w:val="000000"/>
          <w:sz w:val="20"/>
          <w:szCs w:val="20"/>
          <w:shd w:val="clear" w:color="auto" w:fill="FFFFFF"/>
        </w:rPr>
        <w:t>stateMI</w:t>
      </w:r>
      <w:r w:rsidRPr="00415018">
        <w:rPr>
          <w:rFonts w:ascii="Courier New" w:eastAsiaTheme="minorHAnsi" w:hAnsi="Courier New" w:cs="Courier New"/>
          <w:caps/>
          <w:color w:val="000000"/>
          <w:sz w:val="20"/>
          <w:szCs w:val="20"/>
          <w:shd w:val="clear" w:color="auto" w:fill="FFFFFF"/>
        </w:rPr>
        <w:t xml:space="preserve"> (STATE=</w:t>
      </w:r>
      <w:r w:rsidRPr="00415018">
        <w:rPr>
          <w:rFonts w:ascii="Courier New" w:eastAsiaTheme="minorHAnsi" w:hAnsi="Courier New" w:cs="Courier New"/>
          <w:caps/>
          <w:color w:val="800080"/>
          <w:sz w:val="20"/>
          <w:szCs w:val="20"/>
          <w:shd w:val="clear" w:color="auto" w:fill="FFFFFF"/>
        </w:rPr>
        <w:t>'OR'</w:t>
      </w:r>
      <w:r w:rsidRPr="00415018">
        <w:rPr>
          <w:rFonts w:ascii="Courier New" w:eastAsiaTheme="minorHAnsi" w:hAnsi="Courier New" w:cs="Courier New"/>
          <w:caps/>
          <w:color w:val="000000"/>
          <w:sz w:val="20"/>
          <w:szCs w:val="20"/>
          <w:shd w:val="clear" w:color="auto" w:fill="FFFFFF"/>
        </w:rPr>
        <w:t>, stateMI=MI_OR)</w:t>
      </w:r>
    </w:p>
    <w:p w14:paraId="5FCA4654"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w:t>
      </w:r>
      <w:r w:rsidRPr="00415018">
        <w:rPr>
          <w:rFonts w:ascii="Courier New" w:eastAsiaTheme="minorHAnsi" w:hAnsi="Courier New" w:cs="Courier New"/>
          <w:b/>
          <w:bCs/>
          <w:i/>
          <w:iCs/>
          <w:caps/>
          <w:color w:val="000000"/>
          <w:sz w:val="20"/>
          <w:szCs w:val="20"/>
          <w:shd w:val="clear" w:color="auto" w:fill="FFFFFF"/>
        </w:rPr>
        <w:t>stateMI</w:t>
      </w:r>
      <w:r w:rsidRPr="00415018">
        <w:rPr>
          <w:rFonts w:ascii="Courier New" w:eastAsiaTheme="minorHAnsi" w:hAnsi="Courier New" w:cs="Courier New"/>
          <w:caps/>
          <w:color w:val="000000"/>
          <w:sz w:val="20"/>
          <w:szCs w:val="20"/>
          <w:shd w:val="clear" w:color="auto" w:fill="FFFFFF"/>
        </w:rPr>
        <w:t xml:space="preserve"> (STATE=</w:t>
      </w:r>
      <w:r w:rsidRPr="00415018">
        <w:rPr>
          <w:rFonts w:ascii="Courier New" w:eastAsiaTheme="minorHAnsi" w:hAnsi="Courier New" w:cs="Courier New"/>
          <w:caps/>
          <w:color w:val="800080"/>
          <w:sz w:val="20"/>
          <w:szCs w:val="20"/>
          <w:shd w:val="clear" w:color="auto" w:fill="FFFFFF"/>
        </w:rPr>
        <w:t>'PA'</w:t>
      </w:r>
      <w:r w:rsidRPr="00415018">
        <w:rPr>
          <w:rFonts w:ascii="Courier New" w:eastAsiaTheme="minorHAnsi" w:hAnsi="Courier New" w:cs="Courier New"/>
          <w:caps/>
          <w:color w:val="000000"/>
          <w:sz w:val="20"/>
          <w:szCs w:val="20"/>
          <w:shd w:val="clear" w:color="auto" w:fill="FFFFFF"/>
        </w:rPr>
        <w:t>, stateMI=MI_PA)</w:t>
      </w:r>
    </w:p>
    <w:p w14:paraId="6DF8DF2D"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w:t>
      </w:r>
      <w:r w:rsidRPr="00415018">
        <w:rPr>
          <w:rFonts w:ascii="Courier New" w:eastAsiaTheme="minorHAnsi" w:hAnsi="Courier New" w:cs="Courier New"/>
          <w:b/>
          <w:bCs/>
          <w:i/>
          <w:iCs/>
          <w:caps/>
          <w:color w:val="000000"/>
          <w:sz w:val="20"/>
          <w:szCs w:val="20"/>
          <w:shd w:val="clear" w:color="auto" w:fill="FFFFFF"/>
        </w:rPr>
        <w:t>stateMI</w:t>
      </w:r>
      <w:r w:rsidRPr="00415018">
        <w:rPr>
          <w:rFonts w:ascii="Courier New" w:eastAsiaTheme="minorHAnsi" w:hAnsi="Courier New" w:cs="Courier New"/>
          <w:caps/>
          <w:color w:val="000000"/>
          <w:sz w:val="20"/>
          <w:szCs w:val="20"/>
          <w:shd w:val="clear" w:color="auto" w:fill="FFFFFF"/>
        </w:rPr>
        <w:t xml:space="preserve"> (STATE=</w:t>
      </w:r>
      <w:r w:rsidRPr="00415018">
        <w:rPr>
          <w:rFonts w:ascii="Courier New" w:eastAsiaTheme="minorHAnsi" w:hAnsi="Courier New" w:cs="Courier New"/>
          <w:caps/>
          <w:color w:val="800080"/>
          <w:sz w:val="20"/>
          <w:szCs w:val="20"/>
          <w:shd w:val="clear" w:color="auto" w:fill="FFFFFF"/>
        </w:rPr>
        <w:t>'PR'</w:t>
      </w:r>
      <w:r w:rsidRPr="00415018">
        <w:rPr>
          <w:rFonts w:ascii="Courier New" w:eastAsiaTheme="minorHAnsi" w:hAnsi="Courier New" w:cs="Courier New"/>
          <w:caps/>
          <w:color w:val="000000"/>
          <w:sz w:val="20"/>
          <w:szCs w:val="20"/>
          <w:shd w:val="clear" w:color="auto" w:fill="FFFFFF"/>
        </w:rPr>
        <w:t>, stateMI=MI_PR)</w:t>
      </w:r>
    </w:p>
    <w:p w14:paraId="7F96B94E"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w:t>
      </w:r>
      <w:r w:rsidRPr="00415018">
        <w:rPr>
          <w:rFonts w:ascii="Courier New" w:eastAsiaTheme="minorHAnsi" w:hAnsi="Courier New" w:cs="Courier New"/>
          <w:b/>
          <w:bCs/>
          <w:i/>
          <w:iCs/>
          <w:caps/>
          <w:color w:val="000000"/>
          <w:sz w:val="20"/>
          <w:szCs w:val="20"/>
          <w:shd w:val="clear" w:color="auto" w:fill="FFFFFF"/>
        </w:rPr>
        <w:t>stateMI</w:t>
      </w:r>
      <w:r w:rsidRPr="00415018">
        <w:rPr>
          <w:rFonts w:ascii="Courier New" w:eastAsiaTheme="minorHAnsi" w:hAnsi="Courier New" w:cs="Courier New"/>
          <w:caps/>
          <w:color w:val="000000"/>
          <w:sz w:val="20"/>
          <w:szCs w:val="20"/>
          <w:shd w:val="clear" w:color="auto" w:fill="FFFFFF"/>
        </w:rPr>
        <w:t xml:space="preserve"> (STATE=</w:t>
      </w:r>
      <w:r w:rsidRPr="00415018">
        <w:rPr>
          <w:rFonts w:ascii="Courier New" w:eastAsiaTheme="minorHAnsi" w:hAnsi="Courier New" w:cs="Courier New"/>
          <w:caps/>
          <w:color w:val="800080"/>
          <w:sz w:val="20"/>
          <w:szCs w:val="20"/>
          <w:shd w:val="clear" w:color="auto" w:fill="FFFFFF"/>
        </w:rPr>
        <w:t>'RI'</w:t>
      </w:r>
      <w:r w:rsidRPr="00415018">
        <w:rPr>
          <w:rFonts w:ascii="Courier New" w:eastAsiaTheme="minorHAnsi" w:hAnsi="Courier New" w:cs="Courier New"/>
          <w:caps/>
          <w:color w:val="000000"/>
          <w:sz w:val="20"/>
          <w:szCs w:val="20"/>
          <w:shd w:val="clear" w:color="auto" w:fill="FFFFFF"/>
        </w:rPr>
        <w:t>, stateMI=MI_RI)</w:t>
      </w:r>
    </w:p>
    <w:p w14:paraId="544FDE32"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w:t>
      </w:r>
      <w:r w:rsidRPr="00415018">
        <w:rPr>
          <w:rFonts w:ascii="Courier New" w:eastAsiaTheme="minorHAnsi" w:hAnsi="Courier New" w:cs="Courier New"/>
          <w:b/>
          <w:bCs/>
          <w:i/>
          <w:iCs/>
          <w:caps/>
          <w:color w:val="000000"/>
          <w:sz w:val="20"/>
          <w:szCs w:val="20"/>
          <w:shd w:val="clear" w:color="auto" w:fill="FFFFFF"/>
        </w:rPr>
        <w:t>stateMI</w:t>
      </w:r>
      <w:r w:rsidRPr="00415018">
        <w:rPr>
          <w:rFonts w:ascii="Courier New" w:eastAsiaTheme="minorHAnsi" w:hAnsi="Courier New" w:cs="Courier New"/>
          <w:caps/>
          <w:color w:val="000000"/>
          <w:sz w:val="20"/>
          <w:szCs w:val="20"/>
          <w:shd w:val="clear" w:color="auto" w:fill="FFFFFF"/>
        </w:rPr>
        <w:t xml:space="preserve"> (STATE=</w:t>
      </w:r>
      <w:r w:rsidRPr="00415018">
        <w:rPr>
          <w:rFonts w:ascii="Courier New" w:eastAsiaTheme="minorHAnsi" w:hAnsi="Courier New" w:cs="Courier New"/>
          <w:caps/>
          <w:color w:val="800080"/>
          <w:sz w:val="20"/>
          <w:szCs w:val="20"/>
          <w:shd w:val="clear" w:color="auto" w:fill="FFFFFF"/>
        </w:rPr>
        <w:t>'SC'</w:t>
      </w:r>
      <w:r w:rsidRPr="00415018">
        <w:rPr>
          <w:rFonts w:ascii="Courier New" w:eastAsiaTheme="minorHAnsi" w:hAnsi="Courier New" w:cs="Courier New"/>
          <w:caps/>
          <w:color w:val="000000"/>
          <w:sz w:val="20"/>
          <w:szCs w:val="20"/>
          <w:shd w:val="clear" w:color="auto" w:fill="FFFFFF"/>
        </w:rPr>
        <w:t>, stateMI=MI_SC)</w:t>
      </w:r>
    </w:p>
    <w:p w14:paraId="170BFD8E"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w:t>
      </w:r>
      <w:r w:rsidRPr="00415018">
        <w:rPr>
          <w:rFonts w:ascii="Courier New" w:eastAsiaTheme="minorHAnsi" w:hAnsi="Courier New" w:cs="Courier New"/>
          <w:b/>
          <w:bCs/>
          <w:i/>
          <w:iCs/>
          <w:caps/>
          <w:color w:val="000000"/>
          <w:sz w:val="20"/>
          <w:szCs w:val="20"/>
          <w:shd w:val="clear" w:color="auto" w:fill="FFFFFF"/>
        </w:rPr>
        <w:t>stateMI</w:t>
      </w:r>
      <w:r w:rsidRPr="00415018">
        <w:rPr>
          <w:rFonts w:ascii="Courier New" w:eastAsiaTheme="minorHAnsi" w:hAnsi="Courier New" w:cs="Courier New"/>
          <w:caps/>
          <w:color w:val="000000"/>
          <w:sz w:val="20"/>
          <w:szCs w:val="20"/>
          <w:shd w:val="clear" w:color="auto" w:fill="FFFFFF"/>
        </w:rPr>
        <w:t xml:space="preserve"> (STATE=</w:t>
      </w:r>
      <w:r w:rsidRPr="00415018">
        <w:rPr>
          <w:rFonts w:ascii="Courier New" w:eastAsiaTheme="minorHAnsi" w:hAnsi="Courier New" w:cs="Courier New"/>
          <w:caps/>
          <w:color w:val="800080"/>
          <w:sz w:val="20"/>
          <w:szCs w:val="20"/>
          <w:shd w:val="clear" w:color="auto" w:fill="FFFFFF"/>
        </w:rPr>
        <w:t>'SD'</w:t>
      </w:r>
      <w:r w:rsidRPr="00415018">
        <w:rPr>
          <w:rFonts w:ascii="Courier New" w:eastAsiaTheme="minorHAnsi" w:hAnsi="Courier New" w:cs="Courier New"/>
          <w:caps/>
          <w:color w:val="000000"/>
          <w:sz w:val="20"/>
          <w:szCs w:val="20"/>
          <w:shd w:val="clear" w:color="auto" w:fill="FFFFFF"/>
        </w:rPr>
        <w:t>, stateMI=MI_SD)</w:t>
      </w:r>
    </w:p>
    <w:p w14:paraId="420AFED0"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w:t>
      </w:r>
      <w:r w:rsidRPr="00415018">
        <w:rPr>
          <w:rFonts w:ascii="Courier New" w:eastAsiaTheme="minorHAnsi" w:hAnsi="Courier New" w:cs="Courier New"/>
          <w:b/>
          <w:bCs/>
          <w:i/>
          <w:iCs/>
          <w:caps/>
          <w:color w:val="000000"/>
          <w:sz w:val="20"/>
          <w:szCs w:val="20"/>
          <w:shd w:val="clear" w:color="auto" w:fill="FFFFFF"/>
        </w:rPr>
        <w:t>stateMI</w:t>
      </w:r>
      <w:r w:rsidRPr="00415018">
        <w:rPr>
          <w:rFonts w:ascii="Courier New" w:eastAsiaTheme="minorHAnsi" w:hAnsi="Courier New" w:cs="Courier New"/>
          <w:caps/>
          <w:color w:val="000000"/>
          <w:sz w:val="20"/>
          <w:szCs w:val="20"/>
          <w:shd w:val="clear" w:color="auto" w:fill="FFFFFF"/>
        </w:rPr>
        <w:t xml:space="preserve"> (STATE=</w:t>
      </w:r>
      <w:r w:rsidRPr="00415018">
        <w:rPr>
          <w:rFonts w:ascii="Courier New" w:eastAsiaTheme="minorHAnsi" w:hAnsi="Courier New" w:cs="Courier New"/>
          <w:caps/>
          <w:color w:val="800080"/>
          <w:sz w:val="20"/>
          <w:szCs w:val="20"/>
          <w:shd w:val="clear" w:color="auto" w:fill="FFFFFF"/>
        </w:rPr>
        <w:t>'TN'</w:t>
      </w:r>
      <w:r w:rsidRPr="00415018">
        <w:rPr>
          <w:rFonts w:ascii="Courier New" w:eastAsiaTheme="minorHAnsi" w:hAnsi="Courier New" w:cs="Courier New"/>
          <w:caps/>
          <w:color w:val="000000"/>
          <w:sz w:val="20"/>
          <w:szCs w:val="20"/>
          <w:shd w:val="clear" w:color="auto" w:fill="FFFFFF"/>
        </w:rPr>
        <w:t>, stateMI=MI_TN)</w:t>
      </w:r>
    </w:p>
    <w:p w14:paraId="3ADE3D51"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w:t>
      </w:r>
      <w:r w:rsidRPr="00415018">
        <w:rPr>
          <w:rFonts w:ascii="Courier New" w:eastAsiaTheme="minorHAnsi" w:hAnsi="Courier New" w:cs="Courier New"/>
          <w:b/>
          <w:bCs/>
          <w:i/>
          <w:iCs/>
          <w:caps/>
          <w:color w:val="000000"/>
          <w:sz w:val="20"/>
          <w:szCs w:val="20"/>
          <w:shd w:val="clear" w:color="auto" w:fill="FFFFFF"/>
        </w:rPr>
        <w:t>stateMI</w:t>
      </w:r>
      <w:r w:rsidRPr="00415018">
        <w:rPr>
          <w:rFonts w:ascii="Courier New" w:eastAsiaTheme="minorHAnsi" w:hAnsi="Courier New" w:cs="Courier New"/>
          <w:caps/>
          <w:color w:val="000000"/>
          <w:sz w:val="20"/>
          <w:szCs w:val="20"/>
          <w:shd w:val="clear" w:color="auto" w:fill="FFFFFF"/>
        </w:rPr>
        <w:t xml:space="preserve"> (STATE=</w:t>
      </w:r>
      <w:r w:rsidRPr="00415018">
        <w:rPr>
          <w:rFonts w:ascii="Courier New" w:eastAsiaTheme="minorHAnsi" w:hAnsi="Courier New" w:cs="Courier New"/>
          <w:caps/>
          <w:color w:val="800080"/>
          <w:sz w:val="20"/>
          <w:szCs w:val="20"/>
          <w:shd w:val="clear" w:color="auto" w:fill="FFFFFF"/>
        </w:rPr>
        <w:t>'TX'</w:t>
      </w:r>
      <w:r w:rsidRPr="00415018">
        <w:rPr>
          <w:rFonts w:ascii="Courier New" w:eastAsiaTheme="minorHAnsi" w:hAnsi="Courier New" w:cs="Courier New"/>
          <w:caps/>
          <w:color w:val="000000"/>
          <w:sz w:val="20"/>
          <w:szCs w:val="20"/>
          <w:shd w:val="clear" w:color="auto" w:fill="FFFFFF"/>
        </w:rPr>
        <w:t>, stateMI=MI_TX)</w:t>
      </w:r>
    </w:p>
    <w:p w14:paraId="7AE31866"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w:t>
      </w:r>
      <w:r w:rsidRPr="00415018">
        <w:rPr>
          <w:rFonts w:ascii="Courier New" w:eastAsiaTheme="minorHAnsi" w:hAnsi="Courier New" w:cs="Courier New"/>
          <w:b/>
          <w:bCs/>
          <w:i/>
          <w:iCs/>
          <w:caps/>
          <w:color w:val="000000"/>
          <w:sz w:val="20"/>
          <w:szCs w:val="20"/>
          <w:shd w:val="clear" w:color="auto" w:fill="FFFFFF"/>
        </w:rPr>
        <w:t>stateMI</w:t>
      </w:r>
      <w:r w:rsidRPr="00415018">
        <w:rPr>
          <w:rFonts w:ascii="Courier New" w:eastAsiaTheme="minorHAnsi" w:hAnsi="Courier New" w:cs="Courier New"/>
          <w:caps/>
          <w:color w:val="000000"/>
          <w:sz w:val="20"/>
          <w:szCs w:val="20"/>
          <w:shd w:val="clear" w:color="auto" w:fill="FFFFFF"/>
        </w:rPr>
        <w:t xml:space="preserve"> (STATE=</w:t>
      </w:r>
      <w:r w:rsidRPr="00415018">
        <w:rPr>
          <w:rFonts w:ascii="Courier New" w:eastAsiaTheme="minorHAnsi" w:hAnsi="Courier New" w:cs="Courier New"/>
          <w:caps/>
          <w:color w:val="800080"/>
          <w:sz w:val="20"/>
          <w:szCs w:val="20"/>
          <w:shd w:val="clear" w:color="auto" w:fill="FFFFFF"/>
        </w:rPr>
        <w:t>'UT'</w:t>
      </w:r>
      <w:r w:rsidRPr="00415018">
        <w:rPr>
          <w:rFonts w:ascii="Courier New" w:eastAsiaTheme="minorHAnsi" w:hAnsi="Courier New" w:cs="Courier New"/>
          <w:caps/>
          <w:color w:val="000000"/>
          <w:sz w:val="20"/>
          <w:szCs w:val="20"/>
          <w:shd w:val="clear" w:color="auto" w:fill="FFFFFF"/>
        </w:rPr>
        <w:t>, stateMI=MI_UT)</w:t>
      </w:r>
    </w:p>
    <w:p w14:paraId="752C084C"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w:t>
      </w:r>
      <w:r w:rsidRPr="00415018">
        <w:rPr>
          <w:rFonts w:ascii="Courier New" w:eastAsiaTheme="minorHAnsi" w:hAnsi="Courier New" w:cs="Courier New"/>
          <w:b/>
          <w:bCs/>
          <w:i/>
          <w:iCs/>
          <w:caps/>
          <w:color w:val="000000"/>
          <w:sz w:val="20"/>
          <w:szCs w:val="20"/>
          <w:shd w:val="clear" w:color="auto" w:fill="FFFFFF"/>
        </w:rPr>
        <w:t>stateMI</w:t>
      </w:r>
      <w:r w:rsidRPr="00415018">
        <w:rPr>
          <w:rFonts w:ascii="Courier New" w:eastAsiaTheme="minorHAnsi" w:hAnsi="Courier New" w:cs="Courier New"/>
          <w:caps/>
          <w:color w:val="000000"/>
          <w:sz w:val="20"/>
          <w:szCs w:val="20"/>
          <w:shd w:val="clear" w:color="auto" w:fill="FFFFFF"/>
        </w:rPr>
        <w:t xml:space="preserve"> (STATE=</w:t>
      </w:r>
      <w:r w:rsidRPr="00415018">
        <w:rPr>
          <w:rFonts w:ascii="Courier New" w:eastAsiaTheme="minorHAnsi" w:hAnsi="Courier New" w:cs="Courier New"/>
          <w:caps/>
          <w:color w:val="800080"/>
          <w:sz w:val="20"/>
          <w:szCs w:val="20"/>
          <w:shd w:val="clear" w:color="auto" w:fill="FFFFFF"/>
        </w:rPr>
        <w:t>'VA'</w:t>
      </w:r>
      <w:r w:rsidRPr="00415018">
        <w:rPr>
          <w:rFonts w:ascii="Courier New" w:eastAsiaTheme="minorHAnsi" w:hAnsi="Courier New" w:cs="Courier New"/>
          <w:caps/>
          <w:color w:val="000000"/>
          <w:sz w:val="20"/>
          <w:szCs w:val="20"/>
          <w:shd w:val="clear" w:color="auto" w:fill="FFFFFF"/>
        </w:rPr>
        <w:t>, stateMI=MI_VA)</w:t>
      </w:r>
    </w:p>
    <w:p w14:paraId="35474691"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w:t>
      </w:r>
      <w:r w:rsidRPr="00415018">
        <w:rPr>
          <w:rFonts w:ascii="Courier New" w:eastAsiaTheme="minorHAnsi" w:hAnsi="Courier New" w:cs="Courier New"/>
          <w:b/>
          <w:bCs/>
          <w:i/>
          <w:iCs/>
          <w:caps/>
          <w:color w:val="000000"/>
          <w:sz w:val="20"/>
          <w:szCs w:val="20"/>
          <w:shd w:val="clear" w:color="auto" w:fill="FFFFFF"/>
        </w:rPr>
        <w:t>stateMI</w:t>
      </w:r>
      <w:r w:rsidRPr="00415018">
        <w:rPr>
          <w:rFonts w:ascii="Courier New" w:eastAsiaTheme="minorHAnsi" w:hAnsi="Courier New" w:cs="Courier New"/>
          <w:caps/>
          <w:color w:val="000000"/>
          <w:sz w:val="20"/>
          <w:szCs w:val="20"/>
          <w:shd w:val="clear" w:color="auto" w:fill="FFFFFF"/>
        </w:rPr>
        <w:t xml:space="preserve"> (STATE=</w:t>
      </w:r>
      <w:r w:rsidRPr="00415018">
        <w:rPr>
          <w:rFonts w:ascii="Courier New" w:eastAsiaTheme="minorHAnsi" w:hAnsi="Courier New" w:cs="Courier New"/>
          <w:caps/>
          <w:color w:val="800080"/>
          <w:sz w:val="20"/>
          <w:szCs w:val="20"/>
          <w:shd w:val="clear" w:color="auto" w:fill="FFFFFF"/>
        </w:rPr>
        <w:t>'VT'</w:t>
      </w:r>
      <w:r w:rsidRPr="00415018">
        <w:rPr>
          <w:rFonts w:ascii="Courier New" w:eastAsiaTheme="minorHAnsi" w:hAnsi="Courier New" w:cs="Courier New"/>
          <w:caps/>
          <w:color w:val="000000"/>
          <w:sz w:val="20"/>
          <w:szCs w:val="20"/>
          <w:shd w:val="clear" w:color="auto" w:fill="FFFFFF"/>
        </w:rPr>
        <w:t>, stateMI=MI_VT)</w:t>
      </w:r>
    </w:p>
    <w:p w14:paraId="0A6B055E"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w:t>
      </w:r>
      <w:r w:rsidRPr="00415018">
        <w:rPr>
          <w:rFonts w:ascii="Courier New" w:eastAsiaTheme="minorHAnsi" w:hAnsi="Courier New" w:cs="Courier New"/>
          <w:b/>
          <w:bCs/>
          <w:i/>
          <w:iCs/>
          <w:caps/>
          <w:color w:val="000000"/>
          <w:sz w:val="20"/>
          <w:szCs w:val="20"/>
          <w:shd w:val="clear" w:color="auto" w:fill="FFFFFF"/>
        </w:rPr>
        <w:t>stateMI</w:t>
      </w:r>
      <w:r w:rsidRPr="00415018">
        <w:rPr>
          <w:rFonts w:ascii="Courier New" w:eastAsiaTheme="minorHAnsi" w:hAnsi="Courier New" w:cs="Courier New"/>
          <w:caps/>
          <w:color w:val="000000"/>
          <w:sz w:val="20"/>
          <w:szCs w:val="20"/>
          <w:shd w:val="clear" w:color="auto" w:fill="FFFFFF"/>
        </w:rPr>
        <w:t xml:space="preserve"> (STATE=</w:t>
      </w:r>
      <w:r w:rsidRPr="00415018">
        <w:rPr>
          <w:rFonts w:ascii="Courier New" w:eastAsiaTheme="minorHAnsi" w:hAnsi="Courier New" w:cs="Courier New"/>
          <w:caps/>
          <w:color w:val="800080"/>
          <w:sz w:val="20"/>
          <w:szCs w:val="20"/>
          <w:shd w:val="clear" w:color="auto" w:fill="FFFFFF"/>
        </w:rPr>
        <w:t>'WA'</w:t>
      </w:r>
      <w:r w:rsidRPr="00415018">
        <w:rPr>
          <w:rFonts w:ascii="Courier New" w:eastAsiaTheme="minorHAnsi" w:hAnsi="Courier New" w:cs="Courier New"/>
          <w:caps/>
          <w:color w:val="000000"/>
          <w:sz w:val="20"/>
          <w:szCs w:val="20"/>
          <w:shd w:val="clear" w:color="auto" w:fill="FFFFFF"/>
        </w:rPr>
        <w:t>, stateMI=MI_WA)</w:t>
      </w:r>
    </w:p>
    <w:p w14:paraId="46B98EB6"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w:t>
      </w:r>
      <w:r w:rsidRPr="00415018">
        <w:rPr>
          <w:rFonts w:ascii="Courier New" w:eastAsiaTheme="minorHAnsi" w:hAnsi="Courier New" w:cs="Courier New"/>
          <w:b/>
          <w:bCs/>
          <w:i/>
          <w:iCs/>
          <w:caps/>
          <w:color w:val="000000"/>
          <w:sz w:val="20"/>
          <w:szCs w:val="20"/>
          <w:shd w:val="clear" w:color="auto" w:fill="FFFFFF"/>
        </w:rPr>
        <w:t>stateMI</w:t>
      </w:r>
      <w:r w:rsidRPr="00415018">
        <w:rPr>
          <w:rFonts w:ascii="Courier New" w:eastAsiaTheme="minorHAnsi" w:hAnsi="Courier New" w:cs="Courier New"/>
          <w:caps/>
          <w:color w:val="000000"/>
          <w:sz w:val="20"/>
          <w:szCs w:val="20"/>
          <w:shd w:val="clear" w:color="auto" w:fill="FFFFFF"/>
        </w:rPr>
        <w:t xml:space="preserve"> (STATE=</w:t>
      </w:r>
      <w:r w:rsidRPr="00415018">
        <w:rPr>
          <w:rFonts w:ascii="Courier New" w:eastAsiaTheme="minorHAnsi" w:hAnsi="Courier New" w:cs="Courier New"/>
          <w:caps/>
          <w:color w:val="800080"/>
          <w:sz w:val="20"/>
          <w:szCs w:val="20"/>
          <w:shd w:val="clear" w:color="auto" w:fill="FFFFFF"/>
        </w:rPr>
        <w:t>'WI'</w:t>
      </w:r>
      <w:r w:rsidRPr="00415018">
        <w:rPr>
          <w:rFonts w:ascii="Courier New" w:eastAsiaTheme="minorHAnsi" w:hAnsi="Courier New" w:cs="Courier New"/>
          <w:caps/>
          <w:color w:val="000000"/>
          <w:sz w:val="20"/>
          <w:szCs w:val="20"/>
          <w:shd w:val="clear" w:color="auto" w:fill="FFFFFF"/>
        </w:rPr>
        <w:t>, stateMI=MI_WI)</w:t>
      </w:r>
    </w:p>
    <w:p w14:paraId="57A4B25C" w14:textId="77777777" w:rsidR="00415018" w:rsidRPr="00415018" w:rsidRDefault="00415018" w:rsidP="00415018">
      <w:pPr>
        <w:autoSpaceDE w:val="0"/>
        <w:autoSpaceDN w:val="0"/>
        <w:adjustRightInd w:val="0"/>
        <w:spacing w:after="0" w:line="240" w:lineRule="auto"/>
        <w:rPr>
          <w:rFonts w:ascii="Courier New" w:eastAsiaTheme="minorHAnsi" w:hAnsi="Courier New" w:cs="Courier New"/>
          <w:caps/>
          <w:color w:val="000000"/>
          <w:sz w:val="20"/>
          <w:szCs w:val="20"/>
          <w:shd w:val="clear" w:color="auto" w:fill="FFFFFF"/>
        </w:rPr>
      </w:pPr>
      <w:r w:rsidRPr="00415018">
        <w:rPr>
          <w:rFonts w:ascii="Courier New" w:eastAsiaTheme="minorHAnsi" w:hAnsi="Courier New" w:cs="Courier New"/>
          <w:caps/>
          <w:color w:val="000000"/>
          <w:sz w:val="20"/>
          <w:szCs w:val="20"/>
          <w:shd w:val="clear" w:color="auto" w:fill="FFFFFF"/>
        </w:rPr>
        <w:t>%</w:t>
      </w:r>
      <w:r w:rsidRPr="00415018">
        <w:rPr>
          <w:rFonts w:ascii="Courier New" w:eastAsiaTheme="minorHAnsi" w:hAnsi="Courier New" w:cs="Courier New"/>
          <w:b/>
          <w:bCs/>
          <w:i/>
          <w:iCs/>
          <w:caps/>
          <w:color w:val="000000"/>
          <w:sz w:val="20"/>
          <w:szCs w:val="20"/>
          <w:shd w:val="clear" w:color="auto" w:fill="FFFFFF"/>
        </w:rPr>
        <w:t>stateMI</w:t>
      </w:r>
      <w:r w:rsidRPr="00415018">
        <w:rPr>
          <w:rFonts w:ascii="Courier New" w:eastAsiaTheme="minorHAnsi" w:hAnsi="Courier New" w:cs="Courier New"/>
          <w:caps/>
          <w:color w:val="000000"/>
          <w:sz w:val="20"/>
          <w:szCs w:val="20"/>
          <w:shd w:val="clear" w:color="auto" w:fill="FFFFFF"/>
        </w:rPr>
        <w:t xml:space="preserve"> (STATE=</w:t>
      </w:r>
      <w:r w:rsidRPr="00415018">
        <w:rPr>
          <w:rFonts w:ascii="Courier New" w:eastAsiaTheme="minorHAnsi" w:hAnsi="Courier New" w:cs="Courier New"/>
          <w:caps/>
          <w:color w:val="800080"/>
          <w:sz w:val="20"/>
          <w:szCs w:val="20"/>
          <w:shd w:val="clear" w:color="auto" w:fill="FFFFFF"/>
        </w:rPr>
        <w:t>'WV'</w:t>
      </w:r>
      <w:r w:rsidRPr="00415018">
        <w:rPr>
          <w:rFonts w:ascii="Courier New" w:eastAsiaTheme="minorHAnsi" w:hAnsi="Courier New" w:cs="Courier New"/>
          <w:caps/>
          <w:color w:val="000000"/>
          <w:sz w:val="20"/>
          <w:szCs w:val="20"/>
          <w:shd w:val="clear" w:color="auto" w:fill="FFFFFF"/>
        </w:rPr>
        <w:t>, stateMI=MI_WV)</w:t>
      </w:r>
    </w:p>
    <w:p w14:paraId="645B4FE2" w14:textId="77777777" w:rsidR="00415018" w:rsidRPr="00415018" w:rsidRDefault="00415018" w:rsidP="00415018">
      <w:pPr>
        <w:rPr>
          <w:rFonts w:ascii="Arial" w:hAnsi="Arial" w:cs="Arial"/>
          <w:caps/>
        </w:rPr>
      </w:pPr>
      <w:r w:rsidRPr="00415018">
        <w:rPr>
          <w:rFonts w:ascii="Courier New" w:eastAsiaTheme="minorHAnsi" w:hAnsi="Courier New" w:cs="Courier New"/>
          <w:caps/>
          <w:color w:val="000000"/>
          <w:sz w:val="20"/>
          <w:szCs w:val="20"/>
          <w:shd w:val="clear" w:color="auto" w:fill="FFFFFF"/>
        </w:rPr>
        <w:t>%</w:t>
      </w:r>
      <w:r w:rsidRPr="00415018">
        <w:rPr>
          <w:rFonts w:ascii="Courier New" w:eastAsiaTheme="minorHAnsi" w:hAnsi="Courier New" w:cs="Courier New"/>
          <w:b/>
          <w:bCs/>
          <w:i/>
          <w:iCs/>
          <w:caps/>
          <w:color w:val="000000"/>
          <w:sz w:val="20"/>
          <w:szCs w:val="20"/>
          <w:shd w:val="clear" w:color="auto" w:fill="FFFFFF"/>
        </w:rPr>
        <w:t>stateMI</w:t>
      </w:r>
      <w:r w:rsidRPr="00415018">
        <w:rPr>
          <w:rFonts w:ascii="Courier New" w:eastAsiaTheme="minorHAnsi" w:hAnsi="Courier New" w:cs="Courier New"/>
          <w:caps/>
          <w:color w:val="000000"/>
          <w:sz w:val="20"/>
          <w:szCs w:val="20"/>
          <w:shd w:val="clear" w:color="auto" w:fill="FFFFFF"/>
        </w:rPr>
        <w:t xml:space="preserve"> (STATE=</w:t>
      </w:r>
      <w:r w:rsidRPr="00415018">
        <w:rPr>
          <w:rFonts w:ascii="Courier New" w:eastAsiaTheme="minorHAnsi" w:hAnsi="Courier New" w:cs="Courier New"/>
          <w:caps/>
          <w:color w:val="800080"/>
          <w:sz w:val="20"/>
          <w:szCs w:val="20"/>
          <w:shd w:val="clear" w:color="auto" w:fill="FFFFFF"/>
        </w:rPr>
        <w:t>'WY'</w:t>
      </w:r>
      <w:r w:rsidRPr="00415018">
        <w:rPr>
          <w:rFonts w:ascii="Courier New" w:eastAsiaTheme="minorHAnsi" w:hAnsi="Courier New" w:cs="Courier New"/>
          <w:caps/>
          <w:color w:val="000000"/>
          <w:sz w:val="20"/>
          <w:szCs w:val="20"/>
          <w:shd w:val="clear" w:color="auto" w:fill="FFFFFF"/>
        </w:rPr>
        <w:t>, stateMI=MI_WY)</w:t>
      </w:r>
    </w:p>
    <w:sectPr w:rsidR="00415018" w:rsidRPr="004150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85B"/>
    <w:rsid w:val="000369B7"/>
    <w:rsid w:val="00061EDF"/>
    <w:rsid w:val="0012765C"/>
    <w:rsid w:val="00170F8F"/>
    <w:rsid w:val="00204319"/>
    <w:rsid w:val="00356405"/>
    <w:rsid w:val="00383C37"/>
    <w:rsid w:val="003F1796"/>
    <w:rsid w:val="00412516"/>
    <w:rsid w:val="00415018"/>
    <w:rsid w:val="004D4881"/>
    <w:rsid w:val="004E43DB"/>
    <w:rsid w:val="00507676"/>
    <w:rsid w:val="005D2A1D"/>
    <w:rsid w:val="00655DF7"/>
    <w:rsid w:val="00656169"/>
    <w:rsid w:val="0078394B"/>
    <w:rsid w:val="007A685B"/>
    <w:rsid w:val="00840D7F"/>
    <w:rsid w:val="00841FBF"/>
    <w:rsid w:val="0088018B"/>
    <w:rsid w:val="008B2F1A"/>
    <w:rsid w:val="00920105"/>
    <w:rsid w:val="00923A2B"/>
    <w:rsid w:val="00951B0A"/>
    <w:rsid w:val="00962C62"/>
    <w:rsid w:val="009A5304"/>
    <w:rsid w:val="00A214EA"/>
    <w:rsid w:val="00B233DF"/>
    <w:rsid w:val="00BB41B9"/>
    <w:rsid w:val="00BC4085"/>
    <w:rsid w:val="00C43F46"/>
    <w:rsid w:val="00CD2A75"/>
    <w:rsid w:val="00D26B3B"/>
    <w:rsid w:val="00DB08C9"/>
    <w:rsid w:val="00DB1A99"/>
    <w:rsid w:val="00DE1423"/>
    <w:rsid w:val="00E2662F"/>
    <w:rsid w:val="00E9041E"/>
    <w:rsid w:val="00EC6295"/>
    <w:rsid w:val="00F71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C27A8"/>
  <w15:chartTrackingRefBased/>
  <w15:docId w15:val="{BF59AAE3-C055-409D-BFAF-A2FA3779A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85B"/>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15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33554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1925</Words>
  <Characters>10973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Nunes, Anthony</dc:creator>
  <cp:keywords/>
  <dc:description/>
  <cp:lastModifiedBy>Nunes, Anthony</cp:lastModifiedBy>
  <cp:revision>2</cp:revision>
  <dcterms:created xsi:type="dcterms:W3CDTF">2021-03-18T15:33:00Z</dcterms:created>
  <dcterms:modified xsi:type="dcterms:W3CDTF">2021-03-18T15:33:00Z</dcterms:modified>
</cp:coreProperties>
</file>