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1C028" w14:textId="2A4C9456" w:rsidR="00F82729" w:rsidRDefault="00126CEF" w:rsidP="00F82729">
      <w:pPr>
        <w:rPr>
          <w:rFonts w:ascii="Times New Roman" w:hAnsi="Times New Roman" w:cs="Times New Roman"/>
          <w:b/>
        </w:rPr>
      </w:pPr>
      <w:bookmarkStart w:id="0" w:name="_Hlk14273198"/>
      <w:r>
        <w:rPr>
          <w:rFonts w:ascii="Times New Roman" w:hAnsi="Times New Roman" w:cs="Times New Roman"/>
          <w:b/>
          <w:noProof/>
          <w:sz w:val="24"/>
          <w:szCs w:val="24"/>
        </w:rPr>
        <w:t>Additional file 4</w:t>
      </w:r>
      <w:r w:rsidR="00F82729" w:rsidRPr="008E2E15">
        <w:rPr>
          <w:rFonts w:ascii="Times New Roman" w:hAnsi="Times New Roman" w:cs="Times New Roman"/>
          <w:b/>
        </w:rPr>
        <w:t xml:space="preserve">. </w:t>
      </w:r>
      <w:r w:rsidR="00F82729">
        <w:rPr>
          <w:rFonts w:ascii="Times New Roman" w:hAnsi="Times New Roman" w:cs="Times New Roman"/>
          <w:b/>
        </w:rPr>
        <w:t>Description of the study cohort</w:t>
      </w:r>
    </w:p>
    <w:bookmarkEnd w:id="0"/>
    <w:p w14:paraId="4FC5B0A5" w14:textId="77777777" w:rsidR="00F82729" w:rsidRPr="008E2E15" w:rsidRDefault="00F82729" w:rsidP="00F82729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82729" w:rsidRPr="008E2E15" w14:paraId="62CF98C5" w14:textId="77777777" w:rsidTr="00B20AAB">
        <w:tc>
          <w:tcPr>
            <w:tcW w:w="3116" w:type="dxa"/>
          </w:tcPr>
          <w:p w14:paraId="6E169C5B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E15">
              <w:rPr>
                <w:rFonts w:ascii="Times New Roman" w:hAnsi="Times New Roman" w:cs="Times New Roman"/>
                <w:b/>
              </w:rPr>
              <w:t>Characteristic</w:t>
            </w:r>
          </w:p>
        </w:tc>
        <w:tc>
          <w:tcPr>
            <w:tcW w:w="3117" w:type="dxa"/>
          </w:tcPr>
          <w:p w14:paraId="747936E8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E15">
              <w:rPr>
                <w:rFonts w:ascii="Times New Roman" w:hAnsi="Times New Roman" w:cs="Times New Roman"/>
                <w:b/>
              </w:rPr>
              <w:t>Cohort with SSI</w:t>
            </w:r>
          </w:p>
          <w:p w14:paraId="693C5931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E15">
              <w:rPr>
                <w:rFonts w:ascii="Times New Roman" w:hAnsi="Times New Roman" w:cs="Times New Roman"/>
                <w:b/>
              </w:rPr>
              <w:t>n=795</w:t>
            </w:r>
          </w:p>
        </w:tc>
        <w:tc>
          <w:tcPr>
            <w:tcW w:w="3117" w:type="dxa"/>
          </w:tcPr>
          <w:p w14:paraId="4B3690D4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E15">
              <w:rPr>
                <w:rFonts w:ascii="Times New Roman" w:hAnsi="Times New Roman" w:cs="Times New Roman"/>
                <w:b/>
              </w:rPr>
              <w:t>Cohort without SSI</w:t>
            </w:r>
          </w:p>
          <w:p w14:paraId="075F01AA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E15">
              <w:rPr>
                <w:rFonts w:ascii="Times New Roman" w:hAnsi="Times New Roman" w:cs="Times New Roman"/>
                <w:b/>
              </w:rPr>
              <w:t>n=13,556</w:t>
            </w:r>
          </w:p>
        </w:tc>
      </w:tr>
      <w:tr w:rsidR="00F82729" w:rsidRPr="008E2E15" w14:paraId="03F6A0C7" w14:textId="77777777" w:rsidTr="00B20AAB">
        <w:tc>
          <w:tcPr>
            <w:tcW w:w="9350" w:type="dxa"/>
            <w:gridSpan w:val="3"/>
          </w:tcPr>
          <w:p w14:paraId="51249861" w14:textId="77777777" w:rsidR="00F82729" w:rsidRPr="00C06697" w:rsidRDefault="00F82729" w:rsidP="00B20AAB">
            <w:pPr>
              <w:rPr>
                <w:rFonts w:ascii="Times New Roman" w:hAnsi="Times New Roman" w:cs="Times New Roman"/>
                <w:b/>
              </w:rPr>
            </w:pPr>
            <w:r w:rsidRPr="00C06697">
              <w:rPr>
                <w:rFonts w:ascii="Times New Roman" w:hAnsi="Times New Roman" w:cs="Times New Roman"/>
                <w:b/>
              </w:rPr>
              <w:t>Age</w:t>
            </w:r>
          </w:p>
        </w:tc>
      </w:tr>
      <w:tr w:rsidR="00F82729" w:rsidRPr="008E2E15" w14:paraId="594DE612" w14:textId="77777777" w:rsidTr="00B20AAB">
        <w:tc>
          <w:tcPr>
            <w:tcW w:w="3116" w:type="dxa"/>
          </w:tcPr>
          <w:p w14:paraId="2782961C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  Mean (SD)</w:t>
            </w:r>
          </w:p>
        </w:tc>
        <w:tc>
          <w:tcPr>
            <w:tcW w:w="3117" w:type="dxa"/>
          </w:tcPr>
          <w:p w14:paraId="57C58344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58.1 (16.6)</w:t>
            </w:r>
          </w:p>
        </w:tc>
        <w:tc>
          <w:tcPr>
            <w:tcW w:w="3117" w:type="dxa"/>
            <w:vAlign w:val="center"/>
          </w:tcPr>
          <w:p w14:paraId="4F49B267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56.6 (17.5)</w:t>
            </w:r>
          </w:p>
        </w:tc>
      </w:tr>
      <w:tr w:rsidR="00F82729" w:rsidRPr="008E2E15" w14:paraId="108364A4" w14:textId="77777777" w:rsidTr="00B20AAB">
        <w:tc>
          <w:tcPr>
            <w:tcW w:w="3116" w:type="dxa"/>
          </w:tcPr>
          <w:p w14:paraId="1C80136A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   ≥65</w:t>
            </w:r>
          </w:p>
        </w:tc>
        <w:tc>
          <w:tcPr>
            <w:tcW w:w="3117" w:type="dxa"/>
          </w:tcPr>
          <w:p w14:paraId="787578EF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295 (37.1)</w:t>
            </w:r>
          </w:p>
        </w:tc>
        <w:tc>
          <w:tcPr>
            <w:tcW w:w="3117" w:type="dxa"/>
            <w:vAlign w:val="center"/>
          </w:tcPr>
          <w:p w14:paraId="4DAD6834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4,769 (35.2)</w:t>
            </w:r>
          </w:p>
        </w:tc>
      </w:tr>
      <w:tr w:rsidR="00F82729" w:rsidRPr="008E2E15" w14:paraId="151B4E82" w14:textId="77777777" w:rsidTr="00B20AAB">
        <w:tc>
          <w:tcPr>
            <w:tcW w:w="9350" w:type="dxa"/>
            <w:gridSpan w:val="3"/>
          </w:tcPr>
          <w:p w14:paraId="1BB8A193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  <w:b/>
              </w:rPr>
              <w:t xml:space="preserve">Sex, </w:t>
            </w:r>
            <w:r w:rsidRPr="008E2E15">
              <w:rPr>
                <w:rFonts w:ascii="Times New Roman" w:hAnsi="Times New Roman" w:cs="Times New Roman"/>
              </w:rPr>
              <w:t>n (%)</w:t>
            </w:r>
          </w:p>
        </w:tc>
      </w:tr>
      <w:tr w:rsidR="00F82729" w:rsidRPr="008E2E15" w14:paraId="256685D4" w14:textId="77777777" w:rsidTr="00B20AAB">
        <w:tc>
          <w:tcPr>
            <w:tcW w:w="3116" w:type="dxa"/>
          </w:tcPr>
          <w:p w14:paraId="539F9D5A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  Female</w:t>
            </w:r>
          </w:p>
        </w:tc>
        <w:tc>
          <w:tcPr>
            <w:tcW w:w="3117" w:type="dxa"/>
          </w:tcPr>
          <w:p w14:paraId="2D647484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461 (58.0)</w:t>
            </w:r>
          </w:p>
        </w:tc>
        <w:tc>
          <w:tcPr>
            <w:tcW w:w="3117" w:type="dxa"/>
          </w:tcPr>
          <w:p w14:paraId="01D6B83C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7,624 (56.2)</w:t>
            </w:r>
          </w:p>
        </w:tc>
      </w:tr>
      <w:tr w:rsidR="00F82729" w:rsidRPr="008E2E15" w14:paraId="538FD44E" w14:textId="77777777" w:rsidTr="00B20AAB">
        <w:tc>
          <w:tcPr>
            <w:tcW w:w="3116" w:type="dxa"/>
          </w:tcPr>
          <w:p w14:paraId="6928DA0D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  <w:b/>
              </w:rPr>
              <w:t>Operation time (min)</w:t>
            </w:r>
          </w:p>
        </w:tc>
        <w:tc>
          <w:tcPr>
            <w:tcW w:w="3117" w:type="dxa"/>
          </w:tcPr>
          <w:p w14:paraId="5F4212DE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04DAA8F1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729" w:rsidRPr="008E2E15" w14:paraId="63E14E2A" w14:textId="77777777" w:rsidTr="00B20AAB">
        <w:tc>
          <w:tcPr>
            <w:tcW w:w="3116" w:type="dxa"/>
          </w:tcPr>
          <w:p w14:paraId="4FD09B5D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  Mean (SD)</w:t>
            </w:r>
          </w:p>
        </w:tc>
        <w:tc>
          <w:tcPr>
            <w:tcW w:w="3117" w:type="dxa"/>
          </w:tcPr>
          <w:p w14:paraId="10E50F43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200.0 (144.6)</w:t>
            </w:r>
          </w:p>
        </w:tc>
        <w:tc>
          <w:tcPr>
            <w:tcW w:w="3117" w:type="dxa"/>
          </w:tcPr>
          <w:p w14:paraId="3E8733F7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114.4 (94.4)</w:t>
            </w:r>
          </w:p>
        </w:tc>
      </w:tr>
      <w:tr w:rsidR="00F82729" w:rsidRPr="008E2E15" w14:paraId="3FBCA033" w14:textId="77777777" w:rsidTr="00B20AAB">
        <w:tc>
          <w:tcPr>
            <w:tcW w:w="9350" w:type="dxa"/>
            <w:gridSpan w:val="3"/>
          </w:tcPr>
          <w:p w14:paraId="55808D61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  <w:b/>
              </w:rPr>
              <w:t>Surgical specialty,</w:t>
            </w:r>
            <w:r w:rsidRPr="008E2E15">
              <w:rPr>
                <w:rFonts w:ascii="Times New Roman" w:hAnsi="Times New Roman" w:cs="Times New Roman"/>
              </w:rPr>
              <w:t xml:space="preserve"> n (%)</w:t>
            </w:r>
          </w:p>
        </w:tc>
      </w:tr>
      <w:tr w:rsidR="00F82729" w:rsidRPr="008E2E15" w14:paraId="652A0C52" w14:textId="77777777" w:rsidTr="00B20AAB">
        <w:tc>
          <w:tcPr>
            <w:tcW w:w="3116" w:type="dxa"/>
          </w:tcPr>
          <w:p w14:paraId="425A95D3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E15">
              <w:rPr>
                <w:rFonts w:ascii="Times New Roman" w:hAnsi="Times New Roman" w:cs="Times New Roman"/>
              </w:rPr>
              <w:t>General surgery</w:t>
            </w:r>
          </w:p>
        </w:tc>
        <w:tc>
          <w:tcPr>
            <w:tcW w:w="3117" w:type="dxa"/>
          </w:tcPr>
          <w:p w14:paraId="28329C91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400 (50.3)</w:t>
            </w:r>
          </w:p>
        </w:tc>
        <w:tc>
          <w:tcPr>
            <w:tcW w:w="3117" w:type="dxa"/>
            <w:vAlign w:val="center"/>
          </w:tcPr>
          <w:p w14:paraId="38AD2325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3,052 (22.5)</w:t>
            </w:r>
          </w:p>
        </w:tc>
      </w:tr>
      <w:tr w:rsidR="00F82729" w:rsidRPr="008E2E15" w14:paraId="12432BE3" w14:textId="77777777" w:rsidTr="00B20AAB">
        <w:tc>
          <w:tcPr>
            <w:tcW w:w="3116" w:type="dxa"/>
          </w:tcPr>
          <w:p w14:paraId="19278361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E15">
              <w:rPr>
                <w:rFonts w:ascii="Times New Roman" w:hAnsi="Times New Roman" w:cs="Times New Roman"/>
              </w:rPr>
              <w:t>Gynecology</w:t>
            </w:r>
          </w:p>
        </w:tc>
        <w:tc>
          <w:tcPr>
            <w:tcW w:w="3117" w:type="dxa"/>
          </w:tcPr>
          <w:p w14:paraId="1BE7CEB2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69 (8.7)</w:t>
            </w:r>
          </w:p>
        </w:tc>
        <w:tc>
          <w:tcPr>
            <w:tcW w:w="3117" w:type="dxa"/>
            <w:vAlign w:val="center"/>
          </w:tcPr>
          <w:p w14:paraId="26F14DD2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1,297 (9.6)</w:t>
            </w:r>
          </w:p>
        </w:tc>
      </w:tr>
      <w:tr w:rsidR="00F82729" w:rsidRPr="008E2E15" w14:paraId="5D201AD7" w14:textId="77777777" w:rsidTr="00B20AAB">
        <w:tc>
          <w:tcPr>
            <w:tcW w:w="3116" w:type="dxa"/>
          </w:tcPr>
          <w:p w14:paraId="35F75897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E15">
              <w:rPr>
                <w:rFonts w:ascii="Times New Roman" w:hAnsi="Times New Roman" w:cs="Times New Roman"/>
              </w:rPr>
              <w:t>Orthopedics</w:t>
            </w:r>
          </w:p>
        </w:tc>
        <w:tc>
          <w:tcPr>
            <w:tcW w:w="3117" w:type="dxa"/>
          </w:tcPr>
          <w:p w14:paraId="6D0E6A60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69 (8.7)</w:t>
            </w:r>
          </w:p>
        </w:tc>
        <w:tc>
          <w:tcPr>
            <w:tcW w:w="3117" w:type="dxa"/>
            <w:vAlign w:val="center"/>
          </w:tcPr>
          <w:p w14:paraId="5D13D6B1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4,203 (31.0)</w:t>
            </w:r>
          </w:p>
        </w:tc>
      </w:tr>
      <w:tr w:rsidR="00F82729" w:rsidRPr="008E2E15" w14:paraId="268861DB" w14:textId="77777777" w:rsidTr="00B20AAB">
        <w:tc>
          <w:tcPr>
            <w:tcW w:w="3116" w:type="dxa"/>
          </w:tcPr>
          <w:p w14:paraId="33B2A271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E15">
              <w:rPr>
                <w:rFonts w:ascii="Times New Roman" w:hAnsi="Times New Roman" w:cs="Times New Roman"/>
              </w:rPr>
              <w:t>Plastics</w:t>
            </w:r>
          </w:p>
        </w:tc>
        <w:tc>
          <w:tcPr>
            <w:tcW w:w="3117" w:type="dxa"/>
          </w:tcPr>
          <w:p w14:paraId="670E97F3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69 (8.7)</w:t>
            </w:r>
          </w:p>
        </w:tc>
        <w:tc>
          <w:tcPr>
            <w:tcW w:w="3117" w:type="dxa"/>
            <w:vAlign w:val="center"/>
          </w:tcPr>
          <w:p w14:paraId="35E82962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911 (6.7)</w:t>
            </w:r>
          </w:p>
        </w:tc>
      </w:tr>
      <w:tr w:rsidR="00F82729" w:rsidRPr="008E2E15" w14:paraId="3F3899F6" w14:textId="77777777" w:rsidTr="00B20AAB">
        <w:tc>
          <w:tcPr>
            <w:tcW w:w="3116" w:type="dxa"/>
          </w:tcPr>
          <w:p w14:paraId="591ECC73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E15">
              <w:rPr>
                <w:rFonts w:ascii="Times New Roman" w:hAnsi="Times New Roman" w:cs="Times New Roman"/>
              </w:rPr>
              <w:t>Vascular</w:t>
            </w:r>
          </w:p>
        </w:tc>
        <w:tc>
          <w:tcPr>
            <w:tcW w:w="3117" w:type="dxa"/>
          </w:tcPr>
          <w:p w14:paraId="0D9632F8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64 (8.1)</w:t>
            </w:r>
          </w:p>
        </w:tc>
        <w:tc>
          <w:tcPr>
            <w:tcW w:w="3117" w:type="dxa"/>
            <w:vAlign w:val="center"/>
          </w:tcPr>
          <w:p w14:paraId="562E09BE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806 (6.0)</w:t>
            </w:r>
          </w:p>
        </w:tc>
      </w:tr>
      <w:tr w:rsidR="00F82729" w:rsidRPr="008E2E15" w14:paraId="5E5CA366" w14:textId="77777777" w:rsidTr="00B20AAB">
        <w:tc>
          <w:tcPr>
            <w:tcW w:w="3116" w:type="dxa"/>
          </w:tcPr>
          <w:p w14:paraId="79774755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 Other</w:t>
            </w:r>
          </w:p>
        </w:tc>
        <w:tc>
          <w:tcPr>
            <w:tcW w:w="3117" w:type="dxa"/>
          </w:tcPr>
          <w:p w14:paraId="6FF88754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124 (15.6)</w:t>
            </w:r>
          </w:p>
        </w:tc>
        <w:tc>
          <w:tcPr>
            <w:tcW w:w="3117" w:type="dxa"/>
            <w:vAlign w:val="center"/>
          </w:tcPr>
          <w:p w14:paraId="2C6CA0AC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3,287 (24.2)</w:t>
            </w:r>
          </w:p>
        </w:tc>
      </w:tr>
      <w:tr w:rsidR="00F82729" w:rsidRPr="008E2E15" w14:paraId="3D662B3F" w14:textId="77777777" w:rsidTr="00B20AAB">
        <w:tc>
          <w:tcPr>
            <w:tcW w:w="9350" w:type="dxa"/>
            <w:gridSpan w:val="3"/>
          </w:tcPr>
          <w:p w14:paraId="22F573BF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  <w:b/>
              </w:rPr>
              <w:t>Emergent case</w:t>
            </w:r>
            <w:r w:rsidRPr="008E2E15">
              <w:rPr>
                <w:rFonts w:ascii="Times New Roman" w:hAnsi="Times New Roman" w:cs="Times New Roman"/>
              </w:rPr>
              <w:t>, n (%)</w:t>
            </w:r>
          </w:p>
        </w:tc>
      </w:tr>
      <w:tr w:rsidR="00F82729" w:rsidRPr="008E2E15" w14:paraId="38FA84BB" w14:textId="77777777" w:rsidTr="00B20AAB">
        <w:tc>
          <w:tcPr>
            <w:tcW w:w="3116" w:type="dxa"/>
          </w:tcPr>
          <w:p w14:paraId="1395E6F5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Yes</w:t>
            </w:r>
          </w:p>
        </w:tc>
        <w:tc>
          <w:tcPr>
            <w:tcW w:w="3117" w:type="dxa"/>
          </w:tcPr>
          <w:p w14:paraId="78C9FB06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173 (21.8)</w:t>
            </w:r>
          </w:p>
        </w:tc>
        <w:tc>
          <w:tcPr>
            <w:tcW w:w="3117" w:type="dxa"/>
            <w:vAlign w:val="center"/>
          </w:tcPr>
          <w:p w14:paraId="77B013F5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2,337 (17.2)</w:t>
            </w:r>
          </w:p>
        </w:tc>
      </w:tr>
      <w:tr w:rsidR="00F82729" w:rsidRPr="008E2E15" w14:paraId="36712289" w14:textId="77777777" w:rsidTr="00B20AAB">
        <w:tc>
          <w:tcPr>
            <w:tcW w:w="9350" w:type="dxa"/>
            <w:gridSpan w:val="3"/>
          </w:tcPr>
          <w:p w14:paraId="7DC2D4F8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A00DEC">
              <w:rPr>
                <w:rFonts w:ascii="Times New Roman" w:hAnsi="Times New Roman" w:cs="Times New Roman"/>
                <w:b/>
              </w:rPr>
              <w:t>Concurrent procedures</w:t>
            </w:r>
            <w:r>
              <w:rPr>
                <w:rFonts w:ascii="Times New Roman" w:hAnsi="Times New Roman" w:cs="Times New Roman"/>
              </w:rPr>
              <w:t>, n (%)</w:t>
            </w:r>
          </w:p>
        </w:tc>
      </w:tr>
      <w:tr w:rsidR="00F82729" w:rsidRPr="008E2E15" w14:paraId="21D03A38" w14:textId="77777777" w:rsidTr="00B20AAB">
        <w:tc>
          <w:tcPr>
            <w:tcW w:w="3116" w:type="dxa"/>
          </w:tcPr>
          <w:p w14:paraId="2D469FBD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0</w:t>
            </w:r>
          </w:p>
        </w:tc>
        <w:tc>
          <w:tcPr>
            <w:tcW w:w="3117" w:type="dxa"/>
          </w:tcPr>
          <w:p w14:paraId="096AD175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(87.0)</w:t>
            </w:r>
          </w:p>
        </w:tc>
        <w:tc>
          <w:tcPr>
            <w:tcW w:w="3117" w:type="dxa"/>
            <w:vAlign w:val="center"/>
          </w:tcPr>
          <w:p w14:paraId="61F22708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13,233 (97.6)</w:t>
            </w:r>
          </w:p>
        </w:tc>
      </w:tr>
      <w:tr w:rsidR="00F82729" w:rsidRPr="008E2E15" w14:paraId="1BDB6DD0" w14:textId="77777777" w:rsidTr="00B20AAB">
        <w:tc>
          <w:tcPr>
            <w:tcW w:w="3116" w:type="dxa"/>
          </w:tcPr>
          <w:p w14:paraId="4C5647CA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</w:t>
            </w:r>
          </w:p>
        </w:tc>
        <w:tc>
          <w:tcPr>
            <w:tcW w:w="3117" w:type="dxa"/>
          </w:tcPr>
          <w:p w14:paraId="250CFB3C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(6.4)</w:t>
            </w:r>
          </w:p>
        </w:tc>
        <w:tc>
          <w:tcPr>
            <w:tcW w:w="3117" w:type="dxa"/>
            <w:vAlign w:val="center"/>
          </w:tcPr>
          <w:p w14:paraId="7E0EE105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 (1.4)</w:t>
            </w:r>
          </w:p>
        </w:tc>
      </w:tr>
      <w:tr w:rsidR="00F82729" w:rsidRPr="008E2E15" w14:paraId="07679AE1" w14:textId="77777777" w:rsidTr="00B20AAB">
        <w:tc>
          <w:tcPr>
            <w:tcW w:w="3116" w:type="dxa"/>
          </w:tcPr>
          <w:p w14:paraId="4C1074BE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2+</w:t>
            </w:r>
          </w:p>
        </w:tc>
        <w:tc>
          <w:tcPr>
            <w:tcW w:w="3117" w:type="dxa"/>
          </w:tcPr>
          <w:p w14:paraId="2E5B6EFF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(6.6)</w:t>
            </w:r>
          </w:p>
        </w:tc>
        <w:tc>
          <w:tcPr>
            <w:tcW w:w="3117" w:type="dxa"/>
            <w:vAlign w:val="center"/>
          </w:tcPr>
          <w:p w14:paraId="04BDFB8A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 (1.0)</w:t>
            </w:r>
          </w:p>
        </w:tc>
      </w:tr>
      <w:tr w:rsidR="00F82729" w:rsidRPr="008E2E15" w14:paraId="0FFAEE62" w14:textId="77777777" w:rsidTr="00B20AAB">
        <w:tc>
          <w:tcPr>
            <w:tcW w:w="9350" w:type="dxa"/>
            <w:gridSpan w:val="3"/>
          </w:tcPr>
          <w:p w14:paraId="2CAD50A1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  <w:b/>
              </w:rPr>
              <w:t>ASA score, n (%)</w:t>
            </w:r>
          </w:p>
        </w:tc>
      </w:tr>
      <w:tr w:rsidR="00F82729" w:rsidRPr="008E2E15" w14:paraId="5995BCA4" w14:textId="77777777" w:rsidTr="00B20AAB">
        <w:tc>
          <w:tcPr>
            <w:tcW w:w="3116" w:type="dxa"/>
          </w:tcPr>
          <w:p w14:paraId="2897DA6E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  <w:lang w:val="en"/>
              </w:rPr>
              <w:t xml:space="preserve">       I</w:t>
            </w:r>
          </w:p>
        </w:tc>
        <w:tc>
          <w:tcPr>
            <w:tcW w:w="3117" w:type="dxa"/>
            <w:vAlign w:val="center"/>
          </w:tcPr>
          <w:p w14:paraId="64A3639C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35 (4.4)</w:t>
            </w:r>
          </w:p>
        </w:tc>
        <w:tc>
          <w:tcPr>
            <w:tcW w:w="3117" w:type="dxa"/>
            <w:vAlign w:val="center"/>
          </w:tcPr>
          <w:p w14:paraId="6B31339B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1,621 (12.0)</w:t>
            </w:r>
          </w:p>
        </w:tc>
      </w:tr>
      <w:tr w:rsidR="00F82729" w:rsidRPr="008E2E15" w14:paraId="1614F112" w14:textId="77777777" w:rsidTr="00B20AAB">
        <w:tc>
          <w:tcPr>
            <w:tcW w:w="3116" w:type="dxa"/>
          </w:tcPr>
          <w:p w14:paraId="6072B8D1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 II</w:t>
            </w:r>
          </w:p>
        </w:tc>
        <w:tc>
          <w:tcPr>
            <w:tcW w:w="3117" w:type="dxa"/>
            <w:vAlign w:val="center"/>
          </w:tcPr>
          <w:p w14:paraId="2C291094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160 (20.1)</w:t>
            </w:r>
          </w:p>
        </w:tc>
        <w:tc>
          <w:tcPr>
            <w:tcW w:w="3117" w:type="dxa"/>
            <w:vAlign w:val="center"/>
          </w:tcPr>
          <w:p w14:paraId="3E6DD1C3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4,821 (35.6)</w:t>
            </w:r>
          </w:p>
        </w:tc>
      </w:tr>
      <w:tr w:rsidR="00F82729" w:rsidRPr="008E2E15" w14:paraId="2A9400CD" w14:textId="77777777" w:rsidTr="00B20AAB">
        <w:tc>
          <w:tcPr>
            <w:tcW w:w="3116" w:type="dxa"/>
          </w:tcPr>
          <w:p w14:paraId="3C71011A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III</w:t>
            </w:r>
          </w:p>
        </w:tc>
        <w:tc>
          <w:tcPr>
            <w:tcW w:w="3117" w:type="dxa"/>
            <w:vAlign w:val="center"/>
          </w:tcPr>
          <w:p w14:paraId="564419D0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471 (59.2)</w:t>
            </w:r>
          </w:p>
        </w:tc>
        <w:tc>
          <w:tcPr>
            <w:tcW w:w="3117" w:type="dxa"/>
            <w:vAlign w:val="center"/>
          </w:tcPr>
          <w:p w14:paraId="0D9F1276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5,812 (42.9)</w:t>
            </w:r>
          </w:p>
        </w:tc>
      </w:tr>
      <w:tr w:rsidR="00F82729" w:rsidRPr="008E2E15" w14:paraId="6FB55646" w14:textId="77777777" w:rsidTr="00B20AAB">
        <w:tc>
          <w:tcPr>
            <w:tcW w:w="3116" w:type="dxa"/>
          </w:tcPr>
          <w:p w14:paraId="0AEF7A57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IV</w:t>
            </w:r>
          </w:p>
        </w:tc>
        <w:tc>
          <w:tcPr>
            <w:tcW w:w="3117" w:type="dxa"/>
            <w:vAlign w:val="center"/>
          </w:tcPr>
          <w:p w14:paraId="2035021F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125 (15.7)</w:t>
            </w:r>
          </w:p>
        </w:tc>
        <w:tc>
          <w:tcPr>
            <w:tcW w:w="3117" w:type="dxa"/>
            <w:vAlign w:val="center"/>
          </w:tcPr>
          <w:p w14:paraId="2C9F20AD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1,248 (9.2)</w:t>
            </w:r>
          </w:p>
        </w:tc>
      </w:tr>
      <w:tr w:rsidR="00F82729" w:rsidRPr="008E2E15" w14:paraId="406C2077" w14:textId="77777777" w:rsidTr="00B20AAB">
        <w:tc>
          <w:tcPr>
            <w:tcW w:w="3116" w:type="dxa"/>
          </w:tcPr>
          <w:p w14:paraId="1ABBBBEF" w14:textId="77777777" w:rsidR="00F82729" w:rsidRPr="008E2E15" w:rsidRDefault="00F82729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V</w:t>
            </w:r>
          </w:p>
        </w:tc>
        <w:tc>
          <w:tcPr>
            <w:tcW w:w="3117" w:type="dxa"/>
            <w:vAlign w:val="center"/>
          </w:tcPr>
          <w:p w14:paraId="2F258715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&lt;=6 (0.5)</w:t>
            </w:r>
          </w:p>
        </w:tc>
        <w:tc>
          <w:tcPr>
            <w:tcW w:w="3117" w:type="dxa"/>
            <w:vAlign w:val="center"/>
          </w:tcPr>
          <w:p w14:paraId="4DBC0081" w14:textId="77777777" w:rsidR="00F82729" w:rsidRPr="008E2E15" w:rsidRDefault="00F82729" w:rsidP="00B20AAB">
            <w:pPr>
              <w:jc w:val="center"/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>54 (0.4)</w:t>
            </w:r>
          </w:p>
        </w:tc>
      </w:tr>
    </w:tbl>
    <w:p w14:paraId="0F2659A3" w14:textId="77777777" w:rsidR="00F82729" w:rsidRDefault="00F82729" w:rsidP="00F82729">
      <w:pPr>
        <w:rPr>
          <w:rFonts w:ascii="Times New Roman" w:hAnsi="Times New Roman" w:cs="Times New Roman"/>
        </w:rPr>
      </w:pPr>
    </w:p>
    <w:p w14:paraId="32E50E81" w14:textId="77777777" w:rsidR="007C0C2C" w:rsidRDefault="00126CEF"/>
    <w:sectPr w:rsidR="007C0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05"/>
    <w:rsid w:val="00126CEF"/>
    <w:rsid w:val="0015413C"/>
    <w:rsid w:val="001B5AD7"/>
    <w:rsid w:val="006A3D05"/>
    <w:rsid w:val="007F17CC"/>
    <w:rsid w:val="00A04894"/>
    <w:rsid w:val="00F8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3CEE7"/>
  <w15:chartTrackingRefBased/>
  <w15:docId w15:val="{2DF4B89C-1C7D-4813-B9B3-2F34C93B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7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2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>University of Ottawa Heart Institute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Yelena Petrosyan</dc:creator>
  <cp:keywords/>
  <dc:description/>
  <cp:lastModifiedBy>Yelena Petrosyan</cp:lastModifiedBy>
  <cp:revision>5</cp:revision>
  <dcterms:created xsi:type="dcterms:W3CDTF">2020-01-10T21:27:00Z</dcterms:created>
  <dcterms:modified xsi:type="dcterms:W3CDTF">2020-12-01T15:00:00Z</dcterms:modified>
</cp:coreProperties>
</file>