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16E" w:rsidRDefault="0044416E" w:rsidP="0044416E">
      <w:pPr>
        <w:jc w:val="center"/>
        <w:rPr>
          <w:rFonts w:ascii="Times New Roman" w:eastAsia="楷体" w:hAnsi="Times New Roman" w:cs="Times New Roman"/>
          <w:b/>
          <w:bCs/>
          <w:szCs w:val="32"/>
        </w:rPr>
      </w:pPr>
      <w:bookmarkStart w:id="0" w:name="OLE_LINK16"/>
      <w:bookmarkStart w:id="1" w:name="OLE_LINK14"/>
      <w:bookmarkStart w:id="2" w:name="_GoBack"/>
      <w:bookmarkEnd w:id="2"/>
      <w:r>
        <w:rPr>
          <w:rFonts w:ascii="Times New Roman" w:eastAsia="楷体" w:hAnsi="Times New Roman" w:cs="Times New Roman"/>
          <w:b/>
          <w:bCs/>
          <w:szCs w:val="32"/>
        </w:rPr>
        <w:t xml:space="preserve">Methodology and </w:t>
      </w:r>
      <w:bookmarkStart w:id="3" w:name="OLE_LINK208"/>
      <w:bookmarkStart w:id="4" w:name="OLE_LINK209"/>
      <w:bookmarkStart w:id="5" w:name="OLE_LINK226"/>
      <w:r>
        <w:rPr>
          <w:rFonts w:ascii="Times New Roman" w:eastAsia="楷体" w:hAnsi="Times New Roman" w:cs="Times New Roman"/>
          <w:b/>
          <w:bCs/>
          <w:szCs w:val="32"/>
        </w:rPr>
        <w:t>Experiences</w:t>
      </w:r>
      <w:bookmarkEnd w:id="3"/>
      <w:bookmarkEnd w:id="4"/>
      <w:bookmarkEnd w:id="5"/>
      <w:r>
        <w:rPr>
          <w:rFonts w:ascii="Times New Roman" w:eastAsia="楷体" w:hAnsi="Times New Roman" w:cs="Times New Roman"/>
          <w:b/>
          <w:bCs/>
          <w:szCs w:val="32"/>
        </w:rPr>
        <w:t xml:space="preserve"> </w:t>
      </w:r>
      <w:r>
        <w:rPr>
          <w:rFonts w:ascii="Times New Roman" w:eastAsia="楷体" w:hAnsi="Times New Roman" w:cs="Times New Roman" w:hint="eastAsia"/>
          <w:b/>
          <w:bCs/>
          <w:szCs w:val="32"/>
        </w:rPr>
        <w:t>of</w:t>
      </w:r>
      <w:r>
        <w:rPr>
          <w:rFonts w:ascii="Times New Roman" w:eastAsia="楷体" w:hAnsi="Times New Roman" w:cs="Times New Roman"/>
          <w:b/>
          <w:bCs/>
          <w:szCs w:val="32"/>
        </w:rPr>
        <w:t xml:space="preserve"> Rapid Advice Guideline D</w:t>
      </w:r>
      <w:r>
        <w:rPr>
          <w:rFonts w:ascii="Times New Roman" w:eastAsia="楷体" w:hAnsi="Times New Roman" w:cs="Times New Roman" w:hint="eastAsia"/>
          <w:b/>
          <w:bCs/>
          <w:szCs w:val="32"/>
        </w:rPr>
        <w:t>evelopment</w:t>
      </w:r>
      <w:r>
        <w:rPr>
          <w:rFonts w:ascii="Times New Roman" w:eastAsia="楷体" w:hAnsi="Times New Roman" w:cs="Times New Roman"/>
          <w:b/>
          <w:bCs/>
          <w:szCs w:val="32"/>
        </w:rPr>
        <w:t xml:space="preserve"> for Children with COVID-19: Responding to the COVID-19 outbreak quickly and efficiently</w:t>
      </w:r>
    </w:p>
    <w:bookmarkEnd w:id="0"/>
    <w:bookmarkEnd w:id="1"/>
    <w:p w:rsidR="0044416E" w:rsidRDefault="0044416E" w:rsidP="0044416E">
      <w:pPr>
        <w:pStyle w:val="contributor"/>
        <w:shd w:val="clear" w:color="auto" w:fill="FFFFFF"/>
        <w:spacing w:before="0" w:beforeAutospacing="0" w:after="0" w:afterAutospacing="0"/>
        <w:ind w:hanging="1"/>
        <w:jc w:val="both"/>
        <w:textAlignment w:val="baseline"/>
        <w:rPr>
          <w:rFonts w:ascii="Times New Roman" w:eastAsiaTheme="minorEastAsia" w:hAnsi="Times New Roman" w:cs="Times New Roman"/>
          <w:b/>
          <w:bCs/>
          <w:color w:val="000000" w:themeColor="text1"/>
          <w:sz w:val="16"/>
          <w:szCs w:val="16"/>
          <w:vertAlign w:val="superscript"/>
        </w:rPr>
      </w:pPr>
      <w:r>
        <w:rPr>
          <w:rFonts w:ascii="Times New Roman" w:hAnsi="Times New Roman" w:cs="Times New Roman"/>
          <w:b/>
          <w:bCs/>
          <w:color w:val="000000" w:themeColor="text1"/>
          <w:sz w:val="16"/>
          <w:szCs w:val="16"/>
        </w:rPr>
        <w:t>Qi Zhou</w:t>
      </w:r>
      <w:r>
        <w:rPr>
          <w:rFonts w:ascii="Times New Roman" w:hAnsi="Times New Roman" w:cs="Times New Roman" w:hint="eastAsia"/>
          <w:b/>
          <w:bCs/>
          <w:color w:val="000000" w:themeColor="text1"/>
          <w:sz w:val="16"/>
          <w:szCs w:val="16"/>
          <w:vertAlign w:val="superscript"/>
        </w:rPr>
        <w:t>1</w:t>
      </w:r>
      <w:r>
        <w:rPr>
          <w:rFonts w:ascii="Times New Roman" w:hAnsi="Times New Roman" w:cs="Times New Roman"/>
          <w:b/>
          <w:bCs/>
          <w:color w:val="000000" w:themeColor="text1"/>
          <w:sz w:val="16"/>
          <w:szCs w:val="16"/>
          <w:vertAlign w:val="superscript"/>
        </w:rPr>
        <w:t>,2</w:t>
      </w:r>
      <w:bookmarkStart w:id="6" w:name="OLE_LINK228"/>
      <w:bookmarkStart w:id="7" w:name="OLE_LINK229"/>
      <w:r>
        <w:rPr>
          <w:rFonts w:ascii="Times New Roman" w:hAnsi="Times New Roman" w:cs="Times New Roman"/>
          <w:b/>
          <w:bCs/>
          <w:color w:val="000000" w:themeColor="text1"/>
          <w:sz w:val="16"/>
          <w:szCs w:val="16"/>
          <w:vertAlign w:val="superscript"/>
        </w:rPr>
        <w:t>#</w:t>
      </w:r>
      <w:r>
        <w:rPr>
          <w:rFonts w:ascii="Times New Roman" w:hAnsi="Times New Roman" w:cs="Times New Roman"/>
          <w:b/>
          <w:bCs/>
          <w:color w:val="000000" w:themeColor="text1"/>
          <w:sz w:val="16"/>
          <w:szCs w:val="16"/>
        </w:rPr>
        <w:t>,</w:t>
      </w:r>
      <w:bookmarkEnd w:id="6"/>
      <w:bookmarkEnd w:id="7"/>
      <w:r>
        <w:rPr>
          <w:rFonts w:ascii="Times New Roman"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Qinyuan</w:t>
      </w:r>
      <w:proofErr w:type="spellEnd"/>
      <w:r>
        <w:rPr>
          <w:rFonts w:ascii="Times New Roman" w:eastAsiaTheme="minorEastAsia" w:hAnsi="Times New Roman" w:cs="Times New Roman"/>
          <w:b/>
          <w:bCs/>
          <w:color w:val="000000" w:themeColor="text1"/>
          <w:sz w:val="16"/>
          <w:szCs w:val="16"/>
        </w:rPr>
        <w:t xml:space="preserve"> Li</w:t>
      </w:r>
      <w:r>
        <w:rPr>
          <w:rFonts w:ascii="Times New Roman" w:eastAsiaTheme="minorEastAsia" w:hAnsi="Times New Roman" w:cs="Times New Roman"/>
          <w:b/>
          <w:bCs/>
          <w:color w:val="000000" w:themeColor="text1"/>
          <w:sz w:val="16"/>
          <w:szCs w:val="16"/>
          <w:vertAlign w:val="superscript"/>
        </w:rPr>
        <w:t>3#</w:t>
      </w:r>
      <w:r>
        <w:rPr>
          <w:rFonts w:ascii="Times New Roman" w:eastAsiaTheme="minorEastAsia" w:hAnsi="Times New Roman" w:cs="Times New Roman"/>
          <w:b/>
          <w:bCs/>
          <w:color w:val="000000" w:themeColor="text1"/>
          <w:sz w:val="16"/>
          <w:szCs w:val="16"/>
        </w:rPr>
        <w:t>,</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Janne</w:t>
      </w:r>
      <w:proofErr w:type="spellEnd"/>
      <w:r>
        <w:rPr>
          <w:rFonts w:ascii="Times New Roman" w:hAnsi="Times New Roman" w:cs="Times New Roman"/>
          <w:b/>
          <w:bCs/>
          <w:color w:val="000000" w:themeColor="text1"/>
          <w:sz w:val="16"/>
          <w:szCs w:val="16"/>
        </w:rPr>
        <w:t xml:space="preserve"> Estill</w:t>
      </w:r>
      <w:r>
        <w:rPr>
          <w:rFonts w:ascii="Times New Roman" w:hAnsi="Times New Roman" w:cs="Times New Roman"/>
          <w:b/>
          <w:bCs/>
          <w:color w:val="000000" w:themeColor="text1"/>
          <w:sz w:val="16"/>
          <w:szCs w:val="16"/>
          <w:vertAlign w:val="superscript"/>
        </w:rPr>
        <w:t>4,5</w:t>
      </w:r>
      <w:r>
        <w:rPr>
          <w:rFonts w:ascii="Times New Roman" w:hAnsi="Times New Roman" w:cs="Times New Roman"/>
          <w:b/>
          <w:bCs/>
          <w:color w:val="000000" w:themeColor="text1"/>
          <w:sz w:val="16"/>
          <w:szCs w:val="16"/>
        </w:rPr>
        <w:t>, Qi Wang</w:t>
      </w:r>
      <w:r>
        <w:rPr>
          <w:rFonts w:ascii="Times New Roman" w:hAnsi="Times New Roman" w:cs="Times New Roman"/>
          <w:b/>
          <w:bCs/>
          <w:color w:val="000000" w:themeColor="text1"/>
          <w:sz w:val="16"/>
          <w:szCs w:val="16"/>
          <w:vertAlign w:val="superscript"/>
        </w:rPr>
        <w:t>6,7</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hint="eastAsia"/>
          <w:b/>
          <w:bCs/>
          <w:color w:val="000000" w:themeColor="text1"/>
          <w:sz w:val="16"/>
          <w:szCs w:val="16"/>
        </w:rPr>
        <w:t>Zi</w:t>
      </w:r>
      <w:r>
        <w:rPr>
          <w:rFonts w:ascii="Times New Roman" w:hAnsi="Times New Roman" w:cs="Times New Roman"/>
          <w:b/>
          <w:bCs/>
          <w:color w:val="000000" w:themeColor="text1"/>
          <w:sz w:val="16"/>
          <w:szCs w:val="16"/>
        </w:rPr>
        <w:t>jun</w:t>
      </w:r>
      <w:proofErr w:type="spellEnd"/>
      <w:r>
        <w:rPr>
          <w:rFonts w:ascii="Times New Roman" w:hAnsi="Times New Roman" w:cs="Times New Roman"/>
          <w:b/>
          <w:bCs/>
          <w:color w:val="000000" w:themeColor="text1"/>
          <w:sz w:val="16"/>
          <w:szCs w:val="16"/>
        </w:rPr>
        <w:t xml:space="preserve"> Wang</w:t>
      </w:r>
      <w:r>
        <w:rPr>
          <w:rFonts w:ascii="Times New Roman" w:hAnsi="Times New Roman" w:cs="Times New Roman"/>
          <w:b/>
          <w:bCs/>
          <w:color w:val="000000" w:themeColor="text1"/>
          <w:sz w:val="16"/>
          <w:szCs w:val="16"/>
          <w:vertAlign w:val="superscript"/>
        </w:rPr>
        <w:t>1</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Qianling</w:t>
      </w:r>
      <w:proofErr w:type="spellEnd"/>
      <w:r>
        <w:rPr>
          <w:rFonts w:ascii="Times New Roman" w:hAnsi="Times New Roman" w:cs="Times New Roman"/>
          <w:b/>
          <w:bCs/>
          <w:color w:val="000000" w:themeColor="text1"/>
          <w:sz w:val="16"/>
          <w:szCs w:val="16"/>
        </w:rPr>
        <w:t xml:space="preserve"> Shi</w:t>
      </w:r>
      <w:r>
        <w:rPr>
          <w:rFonts w:ascii="Times New Roman" w:hAnsi="Times New Roman" w:cs="Times New Roman"/>
          <w:b/>
          <w:bCs/>
          <w:color w:val="000000" w:themeColor="text1"/>
          <w:sz w:val="16"/>
          <w:szCs w:val="16"/>
          <w:vertAlign w:val="superscript"/>
        </w:rPr>
        <w:t>8</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J</w:t>
      </w:r>
      <w:r>
        <w:rPr>
          <w:rFonts w:ascii="Times New Roman" w:hAnsi="Times New Roman" w:cs="Times New Roman" w:hint="eastAsia"/>
          <w:b/>
          <w:bCs/>
          <w:color w:val="000000" w:themeColor="text1"/>
          <w:sz w:val="16"/>
          <w:szCs w:val="16"/>
        </w:rPr>
        <w:t>ingyi</w:t>
      </w:r>
      <w:proofErr w:type="spellEnd"/>
      <w:r>
        <w:rPr>
          <w:rFonts w:ascii="Times New Roman" w:hAnsi="Times New Roman" w:cs="Times New Roman"/>
          <w:b/>
          <w:bCs/>
          <w:color w:val="000000" w:themeColor="text1"/>
          <w:sz w:val="16"/>
          <w:szCs w:val="16"/>
        </w:rPr>
        <w:t xml:space="preserve"> Zhang</w:t>
      </w:r>
      <w:r>
        <w:rPr>
          <w:rFonts w:ascii="Times New Roman" w:hAnsi="Times New Roman" w:cs="Times New Roman"/>
          <w:b/>
          <w:bCs/>
          <w:color w:val="000000" w:themeColor="text1"/>
          <w:sz w:val="16"/>
          <w:szCs w:val="16"/>
          <w:vertAlign w:val="superscript"/>
        </w:rPr>
        <w:t>9</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r>
        <w:rPr>
          <w:rFonts w:ascii="Times New Roman" w:eastAsiaTheme="minorEastAsia" w:hAnsi="Times New Roman" w:cs="Times New Roman"/>
          <w:b/>
          <w:bCs/>
          <w:color w:val="000000" w:themeColor="text1"/>
          <w:sz w:val="16"/>
          <w:szCs w:val="16"/>
        </w:rPr>
        <w:t>Xiaobo Zhang</w:t>
      </w:r>
      <w:r>
        <w:rPr>
          <w:rFonts w:ascii="Times New Roman" w:eastAsiaTheme="minorEastAsia" w:hAnsi="Times New Roman" w:cs="Times New Roman"/>
          <w:b/>
          <w:bCs/>
          <w:color w:val="000000" w:themeColor="text1"/>
          <w:sz w:val="16"/>
          <w:szCs w:val="16"/>
          <w:vertAlign w:val="superscript"/>
        </w:rPr>
        <w:t>10</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r>
        <w:rPr>
          <w:rFonts w:ascii="Times New Roman" w:eastAsiaTheme="minorEastAsia" w:hAnsi="Times New Roman" w:cs="Times New Roman"/>
          <w:b/>
          <w:bCs/>
          <w:color w:val="000000" w:themeColor="text1"/>
          <w:sz w:val="16"/>
          <w:szCs w:val="16"/>
        </w:rPr>
        <w:t>Joseph L. Mathew</w:t>
      </w:r>
      <w:r>
        <w:rPr>
          <w:rFonts w:ascii="Times New Roman" w:eastAsiaTheme="minorEastAsia" w:hAnsi="Times New Roman" w:cs="Times New Roman"/>
          <w:b/>
          <w:bCs/>
          <w:color w:val="000000" w:themeColor="text1"/>
          <w:sz w:val="16"/>
          <w:szCs w:val="16"/>
          <w:vertAlign w:val="superscript"/>
        </w:rPr>
        <w:t>11</w:t>
      </w:r>
      <w:r>
        <w:rPr>
          <w:rFonts w:ascii="Times New Roman" w:hAnsi="Times New Roman" w:cs="Times New Roman" w:hint="eastAsia"/>
          <w:b/>
          <w:bCs/>
          <w:color w:val="000000" w:themeColor="text1"/>
          <w:sz w:val="16"/>
          <w:szCs w:val="16"/>
        </w:rPr>
        <w:t>,</w:t>
      </w:r>
      <w:r>
        <w:rPr>
          <w:b/>
          <w:bCs/>
          <w:sz w:val="16"/>
          <w:szCs w:val="16"/>
        </w:rPr>
        <w:t xml:space="preserve"> </w:t>
      </w:r>
      <w:r>
        <w:rPr>
          <w:rFonts w:ascii="Times New Roman" w:hAnsi="Times New Roman" w:cs="Times New Roman"/>
          <w:b/>
          <w:bCs/>
          <w:color w:val="000000" w:themeColor="text1"/>
          <w:sz w:val="16"/>
          <w:szCs w:val="16"/>
        </w:rPr>
        <w:t>Rosalind L. Smyth</w:t>
      </w:r>
      <w:r>
        <w:rPr>
          <w:rFonts w:ascii="Times New Roman" w:hAnsi="Times New Roman" w:cs="Times New Roman"/>
          <w:b/>
          <w:bCs/>
          <w:color w:val="000000" w:themeColor="text1"/>
          <w:sz w:val="16"/>
          <w:szCs w:val="16"/>
          <w:vertAlign w:val="superscript"/>
        </w:rPr>
        <w:t>12</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Detty</w:t>
      </w:r>
      <w:proofErr w:type="spellEnd"/>
      <w:r>
        <w:rPr>
          <w:rFonts w:ascii="Times New Roman" w:eastAsiaTheme="minorEastAsia" w:hAnsi="Times New Roman" w:cs="Times New Roman"/>
          <w:b/>
          <w:bCs/>
          <w:color w:val="000000" w:themeColor="text1"/>
          <w:sz w:val="16"/>
          <w:szCs w:val="16"/>
        </w:rPr>
        <w:t xml:space="preserve"> Nurdiati</w:t>
      </w:r>
      <w:r>
        <w:rPr>
          <w:rStyle w:val="ql-author-22568402"/>
          <w:rFonts w:ascii="Times New Roman" w:hAnsi="Times New Roman" w:cs="Times New Roman"/>
          <w:b/>
          <w:bCs/>
          <w:color w:val="000000" w:themeColor="text1"/>
          <w:sz w:val="16"/>
          <w:szCs w:val="16"/>
          <w:vertAlign w:val="superscript"/>
        </w:rPr>
        <w:t>1</w:t>
      </w:r>
      <w:r>
        <w:rPr>
          <w:rFonts w:ascii="Times New Roman" w:eastAsiaTheme="minorEastAsia" w:hAnsi="Times New Roman" w:cs="Times New Roman"/>
          <w:b/>
          <w:bCs/>
          <w:color w:val="000000" w:themeColor="text1"/>
          <w:sz w:val="16"/>
          <w:szCs w:val="16"/>
          <w:vertAlign w:val="superscript"/>
        </w:rPr>
        <w:t>3</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r>
        <w:rPr>
          <w:rFonts w:ascii="Times New Roman" w:eastAsiaTheme="minorEastAsia" w:hAnsi="Times New Roman" w:cs="Times New Roman"/>
          <w:b/>
          <w:bCs/>
          <w:color w:val="000000" w:themeColor="text1"/>
          <w:sz w:val="16"/>
          <w:szCs w:val="16"/>
        </w:rPr>
        <w:t>Zhou Fu</w:t>
      </w:r>
      <w:r>
        <w:rPr>
          <w:rFonts w:ascii="Times New Roman" w:hAnsi="Times New Roman" w:cs="Times New Roman"/>
          <w:b/>
          <w:bCs/>
          <w:color w:val="000000" w:themeColor="text1"/>
          <w:sz w:val="16"/>
          <w:szCs w:val="16"/>
          <w:vertAlign w:val="superscript"/>
        </w:rPr>
        <w:t>3</w:t>
      </w:r>
      <w:r>
        <w:rPr>
          <w:rFonts w:ascii="Times New Roman" w:eastAsiaTheme="minorEastAsia"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H</w:t>
      </w:r>
      <w:r>
        <w:rPr>
          <w:rFonts w:ascii="Times New Roman" w:hAnsi="Times New Roman" w:cs="Times New Roman"/>
          <w:b/>
          <w:bCs/>
          <w:color w:val="000000" w:themeColor="text1"/>
          <w:sz w:val="16"/>
          <w:szCs w:val="16"/>
        </w:rPr>
        <w:t>ongmei</w:t>
      </w:r>
      <w:proofErr w:type="spellEnd"/>
      <w:r>
        <w:rPr>
          <w:rFonts w:ascii="Times New Roman" w:hAnsi="Times New Roman" w:cs="Times New Roman"/>
          <w:b/>
          <w:bCs/>
          <w:color w:val="000000" w:themeColor="text1"/>
          <w:sz w:val="16"/>
          <w:szCs w:val="16"/>
        </w:rPr>
        <w:t xml:space="preserve"> Xu</w:t>
      </w:r>
      <w:r>
        <w:rPr>
          <w:rFonts w:ascii="Times New Roman" w:hAnsi="Times New Roman" w:cs="Times New Roman"/>
          <w:b/>
          <w:bCs/>
          <w:color w:val="000000" w:themeColor="text1"/>
          <w:sz w:val="16"/>
          <w:szCs w:val="16"/>
          <w:vertAlign w:val="superscript"/>
        </w:rPr>
        <w:t>14</w:t>
      </w:r>
      <w:r>
        <w:rPr>
          <w:rFonts w:ascii="Times New Roman"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Xianlan</w:t>
      </w:r>
      <w:proofErr w:type="spellEnd"/>
      <w:r>
        <w:rPr>
          <w:rFonts w:ascii="Times New Roman" w:eastAsiaTheme="minorEastAsia" w:hAnsi="Times New Roman" w:cs="Times New Roman"/>
          <w:b/>
          <w:bCs/>
          <w:color w:val="000000" w:themeColor="text1"/>
          <w:sz w:val="16"/>
          <w:szCs w:val="16"/>
        </w:rPr>
        <w:t xml:space="preserve"> Zheng</w:t>
      </w:r>
      <w:r>
        <w:rPr>
          <w:rFonts w:ascii="Times New Roman" w:hAnsi="Times New Roman" w:cs="Times New Roman"/>
          <w:b/>
          <w:bCs/>
          <w:color w:val="000000" w:themeColor="text1"/>
          <w:sz w:val="16"/>
          <w:szCs w:val="16"/>
          <w:vertAlign w:val="superscript"/>
        </w:rPr>
        <w:t>15</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Xiaodong</w:t>
      </w:r>
      <w:proofErr w:type="spellEnd"/>
      <w:r>
        <w:rPr>
          <w:rFonts w:ascii="Times New Roman" w:hAnsi="Times New Roman" w:cs="Times New Roman"/>
          <w:b/>
          <w:bCs/>
          <w:color w:val="000000" w:themeColor="text1"/>
          <w:sz w:val="16"/>
          <w:szCs w:val="16"/>
        </w:rPr>
        <w:t xml:space="preserve"> Zhao</w:t>
      </w:r>
      <w:r>
        <w:rPr>
          <w:rFonts w:ascii="Times New Roman" w:hAnsi="Times New Roman" w:cs="Times New Roman"/>
          <w:b/>
          <w:bCs/>
          <w:color w:val="000000" w:themeColor="text1"/>
          <w:sz w:val="16"/>
          <w:szCs w:val="16"/>
          <w:vertAlign w:val="superscript"/>
        </w:rPr>
        <w:t>16</w:t>
      </w:r>
      <w:r>
        <w:rPr>
          <w:rFonts w:ascii="Times New Roman" w:hAnsi="Times New Roman" w:cs="Times New Roman"/>
          <w:b/>
          <w:bCs/>
          <w:color w:val="000000" w:themeColor="text1"/>
          <w:sz w:val="16"/>
          <w:szCs w:val="16"/>
        </w:rPr>
        <w:t>,</w:t>
      </w:r>
      <w:r>
        <w:rPr>
          <w:rFonts w:ascii="Times New Roman" w:eastAsiaTheme="minorEastAsia"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Quan</w:t>
      </w:r>
      <w:proofErr w:type="spellEnd"/>
      <w:r>
        <w:rPr>
          <w:rFonts w:ascii="Times New Roman" w:eastAsiaTheme="minorEastAsia" w:hAnsi="Times New Roman" w:cs="Times New Roman"/>
          <w:b/>
          <w:bCs/>
          <w:color w:val="000000" w:themeColor="text1"/>
          <w:sz w:val="16"/>
          <w:szCs w:val="16"/>
        </w:rPr>
        <w:t xml:space="preserve"> Lu</w:t>
      </w:r>
      <w:r>
        <w:rPr>
          <w:rFonts w:ascii="Times New Roman" w:eastAsiaTheme="minorEastAsia" w:hAnsi="Times New Roman" w:cs="Times New Roman"/>
          <w:b/>
          <w:bCs/>
          <w:color w:val="000000" w:themeColor="text1"/>
          <w:sz w:val="16"/>
          <w:szCs w:val="16"/>
          <w:vertAlign w:val="superscript"/>
        </w:rPr>
        <w:t>17</w:t>
      </w:r>
      <w:r>
        <w:rPr>
          <w:rFonts w:ascii="Times New Roman" w:eastAsiaTheme="minorEastAsia" w:hAnsi="Times New Roman" w:cs="Times New Roman"/>
          <w:b/>
          <w:bCs/>
          <w:color w:val="000000" w:themeColor="text1"/>
          <w:sz w:val="16"/>
          <w:szCs w:val="16"/>
        </w:rPr>
        <w:t>,</w:t>
      </w:r>
      <w:r>
        <w:rPr>
          <w:rFonts w:ascii="Times New Roman" w:hAnsi="Times New Roman" w:cs="Times New Roman"/>
          <w:b/>
          <w:bCs/>
          <w:color w:val="000000" w:themeColor="text1"/>
          <w:sz w:val="16"/>
          <w:szCs w:val="16"/>
        </w:rPr>
        <w:t xml:space="preserve"> </w:t>
      </w:r>
      <w:r>
        <w:rPr>
          <w:rFonts w:ascii="Times New Roman" w:eastAsiaTheme="minorEastAsia" w:hAnsi="Times New Roman" w:cs="Times New Roman"/>
          <w:b/>
          <w:bCs/>
          <w:color w:val="000000" w:themeColor="text1"/>
          <w:sz w:val="16"/>
          <w:szCs w:val="16"/>
        </w:rPr>
        <w:t>Hui Liu</w:t>
      </w:r>
      <w:r>
        <w:rPr>
          <w:rFonts w:ascii="Times New Roman" w:eastAsiaTheme="minorEastAsia" w:hAnsi="Times New Roman" w:cs="Times New Roman"/>
          <w:b/>
          <w:bCs/>
          <w:color w:val="000000" w:themeColor="text1"/>
          <w:sz w:val="16"/>
          <w:szCs w:val="16"/>
          <w:vertAlign w:val="superscript"/>
        </w:rPr>
        <w:t>9</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Yangqin</w:t>
      </w:r>
      <w:proofErr w:type="spellEnd"/>
      <w:r>
        <w:rPr>
          <w:rFonts w:ascii="Times New Roman" w:eastAsiaTheme="minorEastAsia" w:hAnsi="Times New Roman" w:cs="Times New Roman"/>
          <w:b/>
          <w:bCs/>
          <w:color w:val="000000" w:themeColor="text1"/>
          <w:sz w:val="16"/>
          <w:szCs w:val="16"/>
        </w:rPr>
        <w:t xml:space="preserve"> Xun</w:t>
      </w:r>
      <w:r>
        <w:rPr>
          <w:rFonts w:ascii="Times New Roman" w:eastAsiaTheme="minorEastAsia" w:hAnsi="Times New Roman" w:cs="Times New Roman"/>
          <w:b/>
          <w:bCs/>
          <w:color w:val="000000" w:themeColor="text1"/>
          <w:sz w:val="16"/>
          <w:szCs w:val="16"/>
          <w:vertAlign w:val="superscript"/>
        </w:rPr>
        <w:t>1</w:t>
      </w:r>
      <w:r>
        <w:rPr>
          <w:rFonts w:ascii="Times New Roman" w:eastAsiaTheme="minorEastAsia"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Weiguo</w:t>
      </w:r>
      <w:proofErr w:type="spellEnd"/>
      <w:r>
        <w:rPr>
          <w:rFonts w:ascii="Times New Roman" w:eastAsiaTheme="minorEastAsia" w:hAnsi="Times New Roman" w:cs="Times New Roman"/>
          <w:b/>
          <w:bCs/>
          <w:color w:val="000000" w:themeColor="text1"/>
          <w:sz w:val="16"/>
          <w:szCs w:val="16"/>
        </w:rPr>
        <w:t xml:space="preserve"> Li</w:t>
      </w:r>
      <w:r>
        <w:rPr>
          <w:rFonts w:ascii="Times New Roman" w:eastAsiaTheme="minorEastAsia" w:hAnsi="Times New Roman" w:cs="Times New Roman"/>
          <w:b/>
          <w:bCs/>
          <w:color w:val="000000" w:themeColor="text1"/>
          <w:sz w:val="16"/>
          <w:szCs w:val="16"/>
          <w:vertAlign w:val="superscript"/>
        </w:rPr>
        <w:t>3</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r>
        <w:rPr>
          <w:rFonts w:ascii="Times New Roman" w:eastAsiaTheme="minorEastAsia" w:hAnsi="Times New Roman" w:cs="Times New Roman"/>
          <w:b/>
          <w:bCs/>
          <w:color w:val="000000" w:themeColor="text1"/>
          <w:sz w:val="16"/>
          <w:szCs w:val="16"/>
        </w:rPr>
        <w:t>Shu Yang</w:t>
      </w:r>
      <w:r>
        <w:rPr>
          <w:rFonts w:ascii="Times New Roman" w:eastAsiaTheme="minorEastAsia" w:hAnsi="Times New Roman" w:cs="Times New Roman"/>
          <w:b/>
          <w:bCs/>
          <w:color w:val="000000" w:themeColor="text1"/>
          <w:sz w:val="16"/>
          <w:szCs w:val="16"/>
          <w:vertAlign w:val="superscript"/>
        </w:rPr>
        <w:t>18</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Xixi</w:t>
      </w:r>
      <w:proofErr w:type="spellEnd"/>
      <w:r>
        <w:rPr>
          <w:rFonts w:ascii="Times New Roman" w:eastAsiaTheme="minorEastAsia" w:hAnsi="Times New Roman" w:cs="Times New Roman"/>
          <w:b/>
          <w:bCs/>
          <w:color w:val="000000" w:themeColor="text1"/>
          <w:sz w:val="16"/>
          <w:szCs w:val="16"/>
        </w:rPr>
        <w:t xml:space="preserve"> Feng</w:t>
      </w:r>
      <w:r>
        <w:rPr>
          <w:rFonts w:ascii="Times New Roman" w:eastAsiaTheme="minorEastAsia" w:hAnsi="Times New Roman" w:cs="Times New Roman"/>
          <w:b/>
          <w:bCs/>
          <w:color w:val="000000" w:themeColor="text1"/>
          <w:sz w:val="16"/>
          <w:szCs w:val="16"/>
          <w:vertAlign w:val="superscript"/>
        </w:rPr>
        <w:t>19</w:t>
      </w:r>
      <w:r>
        <w:rPr>
          <w:rFonts w:ascii="Times New Roman" w:eastAsiaTheme="minorEastAsia" w:hAnsi="Times New Roman" w:cs="Times New Roman" w:hint="eastAsia"/>
          <w:b/>
          <w:bCs/>
          <w:color w:val="000000" w:themeColor="text1"/>
          <w:sz w:val="16"/>
          <w:szCs w:val="16"/>
        </w:rPr>
        <w:t>,</w:t>
      </w:r>
      <w:r>
        <w:rPr>
          <w:rFonts w:ascii="Times New Roman" w:eastAsiaTheme="minorEastAsia"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Mengshu</w:t>
      </w:r>
      <w:proofErr w:type="spellEnd"/>
      <w:r>
        <w:rPr>
          <w:rFonts w:ascii="Times New Roman" w:eastAsiaTheme="minorEastAsia" w:hAnsi="Times New Roman" w:cs="Times New Roman"/>
          <w:b/>
          <w:bCs/>
          <w:color w:val="000000" w:themeColor="text1"/>
          <w:sz w:val="16"/>
          <w:szCs w:val="16"/>
        </w:rPr>
        <w:t xml:space="preserve"> Wang</w:t>
      </w:r>
      <w:r>
        <w:rPr>
          <w:rFonts w:ascii="Times New Roman" w:eastAsiaTheme="minorEastAsia" w:hAnsi="Times New Roman" w:cs="Times New Roman"/>
          <w:b/>
          <w:bCs/>
          <w:color w:val="000000" w:themeColor="text1"/>
          <w:sz w:val="16"/>
          <w:szCs w:val="16"/>
          <w:vertAlign w:val="superscript"/>
        </w:rPr>
        <w:t>20</w:t>
      </w:r>
      <w:r>
        <w:rPr>
          <w:rFonts w:ascii="Times New Roman" w:eastAsiaTheme="minorEastAsia"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Junqiang</w:t>
      </w:r>
      <w:proofErr w:type="spellEnd"/>
      <w:r>
        <w:rPr>
          <w:rFonts w:ascii="Times New Roman" w:eastAsiaTheme="minorEastAsia" w:hAnsi="Times New Roman" w:cs="Times New Roman"/>
          <w:b/>
          <w:bCs/>
          <w:color w:val="000000" w:themeColor="text1"/>
          <w:sz w:val="16"/>
          <w:szCs w:val="16"/>
        </w:rPr>
        <w:t xml:space="preserve"> Lei</w:t>
      </w:r>
      <w:r>
        <w:rPr>
          <w:rFonts w:ascii="Times New Roman" w:eastAsiaTheme="minorEastAsia" w:hAnsi="Times New Roman" w:cs="Times New Roman"/>
          <w:b/>
          <w:bCs/>
          <w:color w:val="000000" w:themeColor="text1"/>
          <w:sz w:val="16"/>
          <w:szCs w:val="16"/>
          <w:vertAlign w:val="superscript"/>
        </w:rPr>
        <w:t>20</w:t>
      </w:r>
      <w:r>
        <w:rPr>
          <w:rFonts w:ascii="Times New Roman" w:eastAsiaTheme="minorEastAsia" w:hAnsi="Times New Roman" w:cs="Times New Roman"/>
          <w:b/>
          <w:bCs/>
          <w:color w:val="000000" w:themeColor="text1"/>
          <w:sz w:val="16"/>
          <w:szCs w:val="16"/>
        </w:rPr>
        <w:t xml:space="preserve">, </w:t>
      </w:r>
      <w:r>
        <w:rPr>
          <w:rFonts w:ascii="Times New Roman" w:hAnsi="Times New Roman" w:cs="Times New Roman"/>
          <w:b/>
          <w:bCs/>
          <w:color w:val="000000" w:themeColor="text1"/>
          <w:sz w:val="16"/>
          <w:szCs w:val="16"/>
        </w:rPr>
        <w:t>Xiaoping Luo</w:t>
      </w:r>
      <w:r>
        <w:rPr>
          <w:rFonts w:ascii="Times New Roman" w:hAnsi="Times New Roman" w:cs="Times New Roman"/>
          <w:b/>
          <w:bCs/>
          <w:color w:val="000000" w:themeColor="text1"/>
          <w:sz w:val="16"/>
          <w:szCs w:val="16"/>
          <w:vertAlign w:val="superscript"/>
        </w:rPr>
        <w:t>21</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Liqun</w:t>
      </w:r>
      <w:proofErr w:type="spellEnd"/>
      <w:r>
        <w:rPr>
          <w:rFonts w:ascii="Times New Roman" w:hAnsi="Times New Roman" w:cs="Times New Roman"/>
          <w:b/>
          <w:bCs/>
          <w:color w:val="000000" w:themeColor="text1"/>
          <w:sz w:val="16"/>
          <w:szCs w:val="16"/>
        </w:rPr>
        <w:t xml:space="preserve"> Wu</w:t>
      </w:r>
      <w:r>
        <w:rPr>
          <w:rFonts w:ascii="Times New Roman" w:hAnsi="Times New Roman" w:cs="Times New Roman"/>
          <w:b/>
          <w:bCs/>
          <w:color w:val="000000" w:themeColor="text1"/>
          <w:sz w:val="16"/>
          <w:szCs w:val="16"/>
          <w:vertAlign w:val="superscript"/>
        </w:rPr>
        <w:t>22</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Xiaoxia</w:t>
      </w:r>
      <w:proofErr w:type="spellEnd"/>
      <w:r>
        <w:rPr>
          <w:rFonts w:ascii="Times New Roman" w:hAnsi="Times New Roman" w:cs="Times New Roman"/>
          <w:b/>
          <w:bCs/>
          <w:color w:val="000000" w:themeColor="text1"/>
          <w:sz w:val="16"/>
          <w:szCs w:val="16"/>
        </w:rPr>
        <w:t xml:space="preserve"> Lu</w:t>
      </w:r>
      <w:r>
        <w:rPr>
          <w:rFonts w:ascii="Times New Roman" w:hAnsi="Times New Roman" w:cs="Times New Roman"/>
          <w:b/>
          <w:bCs/>
          <w:color w:val="000000" w:themeColor="text1"/>
          <w:sz w:val="16"/>
          <w:szCs w:val="16"/>
          <w:vertAlign w:val="superscript"/>
        </w:rPr>
        <w:t>23</w:t>
      </w:r>
      <w:r>
        <w:rPr>
          <w:rFonts w:ascii="Times New Roman" w:eastAsiaTheme="minorEastAsia"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Myeong</w:t>
      </w:r>
      <w:proofErr w:type="spellEnd"/>
      <w:r>
        <w:rPr>
          <w:rFonts w:ascii="Times New Roman" w:hAnsi="Times New Roman" w:cs="Times New Roman"/>
          <w:b/>
          <w:bCs/>
          <w:color w:val="000000" w:themeColor="text1"/>
          <w:sz w:val="16"/>
          <w:szCs w:val="16"/>
        </w:rPr>
        <w:t xml:space="preserve"> Soo Lee</w:t>
      </w:r>
      <w:r>
        <w:rPr>
          <w:rFonts w:ascii="Times New Roman" w:hAnsi="Times New Roman" w:cs="Times New Roman"/>
          <w:b/>
          <w:bCs/>
          <w:color w:val="000000" w:themeColor="text1"/>
          <w:sz w:val="16"/>
          <w:szCs w:val="16"/>
          <w:vertAlign w:val="superscript"/>
        </w:rPr>
        <w:t>24,25,26</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Shunying</w:t>
      </w:r>
      <w:proofErr w:type="spellEnd"/>
      <w:r>
        <w:rPr>
          <w:rFonts w:ascii="Times New Roman" w:hAnsi="Times New Roman" w:cs="Times New Roman"/>
          <w:b/>
          <w:bCs/>
          <w:color w:val="000000" w:themeColor="text1"/>
          <w:sz w:val="16"/>
          <w:szCs w:val="16"/>
        </w:rPr>
        <w:t xml:space="preserve"> Zhao</w:t>
      </w:r>
      <w:r>
        <w:rPr>
          <w:rFonts w:ascii="Times New Roman" w:hAnsi="Times New Roman" w:cs="Times New Roman"/>
          <w:b/>
          <w:bCs/>
          <w:color w:val="000000" w:themeColor="text1"/>
          <w:sz w:val="16"/>
          <w:szCs w:val="16"/>
          <w:vertAlign w:val="superscript"/>
        </w:rPr>
        <w:t>27</w:t>
      </w:r>
      <w:r>
        <w:rPr>
          <w:rFonts w:ascii="Times New Roman" w:hAnsi="Times New Roman" w:cs="Times New Roman"/>
          <w:b/>
          <w:bCs/>
          <w:color w:val="000000" w:themeColor="text1"/>
          <w:sz w:val="16"/>
          <w:szCs w:val="16"/>
        </w:rPr>
        <w:t>, Edwin Shih-Yen Chan</w:t>
      </w:r>
      <w:r>
        <w:rPr>
          <w:rFonts w:ascii="Times New Roman" w:hAnsi="Times New Roman" w:cs="Times New Roman"/>
          <w:b/>
          <w:bCs/>
          <w:color w:val="000000" w:themeColor="text1"/>
          <w:sz w:val="16"/>
          <w:szCs w:val="16"/>
          <w:vertAlign w:val="superscript"/>
        </w:rPr>
        <w:t>28,29</w:t>
      </w:r>
      <w:r>
        <w:rPr>
          <w:rFonts w:ascii="Times New Roman" w:hAnsi="Times New Roman" w:cs="Times New Roman"/>
          <w:b/>
          <w:bCs/>
          <w:color w:val="000000" w:themeColor="text1"/>
          <w:sz w:val="16"/>
          <w:szCs w:val="16"/>
        </w:rPr>
        <w:t>,</w:t>
      </w:r>
      <w:r>
        <w:rPr>
          <w:b/>
          <w:bCs/>
          <w:sz w:val="16"/>
          <w:szCs w:val="16"/>
        </w:rPr>
        <w:t xml:space="preserve"> </w:t>
      </w:r>
      <w:r>
        <w:rPr>
          <w:rFonts w:ascii="Times New Roman" w:hAnsi="Times New Roman" w:cs="Times New Roman"/>
          <w:b/>
          <w:bCs/>
          <w:color w:val="000000" w:themeColor="text1"/>
          <w:sz w:val="16"/>
          <w:szCs w:val="16"/>
        </w:rPr>
        <w:t>Yuan Qian</w:t>
      </w:r>
      <w:r>
        <w:rPr>
          <w:rFonts w:ascii="Times New Roman" w:hAnsi="Times New Roman" w:cs="Times New Roman"/>
          <w:b/>
          <w:bCs/>
          <w:color w:val="000000" w:themeColor="text1"/>
          <w:sz w:val="16"/>
          <w:szCs w:val="16"/>
          <w:vertAlign w:val="superscript"/>
        </w:rPr>
        <w:t>30</w:t>
      </w:r>
      <w:r>
        <w:rPr>
          <w:rFonts w:ascii="Times New Roman" w:hAnsi="Times New Roman" w:cs="Times New Roman"/>
          <w:b/>
          <w:bCs/>
          <w:color w:val="000000" w:themeColor="text1"/>
          <w:sz w:val="16"/>
          <w:szCs w:val="16"/>
        </w:rPr>
        <w:t>,</w:t>
      </w:r>
      <w:r>
        <w:rPr>
          <w:b/>
          <w:bCs/>
          <w:color w:val="000000" w:themeColor="text1"/>
          <w:sz w:val="16"/>
          <w:szCs w:val="16"/>
        </w:rPr>
        <w:t xml:space="preserve"> </w:t>
      </w:r>
      <w:proofErr w:type="spellStart"/>
      <w:r>
        <w:rPr>
          <w:rFonts w:ascii="Times New Roman" w:hAnsi="Times New Roman" w:cs="Times New Roman"/>
          <w:b/>
          <w:bCs/>
          <w:color w:val="000000" w:themeColor="text1"/>
          <w:sz w:val="16"/>
          <w:szCs w:val="16"/>
        </w:rPr>
        <w:t>Wenwei</w:t>
      </w:r>
      <w:proofErr w:type="spellEnd"/>
      <w:r>
        <w:rPr>
          <w:rFonts w:ascii="Times New Roman" w:hAnsi="Times New Roman" w:cs="Times New Roman"/>
          <w:b/>
          <w:bCs/>
          <w:color w:val="000000" w:themeColor="text1"/>
          <w:sz w:val="16"/>
          <w:szCs w:val="16"/>
        </w:rPr>
        <w:t xml:space="preserve"> Tu</w:t>
      </w:r>
      <w:r>
        <w:rPr>
          <w:rFonts w:ascii="Times New Roman" w:hAnsi="Times New Roman" w:cs="Times New Roman"/>
          <w:b/>
          <w:bCs/>
          <w:color w:val="000000" w:themeColor="text1"/>
          <w:sz w:val="16"/>
          <w:szCs w:val="16"/>
          <w:vertAlign w:val="superscript"/>
        </w:rPr>
        <w:t>31</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Xiaoyan</w:t>
      </w:r>
      <w:proofErr w:type="spellEnd"/>
      <w:r>
        <w:rPr>
          <w:rFonts w:ascii="Times New Roman" w:hAnsi="Times New Roman" w:cs="Times New Roman"/>
          <w:b/>
          <w:bCs/>
          <w:color w:val="000000" w:themeColor="text1"/>
          <w:sz w:val="16"/>
          <w:szCs w:val="16"/>
        </w:rPr>
        <w:t xml:space="preserve"> Dong</w:t>
      </w:r>
      <w:r>
        <w:rPr>
          <w:rFonts w:ascii="Times New Roman" w:hAnsi="Times New Roman" w:cs="Times New Roman"/>
          <w:b/>
          <w:bCs/>
          <w:color w:val="000000" w:themeColor="text1"/>
          <w:sz w:val="16"/>
          <w:szCs w:val="16"/>
          <w:vertAlign w:val="superscript"/>
        </w:rPr>
        <w:t>32</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Guobao</w:t>
      </w:r>
      <w:proofErr w:type="spellEnd"/>
      <w:r>
        <w:rPr>
          <w:rFonts w:ascii="Times New Roman" w:hAnsi="Times New Roman" w:cs="Times New Roman"/>
          <w:b/>
          <w:bCs/>
          <w:color w:val="000000" w:themeColor="text1"/>
          <w:sz w:val="16"/>
          <w:szCs w:val="16"/>
        </w:rPr>
        <w:t xml:space="preserve"> Li</w:t>
      </w:r>
      <w:r>
        <w:rPr>
          <w:rFonts w:ascii="Times New Roman" w:hAnsi="Times New Roman" w:cs="Times New Roman"/>
          <w:b/>
          <w:bCs/>
          <w:color w:val="000000" w:themeColor="text1"/>
          <w:sz w:val="16"/>
          <w:szCs w:val="16"/>
          <w:vertAlign w:val="superscript"/>
        </w:rPr>
        <w:t>33,34</w:t>
      </w:r>
      <w:r>
        <w:rPr>
          <w:rFonts w:ascii="Times New Roman" w:hAnsi="Times New Roman" w:cs="Times New Roman"/>
          <w:b/>
          <w:bCs/>
          <w:color w:val="000000" w:themeColor="text1"/>
          <w:sz w:val="16"/>
          <w:szCs w:val="16"/>
        </w:rPr>
        <w:t>,</w:t>
      </w:r>
      <w:r>
        <w:rPr>
          <w:b/>
          <w:bCs/>
          <w:sz w:val="16"/>
          <w:szCs w:val="16"/>
        </w:rPr>
        <w:t xml:space="preserve"> </w:t>
      </w:r>
      <w:proofErr w:type="spellStart"/>
      <w:r>
        <w:rPr>
          <w:rFonts w:ascii="Times New Roman" w:hAnsi="Times New Roman" w:cs="Times New Roman"/>
          <w:b/>
          <w:bCs/>
          <w:color w:val="000000" w:themeColor="text1"/>
          <w:sz w:val="16"/>
          <w:szCs w:val="16"/>
        </w:rPr>
        <w:t>Ruiqiu</w:t>
      </w:r>
      <w:proofErr w:type="spellEnd"/>
      <w:r>
        <w:rPr>
          <w:rFonts w:ascii="Times New Roman" w:hAnsi="Times New Roman" w:cs="Times New Roman"/>
          <w:b/>
          <w:bCs/>
          <w:color w:val="000000" w:themeColor="text1"/>
          <w:sz w:val="16"/>
          <w:szCs w:val="16"/>
        </w:rPr>
        <w:t xml:space="preserve"> Zhao</w:t>
      </w:r>
      <w:r>
        <w:rPr>
          <w:rFonts w:ascii="Times New Roman" w:hAnsi="Times New Roman" w:cs="Times New Roman"/>
          <w:b/>
          <w:bCs/>
          <w:color w:val="000000" w:themeColor="text1"/>
          <w:sz w:val="16"/>
          <w:szCs w:val="16"/>
          <w:vertAlign w:val="superscript"/>
        </w:rPr>
        <w:t>14</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Zhihui</w:t>
      </w:r>
      <w:proofErr w:type="spellEnd"/>
      <w:r>
        <w:rPr>
          <w:rFonts w:ascii="Times New Roman" w:hAnsi="Times New Roman" w:cs="Times New Roman"/>
          <w:b/>
          <w:bCs/>
          <w:color w:val="000000" w:themeColor="text1"/>
          <w:sz w:val="16"/>
          <w:szCs w:val="16"/>
        </w:rPr>
        <w:t xml:space="preserve"> He</w:t>
      </w:r>
      <w:r>
        <w:rPr>
          <w:rFonts w:ascii="Times New Roman" w:hAnsi="Times New Roman" w:cs="Times New Roman"/>
          <w:b/>
          <w:bCs/>
          <w:color w:val="000000" w:themeColor="text1"/>
          <w:sz w:val="16"/>
          <w:szCs w:val="16"/>
          <w:vertAlign w:val="superscript"/>
        </w:rPr>
        <w:t>35</w:t>
      </w:r>
      <w:r>
        <w:rPr>
          <w:rFonts w:ascii="Times New Roman" w:hAnsi="Times New Roman" w:cs="Times New Roman"/>
          <w:b/>
          <w:bCs/>
          <w:color w:val="000000" w:themeColor="text1"/>
          <w:sz w:val="16"/>
          <w:szCs w:val="16"/>
        </w:rPr>
        <w:t>,</w:t>
      </w:r>
      <w:r>
        <w:rPr>
          <w:rFonts w:ascii="Times New Roman" w:hAnsi="Times New Roman" w:cs="Times New Roman" w:hint="eastAsia"/>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Siya</w:t>
      </w:r>
      <w:proofErr w:type="spellEnd"/>
      <w:r>
        <w:rPr>
          <w:rFonts w:ascii="Times New Roman" w:eastAsiaTheme="minorEastAsia" w:hAnsi="Times New Roman" w:cs="Times New Roman"/>
          <w:b/>
          <w:bCs/>
          <w:color w:val="000000" w:themeColor="text1"/>
          <w:sz w:val="16"/>
          <w:szCs w:val="16"/>
        </w:rPr>
        <w:t xml:space="preserve"> Zhao</w:t>
      </w:r>
      <w:r>
        <w:rPr>
          <w:rFonts w:ascii="Times New Roman" w:eastAsiaTheme="minorEastAsia" w:hAnsi="Times New Roman" w:cs="Times New Roman"/>
          <w:b/>
          <w:bCs/>
          <w:color w:val="000000" w:themeColor="text1"/>
          <w:sz w:val="16"/>
          <w:szCs w:val="16"/>
          <w:vertAlign w:val="superscript"/>
        </w:rPr>
        <w:t>9</w:t>
      </w:r>
      <w:r>
        <w:rPr>
          <w:rFonts w:ascii="Times New Roman" w:eastAsiaTheme="minorEastAsia" w:hAnsi="Times New Roman" w:cs="Times New Roman"/>
          <w:b/>
          <w:bCs/>
          <w:color w:val="000000" w:themeColor="text1"/>
          <w:sz w:val="16"/>
          <w:szCs w:val="16"/>
        </w:rPr>
        <w:t>, Xiao Liu</w:t>
      </w:r>
      <w:r>
        <w:rPr>
          <w:rFonts w:ascii="Times New Roman" w:eastAsiaTheme="minorEastAsia" w:hAnsi="Times New Roman" w:cs="Times New Roman"/>
          <w:b/>
          <w:bCs/>
          <w:color w:val="000000" w:themeColor="text1"/>
          <w:sz w:val="16"/>
          <w:szCs w:val="16"/>
          <w:vertAlign w:val="superscript"/>
        </w:rPr>
        <w:t>9</w:t>
      </w:r>
      <w:r>
        <w:rPr>
          <w:rFonts w:ascii="Times New Roman" w:eastAsiaTheme="minorEastAsia" w:hAnsi="Times New Roman" w:cs="Times New Roman"/>
          <w:b/>
          <w:bCs/>
          <w:color w:val="000000" w:themeColor="text1"/>
          <w:sz w:val="16"/>
          <w:szCs w:val="16"/>
        </w:rPr>
        <w:t>,</w:t>
      </w:r>
      <w:r>
        <w:rPr>
          <w:rFonts w:ascii="Times New Roman" w:hAnsi="Times New Roman" w:cs="Times New Roman" w:hint="eastAsia"/>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Qiu</w:t>
      </w:r>
      <w:proofErr w:type="spellEnd"/>
      <w:r>
        <w:rPr>
          <w:rFonts w:ascii="Times New Roman" w:eastAsiaTheme="minorEastAsia" w:hAnsi="Times New Roman" w:cs="Times New Roman"/>
          <w:b/>
          <w:bCs/>
          <w:color w:val="000000" w:themeColor="text1"/>
          <w:sz w:val="16"/>
          <w:szCs w:val="16"/>
        </w:rPr>
        <w:t xml:space="preserve"> Li</w:t>
      </w:r>
      <w:r>
        <w:rPr>
          <w:rFonts w:ascii="Times New Roman" w:hAnsi="Times New Roman" w:cs="Times New Roman"/>
          <w:b/>
          <w:bCs/>
          <w:color w:val="000000" w:themeColor="text1"/>
          <w:sz w:val="16"/>
          <w:szCs w:val="16"/>
          <w:vertAlign w:val="superscript"/>
        </w:rPr>
        <w:t>36</w:t>
      </w:r>
      <w:r>
        <w:rPr>
          <w:rFonts w:ascii="Times New Roman" w:eastAsiaTheme="minorEastAsia"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Kehu</w:t>
      </w:r>
      <w:proofErr w:type="spellEnd"/>
      <w:r>
        <w:rPr>
          <w:rFonts w:ascii="Times New Roman" w:eastAsiaTheme="minorEastAsia" w:hAnsi="Times New Roman" w:cs="Times New Roman"/>
          <w:b/>
          <w:bCs/>
          <w:color w:val="000000" w:themeColor="text1"/>
          <w:sz w:val="16"/>
          <w:szCs w:val="16"/>
        </w:rPr>
        <w:t xml:space="preserve"> Yang</w:t>
      </w:r>
      <w:r>
        <w:rPr>
          <w:rFonts w:ascii="Times New Roman" w:eastAsiaTheme="minorEastAsia" w:hAnsi="Times New Roman" w:cs="Times New Roman"/>
          <w:b/>
          <w:bCs/>
          <w:color w:val="000000" w:themeColor="text1"/>
          <w:sz w:val="16"/>
          <w:szCs w:val="16"/>
          <w:vertAlign w:val="superscript"/>
        </w:rPr>
        <w:t>1,37,38</w:t>
      </w:r>
      <w:r>
        <w:rPr>
          <w:rFonts w:ascii="Times New Roman" w:eastAsiaTheme="minorEastAsia" w:hAnsi="Times New Roman" w:cs="Times New Roman"/>
          <w:b/>
          <w:bCs/>
          <w:color w:val="000000" w:themeColor="text1"/>
          <w:sz w:val="16"/>
          <w:szCs w:val="16"/>
        </w:rPr>
        <w:t>,</w:t>
      </w:r>
      <w:r>
        <w:rPr>
          <w:rFonts w:ascii="Times New Roman" w:hAnsi="Times New Roman" w:cs="Times New Roman" w:hint="eastAsia"/>
          <w:b/>
          <w:bCs/>
          <w:color w:val="000000" w:themeColor="text1"/>
          <w:sz w:val="16"/>
          <w:szCs w:val="16"/>
        </w:rPr>
        <w:t xml:space="preserve"> </w:t>
      </w:r>
      <w:bookmarkStart w:id="8" w:name="OLE_LINK268"/>
      <w:bookmarkStart w:id="9" w:name="OLE_LINK267"/>
      <w:proofErr w:type="spellStart"/>
      <w:r>
        <w:rPr>
          <w:rFonts w:ascii="Times New Roman" w:eastAsiaTheme="minorEastAsia" w:hAnsi="Times New Roman" w:cs="Times New Roman"/>
          <w:b/>
          <w:bCs/>
          <w:color w:val="000000" w:themeColor="text1"/>
          <w:sz w:val="16"/>
          <w:szCs w:val="16"/>
        </w:rPr>
        <w:t>Zhengxiu</w:t>
      </w:r>
      <w:proofErr w:type="spellEnd"/>
      <w:r>
        <w:rPr>
          <w:rFonts w:ascii="Times New Roman" w:eastAsiaTheme="minorEastAsia" w:hAnsi="Times New Roman" w:cs="Times New Roman"/>
          <w:b/>
          <w:bCs/>
          <w:color w:val="000000" w:themeColor="text1"/>
          <w:sz w:val="16"/>
          <w:szCs w:val="16"/>
        </w:rPr>
        <w:t xml:space="preserve"> Luo</w:t>
      </w:r>
      <w:bookmarkEnd w:id="8"/>
      <w:bookmarkEnd w:id="9"/>
      <w:r>
        <w:rPr>
          <w:rFonts w:ascii="Times New Roman" w:eastAsiaTheme="minorEastAsia" w:hAnsi="Times New Roman" w:cs="Times New Roman"/>
          <w:b/>
          <w:bCs/>
          <w:color w:val="000000" w:themeColor="text1"/>
          <w:sz w:val="16"/>
          <w:szCs w:val="16"/>
          <w:vertAlign w:val="superscript"/>
        </w:rPr>
        <w:t>3*</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proofErr w:type="spellStart"/>
      <w:r>
        <w:rPr>
          <w:rFonts w:ascii="Times New Roman" w:hAnsi="Times New Roman" w:cs="Times New Roman"/>
          <w:b/>
          <w:bCs/>
          <w:color w:val="000000" w:themeColor="text1"/>
          <w:sz w:val="16"/>
          <w:szCs w:val="16"/>
        </w:rPr>
        <w:t>Enmei</w:t>
      </w:r>
      <w:proofErr w:type="spellEnd"/>
      <w:r>
        <w:rPr>
          <w:rFonts w:ascii="Times New Roman" w:hAnsi="Times New Roman" w:cs="Times New Roman"/>
          <w:b/>
          <w:bCs/>
          <w:color w:val="000000" w:themeColor="text1"/>
          <w:sz w:val="16"/>
          <w:szCs w:val="16"/>
        </w:rPr>
        <w:t xml:space="preserve"> Liu</w:t>
      </w:r>
      <w:r>
        <w:rPr>
          <w:rFonts w:ascii="Times New Roman" w:hAnsi="Times New Roman" w:cs="Times New Roman"/>
          <w:b/>
          <w:bCs/>
          <w:color w:val="000000" w:themeColor="text1"/>
          <w:sz w:val="16"/>
          <w:szCs w:val="16"/>
          <w:vertAlign w:val="superscript"/>
        </w:rPr>
        <w:t>3</w:t>
      </w:r>
      <w:r>
        <w:rPr>
          <w:rFonts w:ascii="Times New Roman" w:eastAsiaTheme="minorEastAsia" w:hAnsi="Times New Roman" w:cs="Times New Roman"/>
          <w:b/>
          <w:bCs/>
          <w:color w:val="000000" w:themeColor="text1"/>
          <w:sz w:val="16"/>
          <w:szCs w:val="16"/>
          <w:vertAlign w:val="superscript"/>
        </w:rPr>
        <w:t>*</w:t>
      </w:r>
      <w:r>
        <w:rPr>
          <w:rFonts w:ascii="Times New Roman" w:hAnsi="Times New Roman" w:cs="Times New Roman" w:hint="eastAsia"/>
          <w:b/>
          <w:bCs/>
          <w:color w:val="000000" w:themeColor="text1"/>
          <w:sz w:val="16"/>
          <w:szCs w:val="16"/>
        </w:rPr>
        <w:t>,</w:t>
      </w:r>
      <w:r>
        <w:rPr>
          <w:rFonts w:ascii="Times New Roman" w:hAnsi="Times New Roman" w:cs="Times New Roman"/>
          <w:b/>
          <w:bCs/>
          <w:color w:val="000000" w:themeColor="text1"/>
          <w:sz w:val="16"/>
          <w:szCs w:val="16"/>
        </w:rPr>
        <w:t xml:space="preserve"> </w:t>
      </w:r>
      <w:proofErr w:type="spellStart"/>
      <w:r>
        <w:rPr>
          <w:rFonts w:ascii="Times New Roman" w:eastAsiaTheme="minorEastAsia" w:hAnsi="Times New Roman" w:cs="Times New Roman"/>
          <w:b/>
          <w:bCs/>
          <w:color w:val="000000" w:themeColor="text1"/>
          <w:sz w:val="16"/>
          <w:szCs w:val="16"/>
        </w:rPr>
        <w:t>Yaolong</w:t>
      </w:r>
      <w:proofErr w:type="spellEnd"/>
      <w:r>
        <w:rPr>
          <w:rFonts w:ascii="Times New Roman" w:eastAsiaTheme="minorEastAsia" w:hAnsi="Times New Roman" w:cs="Times New Roman"/>
          <w:b/>
          <w:bCs/>
          <w:color w:val="000000" w:themeColor="text1"/>
          <w:sz w:val="16"/>
          <w:szCs w:val="16"/>
        </w:rPr>
        <w:t xml:space="preserve"> Chen</w:t>
      </w:r>
      <w:r>
        <w:rPr>
          <w:rFonts w:ascii="Times New Roman" w:eastAsiaTheme="minorEastAsia" w:hAnsi="Times New Roman" w:cs="Times New Roman"/>
          <w:b/>
          <w:bCs/>
          <w:color w:val="000000" w:themeColor="text1"/>
          <w:sz w:val="16"/>
          <w:szCs w:val="16"/>
          <w:vertAlign w:val="superscript"/>
        </w:rPr>
        <w:t>1,38,39,40,4</w:t>
      </w:r>
      <w:bookmarkStart w:id="10" w:name="OLE_LINK273"/>
      <w:bookmarkStart w:id="11" w:name="OLE_LINK272"/>
      <w:r>
        <w:rPr>
          <w:rFonts w:ascii="Times New Roman" w:eastAsiaTheme="minorEastAsia" w:hAnsi="Times New Roman" w:cs="Times New Roman"/>
          <w:b/>
          <w:bCs/>
          <w:color w:val="000000" w:themeColor="text1"/>
          <w:sz w:val="16"/>
          <w:szCs w:val="16"/>
          <w:vertAlign w:val="superscript"/>
        </w:rPr>
        <w:t>1*</w:t>
      </w:r>
      <w:bookmarkEnd w:id="10"/>
      <w:bookmarkEnd w:id="11"/>
    </w:p>
    <w:p w:rsidR="0044416E" w:rsidRDefault="0044416E" w:rsidP="0044416E">
      <w:pPr>
        <w:pStyle w:val="contributor"/>
        <w:shd w:val="clear" w:color="auto" w:fill="FFFFFF"/>
        <w:spacing w:before="0" w:beforeAutospacing="0" w:after="0" w:afterAutospacing="0" w:line="206" w:lineRule="exact"/>
        <w:jc w:val="both"/>
        <w:textAlignment w:val="baseline"/>
        <w:rPr>
          <w:rFonts w:ascii="Times New Roman" w:hAnsi="Times New Roman" w:cs="Times New Roman"/>
          <w:b/>
          <w:bCs/>
          <w:color w:val="000000" w:themeColor="text1"/>
          <w:sz w:val="16"/>
          <w:szCs w:val="16"/>
        </w:rPr>
      </w:pPr>
      <w:bookmarkStart w:id="12" w:name="OLE_LINK207"/>
      <w:bookmarkStart w:id="13" w:name="OLE_LINK206"/>
    </w:p>
    <w:bookmarkEnd w:id="12"/>
    <w:bookmarkEnd w:id="13"/>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Evidence-based Medicine Center, School of Basic Medical Sciences, Lanzhou University, Lanzhou 730000,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Lanzhou University Institute of Health Data Science, Lanzhou,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Respiratory Medicine Children’s Hospital of Chongqing Medical University, National Clinical Research Center for Child Health and Disorders, Ministry of Education Key Laboratory of Child Development and Disorders, Chongqing Key Laboratory of Pediatrics, Chongqing,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Institute of Global Health, University of Geneva, Geneva, Switzerland;</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Institute of Mathematical Statistics and Actuarial Science, University of Bern, Bern, Switzerland; </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Health Research Methods, Evidence and Impact, Faculty of Health Sciences, McMaster University, Hamilton, Canada;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McMaster Health Forum, McMaster University, Hamilton, Canada;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The First School of Clinical Medicine, Lanzhou University, Lanzhou,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School of Public Health, Lanzhou University, Lanzhou, China; </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Children’s Hospital of </w:t>
      </w:r>
      <w:proofErr w:type="spellStart"/>
      <w:r>
        <w:rPr>
          <w:rFonts w:ascii="Times New Roman" w:hAnsi="Times New Roman" w:cs="Times New Roman"/>
          <w:i/>
          <w:iCs/>
          <w:color w:val="141413"/>
          <w:sz w:val="16"/>
          <w:szCs w:val="16"/>
        </w:rPr>
        <w:t>Fudan</w:t>
      </w:r>
      <w:proofErr w:type="spellEnd"/>
      <w:r>
        <w:rPr>
          <w:rFonts w:ascii="Times New Roman" w:hAnsi="Times New Roman" w:cs="Times New Roman"/>
          <w:i/>
          <w:iCs/>
          <w:color w:val="141413"/>
          <w:sz w:val="16"/>
          <w:szCs w:val="16"/>
        </w:rPr>
        <w:t xml:space="preserve"> University, National Children's Medical Center, Shanghai,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Advanced Pediatrics Centre, PGIMER Chandigarh, Chandigarh, India;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UCL Great Ormond Street Institute of Child Health, London, UK;</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Cochrane Indonesia, Faculty of Medicine, Public Health and Nursing, </w:t>
      </w:r>
      <w:proofErr w:type="spellStart"/>
      <w:r>
        <w:rPr>
          <w:rFonts w:ascii="Times New Roman" w:hAnsi="Times New Roman" w:cs="Times New Roman"/>
          <w:i/>
          <w:iCs/>
          <w:color w:val="141413"/>
          <w:sz w:val="16"/>
          <w:szCs w:val="16"/>
        </w:rPr>
        <w:t>Universitas</w:t>
      </w:r>
      <w:proofErr w:type="spellEnd"/>
      <w:r>
        <w:rPr>
          <w:rFonts w:ascii="Times New Roman" w:hAnsi="Times New Roman" w:cs="Times New Roman"/>
          <w:i/>
          <w:iCs/>
          <w:color w:val="141413"/>
          <w:sz w:val="16"/>
          <w:szCs w:val="16"/>
        </w:rPr>
        <w:t xml:space="preserve"> </w:t>
      </w:r>
      <w:proofErr w:type="spellStart"/>
      <w:r>
        <w:rPr>
          <w:rFonts w:ascii="Times New Roman" w:hAnsi="Times New Roman" w:cs="Times New Roman"/>
          <w:i/>
          <w:iCs/>
          <w:color w:val="141413"/>
          <w:sz w:val="16"/>
          <w:szCs w:val="16"/>
        </w:rPr>
        <w:t>Gadjah</w:t>
      </w:r>
      <w:proofErr w:type="spellEnd"/>
      <w:r>
        <w:rPr>
          <w:rFonts w:ascii="Times New Roman" w:hAnsi="Times New Roman" w:cs="Times New Roman"/>
          <w:i/>
          <w:iCs/>
          <w:color w:val="141413"/>
          <w:sz w:val="16"/>
          <w:szCs w:val="16"/>
        </w:rPr>
        <w:t xml:space="preserve"> </w:t>
      </w:r>
      <w:proofErr w:type="spellStart"/>
      <w:r>
        <w:rPr>
          <w:rFonts w:ascii="Times New Roman" w:hAnsi="Times New Roman" w:cs="Times New Roman"/>
          <w:i/>
          <w:iCs/>
          <w:color w:val="141413"/>
          <w:sz w:val="16"/>
          <w:szCs w:val="16"/>
        </w:rPr>
        <w:t>Mada</w:t>
      </w:r>
      <w:proofErr w:type="spellEnd"/>
      <w:r>
        <w:rPr>
          <w:rFonts w:ascii="Times New Roman" w:hAnsi="Times New Roman" w:cs="Times New Roman"/>
          <w:i/>
          <w:iCs/>
          <w:color w:val="141413"/>
          <w:sz w:val="16"/>
          <w:szCs w:val="16"/>
        </w:rPr>
        <w:t>, Yogyakarta, Indonesia;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Infection Diseases Children's Hospital of Chongqing Medical University, National Clinical Research Center for Child Health and Disorders, Ministry of Education Key Laboratory of Child Development and Disorders, Chongqing Key Laboratory of Pediatrics, Chongqing,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Nursing Children's Hospital of Chongqing Medical University, National Clinical Research Center for Child Health and Disorders, Ministry of Education Key Laboratory of Child Development and Disorders, Chongqing Key Laboratory of Pediatrics, Chongqing,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Pediatric Research Institute, Ministry of Education Key Laboratory of Child Development and Disorders, National Clinical Research Center for Child Health and Disorders, China International Science and Technology Cooperation Base of Child Development and Critical Disorders, Children's Hospital of Chongqing Medical University, Chongqing,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Shanghai Children’s Hospital affiliated to Shanghai </w:t>
      </w:r>
      <w:proofErr w:type="spellStart"/>
      <w:r>
        <w:rPr>
          <w:rFonts w:ascii="Times New Roman" w:hAnsi="Times New Roman" w:cs="Times New Roman"/>
          <w:i/>
          <w:iCs/>
          <w:color w:val="141413"/>
          <w:sz w:val="16"/>
          <w:szCs w:val="16"/>
        </w:rPr>
        <w:t>Jiaotong</w:t>
      </w:r>
      <w:proofErr w:type="spellEnd"/>
      <w:r>
        <w:rPr>
          <w:rFonts w:ascii="Times New Roman" w:hAnsi="Times New Roman" w:cs="Times New Roman"/>
          <w:i/>
          <w:iCs/>
          <w:color w:val="141413"/>
          <w:sz w:val="16"/>
          <w:szCs w:val="16"/>
        </w:rPr>
        <w:t xml:space="preserve"> University, Shanghai,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Digital Institute of Medicine, Chengdu University of Traditional Chinese Medicine, Chengdu, China;</w:t>
      </w:r>
    </w:p>
    <w:p w:rsidR="0044416E" w:rsidRDefault="0044416E" w:rsidP="0044416E">
      <w:pPr>
        <w:pStyle w:val="ListParagraph"/>
        <w:numPr>
          <w:ilvl w:val="0"/>
          <w:numId w:val="1"/>
        </w:numPr>
        <w:spacing w:line="180" w:lineRule="exact"/>
        <w:ind w:left="0" w:firstLineChars="0" w:firstLine="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Public Health, Chengdu Medical College, Chengdu,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Radiology, the First Hospital of Lanzhou University, Lanzhou,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Department of Pediatrics, </w:t>
      </w:r>
      <w:proofErr w:type="spellStart"/>
      <w:r>
        <w:rPr>
          <w:rFonts w:ascii="Times New Roman" w:hAnsi="Times New Roman" w:cs="Times New Roman"/>
          <w:i/>
          <w:iCs/>
          <w:color w:val="141413"/>
          <w:sz w:val="16"/>
          <w:szCs w:val="16"/>
        </w:rPr>
        <w:t>Tongji</w:t>
      </w:r>
      <w:proofErr w:type="spellEnd"/>
      <w:r>
        <w:rPr>
          <w:rFonts w:ascii="Times New Roman" w:hAnsi="Times New Roman" w:cs="Times New Roman"/>
          <w:i/>
          <w:iCs/>
          <w:color w:val="141413"/>
          <w:sz w:val="16"/>
          <w:szCs w:val="16"/>
        </w:rPr>
        <w:t xml:space="preserve"> Hospital, </w:t>
      </w:r>
      <w:proofErr w:type="spellStart"/>
      <w:r>
        <w:rPr>
          <w:rFonts w:ascii="Times New Roman" w:hAnsi="Times New Roman" w:cs="Times New Roman"/>
          <w:i/>
          <w:iCs/>
          <w:color w:val="141413"/>
          <w:sz w:val="16"/>
          <w:szCs w:val="16"/>
        </w:rPr>
        <w:t>Tongji</w:t>
      </w:r>
      <w:proofErr w:type="spellEnd"/>
      <w:r>
        <w:rPr>
          <w:rFonts w:ascii="Times New Roman" w:hAnsi="Times New Roman" w:cs="Times New Roman"/>
          <w:i/>
          <w:iCs/>
          <w:color w:val="141413"/>
          <w:sz w:val="16"/>
          <w:szCs w:val="16"/>
        </w:rPr>
        <w:t xml:space="preserve"> Medical College, </w:t>
      </w:r>
      <w:proofErr w:type="spellStart"/>
      <w:r>
        <w:rPr>
          <w:rFonts w:ascii="Times New Roman" w:hAnsi="Times New Roman" w:cs="Times New Roman"/>
          <w:i/>
          <w:iCs/>
          <w:color w:val="141413"/>
          <w:sz w:val="16"/>
          <w:szCs w:val="16"/>
        </w:rPr>
        <w:t>Huazhong</w:t>
      </w:r>
      <w:proofErr w:type="spellEnd"/>
      <w:r>
        <w:rPr>
          <w:rFonts w:ascii="Times New Roman" w:hAnsi="Times New Roman" w:cs="Times New Roman"/>
          <w:i/>
          <w:iCs/>
          <w:color w:val="141413"/>
          <w:sz w:val="16"/>
          <w:szCs w:val="16"/>
        </w:rPr>
        <w:t xml:space="preserve"> University of Science and Technology, Wuhan,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Shenzhen Health Development Research Center, Shenzhen,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Department of Respiratory Medicine, Wuhan Children’s Hospital, </w:t>
      </w:r>
      <w:proofErr w:type="spellStart"/>
      <w:r>
        <w:rPr>
          <w:rFonts w:ascii="Times New Roman" w:hAnsi="Times New Roman" w:cs="Times New Roman"/>
          <w:i/>
          <w:iCs/>
          <w:color w:val="141413"/>
          <w:sz w:val="16"/>
          <w:szCs w:val="16"/>
        </w:rPr>
        <w:t>Tongji</w:t>
      </w:r>
      <w:proofErr w:type="spellEnd"/>
      <w:r>
        <w:rPr>
          <w:rFonts w:ascii="Times New Roman" w:hAnsi="Times New Roman" w:cs="Times New Roman"/>
          <w:i/>
          <w:iCs/>
          <w:color w:val="141413"/>
          <w:sz w:val="16"/>
          <w:szCs w:val="16"/>
        </w:rPr>
        <w:t xml:space="preserve"> Medical College, </w:t>
      </w:r>
      <w:proofErr w:type="spellStart"/>
      <w:r>
        <w:rPr>
          <w:rFonts w:ascii="Times New Roman" w:hAnsi="Times New Roman" w:cs="Times New Roman"/>
          <w:i/>
          <w:iCs/>
          <w:color w:val="141413"/>
          <w:sz w:val="16"/>
          <w:szCs w:val="16"/>
        </w:rPr>
        <w:t>Huazhong</w:t>
      </w:r>
      <w:proofErr w:type="spellEnd"/>
      <w:r>
        <w:rPr>
          <w:rFonts w:ascii="Times New Roman" w:hAnsi="Times New Roman" w:cs="Times New Roman"/>
          <w:i/>
          <w:iCs/>
          <w:color w:val="141413"/>
          <w:sz w:val="16"/>
          <w:szCs w:val="16"/>
        </w:rPr>
        <w:t xml:space="preserve"> University of Science and Technology, Wuhan,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Clinical Medicine Division, Korea Institute of Oriental Medicine, Daejeon, S. Korea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Korean Convergence Medicine, University of Science and Technology, Daejeon, S. Korea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Tianjin University of Traditional Chinese Medicine, Tianjin,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Beijing Children’s Hospital, Beijing,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Centre for Quantitative Medicine, Office of Clinical Sciences, Duke-National University of Singapore Medical School, Singapore; </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Singapore Clinical Research Institute, Singapore;</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Beijing Key Laboratory of Etiology of Viral Diseases in Children, Capital Institute of Pediatrics, Beijing,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Department of Pediatrics &amp; Adolescent Medicine, Li </w:t>
      </w:r>
      <w:proofErr w:type="spellStart"/>
      <w:r>
        <w:rPr>
          <w:rFonts w:ascii="Times New Roman" w:hAnsi="Times New Roman" w:cs="Times New Roman"/>
          <w:i/>
          <w:iCs/>
          <w:color w:val="141413"/>
          <w:sz w:val="16"/>
          <w:szCs w:val="16"/>
        </w:rPr>
        <w:t>Ka</w:t>
      </w:r>
      <w:proofErr w:type="spellEnd"/>
      <w:r>
        <w:rPr>
          <w:rFonts w:ascii="Times New Roman" w:hAnsi="Times New Roman" w:cs="Times New Roman"/>
          <w:i/>
          <w:iCs/>
          <w:color w:val="141413"/>
          <w:sz w:val="16"/>
          <w:szCs w:val="16"/>
        </w:rPr>
        <w:t xml:space="preserve"> </w:t>
      </w:r>
      <w:proofErr w:type="spellStart"/>
      <w:r>
        <w:rPr>
          <w:rFonts w:ascii="Times New Roman" w:hAnsi="Times New Roman" w:cs="Times New Roman"/>
          <w:i/>
          <w:iCs/>
          <w:color w:val="141413"/>
          <w:sz w:val="16"/>
          <w:szCs w:val="16"/>
        </w:rPr>
        <w:t>Shing</w:t>
      </w:r>
      <w:proofErr w:type="spellEnd"/>
      <w:r>
        <w:rPr>
          <w:rFonts w:ascii="Times New Roman" w:hAnsi="Times New Roman" w:cs="Times New Roman"/>
          <w:i/>
          <w:iCs/>
          <w:color w:val="141413"/>
          <w:sz w:val="16"/>
          <w:szCs w:val="16"/>
        </w:rPr>
        <w:t xml:space="preserve"> Faculty of Medicine, University of Hong Kong, Hong Kong,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Shanghai Children’s Hospital, Shanghai,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National Clinical Research Center for Infectious Disease, Shenzhen,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Shenzhen Third People’s Hospital, Shenzhen,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Chongqing Ninth People’s Hospital, Chongqing, China; </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Department of Nephrology Children’s Hospital of Chongqing Medical University, National Clinical Research Center for Child Health and Disorders, Ministry of Education Key Laboratory of Child Development and Disorders, Chongqing Key Laboratory of Pediatrics, Chongqing, China;</w:t>
      </w:r>
      <w:r>
        <w:t xml:space="preserve"> </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Key Laboratory of Evidence Based Medicine &amp; Knowledge Translation of Gansu Province, Lanzhou,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 xml:space="preserve">WHO Collaborating Centre for Guideline Implementation and Knowledge Translation, Lanzhou, China; </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lastRenderedPageBreak/>
        <w:t>GIN Asia, Lanzhou 730000,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Lanzhou GRADE Centre, Lanzhou 730000, China;</w:t>
      </w:r>
    </w:p>
    <w:p w:rsidR="0044416E" w:rsidRDefault="0044416E" w:rsidP="0044416E">
      <w:pPr>
        <w:pStyle w:val="ListParagraph"/>
        <w:numPr>
          <w:ilvl w:val="0"/>
          <w:numId w:val="1"/>
        </w:numPr>
        <w:spacing w:line="180" w:lineRule="exact"/>
        <w:ind w:firstLineChars="0"/>
        <w:rPr>
          <w:rFonts w:ascii="Times New Roman" w:hAnsi="Times New Roman" w:cs="Times New Roman"/>
          <w:i/>
          <w:iCs/>
          <w:color w:val="141413"/>
          <w:sz w:val="16"/>
          <w:szCs w:val="16"/>
        </w:rPr>
      </w:pPr>
      <w:r>
        <w:rPr>
          <w:rFonts w:ascii="Times New Roman" w:hAnsi="Times New Roman" w:cs="Times New Roman"/>
          <w:i/>
          <w:iCs/>
          <w:color w:val="141413"/>
          <w:sz w:val="16"/>
          <w:szCs w:val="16"/>
        </w:rPr>
        <w:t>Lanzhou University, an Affiliate of the Cochrane China Network, Lanzhou 730000, China.</w:t>
      </w:r>
    </w:p>
    <w:p w:rsidR="0044416E" w:rsidRDefault="0044416E" w:rsidP="0044416E">
      <w:pPr>
        <w:spacing w:line="180" w:lineRule="exact"/>
        <w:jc w:val="both"/>
        <w:rPr>
          <w:rFonts w:ascii="Times New Roman" w:eastAsiaTheme="minorEastAsia" w:hAnsi="Times New Roman" w:cs="Times New Roman"/>
          <w:i/>
          <w:iCs/>
          <w:color w:val="141413"/>
          <w:sz w:val="16"/>
          <w:szCs w:val="16"/>
        </w:rPr>
      </w:pPr>
    </w:p>
    <w:p w:rsidR="0044416E" w:rsidRDefault="0044416E" w:rsidP="0044416E">
      <w:pPr>
        <w:spacing w:line="180" w:lineRule="exact"/>
        <w:jc w:val="both"/>
        <w:rPr>
          <w:rFonts w:ascii="Times New Roman" w:eastAsiaTheme="minorEastAsia" w:hAnsi="Times New Roman" w:cs="Times New Roman"/>
          <w:b/>
          <w:bCs/>
          <w:i/>
          <w:iCs/>
          <w:color w:val="141413"/>
          <w:sz w:val="16"/>
          <w:szCs w:val="16"/>
        </w:rPr>
      </w:pPr>
      <w:r>
        <w:rPr>
          <w:rFonts w:ascii="Times New Roman" w:eastAsiaTheme="minorEastAsia" w:hAnsi="Times New Roman" w:cs="Times New Roman"/>
          <w:b/>
          <w:bCs/>
          <w:i/>
          <w:iCs/>
          <w:color w:val="141413"/>
          <w:position w:val="8"/>
          <w:sz w:val="10"/>
          <w:szCs w:val="10"/>
        </w:rPr>
        <w:t>#</w:t>
      </w:r>
      <w:proofErr w:type="gramStart"/>
      <w:r>
        <w:rPr>
          <w:rFonts w:ascii="Times New Roman" w:eastAsiaTheme="minorEastAsia" w:hAnsi="Times New Roman" w:cs="Times New Roman"/>
          <w:b/>
          <w:bCs/>
          <w:i/>
          <w:iCs/>
          <w:color w:val="141413"/>
          <w:sz w:val="16"/>
          <w:szCs w:val="16"/>
        </w:rPr>
        <w:t>These</w:t>
      </w:r>
      <w:proofErr w:type="gramEnd"/>
      <w:r>
        <w:rPr>
          <w:rFonts w:ascii="Times New Roman" w:eastAsiaTheme="minorEastAsia" w:hAnsi="Times New Roman" w:cs="Times New Roman"/>
          <w:b/>
          <w:bCs/>
          <w:i/>
          <w:iCs/>
          <w:color w:val="141413"/>
          <w:sz w:val="16"/>
          <w:szCs w:val="16"/>
        </w:rPr>
        <w:t xml:space="preserve"> authors contributed equally to this work.</w:t>
      </w:r>
    </w:p>
    <w:p w:rsidR="0044416E" w:rsidRDefault="0044416E" w:rsidP="0044416E">
      <w:pPr>
        <w:spacing w:line="180" w:lineRule="exact"/>
        <w:jc w:val="both"/>
        <w:rPr>
          <w:rFonts w:ascii="Times New Roman" w:eastAsiaTheme="minorEastAsia" w:hAnsi="Times New Roman" w:cs="Times New Roman"/>
          <w:i/>
          <w:iCs/>
          <w:color w:val="141413"/>
          <w:sz w:val="16"/>
          <w:szCs w:val="16"/>
        </w:rPr>
      </w:pPr>
    </w:p>
    <w:p w:rsidR="0044416E" w:rsidRDefault="0044416E" w:rsidP="0044416E">
      <w:pPr>
        <w:spacing w:line="180" w:lineRule="exact"/>
        <w:jc w:val="both"/>
        <w:rPr>
          <w:rFonts w:ascii="Times New Roman" w:eastAsiaTheme="minorEastAsia" w:hAnsi="Times New Roman" w:cs="Times New Roman"/>
          <w:i/>
          <w:iCs/>
          <w:color w:val="141413"/>
          <w:sz w:val="16"/>
          <w:szCs w:val="16"/>
        </w:rPr>
      </w:pPr>
      <w:r>
        <w:rPr>
          <w:rFonts w:ascii="Times New Roman" w:eastAsiaTheme="minorEastAsia" w:hAnsi="Times New Roman" w:cs="Times New Roman"/>
          <w:i/>
          <w:iCs/>
          <w:color w:val="141413"/>
          <w:sz w:val="16"/>
          <w:szCs w:val="16"/>
        </w:rPr>
        <w:t xml:space="preserve">*Correspondence to: </w:t>
      </w:r>
      <w:proofErr w:type="spellStart"/>
      <w:r>
        <w:rPr>
          <w:rFonts w:ascii="Times New Roman" w:eastAsiaTheme="minorEastAsia" w:hAnsi="Times New Roman" w:cs="Times New Roman"/>
          <w:i/>
          <w:iCs/>
          <w:color w:val="141413"/>
          <w:sz w:val="16"/>
          <w:szCs w:val="16"/>
        </w:rPr>
        <w:t>Yaolong</w:t>
      </w:r>
      <w:proofErr w:type="spellEnd"/>
      <w:r>
        <w:rPr>
          <w:rFonts w:ascii="Times New Roman" w:eastAsiaTheme="minorEastAsia" w:hAnsi="Times New Roman" w:cs="Times New Roman"/>
          <w:i/>
          <w:iCs/>
          <w:color w:val="141413"/>
          <w:sz w:val="16"/>
          <w:szCs w:val="16"/>
        </w:rPr>
        <w:t xml:space="preserve"> Chen. </w:t>
      </w:r>
      <w:proofErr w:type="gramStart"/>
      <w:r>
        <w:rPr>
          <w:rFonts w:ascii="Times New Roman" w:eastAsiaTheme="minorEastAsia" w:hAnsi="Times New Roman" w:cs="Times New Roman"/>
          <w:i/>
          <w:iCs/>
          <w:color w:val="141413"/>
          <w:sz w:val="16"/>
          <w:szCs w:val="16"/>
        </w:rPr>
        <w:t>Evidence-based Medicine Center, School of Basic Medical Sciences, Lanzhou University, Lanzhou, China.</w:t>
      </w:r>
      <w:proofErr w:type="gramEnd"/>
      <w:r>
        <w:rPr>
          <w:rFonts w:ascii="Times New Roman" w:eastAsiaTheme="minorEastAsia" w:hAnsi="Times New Roman" w:cs="Times New Roman"/>
          <w:i/>
          <w:iCs/>
          <w:color w:val="141413"/>
          <w:sz w:val="16"/>
          <w:szCs w:val="16"/>
        </w:rPr>
        <w:t xml:space="preserve"> Email: sinograde@163.com; </w:t>
      </w:r>
      <w:proofErr w:type="spellStart"/>
      <w:r>
        <w:rPr>
          <w:rFonts w:ascii="Times New Roman" w:eastAsiaTheme="minorEastAsia" w:hAnsi="Times New Roman" w:cs="Times New Roman"/>
          <w:i/>
          <w:iCs/>
          <w:color w:val="141413"/>
          <w:sz w:val="16"/>
          <w:szCs w:val="16"/>
        </w:rPr>
        <w:t>Enmei</w:t>
      </w:r>
      <w:proofErr w:type="spellEnd"/>
      <w:r>
        <w:rPr>
          <w:rFonts w:ascii="Times New Roman" w:eastAsiaTheme="minorEastAsia" w:hAnsi="Times New Roman" w:cs="Times New Roman"/>
          <w:i/>
          <w:iCs/>
          <w:color w:val="141413"/>
          <w:sz w:val="16"/>
          <w:szCs w:val="16"/>
        </w:rPr>
        <w:t xml:space="preserve"> Liu. Department of Respiratory Medicine Children’s Hospital of Chongqing Medical University, National Clinical Research Center for Child Health and Disorders, Ministry of Education Key Laboratory of Child Development and Disorders, Chongqing Key Laboratory of Pediatrics, Chongqing, China; Email: emliu186@126.com; </w:t>
      </w:r>
      <w:proofErr w:type="spellStart"/>
      <w:r>
        <w:rPr>
          <w:rFonts w:ascii="Times New Roman" w:eastAsiaTheme="minorEastAsia" w:hAnsi="Times New Roman" w:cs="Times New Roman"/>
          <w:i/>
          <w:iCs/>
          <w:color w:val="141413"/>
          <w:sz w:val="16"/>
          <w:szCs w:val="16"/>
        </w:rPr>
        <w:t>Zhengxiu</w:t>
      </w:r>
      <w:proofErr w:type="spellEnd"/>
      <w:r>
        <w:rPr>
          <w:rFonts w:ascii="Times New Roman" w:eastAsiaTheme="minorEastAsia" w:hAnsi="Times New Roman" w:cs="Times New Roman"/>
          <w:i/>
          <w:iCs/>
          <w:color w:val="141413"/>
          <w:sz w:val="16"/>
          <w:szCs w:val="16"/>
        </w:rPr>
        <w:t xml:space="preserve"> Luo. Department of Respiratory Medicine Children’s Hospital of Chongqing Medical University, National Clinical Research Center for Child Health and Disorders, Ministry of Education Key Laboratory of Child Development and Disorders, Chongqing Key Laboratory of Pediatrics, Chongqing, China; Email: luozhengxiu816@163.com.</w:t>
      </w:r>
    </w:p>
    <w:p w:rsidR="0044416E" w:rsidRDefault="0044416E" w:rsidP="0044416E">
      <w:pPr>
        <w:pStyle w:val="ql-long-22568402"/>
        <w:spacing w:before="0" w:beforeAutospacing="0" w:after="0" w:afterAutospacing="0"/>
        <w:jc w:val="both"/>
        <w:rPr>
          <w:rFonts w:ascii="Times New Roman" w:eastAsia="楷体" w:hAnsi="Times New Roman" w:cs="Times New Roman"/>
          <w:b/>
          <w:bCs/>
          <w:color w:val="000000" w:themeColor="text1"/>
          <w:sz w:val="32"/>
          <w:szCs w:val="32"/>
        </w:rPr>
      </w:pPr>
    </w:p>
    <w:p w:rsidR="0044416E" w:rsidRDefault="0044416E" w:rsidP="0044416E">
      <w:pPr>
        <w:pStyle w:val="ql-long-22568402"/>
        <w:spacing w:before="0" w:beforeAutospacing="0" w:after="0" w:afterAutospacing="0"/>
        <w:jc w:val="both"/>
        <w:rPr>
          <w:rFonts w:ascii="Times New Roman" w:eastAsia="楷体" w:hAnsi="Times New Roman" w:cs="Times New Roman"/>
          <w:b/>
          <w:bCs/>
          <w:color w:val="000000" w:themeColor="text1"/>
          <w:sz w:val="32"/>
          <w:szCs w:val="32"/>
        </w:rPr>
      </w:pPr>
    </w:p>
    <w:p w:rsidR="0044416E" w:rsidRDefault="0044416E" w:rsidP="0044416E">
      <w:pPr>
        <w:pStyle w:val="ql-long-22568402"/>
        <w:spacing w:before="0" w:beforeAutospacing="0" w:after="0" w:afterAutospacing="0"/>
        <w:jc w:val="both"/>
        <w:rPr>
          <w:rStyle w:val="ql-author-22568402"/>
          <w:rFonts w:ascii="Times New Roman" w:hAnsi="Times New Roman" w:cs="Times New Roman"/>
          <w:b/>
          <w:color w:val="000000" w:themeColor="text1"/>
          <w:sz w:val="32"/>
          <w:szCs w:val="32"/>
        </w:rPr>
      </w:pPr>
      <w:r>
        <w:rPr>
          <w:rFonts w:ascii="Times New Roman" w:eastAsia="楷体" w:hAnsi="Times New Roman" w:cs="Times New Roman"/>
          <w:b/>
          <w:bCs/>
          <w:color w:val="000000" w:themeColor="text1"/>
          <w:sz w:val="32"/>
          <w:szCs w:val="32"/>
        </w:rPr>
        <w:t>Additional file 1</w:t>
      </w:r>
      <w:r>
        <w:rPr>
          <w:rStyle w:val="ql-author-22568402"/>
          <w:rFonts w:ascii="Times New Roman" w:hAnsi="Times New Roman" w:cs="Times New Roman"/>
          <w:b/>
          <w:color w:val="000000" w:themeColor="text1"/>
          <w:sz w:val="32"/>
          <w:szCs w:val="32"/>
        </w:rPr>
        <w:t>: Guideline Working Group</w:t>
      </w:r>
    </w:p>
    <w:p w:rsidR="0044416E" w:rsidRDefault="0044416E" w:rsidP="0044416E">
      <w:pPr>
        <w:pStyle w:val="ql-long-22568402"/>
        <w:spacing w:before="0" w:beforeAutospacing="0" w:after="0" w:afterAutospacing="0"/>
        <w:rPr>
          <w:rStyle w:val="ql-author-22568402"/>
          <w:rFonts w:ascii="Times New Roman" w:hAnsi="Times New Roman" w:cs="Times New Roman"/>
          <w:b/>
          <w:bCs/>
          <w:i/>
          <w:iCs/>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rPr>
      </w:pPr>
      <w:r>
        <w:rPr>
          <w:rStyle w:val="ql-author-22568402"/>
          <w:rFonts w:ascii="Times New Roman" w:hAnsi="Times New Roman" w:cs="Times New Roman"/>
          <w:b/>
          <w:bCs/>
          <w:i/>
          <w:iCs/>
          <w:color w:val="000000" w:themeColor="text1"/>
          <w:sz w:val="20"/>
          <w:szCs w:val="20"/>
        </w:rPr>
        <w:t>Chair</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Enmei</w:t>
      </w:r>
      <w:proofErr w:type="spellEnd"/>
      <w:r>
        <w:rPr>
          <w:rStyle w:val="ql-author-22568402"/>
          <w:rFonts w:ascii="Times New Roman" w:hAnsi="Times New Roman" w:cs="Times New Roman"/>
          <w:b/>
          <w:color w:val="000000" w:themeColor="text1"/>
          <w:sz w:val="20"/>
          <w:szCs w:val="20"/>
        </w:rPr>
        <w:t xml:space="preserve"> Liu, Pediatric Pulmonologist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National Clinical Research Center for Child Health and Disorders (Chongqing); Ministry of Education Key Laboratory of Child Development and Disorders;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China International Science and Technology Cooperation base of Child development and Critical Disorders; </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Children’s Hospital of Chongqing Medical University, Chongqing, China</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lang w:val="de-CH"/>
        </w:rPr>
      </w:pPr>
      <w:r>
        <w:rPr>
          <w:rStyle w:val="ql-author-22568402"/>
          <w:rFonts w:ascii="Times New Roman" w:hAnsi="Times New Roman" w:cs="Times New Roman"/>
          <w:color w:val="000000" w:themeColor="text1"/>
          <w:sz w:val="20"/>
          <w:szCs w:val="20"/>
          <w:lang w:val="de-CH"/>
        </w:rPr>
        <w:t>E-mail: emliu186@126.com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lang w:val="de-CH"/>
        </w:rPr>
      </w:pPr>
      <w:r>
        <w:rPr>
          <w:rStyle w:val="ql-author-22568402"/>
          <w:rFonts w:ascii="Times New Roman" w:hAnsi="Times New Roman" w:cs="Times New Roman"/>
          <w:b/>
          <w:bCs/>
          <w:i/>
          <w:iCs/>
          <w:color w:val="000000" w:themeColor="text1"/>
          <w:sz w:val="20"/>
          <w:szCs w:val="20"/>
          <w:lang w:val="de-CH"/>
        </w:rPr>
        <w:t>Co-chair</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Rosalind L </w:t>
      </w:r>
      <w:bookmarkStart w:id="14" w:name="OLE_LINK127"/>
      <w:bookmarkStart w:id="15" w:name="OLE_LINK148"/>
      <w:r>
        <w:rPr>
          <w:rStyle w:val="ql-author-22568402"/>
          <w:rFonts w:ascii="Times New Roman" w:hAnsi="Times New Roman" w:cs="Times New Roman"/>
          <w:b/>
          <w:color w:val="000000" w:themeColor="text1"/>
          <w:sz w:val="20"/>
          <w:szCs w:val="20"/>
        </w:rPr>
        <w:t>Smyth</w:t>
      </w:r>
      <w:bookmarkEnd w:id="14"/>
      <w:bookmarkEnd w:id="15"/>
      <w:r>
        <w:rPr>
          <w:rStyle w:val="ql-author-22568402"/>
          <w:rFonts w:ascii="Times New Roman" w:hAnsi="Times New Roman" w:cs="Times New Roman"/>
          <w:b/>
          <w:color w:val="000000" w:themeColor="text1"/>
          <w:sz w:val="20"/>
          <w:szCs w:val="20"/>
        </w:rPr>
        <w:t xml:space="preserve"> - Co-chair of the Guideline Group, Respiratory</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rPr>
      </w:pPr>
      <w:r>
        <w:rPr>
          <w:rStyle w:val="Strong"/>
          <w:rFonts w:ascii="Times New Roman" w:hAnsi="Times New Roman" w:cs="Times New Roman"/>
          <w:color w:val="000000" w:themeColor="text1"/>
          <w:sz w:val="20"/>
          <w:szCs w:val="20"/>
        </w:rPr>
        <w:t>Director UCL Great Ormond St Institute of Child Health, London, United Kingdom</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rPr>
      </w:pPr>
      <w:r>
        <w:rPr>
          <w:rStyle w:val="Strong"/>
          <w:rFonts w:ascii="Times New Roman" w:hAnsi="Times New Roman" w:cs="Times New Roman"/>
          <w:color w:val="000000" w:themeColor="text1"/>
          <w:sz w:val="20"/>
          <w:szCs w:val="20"/>
        </w:rPr>
        <w:t xml:space="preserve">Honorary Consultant Respiratory </w:t>
      </w:r>
      <w:proofErr w:type="spellStart"/>
      <w:r>
        <w:rPr>
          <w:rStyle w:val="Strong"/>
          <w:rFonts w:ascii="Times New Roman" w:hAnsi="Times New Roman" w:cs="Times New Roman"/>
          <w:color w:val="000000" w:themeColor="text1"/>
          <w:sz w:val="20"/>
          <w:szCs w:val="20"/>
        </w:rPr>
        <w:t>Paediatrician</w:t>
      </w:r>
      <w:proofErr w:type="spellEnd"/>
      <w:r>
        <w:rPr>
          <w:rStyle w:val="Strong"/>
          <w:rFonts w:ascii="Times New Roman" w:hAnsi="Times New Roman" w:cs="Times New Roman"/>
          <w:color w:val="000000" w:themeColor="text1"/>
          <w:sz w:val="20"/>
          <w:szCs w:val="20"/>
        </w:rPr>
        <w:t>, Great Ormond Street Hospital, London</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lang w:val="de-CH"/>
        </w:rPr>
      </w:pPr>
      <w:r>
        <w:rPr>
          <w:rStyle w:val="Strong"/>
          <w:rFonts w:ascii="Times New Roman" w:hAnsi="Times New Roman" w:cs="Times New Roman"/>
          <w:color w:val="000000" w:themeColor="text1"/>
          <w:sz w:val="20"/>
          <w:szCs w:val="20"/>
          <w:lang w:val="de-CH"/>
        </w:rPr>
        <w:t>E-mail: rosalind.smyth@ucl.ac.uk</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rPr>
      </w:pPr>
      <w:r>
        <w:rPr>
          <w:rStyle w:val="ql-author-22568402"/>
          <w:rFonts w:ascii="Times New Roman" w:hAnsi="Times New Roman" w:cs="Times New Roman"/>
          <w:b/>
          <w:bCs/>
          <w:i/>
          <w:iCs/>
          <w:color w:val="000000" w:themeColor="text1"/>
          <w:sz w:val="20"/>
          <w:szCs w:val="20"/>
        </w:rPr>
        <w:t>Chief Methodologist</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Yaolong</w:t>
      </w:r>
      <w:bookmarkStart w:id="16" w:name="OLE_LINK121"/>
      <w:bookmarkStart w:id="17" w:name="OLE_LINK120"/>
      <w:proofErr w:type="spellEnd"/>
      <w:r>
        <w:rPr>
          <w:rStyle w:val="ql-author-22568402"/>
          <w:rFonts w:ascii="Times New Roman" w:hAnsi="Times New Roman" w:cs="Times New Roman"/>
          <w:b/>
          <w:color w:val="000000" w:themeColor="text1"/>
          <w:sz w:val="20"/>
          <w:szCs w:val="20"/>
        </w:rPr>
        <w:t xml:space="preserve"> Chen</w:t>
      </w:r>
      <w:bookmarkEnd w:id="16"/>
      <w:bookmarkEnd w:id="17"/>
      <w:r>
        <w:rPr>
          <w:rStyle w:val="ql-author-22568402"/>
          <w:rFonts w:ascii="Times New Roman" w:hAnsi="Times New Roman" w:cs="Times New Roman"/>
          <w:b/>
          <w:color w:val="000000" w:themeColor="text1"/>
          <w:sz w:val="20"/>
          <w:szCs w:val="20"/>
        </w:rPr>
        <w:t>, Chief methodologist, Methodologist</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rPr>
      </w:pPr>
      <w:r>
        <w:rPr>
          <w:rStyle w:val="Strong"/>
          <w:rFonts w:ascii="Times New Roman" w:hAnsi="Times New Roman" w:cs="Times New Roman"/>
          <w:color w:val="000000" w:themeColor="text1"/>
          <w:sz w:val="20"/>
          <w:szCs w:val="20"/>
        </w:rPr>
        <w:t>Evidence Based Medicine Centre of Lanzhou University, Gansu, China</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rPr>
      </w:pPr>
      <w:r>
        <w:rPr>
          <w:rStyle w:val="Strong"/>
          <w:rFonts w:ascii="Times New Roman" w:hAnsi="Times New Roman" w:cs="Times New Roman"/>
          <w:color w:val="000000" w:themeColor="text1"/>
          <w:sz w:val="20"/>
          <w:szCs w:val="20"/>
        </w:rPr>
        <w:t>WHO Collaborating Centre for Guideline Implementation and Knowledge Translation</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rPr>
      </w:pPr>
      <w:r>
        <w:rPr>
          <w:rStyle w:val="Strong"/>
          <w:rFonts w:ascii="Times New Roman" w:hAnsi="Times New Roman" w:cs="Times New Roman"/>
          <w:color w:val="000000" w:themeColor="text1"/>
          <w:sz w:val="20"/>
          <w:szCs w:val="20"/>
        </w:rPr>
        <w:t>Chair, GIN Asia</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rPr>
      </w:pPr>
      <w:r>
        <w:rPr>
          <w:rStyle w:val="Strong"/>
          <w:rFonts w:ascii="Times New Roman" w:hAnsi="Times New Roman" w:cs="Times New Roman"/>
          <w:color w:val="000000" w:themeColor="text1"/>
          <w:sz w:val="20"/>
          <w:szCs w:val="20"/>
        </w:rPr>
        <w:t>Director, Chinese GRADE Centre</w:t>
      </w:r>
    </w:p>
    <w:p w:rsidR="0044416E" w:rsidRDefault="0044416E" w:rsidP="0044416E">
      <w:pPr>
        <w:pStyle w:val="ql-long-22568402"/>
        <w:tabs>
          <w:tab w:val="left" w:pos="426"/>
        </w:tabs>
        <w:spacing w:before="0" w:beforeAutospacing="0" w:after="0" w:afterAutospacing="0"/>
        <w:rPr>
          <w:rStyle w:val="Strong"/>
          <w:rFonts w:ascii="Times New Roman" w:hAnsi="Times New Roman" w:cs="Times New Roman"/>
          <w:b w:val="0"/>
          <w:bCs w:val="0"/>
          <w:color w:val="000000" w:themeColor="text1"/>
          <w:sz w:val="20"/>
          <w:szCs w:val="20"/>
        </w:rPr>
      </w:pPr>
      <w:r>
        <w:rPr>
          <w:rStyle w:val="Strong"/>
          <w:rFonts w:ascii="Times New Roman" w:hAnsi="Times New Roman" w:cs="Times New Roman"/>
          <w:color w:val="000000" w:themeColor="text1"/>
          <w:sz w:val="20"/>
          <w:szCs w:val="20"/>
        </w:rPr>
        <w:t>Head, Guideline Working Group of Cochrane China Network</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color w:val="000000" w:themeColor="text1"/>
          <w:sz w:val="20"/>
          <w:szCs w:val="20"/>
        </w:rPr>
      </w:pPr>
      <w:r>
        <w:rPr>
          <w:rStyle w:val="Strong"/>
          <w:rFonts w:ascii="Times New Roman" w:hAnsi="Times New Roman" w:cs="Times New Roman"/>
          <w:color w:val="000000" w:themeColor="text1"/>
          <w:sz w:val="20"/>
          <w:szCs w:val="20"/>
        </w:rPr>
        <w:t>E-mail: chenyaolong@vip.163.com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rPr>
      </w:pPr>
      <w:r>
        <w:rPr>
          <w:rStyle w:val="ql-author-22568402"/>
          <w:rFonts w:ascii="Times New Roman" w:hAnsi="Times New Roman" w:cs="Times New Roman"/>
          <w:b/>
          <w:bCs/>
          <w:i/>
          <w:iCs/>
          <w:color w:val="000000" w:themeColor="text1"/>
          <w:sz w:val="20"/>
          <w:szCs w:val="20"/>
        </w:rPr>
        <w:t>Academic and Executive Administrator</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Qiu</w:t>
      </w:r>
      <w:proofErr w:type="spellEnd"/>
      <w:r>
        <w:rPr>
          <w:rStyle w:val="ql-author-22568402"/>
          <w:rFonts w:ascii="Times New Roman" w:hAnsi="Times New Roman" w:cs="Times New Roman"/>
          <w:b/>
          <w:color w:val="000000" w:themeColor="text1"/>
          <w:sz w:val="20"/>
          <w:szCs w:val="20"/>
        </w:rPr>
        <w:t xml:space="preserve"> Li, Academic and executive administrator, Nephrologist and Immunologist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National Clinical Research Center for Child Health and Disorders (Chongqing); Ministry of Education Key Laboratory of Child Development and Disorders;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China International Science and Technology Cooperation base of Child development and Critical Disorders; </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Children’s Hospital of Chongqing Medical University, Chongqing, China</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E-mail: liqiu809@126.com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rPr>
      </w:pPr>
      <w:r>
        <w:rPr>
          <w:rStyle w:val="ql-author-22568402"/>
          <w:rFonts w:ascii="Times New Roman" w:hAnsi="Times New Roman" w:cs="Times New Roman"/>
          <w:b/>
          <w:bCs/>
          <w:i/>
          <w:iCs/>
          <w:color w:val="000000" w:themeColor="text1"/>
          <w:sz w:val="20"/>
          <w:szCs w:val="20"/>
        </w:rPr>
        <w:t xml:space="preserve">Guideline Development Group </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Zhengxiu</w:t>
      </w:r>
      <w:proofErr w:type="spellEnd"/>
      <w:r>
        <w:rPr>
          <w:rStyle w:val="ql-author-22568402"/>
          <w:rFonts w:ascii="Times New Roman" w:hAnsi="Times New Roman" w:cs="Times New Roman"/>
          <w:b/>
          <w:color w:val="000000" w:themeColor="text1"/>
          <w:sz w:val="20"/>
          <w:szCs w:val="20"/>
        </w:rPr>
        <w:t xml:space="preserve"> Luo, Pediatric Pulmonologist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National Clinical Research Center for Child Health and Disorders (Chongqing); Ministry of Education Key Laboratory of Child Development and Disorders;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China International Science and Technology Cooperation base of Child development and Critical Disorders; </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Children’s Hospital of Chongqing Medical University, Chongqing,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luozhengxiu816@163.com</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Amir </w:t>
      </w:r>
      <w:proofErr w:type="spellStart"/>
      <w:r>
        <w:rPr>
          <w:rStyle w:val="ql-author-22568402"/>
          <w:rFonts w:ascii="Times New Roman" w:hAnsi="Times New Roman" w:cs="Times New Roman"/>
          <w:b/>
          <w:color w:val="000000" w:themeColor="text1"/>
          <w:sz w:val="20"/>
          <w:szCs w:val="20"/>
        </w:rPr>
        <w:t>Qaseem</w:t>
      </w:r>
      <w:proofErr w:type="spellEnd"/>
      <w:r>
        <w:rPr>
          <w:rStyle w:val="ql-author-22568402"/>
          <w:rFonts w:ascii="Times New Roman" w:hAnsi="Times New Roman" w:cs="Times New Roman"/>
          <w:b/>
          <w:color w:val="000000" w:themeColor="text1"/>
          <w:sz w:val="20"/>
          <w:szCs w:val="20"/>
        </w:rPr>
        <w:t>, Vice President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Clinical Policy and Center for Evidence Reviews, American College of Physicians</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Guidelines International Network, US</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aqaseem@acponline.org</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Joseph L. Mathew, Professor (Pediatric Pulmonology)</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Advanced Pediatrics Centre, PGIMER Chandigarh, India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Style w:val="ql-author-22568402"/>
          <w:rFonts w:ascii="Times New Roman" w:hAnsi="Times New Roman" w:cs="Times New Roman"/>
          <w:color w:val="000000" w:themeColor="text1"/>
          <w:sz w:val="20"/>
          <w:szCs w:val="20"/>
          <w:lang w:val="de-CH"/>
        </w:rPr>
        <w:t xml:space="preserve">E-mail: </w:t>
      </w:r>
      <w:r>
        <w:rPr>
          <w:rFonts w:ascii="Times New Roman" w:hAnsi="Times New Roman" w:cs="Times New Roman"/>
          <w:color w:val="000000" w:themeColor="text1"/>
          <w:sz w:val="20"/>
          <w:szCs w:val="20"/>
          <w:lang w:val="de-CH"/>
        </w:rPr>
        <w:t>joseph.l.mathew@gmail.com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Quan</w:t>
      </w:r>
      <w:proofErr w:type="spellEnd"/>
      <w:r>
        <w:rPr>
          <w:rStyle w:val="ql-author-22568402"/>
          <w:rFonts w:ascii="Times New Roman" w:hAnsi="Times New Roman" w:cs="Times New Roman"/>
          <w:b/>
          <w:color w:val="000000" w:themeColor="text1"/>
          <w:sz w:val="20"/>
          <w:szCs w:val="20"/>
        </w:rPr>
        <w:t xml:space="preserve"> Lu, </w:t>
      </w:r>
      <w:proofErr w:type="spellStart"/>
      <w:r>
        <w:rPr>
          <w:rStyle w:val="ql-author-22568402"/>
          <w:rFonts w:ascii="Times New Roman" w:hAnsi="Times New Roman" w:cs="Times New Roman"/>
          <w:b/>
          <w:color w:val="000000" w:themeColor="text1"/>
          <w:sz w:val="20"/>
          <w:szCs w:val="20"/>
        </w:rPr>
        <w:t>Paediatric</w:t>
      </w:r>
      <w:proofErr w:type="spellEnd"/>
      <w:r>
        <w:rPr>
          <w:rStyle w:val="ql-author-22568402"/>
          <w:rFonts w:ascii="Times New Roman" w:hAnsi="Times New Roman" w:cs="Times New Roman"/>
          <w:b/>
          <w:color w:val="000000" w:themeColor="text1"/>
          <w:sz w:val="20"/>
          <w:szCs w:val="20"/>
        </w:rPr>
        <w:t xml:space="preserve"> Pulmonologist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Shanghai Children’s Hospital affiliated to Shanghai </w:t>
      </w:r>
      <w:proofErr w:type="spellStart"/>
      <w:r>
        <w:rPr>
          <w:rFonts w:ascii="Times New Roman" w:hAnsi="Times New Roman" w:cs="Times New Roman"/>
          <w:color w:val="000000" w:themeColor="text1"/>
          <w:sz w:val="20"/>
          <w:szCs w:val="20"/>
        </w:rPr>
        <w:t>Jiaotong</w:t>
      </w:r>
      <w:proofErr w:type="spellEnd"/>
      <w:r>
        <w:rPr>
          <w:rFonts w:ascii="Times New Roman" w:hAnsi="Times New Roman" w:cs="Times New Roman"/>
          <w:color w:val="000000" w:themeColor="text1"/>
          <w:sz w:val="20"/>
          <w:szCs w:val="20"/>
        </w:rPr>
        <w:t xml:space="preserve"> University, Shanghai,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luquan-sh@vip.sina.com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Dr. Wilson Milton Were, Medical Officer</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Maternal, Newborn, Child and Adolescent Health &amp; Ageing, WHO</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werew@who.int</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Mansuk</w:t>
      </w:r>
      <w:proofErr w:type="spellEnd"/>
      <w:r>
        <w:rPr>
          <w:rStyle w:val="ql-author-22568402"/>
          <w:rFonts w:ascii="Times New Roman" w:hAnsi="Times New Roman" w:cs="Times New Roman"/>
          <w:b/>
          <w:color w:val="000000" w:themeColor="text1"/>
          <w:sz w:val="20"/>
          <w:szCs w:val="20"/>
        </w:rPr>
        <w:t xml:space="preserve"> Daniel HAN, Medical Officer</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Maternal, Newborn, Child and Adolescent Health &amp; Ageing, WHO</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mhan@who.int</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Zhou Fu, Pediatric Pulmonologist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Children's Hospital of Chongqing Medical University</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bookmarkStart w:id="18" w:name="OLE_LINK45"/>
      <w:bookmarkStart w:id="19" w:name="OLE_LINK46"/>
      <w:r>
        <w:rPr>
          <w:rFonts w:ascii="Times New Roman" w:hAnsi="Times New Roman" w:cs="Times New Roman"/>
          <w:color w:val="000000" w:themeColor="text1"/>
          <w:sz w:val="20"/>
          <w:szCs w:val="20"/>
        </w:rPr>
        <w:t xml:space="preserve">National Clinical Research Center for Child Health and Disorders (Chongqing); Ministry of Education Key Laboratory of Child Development and Disorders;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China International Science and Technology Cooperation base of Child development and Critical Disorders; </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Children’s Hospital of Chongqing Medical University, Chongqing, China</w:t>
      </w:r>
    </w:p>
    <w:bookmarkEnd w:id="18"/>
    <w:bookmarkEnd w:id="19"/>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fu_zhou79@aliyun.com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tabs>
          <w:tab w:val="left" w:pos="426"/>
        </w:tabs>
        <w:rPr>
          <w:rFonts w:ascii="Times New Roman" w:hAnsi="Times New Roman" w:cs="Times New Roman"/>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Xiaodong</w:t>
      </w:r>
      <w:proofErr w:type="spellEnd"/>
      <w:r>
        <w:rPr>
          <w:rStyle w:val="ql-author-22568402"/>
          <w:rFonts w:ascii="Times New Roman" w:hAnsi="Times New Roman" w:cs="Times New Roman"/>
          <w:b/>
          <w:color w:val="000000" w:themeColor="text1"/>
          <w:sz w:val="20"/>
          <w:szCs w:val="20"/>
        </w:rPr>
        <w:t xml:space="preserve"> Zhao, Immunologist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National Clinical Research Center for Child Health and Disorders (Chongqing); Ministry of Education Key Laboratory of Child Development and Disorders;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 xml:space="preserve">China International Science and Technology Cooperation base of Child development and Critical Disorders; </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Children’s Hospital of Chongqing Medical University, Chongqing,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zhaoxd530@aliyun.com</w:t>
      </w:r>
    </w:p>
    <w:p w:rsidR="0044416E" w:rsidRDefault="0044416E" w:rsidP="0044416E">
      <w:pPr>
        <w:tabs>
          <w:tab w:val="left" w:pos="426"/>
        </w:tabs>
        <w:rPr>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Shunying</w:t>
      </w:r>
      <w:proofErr w:type="spellEnd"/>
      <w:r>
        <w:rPr>
          <w:rStyle w:val="ql-author-22568402"/>
          <w:rFonts w:ascii="Times New Roman" w:hAnsi="Times New Roman" w:cs="Times New Roman"/>
          <w:b/>
          <w:color w:val="000000" w:themeColor="text1"/>
          <w:sz w:val="20"/>
          <w:szCs w:val="20"/>
        </w:rPr>
        <w:t xml:space="preserve"> Zhao, Pediatric Pulmonologist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Beijing Children's Hospital, Beijing, China</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zhaoshunying2001@163.com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Janne</w:t>
      </w:r>
      <w:proofErr w:type="spellEnd"/>
      <w:r>
        <w:rPr>
          <w:rStyle w:val="ql-author-22568402"/>
          <w:rFonts w:ascii="Times New Roman" w:hAnsi="Times New Roman" w:cs="Times New Roman"/>
          <w:b/>
          <w:color w:val="000000" w:themeColor="text1"/>
          <w:sz w:val="20"/>
          <w:szCs w:val="20"/>
        </w:rPr>
        <w:t xml:space="preserve"> Estill, Senior Researcher</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Institute of Global Health, University of Geneva, Switzerland</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Institute of Mathematical Statistics and Actuarial Science, University of Bern, Switzerland</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janne.estill@stat.unibe.ch</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Edwin Shih-Yen Chan, Director and Chief Scientific Officer</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Centre for Quantitative Medicine, Office of Clinical Sciences, Duke-National University of Singapore Medical School</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Singapore Clinical Research Institute, Singapore</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edwin.chan@scri.edu.sg</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Dr. Lei Liu, Pediatric Infectious Disease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National Clinical Research Center for Infectious Disease</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Shenzhen Third People’s Hospital, Shenzhen,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Liulei3322@aliyun.com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Yuan Qian, Pediatric Infectious Disease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Capital Institute of Pediatrics,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yqianbjc@263.net</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Hongmei</w:t>
      </w:r>
      <w:proofErr w:type="spellEnd"/>
      <w:r>
        <w:rPr>
          <w:rStyle w:val="ql-author-22568402"/>
          <w:rFonts w:ascii="Times New Roman" w:hAnsi="Times New Roman" w:cs="Times New Roman"/>
          <w:b/>
          <w:color w:val="000000" w:themeColor="text1"/>
          <w:sz w:val="20"/>
          <w:szCs w:val="20"/>
        </w:rPr>
        <w:t xml:space="preserve"> Xu, Pediatric Infectious Disease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National Clinical Research Center for Child Health and Disorders (Chongqing); Ministry of Education Key Laboratory </w:t>
      </w:r>
      <w:proofErr w:type="spellStart"/>
      <w:r>
        <w:rPr>
          <w:rFonts w:ascii="Times New Roman" w:hAnsi="Times New Roman" w:cs="Times New Roman"/>
          <w:color w:val="000000" w:themeColor="text1"/>
          <w:sz w:val="20"/>
          <w:szCs w:val="20"/>
        </w:rPr>
        <w:t>ofChild</w:t>
      </w:r>
      <w:proofErr w:type="spellEnd"/>
      <w:r>
        <w:rPr>
          <w:rFonts w:ascii="Times New Roman" w:hAnsi="Times New Roman" w:cs="Times New Roman"/>
          <w:color w:val="000000" w:themeColor="text1"/>
          <w:sz w:val="20"/>
          <w:szCs w:val="20"/>
        </w:rPr>
        <w:t xml:space="preserve"> Development and Disorders;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China International Science and Technology Cooperation base of Child development and Critical Disorders; </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Children’s Hospital of Chongqing Medical University, Chongqing,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xuhongm0095@sina.com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Qi Wang, Health Policy Researcher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Department of Health Research Methods, Evidence and Impact, Faculty of Health Sciences, McMaster University, Canada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McMaster Health Forum, McMaster University, Canada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wangq87@mcmaster.ca</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Toshio Fukuoka, Chief Director</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Emergency and Critical Care Center, the Department of General Medicine</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Department of Research and Medical Education at Kurashiki Central Hospital</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Advisory Committee in Cochrane Japan, Japan</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tf11308@kchnet.or.jp</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Xiaoping Luo, Director </w:t>
      </w:r>
      <w:proofErr w:type="spellStart"/>
      <w:r>
        <w:rPr>
          <w:rStyle w:val="ql-author-22568402"/>
          <w:rFonts w:ascii="Times New Roman" w:hAnsi="Times New Roman" w:cs="Times New Roman"/>
          <w:b/>
          <w:color w:val="000000" w:themeColor="text1"/>
          <w:sz w:val="20"/>
          <w:szCs w:val="20"/>
        </w:rPr>
        <w:t>Paediatrician</w:t>
      </w:r>
      <w:proofErr w:type="spellEnd"/>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Department of Pediatrics, </w:t>
      </w:r>
      <w:proofErr w:type="spellStart"/>
      <w:r>
        <w:rPr>
          <w:rFonts w:ascii="Times New Roman" w:hAnsi="Times New Roman" w:cs="Times New Roman"/>
          <w:color w:val="000000" w:themeColor="text1"/>
          <w:sz w:val="20"/>
          <w:szCs w:val="20"/>
        </w:rPr>
        <w:t>Tongji</w:t>
      </w:r>
      <w:proofErr w:type="spellEnd"/>
      <w:r>
        <w:rPr>
          <w:rFonts w:ascii="Times New Roman" w:hAnsi="Times New Roman" w:cs="Times New Roman"/>
          <w:color w:val="000000" w:themeColor="text1"/>
          <w:sz w:val="20"/>
          <w:szCs w:val="20"/>
        </w:rPr>
        <w:t xml:space="preserve"> Hospital, </w:t>
      </w:r>
      <w:proofErr w:type="spellStart"/>
      <w:r>
        <w:rPr>
          <w:rFonts w:ascii="Times New Roman" w:hAnsi="Times New Roman" w:cs="Times New Roman"/>
          <w:color w:val="000000" w:themeColor="text1"/>
          <w:sz w:val="20"/>
          <w:szCs w:val="20"/>
        </w:rPr>
        <w:t>Tongji</w:t>
      </w:r>
      <w:proofErr w:type="spellEnd"/>
      <w:r>
        <w:rPr>
          <w:rFonts w:ascii="Times New Roman" w:hAnsi="Times New Roman" w:cs="Times New Roman"/>
          <w:color w:val="000000" w:themeColor="text1"/>
          <w:sz w:val="20"/>
          <w:szCs w:val="20"/>
        </w:rPr>
        <w:t xml:space="preserve"> Medical College, </w:t>
      </w:r>
      <w:proofErr w:type="spellStart"/>
      <w:r>
        <w:rPr>
          <w:rFonts w:ascii="Times New Roman" w:hAnsi="Times New Roman" w:cs="Times New Roman"/>
          <w:color w:val="000000" w:themeColor="text1"/>
          <w:sz w:val="20"/>
          <w:szCs w:val="20"/>
        </w:rPr>
        <w:t>Huazhong</w:t>
      </w:r>
      <w:proofErr w:type="spellEnd"/>
      <w:r>
        <w:rPr>
          <w:rFonts w:ascii="Times New Roman" w:hAnsi="Times New Roman" w:cs="Times New Roman"/>
          <w:color w:val="000000" w:themeColor="text1"/>
          <w:sz w:val="20"/>
          <w:szCs w:val="20"/>
        </w:rPr>
        <w:t xml:space="preserve"> University of Science and Technology, Wuhan, China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xpluo@tjh.tjmu.edu.cn</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Wong Wing Kin Gary, Pediatric Pulmonologist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Department of Pediatrics, </w:t>
      </w:r>
      <w:proofErr w:type="gramStart"/>
      <w:r>
        <w:rPr>
          <w:rFonts w:ascii="Times New Roman" w:hAnsi="Times New Roman" w:cs="Times New Roman"/>
          <w:color w:val="000000" w:themeColor="text1"/>
          <w:sz w:val="20"/>
          <w:szCs w:val="20"/>
        </w:rPr>
        <w:t>The</w:t>
      </w:r>
      <w:proofErr w:type="gramEnd"/>
      <w:r>
        <w:rPr>
          <w:rFonts w:ascii="Times New Roman" w:hAnsi="Times New Roman" w:cs="Times New Roman"/>
          <w:color w:val="000000" w:themeColor="text1"/>
          <w:sz w:val="20"/>
          <w:szCs w:val="20"/>
        </w:rPr>
        <w:t xml:space="preserve"> Chinese University of Hong Kong, China </w:t>
      </w:r>
      <w:proofErr w:type="spellStart"/>
      <w:r>
        <w:rPr>
          <w:rFonts w:ascii="Times New Roman" w:hAnsi="Times New Roman" w:cs="Times New Roman"/>
          <w:color w:val="000000" w:themeColor="text1"/>
          <w:sz w:val="20"/>
          <w:szCs w:val="20"/>
        </w:rPr>
        <w:t>Hongkong</w:t>
      </w:r>
      <w:proofErr w:type="spellEnd"/>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wingkinwong@cuhk.edu.hk</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Junqiang</w:t>
      </w:r>
      <w:proofErr w:type="spellEnd"/>
      <w:r>
        <w:rPr>
          <w:rStyle w:val="ql-author-22568402"/>
          <w:rFonts w:ascii="Times New Roman" w:hAnsi="Times New Roman" w:cs="Times New Roman"/>
          <w:b/>
          <w:color w:val="000000" w:themeColor="text1"/>
          <w:sz w:val="20"/>
          <w:szCs w:val="20"/>
        </w:rPr>
        <w:t xml:space="preserve"> Lei, Radiologist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First School of Clinical Medicine, Lanzhou University, Lanzhou,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leijq1990@163.com</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Detty</w:t>
      </w:r>
      <w:proofErr w:type="spellEnd"/>
      <w:r>
        <w:rPr>
          <w:rStyle w:val="ql-author-22568402"/>
          <w:rFonts w:ascii="Times New Roman" w:hAnsi="Times New Roman" w:cs="Times New Roman"/>
          <w:b/>
          <w:color w:val="000000" w:themeColor="text1"/>
          <w:sz w:val="20"/>
          <w:szCs w:val="20"/>
        </w:rPr>
        <w:t xml:space="preserve"> </w:t>
      </w:r>
      <w:proofErr w:type="spellStart"/>
      <w:r>
        <w:rPr>
          <w:rStyle w:val="ql-author-22568402"/>
          <w:rFonts w:ascii="Times New Roman" w:hAnsi="Times New Roman" w:cs="Times New Roman"/>
          <w:b/>
          <w:color w:val="000000" w:themeColor="text1"/>
          <w:sz w:val="20"/>
          <w:szCs w:val="20"/>
        </w:rPr>
        <w:t>Nurdiati</w:t>
      </w:r>
      <w:proofErr w:type="spellEnd"/>
      <w:r>
        <w:rPr>
          <w:rStyle w:val="ql-author-22568402"/>
          <w:rFonts w:ascii="Times New Roman" w:hAnsi="Times New Roman" w:cs="Times New Roman"/>
          <w:b/>
          <w:color w:val="000000" w:themeColor="text1"/>
          <w:sz w:val="20"/>
          <w:szCs w:val="20"/>
        </w:rPr>
        <w:t>, Methodologist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Clinical Epidemiology &amp; Biostatistics Unit (CEBU), Div. of Maternal Fetal Medicine, Dept. of Obstetrics &amp; Gynecology, </w:t>
      </w:r>
      <w:proofErr w:type="spellStart"/>
      <w:r>
        <w:rPr>
          <w:rFonts w:ascii="Times New Roman" w:hAnsi="Times New Roman" w:cs="Times New Roman"/>
          <w:color w:val="000000" w:themeColor="text1"/>
          <w:sz w:val="20"/>
          <w:szCs w:val="20"/>
        </w:rPr>
        <w:t>Fac</w:t>
      </w:r>
      <w:proofErr w:type="spellEnd"/>
      <w:r>
        <w:rPr>
          <w:rFonts w:ascii="Times New Roman" w:hAnsi="Times New Roman" w:cs="Times New Roman"/>
          <w:color w:val="000000" w:themeColor="text1"/>
          <w:sz w:val="20"/>
          <w:szCs w:val="20"/>
        </w:rPr>
        <w:t xml:space="preserve"> of Medicine/Dr. </w:t>
      </w:r>
      <w:proofErr w:type="spellStart"/>
      <w:r>
        <w:rPr>
          <w:rFonts w:ascii="Times New Roman" w:hAnsi="Times New Roman" w:cs="Times New Roman"/>
          <w:color w:val="000000" w:themeColor="text1"/>
          <w:sz w:val="20"/>
          <w:szCs w:val="20"/>
        </w:rPr>
        <w:t>Sardjito</w:t>
      </w:r>
      <w:proofErr w:type="spellEnd"/>
      <w:r>
        <w:rPr>
          <w:rFonts w:ascii="Times New Roman" w:hAnsi="Times New Roman" w:cs="Times New Roman"/>
          <w:color w:val="000000" w:themeColor="text1"/>
          <w:sz w:val="20"/>
          <w:szCs w:val="20"/>
        </w:rPr>
        <w:t xml:space="preserve"> Hospital </w:t>
      </w:r>
      <w:proofErr w:type="spellStart"/>
      <w:r>
        <w:rPr>
          <w:rFonts w:ascii="Times New Roman" w:hAnsi="Times New Roman" w:cs="Times New Roman"/>
          <w:color w:val="000000" w:themeColor="text1"/>
          <w:sz w:val="20"/>
          <w:szCs w:val="20"/>
        </w:rPr>
        <w:t>Universit</w:t>
      </w:r>
      <w:r>
        <w:rPr>
          <w:rFonts w:ascii="Times New Roman" w:hAnsi="Times New Roman" w:cs="Times New Roman" w:hint="eastAsia"/>
          <w:color w:val="000000" w:themeColor="text1"/>
          <w:sz w:val="20"/>
          <w:szCs w:val="20"/>
        </w:rPr>
        <w:t>as</w:t>
      </w:r>
      <w:proofErr w:type="spellEnd"/>
      <w:r>
        <w:rPr>
          <w:rFonts w:ascii="Times New Roman" w:hAnsi="Times New Roman" w:cs="Times New Roman"/>
          <w:color w:val="000000" w:themeColor="text1"/>
          <w:sz w:val="20"/>
          <w:szCs w:val="20"/>
        </w:rPr>
        <w:t xml:space="preserve"> </w:t>
      </w:r>
      <w:proofErr w:type="spellStart"/>
      <w:r>
        <w:rPr>
          <w:rFonts w:ascii="Times New Roman" w:hAnsi="Times New Roman" w:cs="Times New Roman"/>
          <w:color w:val="000000" w:themeColor="text1"/>
          <w:sz w:val="20"/>
          <w:szCs w:val="20"/>
        </w:rPr>
        <w:t>Gadjah</w:t>
      </w:r>
      <w:proofErr w:type="spellEnd"/>
      <w:r>
        <w:rPr>
          <w:rFonts w:ascii="Times New Roman" w:hAnsi="Times New Roman" w:cs="Times New Roman"/>
          <w:color w:val="000000" w:themeColor="text1"/>
          <w:sz w:val="20"/>
          <w:szCs w:val="20"/>
        </w:rPr>
        <w:t xml:space="preserve"> </w:t>
      </w:r>
      <w:proofErr w:type="spellStart"/>
      <w:r>
        <w:rPr>
          <w:rFonts w:ascii="Times New Roman" w:hAnsi="Times New Roman" w:cs="Times New Roman"/>
          <w:color w:val="000000" w:themeColor="text1"/>
          <w:sz w:val="20"/>
          <w:szCs w:val="20"/>
        </w:rPr>
        <w:t>Mada</w:t>
      </w:r>
      <w:proofErr w:type="spellEnd"/>
      <w:r>
        <w:rPr>
          <w:rFonts w:ascii="Times New Roman" w:hAnsi="Times New Roman" w:cs="Times New Roman"/>
          <w:color w:val="000000" w:themeColor="text1"/>
          <w:sz w:val="20"/>
          <w:szCs w:val="20"/>
        </w:rPr>
        <w:t>, Yogyakarta, Indonesia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dnurdiati@yahoo.com</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Wenwei</w:t>
      </w:r>
      <w:proofErr w:type="spellEnd"/>
      <w:r>
        <w:rPr>
          <w:rStyle w:val="ql-author-22568402"/>
          <w:rFonts w:ascii="Times New Roman" w:hAnsi="Times New Roman" w:cs="Times New Roman"/>
          <w:b/>
          <w:color w:val="000000" w:themeColor="text1"/>
          <w:sz w:val="20"/>
          <w:szCs w:val="20"/>
        </w:rPr>
        <w:t xml:space="preserve"> </w:t>
      </w:r>
      <w:proofErr w:type="spellStart"/>
      <w:r>
        <w:rPr>
          <w:rStyle w:val="ql-author-22568402"/>
          <w:rFonts w:ascii="Times New Roman" w:hAnsi="Times New Roman" w:cs="Times New Roman"/>
          <w:b/>
          <w:color w:val="000000" w:themeColor="text1"/>
          <w:sz w:val="20"/>
          <w:szCs w:val="20"/>
        </w:rPr>
        <w:t>Tu</w:t>
      </w:r>
      <w:proofErr w:type="spellEnd"/>
      <w:r>
        <w:rPr>
          <w:rStyle w:val="ql-author-22568402"/>
          <w:rFonts w:ascii="Times New Roman" w:hAnsi="Times New Roman" w:cs="Times New Roman"/>
          <w:b/>
          <w:color w:val="000000" w:themeColor="text1"/>
          <w:sz w:val="20"/>
          <w:szCs w:val="20"/>
        </w:rPr>
        <w:t>, Pediatric Infectious Disease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Department of </w:t>
      </w:r>
      <w:proofErr w:type="spellStart"/>
      <w:r>
        <w:rPr>
          <w:rFonts w:ascii="Times New Roman" w:hAnsi="Times New Roman" w:cs="Times New Roman"/>
          <w:color w:val="000000" w:themeColor="text1"/>
          <w:sz w:val="20"/>
          <w:szCs w:val="20"/>
        </w:rPr>
        <w:t>Paediatrics</w:t>
      </w:r>
      <w:proofErr w:type="spellEnd"/>
      <w:r>
        <w:rPr>
          <w:rFonts w:ascii="Times New Roman" w:hAnsi="Times New Roman" w:cs="Times New Roman"/>
          <w:color w:val="000000" w:themeColor="text1"/>
          <w:sz w:val="20"/>
          <w:szCs w:val="20"/>
        </w:rPr>
        <w:t xml:space="preserve">&amp; Adolescent Medicine, Li </w:t>
      </w:r>
      <w:proofErr w:type="spellStart"/>
      <w:r>
        <w:rPr>
          <w:rFonts w:ascii="Times New Roman" w:hAnsi="Times New Roman" w:cs="Times New Roman"/>
          <w:color w:val="000000" w:themeColor="text1"/>
          <w:sz w:val="20"/>
          <w:szCs w:val="20"/>
        </w:rPr>
        <w:t>Ka</w:t>
      </w:r>
      <w:proofErr w:type="spellEnd"/>
      <w:r>
        <w:rPr>
          <w:rFonts w:ascii="Times New Roman" w:hAnsi="Times New Roman" w:cs="Times New Roman"/>
          <w:color w:val="000000" w:themeColor="text1"/>
          <w:sz w:val="20"/>
          <w:szCs w:val="20"/>
        </w:rPr>
        <w:t xml:space="preserve"> </w:t>
      </w:r>
      <w:proofErr w:type="spellStart"/>
      <w:r>
        <w:rPr>
          <w:rFonts w:ascii="Times New Roman" w:hAnsi="Times New Roman" w:cs="Times New Roman"/>
          <w:color w:val="000000" w:themeColor="text1"/>
          <w:sz w:val="20"/>
          <w:szCs w:val="20"/>
        </w:rPr>
        <w:t>Shing</w:t>
      </w:r>
      <w:proofErr w:type="spellEnd"/>
      <w:r>
        <w:rPr>
          <w:rFonts w:ascii="Times New Roman" w:hAnsi="Times New Roman" w:cs="Times New Roman"/>
          <w:color w:val="000000" w:themeColor="text1"/>
          <w:sz w:val="20"/>
          <w:szCs w:val="20"/>
        </w:rPr>
        <w:t xml:space="preserve"> Faculty of Medicine, University of Hong Kong, Hong Kong SAR,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mailto:wwtu@hku.hk</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Xiaobo Zhang, Pediatrics General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Children's Hospital of </w:t>
      </w:r>
      <w:proofErr w:type="spellStart"/>
      <w:r>
        <w:rPr>
          <w:rFonts w:ascii="Times New Roman" w:hAnsi="Times New Roman" w:cs="Times New Roman"/>
          <w:color w:val="000000" w:themeColor="text1"/>
          <w:sz w:val="20"/>
          <w:szCs w:val="20"/>
        </w:rPr>
        <w:t>Fudan</w:t>
      </w:r>
      <w:proofErr w:type="spellEnd"/>
      <w:r>
        <w:rPr>
          <w:rFonts w:ascii="Times New Roman" w:hAnsi="Times New Roman" w:cs="Times New Roman"/>
          <w:color w:val="000000" w:themeColor="text1"/>
          <w:sz w:val="20"/>
          <w:szCs w:val="20"/>
        </w:rPr>
        <w:t xml:space="preserve"> University, Shanghai, China</w:t>
      </w:r>
    </w:p>
    <w:p w:rsidR="0044416E" w:rsidRDefault="0044416E" w:rsidP="0044416E">
      <w:pPr>
        <w:pStyle w:val="ql-long-22568402"/>
        <w:tabs>
          <w:tab w:val="left" w:pos="426"/>
        </w:tabs>
        <w:spacing w:before="0" w:beforeAutospacing="0" w:after="0" w:afterAutospacing="0"/>
        <w:rPr>
          <w:rFonts w:ascii="Times New Roman" w:hAnsi="Times New Roman" w:cs="Times New Roman"/>
          <w:b/>
          <w:color w:val="000000" w:themeColor="text1"/>
          <w:sz w:val="20"/>
          <w:szCs w:val="20"/>
          <w:lang w:val="de-CH"/>
        </w:rPr>
      </w:pPr>
      <w:r>
        <w:rPr>
          <w:rFonts w:ascii="Times New Roman" w:hAnsi="Times New Roman" w:cs="Times New Roman"/>
          <w:color w:val="000000" w:themeColor="text1"/>
          <w:sz w:val="20"/>
          <w:szCs w:val="20"/>
          <w:lang w:val="de-CH"/>
        </w:rPr>
        <w:t>E-mail: zhangxiaobo0307@163.com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r>
        <w:rPr>
          <w:rStyle w:val="ql-author-22568402"/>
          <w:rFonts w:ascii="Times New Roman" w:hAnsi="Times New Roman" w:cs="Times New Roman"/>
          <w:b/>
          <w:color w:val="000000" w:themeColor="text1"/>
          <w:sz w:val="20"/>
          <w:szCs w:val="20"/>
          <w:lang w:val="de-CH"/>
        </w:rPr>
        <w:t>Professor Xianlan Zheng, Nurse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Nursing Department, Children’s Hospital of Chongqing Medical University</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zhengxianlan@cqmu.edu.cn</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Hyeong</w:t>
      </w:r>
      <w:proofErr w:type="spellEnd"/>
      <w:r>
        <w:rPr>
          <w:rStyle w:val="ql-author-22568402"/>
          <w:rFonts w:ascii="Times New Roman" w:hAnsi="Times New Roman" w:cs="Times New Roman"/>
          <w:b/>
          <w:color w:val="000000" w:themeColor="text1"/>
          <w:sz w:val="20"/>
          <w:szCs w:val="20"/>
        </w:rPr>
        <w:t xml:space="preserve"> </w:t>
      </w:r>
      <w:proofErr w:type="spellStart"/>
      <w:r>
        <w:rPr>
          <w:rStyle w:val="ql-author-22568402"/>
          <w:rFonts w:ascii="Times New Roman" w:hAnsi="Times New Roman" w:cs="Times New Roman"/>
          <w:b/>
          <w:color w:val="000000" w:themeColor="text1"/>
          <w:sz w:val="20"/>
          <w:szCs w:val="20"/>
        </w:rPr>
        <w:t>SikAhn</w:t>
      </w:r>
      <w:proofErr w:type="spellEnd"/>
      <w:r>
        <w:rPr>
          <w:rStyle w:val="ql-author-22568402"/>
          <w:rFonts w:ascii="Times New Roman" w:hAnsi="Times New Roman" w:cs="Times New Roman"/>
          <w:b/>
          <w:color w:val="000000" w:themeColor="text1"/>
          <w:sz w:val="20"/>
          <w:szCs w:val="20"/>
        </w:rPr>
        <w:t>, Director, Evidence-based Medicine Researcher</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Department of Preventive Medicine, Korea University, Korea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Korea Cochrane Centre</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Evidence Based Medicine, Korea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Korea University School of Medicine</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ahnhann@gmail.com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Mengshu</w:t>
      </w:r>
      <w:proofErr w:type="spellEnd"/>
      <w:r>
        <w:rPr>
          <w:rStyle w:val="ql-author-22568402"/>
          <w:rFonts w:ascii="Times New Roman" w:hAnsi="Times New Roman" w:cs="Times New Roman"/>
          <w:b/>
          <w:color w:val="000000" w:themeColor="text1"/>
          <w:sz w:val="20"/>
          <w:szCs w:val="20"/>
        </w:rPr>
        <w:t xml:space="preserve"> Wang, Radiologist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First School of Clinical Medicine, Lanzhou University, Lanzhou, China</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E-mail: 251291442@qq.com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Xiaoyan</w:t>
      </w:r>
      <w:proofErr w:type="spellEnd"/>
      <w:r>
        <w:rPr>
          <w:rStyle w:val="ql-author-22568402"/>
          <w:rFonts w:ascii="Times New Roman" w:hAnsi="Times New Roman" w:cs="Times New Roman"/>
          <w:b/>
          <w:color w:val="000000" w:themeColor="text1"/>
          <w:sz w:val="20"/>
          <w:szCs w:val="20"/>
        </w:rPr>
        <w:t xml:space="preserve"> Dong, Director </w:t>
      </w:r>
      <w:proofErr w:type="spellStart"/>
      <w:r>
        <w:rPr>
          <w:rStyle w:val="ql-author-22568402"/>
          <w:rFonts w:ascii="Times New Roman" w:hAnsi="Times New Roman" w:cs="Times New Roman"/>
          <w:b/>
          <w:color w:val="000000" w:themeColor="text1"/>
          <w:sz w:val="20"/>
          <w:szCs w:val="20"/>
        </w:rPr>
        <w:t>Paediatrician</w:t>
      </w:r>
      <w:proofErr w:type="spellEnd"/>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Shanghai Children's Hospital, Shanghai,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dong_x_y0305@126.com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Liqun</w:t>
      </w:r>
      <w:proofErr w:type="spellEnd"/>
      <w:r>
        <w:rPr>
          <w:rStyle w:val="ql-author-22568402"/>
          <w:rFonts w:ascii="Times New Roman" w:hAnsi="Times New Roman" w:cs="Times New Roman"/>
          <w:b/>
          <w:color w:val="000000" w:themeColor="text1"/>
          <w:sz w:val="20"/>
          <w:szCs w:val="20"/>
        </w:rPr>
        <w:t xml:space="preserve"> Wu, Minister, Health economics expert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Shenzhen health development research center, Shenzhen, China</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E-mail: </w:t>
      </w:r>
      <w:r>
        <w:rPr>
          <w:rStyle w:val="ql-author-22568402"/>
          <w:rFonts w:ascii="Times New Roman" w:hAnsi="Times New Roman" w:cs="Times New Roman"/>
          <w:color w:val="000000" w:themeColor="text1"/>
          <w:sz w:val="20"/>
          <w:szCs w:val="20"/>
        </w:rPr>
        <w:t>57128241@qq.com</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Myeong</w:t>
      </w:r>
      <w:proofErr w:type="spellEnd"/>
      <w:r>
        <w:rPr>
          <w:rStyle w:val="ql-author-22568402"/>
          <w:rFonts w:ascii="Times New Roman" w:hAnsi="Times New Roman" w:cs="Times New Roman"/>
          <w:b/>
          <w:color w:val="000000" w:themeColor="text1"/>
          <w:sz w:val="20"/>
          <w:szCs w:val="20"/>
        </w:rPr>
        <w:t xml:space="preserve"> Soo Lee, Principal Researcher</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Korea Institute of Oriental Medicine, Daejeon, S. Korea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University of Science and Technology, Daejeon, S. Korea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London Southbank University, London, UK</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Tianjin University of Traditional Chinese Medicine, Tianjin,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drmslee@gmail.com</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Guobao</w:t>
      </w:r>
      <w:proofErr w:type="spellEnd"/>
      <w:r>
        <w:rPr>
          <w:rStyle w:val="ql-author-22568402"/>
          <w:rFonts w:ascii="Times New Roman" w:hAnsi="Times New Roman" w:cs="Times New Roman"/>
          <w:b/>
          <w:color w:val="000000" w:themeColor="text1"/>
          <w:sz w:val="20"/>
          <w:szCs w:val="20"/>
        </w:rPr>
        <w:t xml:space="preserve"> Li, Infectious Disease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National Clinical Research Center for Infectious Disease</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Shenzhen Third People’s Hospital, Shenzhen,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feisanke-01@szsy.sustech.edu.cn</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Professor Shu Yang, Statistician</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Chengdu University of TCM, Chengdu,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sishiyu1978@qq.com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lang w:val="de-CH"/>
        </w:rPr>
      </w:pPr>
      <w:r>
        <w:rPr>
          <w:rStyle w:val="ql-author-22568402"/>
          <w:rFonts w:ascii="Times New Roman" w:hAnsi="Times New Roman" w:cs="Times New Roman"/>
          <w:b/>
          <w:color w:val="000000" w:themeColor="text1"/>
          <w:sz w:val="20"/>
          <w:szCs w:val="20"/>
          <w:lang w:val="de-CH"/>
        </w:rPr>
        <w:t>Professor Xixi Feng, Epidemiologist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Chengdu Medical College, Chengdu,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583840943@qq.com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Ruiqiu</w:t>
      </w:r>
      <w:proofErr w:type="spellEnd"/>
      <w:r>
        <w:rPr>
          <w:rStyle w:val="ql-author-22568402"/>
          <w:rFonts w:ascii="Times New Roman" w:hAnsi="Times New Roman" w:cs="Times New Roman"/>
          <w:b/>
          <w:color w:val="000000" w:themeColor="text1"/>
          <w:sz w:val="20"/>
          <w:szCs w:val="20"/>
        </w:rPr>
        <w:t xml:space="preserve"> Zhao, Pediatric Infectious Disease Specialist</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National Clinical Research Center for Child Health and Disorders (Chongqing); Ministry of Education Key Laboratory of Child Development and Disorders; China International Science and Technology Cooperation base of Child development and Critical Disorders; Children’s Hospital of Chongqing Medical University, Chongqing,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zrq0907@yeah.net</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Professor </w:t>
      </w:r>
      <w:proofErr w:type="spellStart"/>
      <w:r>
        <w:rPr>
          <w:rStyle w:val="ql-author-22568402"/>
          <w:rFonts w:ascii="Times New Roman" w:hAnsi="Times New Roman" w:cs="Times New Roman"/>
          <w:b/>
          <w:color w:val="000000" w:themeColor="text1"/>
          <w:sz w:val="20"/>
          <w:szCs w:val="20"/>
        </w:rPr>
        <w:t>Xiaoxia</w:t>
      </w:r>
      <w:proofErr w:type="spellEnd"/>
      <w:r>
        <w:rPr>
          <w:rStyle w:val="ql-author-22568402"/>
          <w:rFonts w:ascii="Times New Roman" w:hAnsi="Times New Roman" w:cs="Times New Roman"/>
          <w:b/>
          <w:color w:val="000000" w:themeColor="text1"/>
          <w:sz w:val="20"/>
          <w:szCs w:val="20"/>
        </w:rPr>
        <w:t xml:space="preserve"> Lu, Pediatric Pulmonologist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Department of Respiratory Medicine, Wuhan Children’s Hospital, </w:t>
      </w:r>
      <w:proofErr w:type="spellStart"/>
      <w:r>
        <w:rPr>
          <w:rFonts w:ascii="Times New Roman" w:hAnsi="Times New Roman" w:cs="Times New Roman"/>
          <w:color w:val="000000" w:themeColor="text1"/>
          <w:sz w:val="20"/>
          <w:szCs w:val="20"/>
        </w:rPr>
        <w:t>Tongji</w:t>
      </w:r>
      <w:proofErr w:type="spellEnd"/>
      <w:r>
        <w:rPr>
          <w:rFonts w:ascii="Times New Roman" w:hAnsi="Times New Roman" w:cs="Times New Roman"/>
          <w:color w:val="000000" w:themeColor="text1"/>
          <w:sz w:val="20"/>
          <w:szCs w:val="20"/>
        </w:rPr>
        <w:t xml:space="preserve"> Medical College, </w:t>
      </w:r>
      <w:proofErr w:type="spellStart"/>
      <w:r>
        <w:rPr>
          <w:rFonts w:ascii="Times New Roman" w:hAnsi="Times New Roman" w:cs="Times New Roman"/>
          <w:color w:val="000000" w:themeColor="text1"/>
          <w:sz w:val="20"/>
          <w:szCs w:val="20"/>
        </w:rPr>
        <w:t>Huazhong</w:t>
      </w:r>
      <w:proofErr w:type="spellEnd"/>
      <w:r>
        <w:rPr>
          <w:rFonts w:ascii="Times New Roman" w:hAnsi="Times New Roman" w:cs="Times New Roman"/>
          <w:color w:val="000000" w:themeColor="text1"/>
          <w:sz w:val="20"/>
          <w:szCs w:val="20"/>
        </w:rPr>
        <w:t xml:space="preserve"> University of Science and Technology, Wuhan, Hubei, China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Lusi74@163.com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Zhihui</w:t>
      </w:r>
      <w:proofErr w:type="spellEnd"/>
      <w:r>
        <w:rPr>
          <w:rStyle w:val="ql-author-22568402"/>
          <w:rFonts w:ascii="Times New Roman" w:hAnsi="Times New Roman" w:cs="Times New Roman"/>
          <w:b/>
          <w:color w:val="000000" w:themeColor="text1"/>
          <w:sz w:val="20"/>
          <w:szCs w:val="20"/>
        </w:rPr>
        <w:t xml:space="preserve"> He, Primary Care </w:t>
      </w:r>
      <w:proofErr w:type="spellStart"/>
      <w:r>
        <w:rPr>
          <w:rStyle w:val="ql-author-22568402"/>
          <w:rFonts w:ascii="Times New Roman" w:hAnsi="Times New Roman" w:cs="Times New Roman"/>
          <w:b/>
          <w:color w:val="000000" w:themeColor="text1"/>
          <w:sz w:val="20"/>
          <w:szCs w:val="20"/>
        </w:rPr>
        <w:t>Paediatrician</w:t>
      </w:r>
      <w:proofErr w:type="spellEnd"/>
      <w:r>
        <w:rPr>
          <w:rStyle w:val="ql-author-22568402"/>
          <w:rFonts w:ascii="Times New Roman" w:hAnsi="Times New Roman" w:cs="Times New Roman"/>
          <w:b/>
          <w:color w:val="000000" w:themeColor="text1"/>
          <w:sz w:val="20"/>
          <w:szCs w:val="20"/>
        </w:rPr>
        <w:t xml:space="preserve"> Specialist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Chongqing ninth people's hospital, Chongqing,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hezhihui726@sina.com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Shihui</w:t>
      </w:r>
      <w:proofErr w:type="spellEnd"/>
      <w:r>
        <w:rPr>
          <w:rStyle w:val="ql-author-22568402"/>
          <w:rFonts w:ascii="Times New Roman" w:hAnsi="Times New Roman" w:cs="Times New Roman"/>
          <w:b/>
          <w:color w:val="000000" w:themeColor="text1"/>
          <w:sz w:val="20"/>
          <w:szCs w:val="20"/>
        </w:rPr>
        <w:t xml:space="preserve"> Liu, Senior Lawyer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Beijing </w:t>
      </w:r>
      <w:proofErr w:type="spellStart"/>
      <w:r>
        <w:rPr>
          <w:rFonts w:ascii="Times New Roman" w:hAnsi="Times New Roman" w:cs="Times New Roman"/>
          <w:color w:val="000000" w:themeColor="text1"/>
          <w:sz w:val="20"/>
          <w:szCs w:val="20"/>
        </w:rPr>
        <w:t>Jishuitan</w:t>
      </w:r>
      <w:proofErr w:type="spellEnd"/>
      <w:r>
        <w:rPr>
          <w:rFonts w:ascii="Times New Roman" w:hAnsi="Times New Roman" w:cs="Times New Roman"/>
          <w:color w:val="000000" w:themeColor="text1"/>
          <w:sz w:val="20"/>
          <w:szCs w:val="20"/>
        </w:rPr>
        <w:t xml:space="preserve"> Hospital, Beijing,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13811790161@163.com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bCs/>
          <w:i/>
          <w:iCs/>
          <w:color w:val="000000" w:themeColor="text1"/>
          <w:sz w:val="20"/>
          <w:szCs w:val="20"/>
        </w:rPr>
      </w:pPr>
      <w:r>
        <w:rPr>
          <w:rStyle w:val="ql-author-22568402"/>
          <w:rFonts w:ascii="Times New Roman" w:hAnsi="Times New Roman" w:cs="Times New Roman"/>
          <w:b/>
          <w:bCs/>
          <w:i/>
          <w:iCs/>
          <w:color w:val="000000" w:themeColor="text1"/>
          <w:sz w:val="20"/>
          <w:szCs w:val="20"/>
        </w:rPr>
        <w:t>Leaders of Rapid Review Group</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w:t>
      </w:r>
      <w:proofErr w:type="spellStart"/>
      <w:r>
        <w:rPr>
          <w:rStyle w:val="ql-author-22568402"/>
          <w:rFonts w:ascii="Times New Roman" w:hAnsi="Times New Roman" w:cs="Times New Roman"/>
          <w:b/>
          <w:color w:val="000000" w:themeColor="text1"/>
          <w:sz w:val="20"/>
          <w:szCs w:val="20"/>
        </w:rPr>
        <w:t>Weiguo</w:t>
      </w:r>
      <w:proofErr w:type="spellEnd"/>
      <w:r>
        <w:rPr>
          <w:rStyle w:val="ql-author-22568402"/>
          <w:rFonts w:ascii="Times New Roman" w:hAnsi="Times New Roman" w:cs="Times New Roman"/>
          <w:b/>
          <w:color w:val="000000" w:themeColor="text1"/>
          <w:sz w:val="20"/>
          <w:szCs w:val="20"/>
        </w:rPr>
        <w:t xml:space="preserve"> Li, Primary Care </w:t>
      </w:r>
      <w:proofErr w:type="spellStart"/>
      <w:r>
        <w:rPr>
          <w:rStyle w:val="ql-author-22568402"/>
          <w:rFonts w:ascii="Times New Roman" w:hAnsi="Times New Roman" w:cs="Times New Roman"/>
          <w:b/>
          <w:color w:val="000000" w:themeColor="text1"/>
          <w:sz w:val="20"/>
          <w:szCs w:val="20"/>
        </w:rPr>
        <w:t>Paediatrician</w:t>
      </w:r>
      <w:proofErr w:type="spellEnd"/>
      <w:r>
        <w:rPr>
          <w:rStyle w:val="ql-author-22568402"/>
          <w:rFonts w:ascii="Times New Roman" w:hAnsi="Times New Roman" w:cs="Times New Roman"/>
          <w:b/>
          <w:color w:val="000000" w:themeColor="text1"/>
          <w:sz w:val="20"/>
          <w:szCs w:val="20"/>
        </w:rPr>
        <w:t xml:space="preserve"> Specialist</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Children's Hospital of Chongqing Medical University</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National Clinical Research Center for Child health and disorders, Chongqing, China</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E-mail: lwgyanda@gmail.com</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Qi Zhou, Master Student  </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First School of Clinical Medicine, Lanzhou University, Lanzhou,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lang w:val="de-CH"/>
        </w:rPr>
      </w:pPr>
      <w:r>
        <w:rPr>
          <w:rFonts w:ascii="Times New Roman" w:hAnsi="Times New Roman" w:cs="Times New Roman"/>
          <w:color w:val="000000" w:themeColor="text1"/>
          <w:sz w:val="20"/>
          <w:szCs w:val="20"/>
          <w:lang w:val="de-CH"/>
        </w:rPr>
        <w:t>E-mail: zhouq18@lzu.edu.cn</w:t>
      </w:r>
    </w:p>
    <w:p w:rsidR="0044416E" w:rsidRDefault="0044416E" w:rsidP="0044416E">
      <w:pPr>
        <w:pStyle w:val="ql-long-22568402"/>
        <w:tabs>
          <w:tab w:val="left" w:pos="426"/>
        </w:tabs>
        <w:spacing w:before="0" w:beforeAutospacing="0" w:after="0" w:afterAutospacing="0"/>
        <w:rPr>
          <w:rFonts w:ascii="Times New Roman" w:hAnsi="Times New Roman" w:cs="Times New Roman"/>
          <w:b/>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Dr. Luo </w:t>
      </w:r>
      <w:bookmarkStart w:id="20" w:name="OLE_LINK149"/>
      <w:bookmarkStart w:id="21" w:name="OLE_LINK152"/>
      <w:r>
        <w:rPr>
          <w:rStyle w:val="ql-author-22568402"/>
          <w:rFonts w:ascii="Times New Roman" w:hAnsi="Times New Roman" w:cs="Times New Roman"/>
          <w:b/>
          <w:color w:val="000000" w:themeColor="text1"/>
          <w:sz w:val="20"/>
          <w:szCs w:val="20"/>
        </w:rPr>
        <w:t>Ren</w:t>
      </w:r>
      <w:bookmarkEnd w:id="20"/>
      <w:bookmarkEnd w:id="21"/>
      <w:r>
        <w:rPr>
          <w:rStyle w:val="ql-author-22568402"/>
          <w:rFonts w:ascii="Times New Roman" w:hAnsi="Times New Roman" w:cs="Times New Roman"/>
          <w:b/>
          <w:color w:val="000000" w:themeColor="text1"/>
          <w:sz w:val="20"/>
          <w:szCs w:val="20"/>
        </w:rPr>
        <w:t>, Virology Researcher</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bookmarkStart w:id="22" w:name="OLE_LINK251"/>
      <w:bookmarkStart w:id="23" w:name="OLE_LINK252"/>
      <w:r>
        <w:rPr>
          <w:rFonts w:ascii="Times New Roman" w:hAnsi="Times New Roman" w:cs="Times New Roman"/>
          <w:color w:val="000000" w:themeColor="text1"/>
          <w:sz w:val="20"/>
          <w:szCs w:val="20"/>
        </w:rPr>
        <w:t>Children's Hospital of Chongqing Medical University</w:t>
      </w:r>
    </w:p>
    <w:bookmarkEnd w:id="22"/>
    <w:bookmarkEnd w:id="23"/>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National Clinical Research Center for Child health and disorders, Chongqing, China</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lang w:val="de-CH"/>
        </w:rPr>
      </w:pPr>
      <w:r>
        <w:rPr>
          <w:rFonts w:ascii="Times New Roman" w:hAnsi="Times New Roman" w:cs="Times New Roman"/>
          <w:color w:val="000000" w:themeColor="text1"/>
          <w:sz w:val="20"/>
          <w:szCs w:val="20"/>
          <w:lang w:val="de-CH"/>
        </w:rPr>
        <w:t>E-mail: luo.ren@ucl.ac.uk</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lang w:val="de-CH"/>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r>
        <w:rPr>
          <w:rStyle w:val="ql-author-22568402"/>
          <w:rFonts w:ascii="Times New Roman" w:hAnsi="Times New Roman" w:cs="Times New Roman"/>
          <w:b/>
          <w:bCs/>
          <w:i/>
          <w:iCs/>
          <w:color w:val="000000" w:themeColor="text1"/>
          <w:sz w:val="20"/>
          <w:szCs w:val="20"/>
        </w:rPr>
        <w:t>Patient Representatives</w:t>
      </w:r>
    </w:p>
    <w:p w:rsidR="0044416E" w:rsidRDefault="0044416E" w:rsidP="0044416E">
      <w:pPr>
        <w:pStyle w:val="ql-long-22568402"/>
        <w:tabs>
          <w:tab w:val="left" w:pos="426"/>
        </w:tabs>
        <w:spacing w:before="0" w:beforeAutospacing="0" w:after="0" w:afterAutospacing="0"/>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Mr. </w:t>
      </w:r>
      <w:bookmarkStart w:id="24" w:name="OLE_LINK250"/>
      <w:bookmarkStart w:id="25" w:name="OLE_LINK249"/>
      <w:proofErr w:type="spellStart"/>
      <w:r>
        <w:rPr>
          <w:rFonts w:ascii="Times New Roman" w:hAnsi="Times New Roman" w:cs="Times New Roman"/>
          <w:b/>
          <w:bCs/>
          <w:color w:val="000000" w:themeColor="text1"/>
          <w:sz w:val="20"/>
          <w:szCs w:val="20"/>
        </w:rPr>
        <w:t>Xingxing</w:t>
      </w:r>
      <w:proofErr w:type="spellEnd"/>
      <w:r>
        <w:rPr>
          <w:rFonts w:ascii="Times New Roman" w:hAnsi="Times New Roman" w:cs="Times New Roman"/>
          <w:b/>
          <w:bCs/>
          <w:color w:val="000000" w:themeColor="text1"/>
        </w:rPr>
        <w:t xml:space="preserve"> </w:t>
      </w:r>
      <w:r>
        <w:rPr>
          <w:rFonts w:ascii="Times New Roman" w:hAnsi="Times New Roman" w:cs="Times New Roman"/>
          <w:b/>
          <w:bCs/>
          <w:color w:val="000000" w:themeColor="text1"/>
          <w:sz w:val="18"/>
          <w:szCs w:val="18"/>
        </w:rPr>
        <w:t>Wu</w:t>
      </w:r>
      <w:bookmarkEnd w:id="24"/>
      <w:bookmarkEnd w:id="25"/>
      <w:r>
        <w:rPr>
          <w:rFonts w:ascii="Times New Roman" w:hAnsi="Times New Roman" w:cs="Times New Roman"/>
          <w:b/>
          <w:bCs/>
          <w:color w:val="000000" w:themeColor="text1"/>
          <w:sz w:val="20"/>
          <w:szCs w:val="20"/>
        </w:rPr>
        <w:t>, Child patient guardian</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 guardian of a child patient of the Third People's Hospital of Shenzhen</w:t>
      </w: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color w:val="000000" w:themeColor="text1"/>
          <w:sz w:val="20"/>
          <w:szCs w:val="20"/>
        </w:rPr>
      </w:pPr>
    </w:p>
    <w:p w:rsidR="0044416E" w:rsidRDefault="0044416E" w:rsidP="0044416E">
      <w:pPr>
        <w:pStyle w:val="ql-long-22568402"/>
        <w:tabs>
          <w:tab w:val="left" w:pos="426"/>
        </w:tabs>
        <w:spacing w:before="0" w:beforeAutospacing="0" w:after="0" w:afterAutospacing="0"/>
        <w:rPr>
          <w:rStyle w:val="ql-author-22568402"/>
          <w:rFonts w:ascii="Times New Roman" w:hAnsi="Times New Roman" w:cs="Times New Roman"/>
          <w:b/>
          <w:color w:val="000000" w:themeColor="text1"/>
          <w:sz w:val="20"/>
          <w:szCs w:val="20"/>
        </w:rPr>
      </w:pPr>
      <w:r>
        <w:rPr>
          <w:rStyle w:val="ql-author-22568402"/>
          <w:rFonts w:ascii="Times New Roman" w:hAnsi="Times New Roman" w:cs="Times New Roman"/>
          <w:b/>
          <w:color w:val="000000" w:themeColor="text1"/>
          <w:sz w:val="20"/>
          <w:szCs w:val="20"/>
        </w:rPr>
        <w:t xml:space="preserve">Mr. </w:t>
      </w:r>
      <w:proofErr w:type="spellStart"/>
      <w:r>
        <w:rPr>
          <w:rStyle w:val="ql-author-22568402"/>
          <w:rFonts w:ascii="Times New Roman" w:hAnsi="Times New Roman" w:cs="Times New Roman"/>
          <w:b/>
          <w:bCs/>
          <w:color w:val="000000" w:themeColor="text1"/>
          <w:sz w:val="20"/>
          <w:szCs w:val="20"/>
        </w:rPr>
        <w:t>Xingli</w:t>
      </w:r>
      <w:proofErr w:type="spellEnd"/>
      <w:r>
        <w:rPr>
          <w:rStyle w:val="ql-author-22568402"/>
          <w:rFonts w:ascii="Times New Roman" w:hAnsi="Times New Roman" w:cs="Times New Roman"/>
          <w:b/>
          <w:bCs/>
          <w:color w:val="000000" w:themeColor="text1"/>
          <w:sz w:val="20"/>
          <w:szCs w:val="20"/>
        </w:rPr>
        <w:t xml:space="preserve"> Zhou, </w:t>
      </w:r>
      <w:r>
        <w:rPr>
          <w:rStyle w:val="ql-author-22568402"/>
          <w:rFonts w:ascii="Times New Roman" w:hAnsi="Times New Roman" w:cs="Times New Roman"/>
          <w:b/>
          <w:color w:val="000000" w:themeColor="text1"/>
          <w:sz w:val="20"/>
          <w:szCs w:val="20"/>
        </w:rPr>
        <w:t>Child patient guardian</w:t>
      </w:r>
    </w:p>
    <w:p w:rsidR="0044416E" w:rsidRDefault="0044416E" w:rsidP="0044416E">
      <w:pPr>
        <w:pStyle w:val="ql-long-22568402"/>
        <w:tabs>
          <w:tab w:val="left" w:pos="426"/>
        </w:tabs>
        <w:spacing w:before="0" w:beforeAutospacing="0" w:after="0" w:afterAutospacing="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 guardian of a child patient of the Children's Hospital of Chongqing Medical University</w:t>
      </w:r>
    </w:p>
    <w:p w:rsidR="0044416E" w:rsidRDefault="0044416E" w:rsidP="0044416E">
      <w:pPr>
        <w:pStyle w:val="ql-long-22568402"/>
        <w:spacing w:before="0" w:beforeAutospacing="0" w:after="0" w:afterAutospacing="0"/>
        <w:ind w:firstLine="400"/>
        <w:rPr>
          <w:rStyle w:val="ql-author-22568402"/>
          <w:rFonts w:ascii="Times New Roman" w:hAnsi="Times New Roman" w:cs="Times New Roman"/>
          <w:color w:val="000000" w:themeColor="text1"/>
          <w:sz w:val="20"/>
          <w:szCs w:val="20"/>
        </w:rPr>
      </w:pPr>
    </w:p>
    <w:p w:rsidR="0044416E" w:rsidRDefault="0044416E" w:rsidP="0044416E">
      <w:pPr>
        <w:rPr>
          <w:rFonts w:ascii="Times New Roman" w:eastAsia="楷体" w:hAnsi="Times New Roman" w:cs="Times New Roman"/>
          <w:color w:val="000000" w:themeColor="text1"/>
          <w:sz w:val="20"/>
          <w:szCs w:val="20"/>
        </w:rPr>
      </w:pPr>
      <w:r>
        <w:rPr>
          <w:rFonts w:ascii="Times New Roman" w:eastAsia="楷体" w:hAnsi="Times New Roman" w:cs="Times New Roman"/>
          <w:b/>
          <w:bCs/>
          <w:color w:val="000000" w:themeColor="text1"/>
          <w:sz w:val="20"/>
          <w:szCs w:val="20"/>
        </w:rPr>
        <w:t xml:space="preserve">Note: </w:t>
      </w:r>
      <w:r>
        <w:rPr>
          <w:rFonts w:ascii="Times New Roman" w:eastAsia="楷体" w:hAnsi="Times New Roman" w:cs="Times New Roman"/>
          <w:color w:val="000000" w:themeColor="text1"/>
          <w:sz w:val="20"/>
          <w:szCs w:val="20"/>
        </w:rPr>
        <w:t>Core members (CM). The core members include the Chair (Liu E), the Co-Chair (Smyth RL), the Chief Methodologist (Chen Y), the Expert Representative of the Guideline Development Group (Luo Z) and the Leaders of Rapid Review Group (Li W, Zhou Q, Ren L)</w:t>
      </w:r>
    </w:p>
    <w:p w:rsidR="0044416E" w:rsidRDefault="0044416E" w:rsidP="0044416E">
      <w:pPr>
        <w:spacing w:line="260" w:lineRule="exact"/>
        <w:jc w:val="both"/>
        <w:rPr>
          <w:rFonts w:ascii="Times New Roman" w:eastAsiaTheme="minorEastAsia" w:hAnsi="Times New Roman" w:cs="Times New Roman"/>
          <w:color w:val="141413"/>
          <w:sz w:val="16"/>
          <w:szCs w:val="16"/>
        </w:rPr>
      </w:pPr>
    </w:p>
    <w:p w:rsidR="006F615E" w:rsidRDefault="0044416E"/>
    <w:sectPr w:rsidR="006F615E" w:rsidSect="0044416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楷体">
    <w:altName w:val="Arial Unicode MS"/>
    <w:charset w:val="86"/>
    <w:family w:val="modern"/>
    <w:pitch w:val="default"/>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A2344"/>
    <w:multiLevelType w:val="multilevel"/>
    <w:tmpl w:val="55AA2344"/>
    <w:lvl w:ilvl="0">
      <w:start w:val="1"/>
      <w:numFmt w:val="decimal"/>
      <w:lvlText w:val="%1."/>
      <w:lvlJc w:val="left"/>
      <w:pPr>
        <w:ind w:left="420" w:hanging="420"/>
      </w:pPr>
      <w:rPr>
        <w:b w:val="0"/>
        <w:bCs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16E"/>
    <w:rsid w:val="00004D34"/>
    <w:rsid w:val="00036E81"/>
    <w:rsid w:val="000920A1"/>
    <w:rsid w:val="000B071F"/>
    <w:rsid w:val="000D2435"/>
    <w:rsid w:val="000D6791"/>
    <w:rsid w:val="000E7CB9"/>
    <w:rsid w:val="0010560E"/>
    <w:rsid w:val="001448A6"/>
    <w:rsid w:val="001724EE"/>
    <w:rsid w:val="001B31BD"/>
    <w:rsid w:val="001D4E5C"/>
    <w:rsid w:val="001F44D3"/>
    <w:rsid w:val="001F6830"/>
    <w:rsid w:val="002062D8"/>
    <w:rsid w:val="00210304"/>
    <w:rsid w:val="0022365A"/>
    <w:rsid w:val="00223DC5"/>
    <w:rsid w:val="002708C3"/>
    <w:rsid w:val="002817C2"/>
    <w:rsid w:val="002B3D12"/>
    <w:rsid w:val="002B4C98"/>
    <w:rsid w:val="002E691F"/>
    <w:rsid w:val="00380F7C"/>
    <w:rsid w:val="0038333D"/>
    <w:rsid w:val="00383409"/>
    <w:rsid w:val="003A20FD"/>
    <w:rsid w:val="003C532E"/>
    <w:rsid w:val="003D0847"/>
    <w:rsid w:val="003E4FCD"/>
    <w:rsid w:val="003E676D"/>
    <w:rsid w:val="003F53DC"/>
    <w:rsid w:val="00404447"/>
    <w:rsid w:val="0044416E"/>
    <w:rsid w:val="004C05E0"/>
    <w:rsid w:val="004F502B"/>
    <w:rsid w:val="00516539"/>
    <w:rsid w:val="00517B02"/>
    <w:rsid w:val="00553A69"/>
    <w:rsid w:val="005964F1"/>
    <w:rsid w:val="005A78DA"/>
    <w:rsid w:val="005C198F"/>
    <w:rsid w:val="005E0C0C"/>
    <w:rsid w:val="00624AC3"/>
    <w:rsid w:val="00680E76"/>
    <w:rsid w:val="006951BD"/>
    <w:rsid w:val="006C1E98"/>
    <w:rsid w:val="006E6756"/>
    <w:rsid w:val="006E698E"/>
    <w:rsid w:val="007006F4"/>
    <w:rsid w:val="00715B91"/>
    <w:rsid w:val="0072512F"/>
    <w:rsid w:val="00726288"/>
    <w:rsid w:val="00737181"/>
    <w:rsid w:val="0075108D"/>
    <w:rsid w:val="007547A5"/>
    <w:rsid w:val="00764354"/>
    <w:rsid w:val="00794CBC"/>
    <w:rsid w:val="007E296A"/>
    <w:rsid w:val="007E2A8E"/>
    <w:rsid w:val="008008F0"/>
    <w:rsid w:val="00815C25"/>
    <w:rsid w:val="00824451"/>
    <w:rsid w:val="008959F2"/>
    <w:rsid w:val="008E0D8F"/>
    <w:rsid w:val="00920F35"/>
    <w:rsid w:val="00951BAE"/>
    <w:rsid w:val="009F6830"/>
    <w:rsid w:val="00A26855"/>
    <w:rsid w:val="00A47CFF"/>
    <w:rsid w:val="00A53390"/>
    <w:rsid w:val="00A56582"/>
    <w:rsid w:val="00AC5733"/>
    <w:rsid w:val="00AD1F07"/>
    <w:rsid w:val="00AF1D8D"/>
    <w:rsid w:val="00B03BC0"/>
    <w:rsid w:val="00B424E8"/>
    <w:rsid w:val="00B65A99"/>
    <w:rsid w:val="00B714D5"/>
    <w:rsid w:val="00C16274"/>
    <w:rsid w:val="00C34B2F"/>
    <w:rsid w:val="00C37DE3"/>
    <w:rsid w:val="00C8153B"/>
    <w:rsid w:val="00CD5A36"/>
    <w:rsid w:val="00CE2103"/>
    <w:rsid w:val="00CF55D4"/>
    <w:rsid w:val="00CF6D38"/>
    <w:rsid w:val="00D6692B"/>
    <w:rsid w:val="00D76A1A"/>
    <w:rsid w:val="00D87700"/>
    <w:rsid w:val="00DF673C"/>
    <w:rsid w:val="00E03CEE"/>
    <w:rsid w:val="00E14AF1"/>
    <w:rsid w:val="00E15221"/>
    <w:rsid w:val="00E160D0"/>
    <w:rsid w:val="00E33173"/>
    <w:rsid w:val="00E6079D"/>
    <w:rsid w:val="00E64B4E"/>
    <w:rsid w:val="00ED2B41"/>
    <w:rsid w:val="00EE2FF6"/>
    <w:rsid w:val="00F03FFA"/>
    <w:rsid w:val="00F04FDF"/>
    <w:rsid w:val="00F31CD8"/>
    <w:rsid w:val="00F61C41"/>
    <w:rsid w:val="00F71D14"/>
    <w:rsid w:val="00F92C48"/>
    <w:rsid w:val="00F94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6E"/>
    <w:pPr>
      <w:spacing w:after="0" w:line="240" w:lineRule="auto"/>
    </w:pPr>
    <w:rPr>
      <w:rFonts w:ascii="SimSun" w:eastAsia="SimSun" w:hAnsi="SimSun" w:cs="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4416E"/>
    <w:rPr>
      <w:b/>
      <w:bCs/>
    </w:rPr>
  </w:style>
  <w:style w:type="paragraph" w:styleId="ListParagraph">
    <w:name w:val="List Paragraph"/>
    <w:basedOn w:val="Normal"/>
    <w:link w:val="ListParagraphChar"/>
    <w:uiPriority w:val="34"/>
    <w:qFormat/>
    <w:rsid w:val="0044416E"/>
    <w:pPr>
      <w:widowControl w:val="0"/>
      <w:ind w:firstLineChars="200" w:firstLine="420"/>
      <w:jc w:val="both"/>
    </w:pPr>
    <w:rPr>
      <w:rFonts w:asciiTheme="minorHAnsi" w:eastAsiaTheme="minorEastAsia" w:hAnsiTheme="minorHAnsi" w:cstheme="minorBidi"/>
      <w:kern w:val="2"/>
      <w:sz w:val="21"/>
      <w:szCs w:val="22"/>
    </w:rPr>
  </w:style>
  <w:style w:type="character" w:customStyle="1" w:styleId="ListParagraphChar">
    <w:name w:val="List Paragraph Char"/>
    <w:basedOn w:val="DefaultParagraphFont"/>
    <w:link w:val="ListParagraph"/>
    <w:uiPriority w:val="34"/>
    <w:qFormat/>
    <w:rsid w:val="0044416E"/>
    <w:rPr>
      <w:rFonts w:eastAsiaTheme="minorEastAsia"/>
      <w:kern w:val="2"/>
      <w:sz w:val="21"/>
      <w:lang w:eastAsia="zh-CN"/>
    </w:rPr>
  </w:style>
  <w:style w:type="character" w:customStyle="1" w:styleId="ql-author-22568402">
    <w:name w:val="ql-author-22568402"/>
    <w:basedOn w:val="DefaultParagraphFont"/>
    <w:qFormat/>
    <w:rsid w:val="0044416E"/>
  </w:style>
  <w:style w:type="paragraph" w:customStyle="1" w:styleId="ql-long-22568402">
    <w:name w:val="ql-long-22568402"/>
    <w:basedOn w:val="Normal"/>
    <w:qFormat/>
    <w:rsid w:val="0044416E"/>
    <w:pPr>
      <w:spacing w:before="100" w:beforeAutospacing="1" w:after="100" w:afterAutospacing="1"/>
    </w:pPr>
  </w:style>
  <w:style w:type="paragraph" w:customStyle="1" w:styleId="contributor">
    <w:name w:val="contributor"/>
    <w:basedOn w:val="Normal"/>
    <w:qFormat/>
    <w:rsid w:val="0044416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6E"/>
    <w:pPr>
      <w:spacing w:after="0" w:line="240" w:lineRule="auto"/>
    </w:pPr>
    <w:rPr>
      <w:rFonts w:ascii="SimSun" w:eastAsia="SimSun" w:hAnsi="SimSun" w:cs="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4416E"/>
    <w:rPr>
      <w:b/>
      <w:bCs/>
    </w:rPr>
  </w:style>
  <w:style w:type="paragraph" w:styleId="ListParagraph">
    <w:name w:val="List Paragraph"/>
    <w:basedOn w:val="Normal"/>
    <w:link w:val="ListParagraphChar"/>
    <w:uiPriority w:val="34"/>
    <w:qFormat/>
    <w:rsid w:val="0044416E"/>
    <w:pPr>
      <w:widowControl w:val="0"/>
      <w:ind w:firstLineChars="200" w:firstLine="420"/>
      <w:jc w:val="both"/>
    </w:pPr>
    <w:rPr>
      <w:rFonts w:asciiTheme="minorHAnsi" w:eastAsiaTheme="minorEastAsia" w:hAnsiTheme="minorHAnsi" w:cstheme="minorBidi"/>
      <w:kern w:val="2"/>
      <w:sz w:val="21"/>
      <w:szCs w:val="22"/>
    </w:rPr>
  </w:style>
  <w:style w:type="character" w:customStyle="1" w:styleId="ListParagraphChar">
    <w:name w:val="List Paragraph Char"/>
    <w:basedOn w:val="DefaultParagraphFont"/>
    <w:link w:val="ListParagraph"/>
    <w:uiPriority w:val="34"/>
    <w:qFormat/>
    <w:rsid w:val="0044416E"/>
    <w:rPr>
      <w:rFonts w:eastAsiaTheme="minorEastAsia"/>
      <w:kern w:val="2"/>
      <w:sz w:val="21"/>
      <w:lang w:eastAsia="zh-CN"/>
    </w:rPr>
  </w:style>
  <w:style w:type="character" w:customStyle="1" w:styleId="ql-author-22568402">
    <w:name w:val="ql-author-22568402"/>
    <w:basedOn w:val="DefaultParagraphFont"/>
    <w:qFormat/>
    <w:rsid w:val="0044416E"/>
  </w:style>
  <w:style w:type="paragraph" w:customStyle="1" w:styleId="ql-long-22568402">
    <w:name w:val="ql-long-22568402"/>
    <w:basedOn w:val="Normal"/>
    <w:qFormat/>
    <w:rsid w:val="0044416E"/>
    <w:pPr>
      <w:spacing w:before="100" w:beforeAutospacing="1" w:after="100" w:afterAutospacing="1"/>
    </w:pPr>
  </w:style>
  <w:style w:type="paragraph" w:customStyle="1" w:styleId="contributor">
    <w:name w:val="contributor"/>
    <w:basedOn w:val="Normal"/>
    <w:qFormat/>
    <w:rsid w:val="004441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2408</Words>
  <Characters>13732</Characters>
  <Application>Microsoft Office Word</Application>
  <DocSecurity>0</DocSecurity>
  <Lines>114</Lines>
  <Paragraphs>32</Paragraphs>
  <ScaleCrop>false</ScaleCrop>
  <Company/>
  <LinksUpToDate>false</LinksUpToDate>
  <CharactersWithSpaces>16108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Neriza Juslin Buenavista</dc:creator>
  <cp:lastModifiedBy>Neriza Juslin Buenavista</cp:lastModifiedBy>
  <cp:revision>1</cp:revision>
  <dcterms:created xsi:type="dcterms:W3CDTF">2022-03-02T01:45:00Z</dcterms:created>
  <dcterms:modified xsi:type="dcterms:W3CDTF">2022-03-02T01:48:00Z</dcterms:modified>
</cp:coreProperties>
</file>