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8DDD5" w14:textId="77777777" w:rsidR="00765569" w:rsidRPr="000452F2" w:rsidRDefault="00765569" w:rsidP="00126738">
      <w:pPr>
        <w:spacing w:after="0" w:line="480" w:lineRule="auto"/>
        <w:jc w:val="center"/>
        <w:rPr>
          <w:rFonts w:ascii="Calibri" w:hAnsi="Calibri" w:cs="Arial"/>
        </w:rPr>
      </w:pPr>
      <w:r w:rsidRPr="000452F2">
        <w:rPr>
          <w:rFonts w:ascii="Calibri" w:eastAsia="Calibri" w:hAnsi="Calibri" w:cs="Arial"/>
          <w:b/>
          <w:sz w:val="56"/>
        </w:rPr>
        <w:t>SUPPLEMENTARY DATA</w:t>
      </w:r>
    </w:p>
    <w:p w14:paraId="1B033DA6" w14:textId="77777777" w:rsidR="00765569" w:rsidRPr="000452F2" w:rsidRDefault="00765569" w:rsidP="00126738">
      <w:pPr>
        <w:jc w:val="center"/>
        <w:rPr>
          <w:rFonts w:ascii="Calibri" w:hAnsi="Calibri" w:cs="Arial"/>
        </w:rPr>
      </w:pPr>
    </w:p>
    <w:p w14:paraId="6660DA26" w14:textId="4A857B9D" w:rsidR="0028112B" w:rsidRPr="000452F2" w:rsidRDefault="0028112B" w:rsidP="00126738">
      <w:pPr>
        <w:spacing w:after="0" w:line="360" w:lineRule="auto"/>
        <w:jc w:val="center"/>
        <w:rPr>
          <w:rFonts w:ascii="Calibri" w:hAnsi="Calibri" w:cs="Arial"/>
          <w:b/>
          <w:sz w:val="32"/>
          <w:szCs w:val="24"/>
        </w:rPr>
      </w:pPr>
      <w:bookmarkStart w:id="0" w:name="_Hlk48833900"/>
      <w:r w:rsidRPr="000452F2">
        <w:rPr>
          <w:rFonts w:ascii="Calibri" w:hAnsi="Calibri" w:cs="Arial"/>
          <w:b/>
          <w:sz w:val="32"/>
          <w:szCs w:val="24"/>
        </w:rPr>
        <w:t>Overview of systematic reviews and meta-analys</w:t>
      </w:r>
      <w:r w:rsidR="00D90DDE" w:rsidRPr="000452F2">
        <w:rPr>
          <w:rFonts w:ascii="Calibri" w:hAnsi="Calibri" w:cs="Arial"/>
          <w:b/>
          <w:sz w:val="32"/>
          <w:szCs w:val="24"/>
        </w:rPr>
        <w:t>i</w:t>
      </w:r>
      <w:r w:rsidRPr="000452F2">
        <w:rPr>
          <w:rFonts w:ascii="Calibri" w:hAnsi="Calibri" w:cs="Arial"/>
          <w:b/>
          <w:sz w:val="32"/>
          <w:szCs w:val="24"/>
        </w:rPr>
        <w:t>s published in Portuguese Medical journals: time trends and critical appraisal.</w:t>
      </w:r>
    </w:p>
    <w:bookmarkEnd w:id="0"/>
    <w:p w14:paraId="2C9DE3A2" w14:textId="77777777" w:rsidR="00C6622C" w:rsidRPr="00A70CC3" w:rsidRDefault="0028112B" w:rsidP="00126738">
      <w:pPr>
        <w:spacing w:after="0" w:line="360" w:lineRule="auto"/>
        <w:jc w:val="center"/>
        <w:rPr>
          <w:rFonts w:ascii="Calibri" w:hAnsi="Calibri" w:cs="Arial"/>
          <w:bCs/>
          <w:sz w:val="24"/>
          <w:szCs w:val="24"/>
          <w:lang w:val="pt-PT"/>
        </w:rPr>
      </w:pPr>
      <w:r w:rsidRPr="00A70CC3">
        <w:rPr>
          <w:rFonts w:ascii="Calibri" w:hAnsi="Calibri" w:cs="Arial"/>
          <w:bCs/>
          <w:sz w:val="24"/>
          <w:szCs w:val="24"/>
          <w:lang w:val="pt-PT"/>
        </w:rPr>
        <w:t>Luísa Prada</w:t>
      </w:r>
      <w:r w:rsidR="000D24EE" w:rsidRPr="00A70CC3">
        <w:rPr>
          <w:rFonts w:ascii="Calibri" w:hAnsi="Calibri" w:cs="Arial"/>
          <w:bCs/>
          <w:sz w:val="24"/>
          <w:szCs w:val="24"/>
          <w:lang w:val="pt-PT"/>
        </w:rPr>
        <w:t xml:space="preserve"> MD</w:t>
      </w:r>
      <w:r w:rsidRPr="00A70CC3">
        <w:rPr>
          <w:rFonts w:ascii="Calibri" w:hAnsi="Calibri" w:cs="Arial"/>
          <w:bCs/>
          <w:sz w:val="24"/>
          <w:szCs w:val="24"/>
          <w:lang w:val="pt-PT"/>
        </w:rPr>
        <w:t>, Ana Prada</w:t>
      </w:r>
      <w:r w:rsidR="000D24EE" w:rsidRPr="00A70CC3">
        <w:rPr>
          <w:rFonts w:ascii="Calibri" w:hAnsi="Calibri" w:cs="Arial"/>
          <w:bCs/>
          <w:sz w:val="24"/>
          <w:szCs w:val="24"/>
          <w:lang w:val="pt-PT"/>
        </w:rPr>
        <w:t xml:space="preserve"> PhD</w:t>
      </w:r>
      <w:r w:rsidRPr="00A70CC3">
        <w:rPr>
          <w:rFonts w:ascii="Calibri" w:hAnsi="Calibri" w:cs="Arial"/>
          <w:bCs/>
          <w:sz w:val="24"/>
          <w:szCs w:val="24"/>
          <w:lang w:val="pt-PT"/>
        </w:rPr>
        <w:t>, Miguel Marques Antunes</w:t>
      </w:r>
      <w:r w:rsidR="000D24EE" w:rsidRPr="00A70CC3">
        <w:rPr>
          <w:rFonts w:ascii="Calibri" w:hAnsi="Calibri" w:cs="Arial"/>
          <w:bCs/>
          <w:sz w:val="24"/>
          <w:szCs w:val="24"/>
          <w:lang w:val="pt-PT"/>
        </w:rPr>
        <w:t xml:space="preserve"> MD</w:t>
      </w:r>
      <w:r w:rsidRPr="00A70CC3">
        <w:rPr>
          <w:rFonts w:ascii="Calibri" w:hAnsi="Calibri" w:cs="Arial"/>
          <w:bCs/>
          <w:sz w:val="24"/>
          <w:szCs w:val="24"/>
          <w:lang w:val="pt-PT"/>
        </w:rPr>
        <w:t>, Ricardo Fernandes</w:t>
      </w:r>
      <w:r w:rsidR="000D24EE" w:rsidRPr="00A70CC3">
        <w:rPr>
          <w:rFonts w:ascii="Calibri" w:hAnsi="Calibri" w:cs="Arial"/>
          <w:bCs/>
          <w:sz w:val="24"/>
          <w:szCs w:val="24"/>
          <w:lang w:val="pt-PT"/>
        </w:rPr>
        <w:t xml:space="preserve"> MD PhD</w:t>
      </w:r>
      <w:r w:rsidRPr="00A70CC3">
        <w:rPr>
          <w:rFonts w:ascii="Calibri" w:hAnsi="Calibri" w:cs="Arial"/>
          <w:bCs/>
          <w:sz w:val="24"/>
          <w:szCs w:val="24"/>
          <w:lang w:val="pt-PT"/>
        </w:rPr>
        <w:t>, João Costa</w:t>
      </w:r>
      <w:r w:rsidR="000D24EE" w:rsidRPr="00A70CC3">
        <w:rPr>
          <w:rFonts w:ascii="Calibri" w:hAnsi="Calibri" w:cs="Arial"/>
          <w:bCs/>
          <w:sz w:val="24"/>
          <w:szCs w:val="24"/>
          <w:lang w:val="pt-PT"/>
        </w:rPr>
        <w:t xml:space="preserve"> MD PhD</w:t>
      </w:r>
      <w:r w:rsidRPr="00A70CC3">
        <w:rPr>
          <w:rFonts w:ascii="Calibri" w:hAnsi="Calibri" w:cs="Arial"/>
          <w:bCs/>
          <w:sz w:val="24"/>
          <w:szCs w:val="24"/>
          <w:lang w:val="pt-PT"/>
        </w:rPr>
        <w:t>, Joaquim J. Ferreira</w:t>
      </w:r>
      <w:r w:rsidR="000D24EE" w:rsidRPr="00A70CC3">
        <w:rPr>
          <w:rFonts w:ascii="Calibri" w:hAnsi="Calibri" w:cs="Arial"/>
          <w:bCs/>
          <w:sz w:val="24"/>
          <w:szCs w:val="24"/>
          <w:lang w:val="pt-PT"/>
        </w:rPr>
        <w:t xml:space="preserve"> MD PhD</w:t>
      </w:r>
      <w:r w:rsidRPr="00A70CC3">
        <w:rPr>
          <w:rFonts w:ascii="Calibri" w:hAnsi="Calibri" w:cs="Arial"/>
          <w:bCs/>
          <w:sz w:val="24"/>
          <w:szCs w:val="24"/>
          <w:lang w:val="pt-PT"/>
        </w:rPr>
        <w:t>, Daniel Caldeira</w:t>
      </w:r>
      <w:r w:rsidR="000D24EE" w:rsidRPr="00A70CC3">
        <w:rPr>
          <w:rFonts w:ascii="Calibri" w:hAnsi="Calibri" w:cs="Arial"/>
          <w:bCs/>
          <w:sz w:val="24"/>
          <w:szCs w:val="24"/>
          <w:lang w:val="pt-PT"/>
        </w:rPr>
        <w:t xml:space="preserve"> MD PhD</w:t>
      </w:r>
    </w:p>
    <w:p w14:paraId="4032930C" w14:textId="77777777" w:rsidR="00C6622C" w:rsidRPr="00A70CC3" w:rsidRDefault="00C6622C" w:rsidP="00126738">
      <w:pPr>
        <w:jc w:val="center"/>
        <w:rPr>
          <w:rFonts w:ascii="Calibri" w:hAnsi="Calibri" w:cs="Arial"/>
          <w:lang w:val="pt-PT"/>
        </w:rPr>
      </w:pPr>
    </w:p>
    <w:p w14:paraId="6F3FFAFD" w14:textId="77777777" w:rsidR="00C6622C" w:rsidRPr="00A70CC3" w:rsidRDefault="00C6622C" w:rsidP="00126738">
      <w:pPr>
        <w:jc w:val="center"/>
        <w:rPr>
          <w:rFonts w:ascii="Calibri" w:hAnsi="Calibri" w:cs="Arial"/>
          <w:lang w:val="pt-PT"/>
        </w:rPr>
      </w:pPr>
    </w:p>
    <w:p w14:paraId="048CAEA1" w14:textId="77777777" w:rsidR="00C6622C" w:rsidRPr="00A70CC3" w:rsidRDefault="00C6622C">
      <w:pPr>
        <w:rPr>
          <w:rFonts w:ascii="Calibri" w:hAnsi="Calibri" w:cs="Arial"/>
          <w:lang w:val="pt-PT"/>
        </w:rPr>
      </w:pPr>
    </w:p>
    <w:p w14:paraId="24140D90" w14:textId="23CAF270" w:rsidR="002A22B0" w:rsidRDefault="002A22B0">
      <w:pPr>
        <w:rPr>
          <w:rFonts w:ascii="Calibri" w:hAnsi="Calibri" w:cs="Arial"/>
          <w:lang w:val="pt-PT"/>
        </w:rPr>
      </w:pPr>
      <w:r>
        <w:rPr>
          <w:rFonts w:ascii="Calibri" w:hAnsi="Calibri" w:cs="Arial"/>
          <w:lang w:val="pt-PT"/>
        </w:rPr>
        <w:br w:type="page"/>
      </w:r>
    </w:p>
    <w:sdt>
      <w:sdtPr>
        <w:rPr>
          <w:rFonts w:ascii="Calibri" w:eastAsiaTheme="minorHAnsi" w:hAnsi="Calibri" w:cs="Arial"/>
          <w:b/>
          <w:bCs/>
          <w:color w:val="auto"/>
          <w:sz w:val="22"/>
          <w:szCs w:val="22"/>
          <w:lang w:val="en-GB" w:eastAsia="en-US"/>
        </w:rPr>
        <w:id w:val="1261800276"/>
        <w:docPartObj>
          <w:docPartGallery w:val="Table of Contents"/>
          <w:docPartUnique/>
        </w:docPartObj>
      </w:sdtPr>
      <w:sdtEndPr/>
      <w:sdtContent>
        <w:p w14:paraId="7857870F" w14:textId="77777777" w:rsidR="00C6622C" w:rsidRPr="000452F2" w:rsidRDefault="00C6622C" w:rsidP="00C6622C">
          <w:pPr>
            <w:pStyle w:val="Cabealhodondice"/>
            <w:rPr>
              <w:rFonts w:ascii="Calibri" w:hAnsi="Calibri" w:cs="Arial"/>
              <w:b/>
              <w:bCs/>
              <w:color w:val="auto"/>
              <w:lang w:val="en-GB"/>
            </w:rPr>
          </w:pPr>
          <w:r w:rsidRPr="000452F2">
            <w:rPr>
              <w:rFonts w:ascii="Calibri" w:hAnsi="Calibri" w:cs="Arial"/>
              <w:b/>
              <w:bCs/>
              <w:color w:val="auto"/>
              <w:lang w:val="en-GB"/>
            </w:rPr>
            <w:t>Index</w:t>
          </w:r>
        </w:p>
        <w:p w14:paraId="50E5311A" w14:textId="77777777" w:rsidR="00C6622C" w:rsidRPr="000452F2" w:rsidRDefault="00C6622C" w:rsidP="00C6622C">
          <w:pPr>
            <w:rPr>
              <w:rFonts w:ascii="Calibri" w:hAnsi="Calibri" w:cs="Arial"/>
              <w:lang w:eastAsia="pt-PT"/>
            </w:rPr>
          </w:pPr>
        </w:p>
        <w:p w14:paraId="7B00FACD" w14:textId="53A48841" w:rsidR="00EF535F" w:rsidRDefault="001165CE">
          <w:pPr>
            <w:pStyle w:val="ndice1"/>
            <w:tabs>
              <w:tab w:val="right" w:leader="dot" w:pos="8494"/>
            </w:tabs>
            <w:rPr>
              <w:rFonts w:eastAsiaTheme="minorEastAsia"/>
              <w:noProof/>
              <w:lang w:eastAsia="pt-PT"/>
            </w:rPr>
          </w:pPr>
          <w:r w:rsidRPr="000452F2">
            <w:rPr>
              <w:rFonts w:ascii="Calibri" w:hAnsi="Calibri" w:cs="Arial"/>
              <w:lang w:val="en-GB"/>
            </w:rPr>
            <w:fldChar w:fldCharType="begin"/>
          </w:r>
          <w:r w:rsidRPr="000452F2">
            <w:rPr>
              <w:rFonts w:ascii="Calibri" w:hAnsi="Calibri" w:cs="Arial"/>
              <w:lang w:val="en-GB"/>
            </w:rPr>
            <w:instrText xml:space="preserve"> TOC \o "1-1" \h \z \u </w:instrText>
          </w:r>
          <w:r w:rsidRPr="000452F2">
            <w:rPr>
              <w:rFonts w:ascii="Calibri" w:hAnsi="Calibri" w:cs="Arial"/>
              <w:lang w:val="en-GB"/>
            </w:rPr>
            <w:fldChar w:fldCharType="separate"/>
          </w:r>
          <w:hyperlink w:anchor="_Toc99011045" w:history="1">
            <w:r w:rsidR="00EF535F" w:rsidRPr="009A7429">
              <w:rPr>
                <w:rStyle w:val="Hiperligao"/>
                <w:rFonts w:ascii="Calibri" w:hAnsi="Calibri" w:cs="Arial"/>
                <w:noProof/>
              </w:rPr>
              <w:t>Supplementary figure 1 – Distribution (%) of AMSTAR-2 items in the systematic reviews following assessment.</w:t>
            </w:r>
            <w:r w:rsidR="00EF535F">
              <w:rPr>
                <w:noProof/>
                <w:webHidden/>
              </w:rPr>
              <w:tab/>
            </w:r>
            <w:r w:rsidR="00EF535F">
              <w:rPr>
                <w:noProof/>
                <w:webHidden/>
              </w:rPr>
              <w:fldChar w:fldCharType="begin"/>
            </w:r>
            <w:r w:rsidR="00EF535F">
              <w:rPr>
                <w:noProof/>
                <w:webHidden/>
              </w:rPr>
              <w:instrText xml:space="preserve"> PAGEREF _Toc99011045 \h </w:instrText>
            </w:r>
            <w:r w:rsidR="00EF535F">
              <w:rPr>
                <w:noProof/>
                <w:webHidden/>
              </w:rPr>
            </w:r>
            <w:r w:rsidR="00EF535F">
              <w:rPr>
                <w:noProof/>
                <w:webHidden/>
              </w:rPr>
              <w:fldChar w:fldCharType="separate"/>
            </w:r>
            <w:r w:rsidR="00EF535F">
              <w:rPr>
                <w:noProof/>
                <w:webHidden/>
              </w:rPr>
              <w:t>3</w:t>
            </w:r>
            <w:r w:rsidR="00EF535F">
              <w:rPr>
                <w:noProof/>
                <w:webHidden/>
              </w:rPr>
              <w:fldChar w:fldCharType="end"/>
            </w:r>
          </w:hyperlink>
        </w:p>
        <w:p w14:paraId="6FA2735F" w14:textId="17E9F694" w:rsidR="00EF535F" w:rsidRDefault="00EF535F">
          <w:pPr>
            <w:pStyle w:val="ndice1"/>
            <w:tabs>
              <w:tab w:val="right" w:leader="dot" w:pos="8494"/>
            </w:tabs>
            <w:rPr>
              <w:rFonts w:eastAsiaTheme="minorEastAsia"/>
              <w:noProof/>
              <w:lang w:eastAsia="pt-PT"/>
            </w:rPr>
          </w:pPr>
          <w:hyperlink w:anchor="_Toc99011046" w:history="1">
            <w:r w:rsidRPr="009A7429">
              <w:rPr>
                <w:rStyle w:val="Hiperligao"/>
                <w:rFonts w:ascii="Calibri" w:hAnsi="Calibri" w:cs="Arial"/>
                <w:noProof/>
              </w:rPr>
              <w:t>Supplementary table 1 - Assessment of the individual items of AMSTAR-2</w:t>
            </w:r>
            <w:r>
              <w:rPr>
                <w:noProof/>
                <w:webHidden/>
              </w:rPr>
              <w:tab/>
            </w:r>
            <w:r>
              <w:rPr>
                <w:noProof/>
                <w:webHidden/>
              </w:rPr>
              <w:fldChar w:fldCharType="begin"/>
            </w:r>
            <w:r>
              <w:rPr>
                <w:noProof/>
                <w:webHidden/>
              </w:rPr>
              <w:instrText xml:space="preserve"> PAGEREF _Toc99011046 \h </w:instrText>
            </w:r>
            <w:r>
              <w:rPr>
                <w:noProof/>
                <w:webHidden/>
              </w:rPr>
            </w:r>
            <w:r>
              <w:rPr>
                <w:noProof/>
                <w:webHidden/>
              </w:rPr>
              <w:fldChar w:fldCharType="separate"/>
            </w:r>
            <w:r>
              <w:rPr>
                <w:noProof/>
                <w:webHidden/>
              </w:rPr>
              <w:t>4</w:t>
            </w:r>
            <w:r>
              <w:rPr>
                <w:noProof/>
                <w:webHidden/>
              </w:rPr>
              <w:fldChar w:fldCharType="end"/>
            </w:r>
          </w:hyperlink>
        </w:p>
        <w:p w14:paraId="4630E8BD" w14:textId="5E1763F0" w:rsidR="00EF535F" w:rsidRDefault="00EF535F">
          <w:pPr>
            <w:pStyle w:val="ndice1"/>
            <w:tabs>
              <w:tab w:val="right" w:leader="dot" w:pos="8494"/>
            </w:tabs>
            <w:rPr>
              <w:rFonts w:eastAsiaTheme="minorEastAsia"/>
              <w:noProof/>
              <w:lang w:eastAsia="pt-PT"/>
            </w:rPr>
          </w:pPr>
          <w:hyperlink w:anchor="_Toc99011047" w:history="1">
            <w:r w:rsidRPr="009A7429">
              <w:rPr>
                <w:rStyle w:val="Hiperligao"/>
                <w:rFonts w:ascii="Calibri" w:hAnsi="Calibri" w:cs="Arial"/>
                <w:noProof/>
              </w:rPr>
              <w:t>Supplementary table 2 – Search Strategy</w:t>
            </w:r>
            <w:r>
              <w:rPr>
                <w:noProof/>
                <w:webHidden/>
              </w:rPr>
              <w:tab/>
            </w:r>
            <w:r>
              <w:rPr>
                <w:noProof/>
                <w:webHidden/>
              </w:rPr>
              <w:fldChar w:fldCharType="begin"/>
            </w:r>
            <w:r>
              <w:rPr>
                <w:noProof/>
                <w:webHidden/>
              </w:rPr>
              <w:instrText xml:space="preserve"> PAGEREF _Toc99011047 \h </w:instrText>
            </w:r>
            <w:r>
              <w:rPr>
                <w:noProof/>
                <w:webHidden/>
              </w:rPr>
            </w:r>
            <w:r>
              <w:rPr>
                <w:noProof/>
                <w:webHidden/>
              </w:rPr>
              <w:fldChar w:fldCharType="separate"/>
            </w:r>
            <w:r>
              <w:rPr>
                <w:noProof/>
                <w:webHidden/>
              </w:rPr>
              <w:t>11</w:t>
            </w:r>
            <w:r>
              <w:rPr>
                <w:noProof/>
                <w:webHidden/>
              </w:rPr>
              <w:fldChar w:fldCharType="end"/>
            </w:r>
          </w:hyperlink>
        </w:p>
        <w:p w14:paraId="5D5D83C8" w14:textId="7039F481" w:rsidR="00EF535F" w:rsidRDefault="00EF535F">
          <w:pPr>
            <w:pStyle w:val="ndice1"/>
            <w:tabs>
              <w:tab w:val="right" w:leader="dot" w:pos="8494"/>
            </w:tabs>
            <w:rPr>
              <w:rFonts w:eastAsiaTheme="minorEastAsia"/>
              <w:noProof/>
              <w:lang w:eastAsia="pt-PT"/>
            </w:rPr>
          </w:pPr>
          <w:hyperlink w:anchor="_Toc99011048" w:history="1">
            <w:r w:rsidRPr="009A7429">
              <w:rPr>
                <w:rStyle w:val="Hiperligao"/>
                <w:rFonts w:ascii="Calibri" w:hAnsi="Calibri" w:cs="Arial"/>
                <w:noProof/>
              </w:rPr>
              <w:t>Sup</w:t>
            </w:r>
            <w:r w:rsidRPr="009A7429">
              <w:rPr>
                <w:rStyle w:val="Hiperligao"/>
                <w:rFonts w:ascii="Calibri" w:hAnsi="Calibri" w:cs="Arial"/>
                <w:noProof/>
              </w:rPr>
              <w:t>p</w:t>
            </w:r>
            <w:r w:rsidRPr="009A7429">
              <w:rPr>
                <w:rStyle w:val="Hiperligao"/>
                <w:rFonts w:ascii="Calibri" w:hAnsi="Calibri" w:cs="Arial"/>
                <w:noProof/>
              </w:rPr>
              <w:t>lementary table 3 - General characteristics and  PICO framework (PRISMA 2020</w:t>
            </w:r>
            <w:r w:rsidRPr="009A7429">
              <w:rPr>
                <w:rStyle w:val="Hiperligao"/>
                <w:rFonts w:ascii="Calibri" w:hAnsi="Calibri" w:cs="Arial"/>
                <w:noProof/>
                <w:vertAlign w:val="superscript"/>
              </w:rPr>
              <w:t>(72)</w:t>
            </w:r>
            <w:r w:rsidRPr="009A7429">
              <w:rPr>
                <w:rStyle w:val="Hiperligao"/>
                <w:rFonts w:ascii="Calibri" w:hAnsi="Calibri" w:cs="Arial"/>
                <w:noProof/>
              </w:rPr>
              <w:t>) of SRs included</w:t>
            </w:r>
            <w:r>
              <w:rPr>
                <w:noProof/>
                <w:webHidden/>
              </w:rPr>
              <w:tab/>
            </w:r>
            <w:r>
              <w:rPr>
                <w:noProof/>
                <w:webHidden/>
              </w:rPr>
              <w:fldChar w:fldCharType="begin"/>
            </w:r>
            <w:r>
              <w:rPr>
                <w:noProof/>
                <w:webHidden/>
              </w:rPr>
              <w:instrText xml:space="preserve"> PAGEREF _Toc99011048 \h </w:instrText>
            </w:r>
            <w:r>
              <w:rPr>
                <w:noProof/>
                <w:webHidden/>
              </w:rPr>
            </w:r>
            <w:r>
              <w:rPr>
                <w:noProof/>
                <w:webHidden/>
              </w:rPr>
              <w:fldChar w:fldCharType="separate"/>
            </w:r>
            <w:r>
              <w:rPr>
                <w:noProof/>
                <w:webHidden/>
              </w:rPr>
              <w:t>12</w:t>
            </w:r>
            <w:r>
              <w:rPr>
                <w:noProof/>
                <w:webHidden/>
              </w:rPr>
              <w:fldChar w:fldCharType="end"/>
            </w:r>
          </w:hyperlink>
        </w:p>
        <w:p w14:paraId="59CA93C5" w14:textId="679589CA" w:rsidR="00C6622C" w:rsidRPr="000452F2" w:rsidRDefault="001165CE" w:rsidP="00C6622C">
          <w:pPr>
            <w:rPr>
              <w:rFonts w:ascii="Calibri" w:hAnsi="Calibri" w:cs="Arial"/>
              <w:b/>
              <w:bCs/>
            </w:rPr>
          </w:pPr>
          <w:r w:rsidRPr="000452F2">
            <w:rPr>
              <w:rFonts w:ascii="Calibri" w:hAnsi="Calibri" w:cs="Arial"/>
            </w:rPr>
            <w:fldChar w:fldCharType="end"/>
          </w:r>
        </w:p>
      </w:sdtContent>
    </w:sdt>
    <w:p w14:paraId="4B93DF82" w14:textId="7C46E288" w:rsidR="00765569" w:rsidRPr="000452F2" w:rsidRDefault="00765569">
      <w:pPr>
        <w:rPr>
          <w:rFonts w:ascii="Calibri" w:hAnsi="Calibri" w:cs="Arial"/>
        </w:rPr>
      </w:pPr>
    </w:p>
    <w:p w14:paraId="156F9C5E" w14:textId="77777777" w:rsidR="00FB10CB" w:rsidRPr="000452F2" w:rsidRDefault="00FB10CB" w:rsidP="00FB10CB">
      <w:pPr>
        <w:spacing w:after="0" w:line="360" w:lineRule="auto"/>
        <w:jc w:val="both"/>
        <w:rPr>
          <w:rFonts w:ascii="Calibri" w:hAnsi="Calibri" w:cs="Arial"/>
          <w:sz w:val="24"/>
          <w:szCs w:val="24"/>
        </w:rPr>
      </w:pPr>
      <w:bookmarkStart w:id="1" w:name="_Hlk58712823"/>
    </w:p>
    <w:bookmarkEnd w:id="1"/>
    <w:p w14:paraId="3CB27A42" w14:textId="77777777" w:rsidR="006C4EA9" w:rsidRPr="000452F2" w:rsidRDefault="00417FA5">
      <w:pPr>
        <w:rPr>
          <w:rFonts w:ascii="Calibri" w:hAnsi="Calibri" w:cs="Arial"/>
        </w:rPr>
        <w:sectPr w:rsidR="006C4EA9" w:rsidRPr="000452F2" w:rsidSect="00B73AC0">
          <w:footerReference w:type="default" r:id="rId8"/>
          <w:pgSz w:w="11906" w:h="16838"/>
          <w:pgMar w:top="1417" w:right="1701" w:bottom="1417" w:left="1701" w:header="708" w:footer="708" w:gutter="0"/>
          <w:pgNumType w:start="1"/>
          <w:cols w:space="708"/>
          <w:docGrid w:linePitch="360"/>
        </w:sectPr>
      </w:pPr>
      <w:r w:rsidRPr="000452F2">
        <w:rPr>
          <w:rFonts w:ascii="Calibri" w:hAnsi="Calibri" w:cs="Arial"/>
        </w:rPr>
        <w:br w:type="page"/>
      </w:r>
    </w:p>
    <w:p w14:paraId="5694A89D" w14:textId="48525754" w:rsidR="00B707DF" w:rsidRDefault="00B707DF" w:rsidP="00B707DF">
      <w:pPr>
        <w:pStyle w:val="Tituloparaindice"/>
        <w:rPr>
          <w:rFonts w:ascii="Calibri" w:hAnsi="Calibri" w:cs="Arial"/>
          <w:color w:val="auto"/>
        </w:rPr>
      </w:pPr>
      <w:bookmarkStart w:id="2" w:name="_Hlk66832643"/>
      <w:bookmarkStart w:id="3" w:name="_Toc99011045"/>
      <w:r w:rsidRPr="000452F2">
        <w:rPr>
          <w:rFonts w:ascii="Calibri" w:hAnsi="Calibri" w:cs="Arial"/>
          <w:color w:val="auto"/>
        </w:rPr>
        <w:lastRenderedPageBreak/>
        <w:t xml:space="preserve">Supplementary figure </w:t>
      </w:r>
      <w:bookmarkEnd w:id="2"/>
      <w:r w:rsidR="007700E3">
        <w:rPr>
          <w:rFonts w:ascii="Calibri" w:hAnsi="Calibri" w:cs="Arial"/>
          <w:color w:val="auto"/>
        </w:rPr>
        <w:t>1</w:t>
      </w:r>
      <w:r w:rsidRPr="000452F2">
        <w:rPr>
          <w:rFonts w:ascii="Calibri" w:hAnsi="Calibri" w:cs="Arial"/>
          <w:color w:val="auto"/>
        </w:rPr>
        <w:t xml:space="preserve"> </w:t>
      </w:r>
      <w:r w:rsidR="00EC73B9">
        <w:rPr>
          <w:rFonts w:ascii="Calibri" w:hAnsi="Calibri" w:cs="Arial"/>
          <w:color w:val="auto"/>
        </w:rPr>
        <w:t>–</w:t>
      </w:r>
      <w:r w:rsidRPr="000452F2">
        <w:rPr>
          <w:rFonts w:ascii="Calibri" w:hAnsi="Calibri" w:cs="Arial"/>
          <w:color w:val="auto"/>
        </w:rPr>
        <w:t xml:space="preserve"> </w:t>
      </w:r>
      <w:r w:rsidR="008F1C88">
        <w:rPr>
          <w:rFonts w:ascii="Calibri" w:hAnsi="Calibri" w:cs="Arial"/>
          <w:color w:val="auto"/>
        </w:rPr>
        <w:t>D</w:t>
      </w:r>
      <w:r w:rsidR="008F1C88" w:rsidRPr="008F1C88">
        <w:rPr>
          <w:rFonts w:ascii="Calibri" w:hAnsi="Calibri" w:cs="Arial"/>
          <w:color w:val="auto"/>
        </w:rPr>
        <w:t>istribution</w:t>
      </w:r>
      <w:r w:rsidR="00EC73B9">
        <w:rPr>
          <w:rFonts w:ascii="Calibri" w:hAnsi="Calibri" w:cs="Arial"/>
          <w:color w:val="auto"/>
        </w:rPr>
        <w:t xml:space="preserve"> (%)</w:t>
      </w:r>
      <w:r w:rsidR="008F1C88" w:rsidRPr="008F1C88">
        <w:rPr>
          <w:rFonts w:ascii="Calibri" w:hAnsi="Calibri" w:cs="Arial"/>
          <w:color w:val="auto"/>
        </w:rPr>
        <w:t xml:space="preserve"> of AMSTAR-2 items</w:t>
      </w:r>
      <w:r w:rsidR="008F1C88">
        <w:rPr>
          <w:rFonts w:ascii="Calibri" w:hAnsi="Calibri" w:cs="Arial"/>
          <w:color w:val="auto"/>
        </w:rPr>
        <w:t xml:space="preserve"> </w:t>
      </w:r>
      <w:r w:rsidR="008F1C88" w:rsidRPr="008F1C88">
        <w:rPr>
          <w:rFonts w:ascii="Calibri" w:hAnsi="Calibri" w:cs="Arial"/>
          <w:color w:val="auto"/>
        </w:rPr>
        <w:t>in the systematic reviews following assessment.</w:t>
      </w:r>
      <w:bookmarkEnd w:id="3"/>
      <w:r w:rsidR="008F1C88" w:rsidRPr="008F1C88">
        <w:rPr>
          <w:rFonts w:ascii="Calibri" w:hAnsi="Calibri" w:cs="Arial"/>
          <w:color w:val="auto"/>
        </w:rPr>
        <w:t xml:space="preserve"> </w:t>
      </w:r>
      <w:r w:rsidRPr="000452F2">
        <w:rPr>
          <w:rFonts w:ascii="Calibri" w:hAnsi="Calibri" w:cs="Arial"/>
          <w:color w:val="auto"/>
        </w:rPr>
        <w:t xml:space="preserve"> </w:t>
      </w:r>
    </w:p>
    <w:p w14:paraId="3D26457D" w14:textId="77777777" w:rsidR="006F1193" w:rsidRPr="000452F2" w:rsidRDefault="006F1193" w:rsidP="00B707DF">
      <w:pPr>
        <w:pStyle w:val="Tituloparaindice"/>
        <w:rPr>
          <w:rFonts w:ascii="Calibri" w:hAnsi="Calibri" w:cs="Arial"/>
          <w:color w:val="auto"/>
        </w:rPr>
      </w:pPr>
    </w:p>
    <w:p w14:paraId="074DC631" w14:textId="04DEE86B" w:rsidR="00B707DF" w:rsidRPr="000452F2" w:rsidRDefault="007700E3" w:rsidP="0004750A">
      <w:pPr>
        <w:jc w:val="center"/>
        <w:rPr>
          <w:rFonts w:ascii="Calibri" w:hAnsi="Calibri" w:cs="Arial"/>
          <w:lang w:eastAsia="pt-PT"/>
        </w:rPr>
      </w:pPr>
      <w:r>
        <w:rPr>
          <w:noProof/>
        </w:rPr>
        <w:drawing>
          <wp:inline distT="0" distB="0" distL="0" distR="0" wp14:anchorId="09441038" wp14:editId="15C9B3E9">
            <wp:extent cx="7016003" cy="4121524"/>
            <wp:effectExtent l="0" t="0" r="13970" b="12700"/>
            <wp:docPr id="2" name="Gráfico 2">
              <a:extLst xmlns:a="http://schemas.openxmlformats.org/drawingml/2006/main">
                <a:ext uri="{FF2B5EF4-FFF2-40B4-BE49-F238E27FC236}">
                  <a16:creationId xmlns:a16="http://schemas.microsoft.com/office/drawing/2014/main" id="{6F840290-8E96-4910-8F05-C6B6746F51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0452F2">
        <w:rPr>
          <w:noProof/>
        </w:rPr>
        <w:t xml:space="preserve"> </w:t>
      </w:r>
    </w:p>
    <w:p w14:paraId="4DB90ACF" w14:textId="75B5813D" w:rsidR="00B707DF" w:rsidRPr="000452F2" w:rsidRDefault="00B707DF" w:rsidP="00B707DF">
      <w:pPr>
        <w:pStyle w:val="Legenda"/>
        <w:keepNext/>
        <w:spacing w:after="0"/>
        <w:rPr>
          <w:rFonts w:ascii="Calibri" w:eastAsia="Calibri" w:hAnsi="Calibri" w:cs="Arial"/>
          <w:i w:val="0"/>
          <w:iCs w:val="0"/>
          <w:color w:val="auto"/>
          <w:lang w:eastAsia="pt-PT"/>
        </w:rPr>
      </w:pPr>
      <w:r w:rsidRPr="000452F2">
        <w:rPr>
          <w:rFonts w:ascii="Calibri" w:eastAsia="Calibri" w:hAnsi="Calibri" w:cs="Arial"/>
          <w:i w:val="0"/>
          <w:iCs w:val="0"/>
          <w:color w:val="auto"/>
          <w:lang w:eastAsia="pt-PT"/>
        </w:rPr>
        <w:t>Overall AMSTAR-II items (n=</w:t>
      </w:r>
      <w:r w:rsidR="006C4EA9" w:rsidRPr="000452F2">
        <w:rPr>
          <w:rFonts w:ascii="Calibri" w:eastAsia="Calibri" w:hAnsi="Calibri" w:cs="Arial"/>
          <w:i w:val="0"/>
          <w:iCs w:val="0"/>
          <w:color w:val="auto"/>
          <w:lang w:eastAsia="pt-PT"/>
        </w:rPr>
        <w:t>6</w:t>
      </w:r>
      <w:r w:rsidR="0096392C">
        <w:rPr>
          <w:rFonts w:ascii="Calibri" w:eastAsia="Calibri" w:hAnsi="Calibri" w:cs="Arial"/>
          <w:i w:val="0"/>
          <w:iCs w:val="0"/>
          <w:color w:val="auto"/>
          <w:lang w:eastAsia="pt-PT"/>
        </w:rPr>
        <w:t>6</w:t>
      </w:r>
      <w:r w:rsidRPr="000452F2">
        <w:rPr>
          <w:rFonts w:ascii="Calibri" w:eastAsia="Calibri" w:hAnsi="Calibri" w:cs="Arial"/>
          <w:i w:val="0"/>
          <w:iCs w:val="0"/>
          <w:color w:val="auto"/>
          <w:lang w:eastAsia="pt-PT"/>
        </w:rPr>
        <w:t>)</w:t>
      </w:r>
    </w:p>
    <w:p w14:paraId="42B98D3B" w14:textId="6403F823" w:rsidR="00B707DF" w:rsidRPr="000452F2" w:rsidRDefault="00B707DF" w:rsidP="00B707DF">
      <w:pPr>
        <w:pStyle w:val="Legenda"/>
        <w:keepNext/>
        <w:spacing w:after="0"/>
        <w:rPr>
          <w:rFonts w:ascii="Calibri" w:eastAsia="Calibri" w:hAnsi="Calibri" w:cs="Arial"/>
          <w:i w:val="0"/>
          <w:iCs w:val="0"/>
          <w:color w:val="auto"/>
          <w:lang w:eastAsia="pt-PT"/>
        </w:rPr>
      </w:pPr>
      <w:r w:rsidRPr="000452F2">
        <w:rPr>
          <w:rFonts w:ascii="Calibri" w:eastAsia="Calibri" w:hAnsi="Calibri" w:cs="Arial"/>
          <w:i w:val="0"/>
          <w:iCs w:val="0"/>
          <w:color w:val="auto"/>
          <w:lang w:eastAsia="pt-PT"/>
        </w:rPr>
        <w:t xml:space="preserve">* </w:t>
      </w:r>
      <w:proofErr w:type="gramStart"/>
      <w:r w:rsidRPr="000452F2">
        <w:rPr>
          <w:rFonts w:ascii="Calibri" w:eastAsia="Calibri" w:hAnsi="Calibri" w:cs="Arial"/>
          <w:i w:val="0"/>
          <w:iCs w:val="0"/>
          <w:color w:val="auto"/>
          <w:lang w:eastAsia="pt-PT"/>
        </w:rPr>
        <w:t>items</w:t>
      </w:r>
      <w:proofErr w:type="gramEnd"/>
      <w:r w:rsidRPr="000452F2">
        <w:rPr>
          <w:rFonts w:ascii="Calibri" w:eastAsia="Calibri" w:hAnsi="Calibri" w:cs="Arial"/>
          <w:i w:val="0"/>
          <w:iCs w:val="0"/>
          <w:color w:val="auto"/>
          <w:lang w:eastAsia="pt-PT"/>
        </w:rPr>
        <w:t xml:space="preserve"> that did not apply to all studies (only meta-analysis) and the denominator is different (n = 1</w:t>
      </w:r>
      <w:r w:rsidR="0096392C">
        <w:rPr>
          <w:rFonts w:ascii="Calibri" w:eastAsia="Calibri" w:hAnsi="Calibri" w:cs="Arial"/>
          <w:i w:val="0"/>
          <w:iCs w:val="0"/>
          <w:color w:val="auto"/>
          <w:lang w:eastAsia="pt-PT"/>
        </w:rPr>
        <w:t>3</w:t>
      </w:r>
      <w:r w:rsidRPr="000452F2">
        <w:rPr>
          <w:rFonts w:ascii="Calibri" w:eastAsia="Calibri" w:hAnsi="Calibri" w:cs="Arial"/>
          <w:i w:val="0"/>
          <w:iCs w:val="0"/>
          <w:color w:val="auto"/>
          <w:lang w:eastAsia="pt-PT"/>
        </w:rPr>
        <w:t>)</w:t>
      </w:r>
    </w:p>
    <w:p w14:paraId="6E5A5B84" w14:textId="77777777" w:rsidR="006C4EA9" w:rsidRPr="000452F2" w:rsidRDefault="006C4EA9" w:rsidP="006C4EA9">
      <w:pPr>
        <w:rPr>
          <w:lang w:eastAsia="pt-PT"/>
        </w:rPr>
      </w:pPr>
    </w:p>
    <w:p w14:paraId="1D66999F" w14:textId="77777777" w:rsidR="00A80C77" w:rsidRPr="000452F2" w:rsidRDefault="00A80C77" w:rsidP="00A80C77">
      <w:pPr>
        <w:rPr>
          <w:rFonts w:ascii="Calibri" w:eastAsiaTheme="majorEastAsia" w:hAnsi="Calibri" w:cs="Arial"/>
          <w:b/>
          <w:bCs/>
          <w:sz w:val="28"/>
          <w:szCs w:val="28"/>
        </w:rPr>
        <w:sectPr w:rsidR="00A80C77" w:rsidRPr="000452F2" w:rsidSect="00E04D8C">
          <w:footerReference w:type="default" r:id="rId10"/>
          <w:pgSz w:w="16838" w:h="11906" w:orient="landscape"/>
          <w:pgMar w:top="1701" w:right="1417" w:bottom="1701" w:left="1417" w:header="708" w:footer="708" w:gutter="0"/>
          <w:cols w:space="708"/>
          <w:docGrid w:linePitch="360"/>
        </w:sectPr>
      </w:pPr>
    </w:p>
    <w:p w14:paraId="59AD8A9C" w14:textId="1D38A6E6" w:rsidR="00253E21" w:rsidRPr="000452F2" w:rsidRDefault="00253E21" w:rsidP="00253E21">
      <w:pPr>
        <w:pStyle w:val="Tituloparaindice"/>
        <w:rPr>
          <w:rFonts w:ascii="Calibri" w:hAnsi="Calibri" w:cs="Arial"/>
          <w:color w:val="auto"/>
        </w:rPr>
      </w:pPr>
      <w:bookmarkStart w:id="4" w:name="_Toc99011046"/>
      <w:r w:rsidRPr="000452F2">
        <w:rPr>
          <w:rFonts w:ascii="Calibri" w:hAnsi="Calibri" w:cs="Arial"/>
          <w:color w:val="auto"/>
        </w:rPr>
        <w:lastRenderedPageBreak/>
        <w:t xml:space="preserve">Supplementary </w:t>
      </w:r>
      <w:r w:rsidR="00DF0813" w:rsidRPr="000452F2">
        <w:rPr>
          <w:rFonts w:ascii="Calibri" w:hAnsi="Calibri" w:cs="Arial"/>
          <w:color w:val="auto"/>
        </w:rPr>
        <w:t>t</w:t>
      </w:r>
      <w:r w:rsidRPr="000452F2">
        <w:rPr>
          <w:rFonts w:ascii="Calibri" w:hAnsi="Calibri" w:cs="Arial"/>
          <w:color w:val="auto"/>
        </w:rPr>
        <w:t>able</w:t>
      </w:r>
      <w:r w:rsidR="00DF0813" w:rsidRPr="000452F2">
        <w:rPr>
          <w:rFonts w:ascii="Calibri" w:hAnsi="Calibri" w:cs="Arial"/>
          <w:color w:val="auto"/>
        </w:rPr>
        <w:t xml:space="preserve"> 1</w:t>
      </w:r>
      <w:r w:rsidRPr="000452F2">
        <w:rPr>
          <w:rFonts w:ascii="Calibri" w:hAnsi="Calibri" w:cs="Arial"/>
          <w:color w:val="auto"/>
        </w:rPr>
        <w:t xml:space="preserve"> - Assessment of the individual items of AMSTAR</w:t>
      </w:r>
      <w:r w:rsidR="007700E3">
        <w:rPr>
          <w:rFonts w:ascii="Calibri" w:hAnsi="Calibri" w:cs="Arial"/>
          <w:color w:val="auto"/>
        </w:rPr>
        <w:t>-2</w:t>
      </w:r>
      <w:bookmarkEnd w:id="4"/>
    </w:p>
    <w:p w14:paraId="110B7F75" w14:textId="77777777" w:rsidR="0001191D" w:rsidRPr="000452F2" w:rsidRDefault="0001191D" w:rsidP="006C4EA9">
      <w:pPr>
        <w:rPr>
          <w:lang w:eastAsia="pt-PT"/>
        </w:rPr>
      </w:pPr>
    </w:p>
    <w:tbl>
      <w:tblPr>
        <w:tblW w:w="13779" w:type="dxa"/>
        <w:tblLook w:val="04A0" w:firstRow="1" w:lastRow="0" w:firstColumn="1" w:lastColumn="0" w:noHBand="0" w:noVBand="1"/>
      </w:tblPr>
      <w:tblGrid>
        <w:gridCol w:w="1298"/>
        <w:gridCol w:w="1298"/>
        <w:gridCol w:w="1299"/>
        <w:gridCol w:w="612"/>
        <w:gridCol w:w="635"/>
        <w:gridCol w:w="612"/>
        <w:gridCol w:w="635"/>
        <w:gridCol w:w="612"/>
        <w:gridCol w:w="612"/>
        <w:gridCol w:w="635"/>
        <w:gridCol w:w="635"/>
        <w:gridCol w:w="612"/>
        <w:gridCol w:w="612"/>
        <w:gridCol w:w="612"/>
        <w:gridCol w:w="612"/>
        <w:gridCol w:w="612"/>
        <w:gridCol w:w="612"/>
        <w:gridCol w:w="612"/>
        <w:gridCol w:w="612"/>
      </w:tblGrid>
      <w:tr w:rsidR="00B247EB" w:rsidRPr="000452F2" w14:paraId="0A7CD3AB"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vAlign w:val="center"/>
            <w:hideMark/>
          </w:tcPr>
          <w:p w14:paraId="1A4EDF0C" w14:textId="77777777" w:rsidR="00B247EB" w:rsidRPr="000452F2" w:rsidRDefault="00B247EB" w:rsidP="00B5709C">
            <w:pPr>
              <w:jc w:val="center"/>
              <w:rPr>
                <w:b/>
                <w:bCs/>
                <w:sz w:val="16"/>
                <w:szCs w:val="16"/>
              </w:rPr>
            </w:pPr>
            <w:r w:rsidRPr="000452F2">
              <w:rPr>
                <w:b/>
                <w:bCs/>
                <w:sz w:val="16"/>
                <w:szCs w:val="16"/>
              </w:rPr>
              <w:t>Author, Publication Year</w:t>
            </w:r>
          </w:p>
        </w:tc>
        <w:tc>
          <w:tcPr>
            <w:tcW w:w="1298" w:type="dxa"/>
            <w:tcBorders>
              <w:top w:val="single" w:sz="4" w:space="0" w:color="auto"/>
              <w:left w:val="single" w:sz="4" w:space="0" w:color="auto"/>
              <w:bottom w:val="single" w:sz="4" w:space="0" w:color="auto"/>
              <w:right w:val="single" w:sz="4" w:space="0" w:color="auto"/>
            </w:tcBorders>
            <w:noWrap/>
            <w:vAlign w:val="center"/>
            <w:hideMark/>
          </w:tcPr>
          <w:p w14:paraId="5ECF927E" w14:textId="77777777" w:rsidR="00B247EB" w:rsidRPr="000452F2" w:rsidRDefault="00B247EB" w:rsidP="00B5709C">
            <w:pPr>
              <w:jc w:val="center"/>
              <w:rPr>
                <w:b/>
                <w:bCs/>
                <w:sz w:val="16"/>
                <w:szCs w:val="16"/>
              </w:rPr>
            </w:pPr>
            <w:r w:rsidRPr="000452F2">
              <w:rPr>
                <w:b/>
                <w:bCs/>
                <w:sz w:val="16"/>
                <w:szCs w:val="16"/>
              </w:rPr>
              <w:t>Portuguese Medical Journal</w:t>
            </w:r>
          </w:p>
        </w:tc>
        <w:tc>
          <w:tcPr>
            <w:tcW w:w="1299" w:type="dxa"/>
            <w:tcBorders>
              <w:top w:val="single" w:sz="4" w:space="0" w:color="auto"/>
              <w:left w:val="single" w:sz="4" w:space="0" w:color="auto"/>
              <w:bottom w:val="single" w:sz="4" w:space="0" w:color="auto"/>
              <w:right w:val="single" w:sz="4" w:space="0" w:color="auto"/>
            </w:tcBorders>
            <w:noWrap/>
            <w:vAlign w:val="center"/>
            <w:hideMark/>
          </w:tcPr>
          <w:p w14:paraId="5C33E262" w14:textId="5E2F0026" w:rsidR="00B247EB" w:rsidRPr="000452F2" w:rsidRDefault="009D2A36" w:rsidP="00B5709C">
            <w:pPr>
              <w:jc w:val="center"/>
              <w:rPr>
                <w:b/>
                <w:bCs/>
                <w:sz w:val="16"/>
                <w:szCs w:val="16"/>
              </w:rPr>
            </w:pPr>
            <w:bookmarkStart w:id="5" w:name="_Hlk98598079"/>
            <w:r>
              <w:rPr>
                <w:b/>
                <w:bCs/>
                <w:sz w:val="16"/>
                <w:szCs w:val="16"/>
              </w:rPr>
              <w:t>O</w:t>
            </w:r>
            <w:r w:rsidRPr="009D2A36">
              <w:rPr>
                <w:b/>
                <w:bCs/>
                <w:sz w:val="16"/>
                <w:szCs w:val="16"/>
              </w:rPr>
              <w:t xml:space="preserve">verall </w:t>
            </w:r>
            <w:bookmarkEnd w:id="5"/>
            <w:r w:rsidR="00561A93">
              <w:rPr>
                <w:b/>
                <w:bCs/>
                <w:sz w:val="16"/>
                <w:szCs w:val="16"/>
              </w:rPr>
              <w:t>rating</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4D80B80C" w14:textId="77777777" w:rsidR="00B247EB" w:rsidRPr="000452F2" w:rsidRDefault="00B247EB" w:rsidP="00B5709C">
            <w:pPr>
              <w:jc w:val="center"/>
              <w:rPr>
                <w:b/>
                <w:bCs/>
                <w:sz w:val="16"/>
                <w:szCs w:val="16"/>
              </w:rPr>
            </w:pPr>
            <w:r w:rsidRPr="000452F2">
              <w:rPr>
                <w:b/>
                <w:bCs/>
                <w:sz w:val="16"/>
                <w:szCs w:val="16"/>
              </w:rPr>
              <w:t>item</w:t>
            </w:r>
          </w:p>
          <w:p w14:paraId="5E217428" w14:textId="77777777" w:rsidR="00B247EB" w:rsidRPr="000452F2" w:rsidRDefault="00B247EB" w:rsidP="00B5709C">
            <w:pPr>
              <w:jc w:val="center"/>
              <w:rPr>
                <w:b/>
                <w:bCs/>
                <w:sz w:val="16"/>
                <w:szCs w:val="16"/>
              </w:rPr>
            </w:pPr>
            <w:r w:rsidRPr="000452F2">
              <w:rPr>
                <w:b/>
                <w:bCs/>
                <w:sz w:val="16"/>
                <w:szCs w:val="16"/>
              </w:rPr>
              <w:t>1</w:t>
            </w:r>
          </w:p>
        </w:tc>
        <w:tc>
          <w:tcPr>
            <w:tcW w:w="635" w:type="dxa"/>
            <w:tcBorders>
              <w:top w:val="single" w:sz="4" w:space="0" w:color="auto"/>
              <w:left w:val="single" w:sz="4" w:space="0" w:color="auto"/>
              <w:bottom w:val="single" w:sz="4" w:space="0" w:color="auto"/>
              <w:right w:val="single" w:sz="4" w:space="0" w:color="auto"/>
            </w:tcBorders>
            <w:noWrap/>
            <w:vAlign w:val="center"/>
            <w:hideMark/>
          </w:tcPr>
          <w:p w14:paraId="44720D87" w14:textId="77777777" w:rsidR="00B247EB" w:rsidRPr="000452F2" w:rsidRDefault="00B247EB" w:rsidP="00B5709C">
            <w:pPr>
              <w:jc w:val="center"/>
              <w:rPr>
                <w:b/>
                <w:bCs/>
                <w:sz w:val="16"/>
                <w:szCs w:val="16"/>
              </w:rPr>
            </w:pPr>
            <w:r w:rsidRPr="000452F2">
              <w:rPr>
                <w:b/>
                <w:bCs/>
                <w:sz w:val="16"/>
                <w:szCs w:val="16"/>
              </w:rPr>
              <w:t>Item</w:t>
            </w:r>
          </w:p>
          <w:p w14:paraId="667DDC91" w14:textId="2B17DD5F" w:rsidR="00B247EB" w:rsidRPr="000452F2" w:rsidRDefault="00B247EB" w:rsidP="00B5709C">
            <w:pPr>
              <w:jc w:val="center"/>
              <w:rPr>
                <w:b/>
                <w:bCs/>
                <w:sz w:val="16"/>
                <w:szCs w:val="16"/>
              </w:rPr>
            </w:pPr>
            <w:r w:rsidRPr="000452F2">
              <w:rPr>
                <w:b/>
                <w:bCs/>
                <w:sz w:val="16"/>
                <w:szCs w:val="16"/>
              </w:rPr>
              <w:t>2</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05838F6E" w14:textId="77777777" w:rsidR="00B247EB" w:rsidRPr="000452F2" w:rsidRDefault="00B247EB" w:rsidP="00B5709C">
            <w:pPr>
              <w:jc w:val="center"/>
              <w:rPr>
                <w:b/>
                <w:bCs/>
                <w:sz w:val="16"/>
                <w:szCs w:val="16"/>
              </w:rPr>
            </w:pPr>
            <w:r w:rsidRPr="000452F2">
              <w:rPr>
                <w:b/>
                <w:bCs/>
                <w:sz w:val="16"/>
                <w:szCs w:val="16"/>
              </w:rPr>
              <w:t>Item</w:t>
            </w:r>
          </w:p>
          <w:p w14:paraId="23221FE4" w14:textId="77777777" w:rsidR="00B247EB" w:rsidRPr="000452F2" w:rsidRDefault="00B247EB" w:rsidP="00B5709C">
            <w:pPr>
              <w:jc w:val="center"/>
              <w:rPr>
                <w:b/>
                <w:bCs/>
                <w:sz w:val="16"/>
                <w:szCs w:val="16"/>
              </w:rPr>
            </w:pPr>
            <w:r w:rsidRPr="000452F2">
              <w:rPr>
                <w:b/>
                <w:bCs/>
                <w:sz w:val="16"/>
                <w:szCs w:val="16"/>
              </w:rPr>
              <w:t>3</w:t>
            </w:r>
          </w:p>
        </w:tc>
        <w:tc>
          <w:tcPr>
            <w:tcW w:w="635" w:type="dxa"/>
            <w:tcBorders>
              <w:top w:val="single" w:sz="4" w:space="0" w:color="auto"/>
              <w:left w:val="single" w:sz="4" w:space="0" w:color="auto"/>
              <w:bottom w:val="single" w:sz="4" w:space="0" w:color="auto"/>
              <w:right w:val="single" w:sz="4" w:space="0" w:color="auto"/>
            </w:tcBorders>
            <w:noWrap/>
            <w:vAlign w:val="center"/>
            <w:hideMark/>
          </w:tcPr>
          <w:p w14:paraId="6F2E38C1" w14:textId="77777777" w:rsidR="00B247EB" w:rsidRPr="000452F2" w:rsidRDefault="00B247EB" w:rsidP="00B5709C">
            <w:pPr>
              <w:jc w:val="center"/>
              <w:rPr>
                <w:b/>
                <w:bCs/>
                <w:sz w:val="16"/>
                <w:szCs w:val="16"/>
              </w:rPr>
            </w:pPr>
            <w:r w:rsidRPr="000452F2">
              <w:rPr>
                <w:b/>
                <w:bCs/>
                <w:sz w:val="16"/>
                <w:szCs w:val="16"/>
              </w:rPr>
              <w:t>Item</w:t>
            </w:r>
          </w:p>
          <w:p w14:paraId="5B443687" w14:textId="4D945BFA" w:rsidR="00B247EB" w:rsidRPr="000452F2" w:rsidRDefault="00B247EB" w:rsidP="00B5709C">
            <w:pPr>
              <w:jc w:val="center"/>
              <w:rPr>
                <w:b/>
                <w:bCs/>
                <w:sz w:val="16"/>
                <w:szCs w:val="16"/>
              </w:rPr>
            </w:pPr>
            <w:r w:rsidRPr="000452F2">
              <w:rPr>
                <w:b/>
                <w:bCs/>
                <w:sz w:val="16"/>
                <w:szCs w:val="16"/>
              </w:rPr>
              <w:t>4</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62ECC0F7" w14:textId="77777777" w:rsidR="00B247EB" w:rsidRPr="000452F2" w:rsidRDefault="00B247EB" w:rsidP="00B5709C">
            <w:pPr>
              <w:jc w:val="center"/>
              <w:rPr>
                <w:b/>
                <w:bCs/>
                <w:sz w:val="16"/>
                <w:szCs w:val="16"/>
              </w:rPr>
            </w:pPr>
            <w:r w:rsidRPr="000452F2">
              <w:rPr>
                <w:b/>
                <w:bCs/>
                <w:sz w:val="16"/>
                <w:szCs w:val="16"/>
              </w:rPr>
              <w:t>Item</w:t>
            </w:r>
          </w:p>
          <w:p w14:paraId="2FB3C176" w14:textId="77777777" w:rsidR="00B247EB" w:rsidRPr="000452F2" w:rsidRDefault="00B247EB" w:rsidP="00B5709C">
            <w:pPr>
              <w:jc w:val="center"/>
              <w:rPr>
                <w:b/>
                <w:bCs/>
                <w:sz w:val="16"/>
                <w:szCs w:val="16"/>
              </w:rPr>
            </w:pPr>
            <w:r w:rsidRPr="000452F2">
              <w:rPr>
                <w:b/>
                <w:bCs/>
                <w:sz w:val="16"/>
                <w:szCs w:val="16"/>
              </w:rPr>
              <w:t>5</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1E119DC4" w14:textId="77777777" w:rsidR="00B247EB" w:rsidRPr="000452F2" w:rsidRDefault="00B247EB" w:rsidP="00B5709C">
            <w:pPr>
              <w:jc w:val="center"/>
              <w:rPr>
                <w:b/>
                <w:bCs/>
                <w:sz w:val="16"/>
                <w:szCs w:val="16"/>
              </w:rPr>
            </w:pPr>
            <w:r w:rsidRPr="000452F2">
              <w:rPr>
                <w:b/>
                <w:bCs/>
                <w:sz w:val="16"/>
                <w:szCs w:val="16"/>
              </w:rPr>
              <w:t>Item</w:t>
            </w:r>
          </w:p>
          <w:p w14:paraId="24DE3023" w14:textId="77777777" w:rsidR="00B247EB" w:rsidRPr="000452F2" w:rsidRDefault="00B247EB" w:rsidP="00B5709C">
            <w:pPr>
              <w:jc w:val="center"/>
              <w:rPr>
                <w:b/>
                <w:bCs/>
                <w:sz w:val="16"/>
                <w:szCs w:val="16"/>
              </w:rPr>
            </w:pPr>
            <w:r w:rsidRPr="000452F2">
              <w:rPr>
                <w:b/>
                <w:bCs/>
                <w:sz w:val="16"/>
                <w:szCs w:val="16"/>
              </w:rPr>
              <w:t>6</w:t>
            </w:r>
          </w:p>
        </w:tc>
        <w:tc>
          <w:tcPr>
            <w:tcW w:w="635" w:type="dxa"/>
            <w:tcBorders>
              <w:top w:val="single" w:sz="4" w:space="0" w:color="auto"/>
              <w:left w:val="single" w:sz="4" w:space="0" w:color="auto"/>
              <w:bottom w:val="single" w:sz="4" w:space="0" w:color="auto"/>
              <w:right w:val="single" w:sz="4" w:space="0" w:color="auto"/>
            </w:tcBorders>
            <w:noWrap/>
            <w:vAlign w:val="center"/>
            <w:hideMark/>
          </w:tcPr>
          <w:p w14:paraId="7AE97093" w14:textId="77777777" w:rsidR="00B247EB" w:rsidRPr="000452F2" w:rsidRDefault="00B247EB" w:rsidP="00B5709C">
            <w:pPr>
              <w:jc w:val="center"/>
              <w:rPr>
                <w:b/>
                <w:bCs/>
                <w:sz w:val="16"/>
                <w:szCs w:val="16"/>
              </w:rPr>
            </w:pPr>
            <w:r w:rsidRPr="000452F2">
              <w:rPr>
                <w:b/>
                <w:bCs/>
                <w:sz w:val="16"/>
                <w:szCs w:val="16"/>
              </w:rPr>
              <w:t>Item</w:t>
            </w:r>
          </w:p>
          <w:p w14:paraId="6890AAA4" w14:textId="4221EE98" w:rsidR="00B247EB" w:rsidRPr="000452F2" w:rsidRDefault="00B247EB" w:rsidP="00B5709C">
            <w:pPr>
              <w:jc w:val="center"/>
              <w:rPr>
                <w:b/>
                <w:bCs/>
                <w:sz w:val="16"/>
                <w:szCs w:val="16"/>
              </w:rPr>
            </w:pPr>
            <w:r w:rsidRPr="000452F2">
              <w:rPr>
                <w:b/>
                <w:bCs/>
                <w:sz w:val="16"/>
                <w:szCs w:val="16"/>
              </w:rPr>
              <w:t>7</w:t>
            </w:r>
            <w:r w:rsidR="00177E7E" w:rsidRPr="000452F2">
              <w:rPr>
                <w:b/>
                <w:bCs/>
                <w:sz w:val="16"/>
                <w:szCs w:val="16"/>
              </w:rPr>
              <w:t>†</w:t>
            </w:r>
          </w:p>
        </w:tc>
        <w:tc>
          <w:tcPr>
            <w:tcW w:w="635" w:type="dxa"/>
            <w:tcBorders>
              <w:top w:val="single" w:sz="4" w:space="0" w:color="auto"/>
              <w:left w:val="single" w:sz="4" w:space="0" w:color="auto"/>
              <w:bottom w:val="single" w:sz="4" w:space="0" w:color="auto"/>
              <w:right w:val="single" w:sz="4" w:space="0" w:color="auto"/>
            </w:tcBorders>
            <w:noWrap/>
            <w:vAlign w:val="center"/>
            <w:hideMark/>
          </w:tcPr>
          <w:p w14:paraId="10EF3D82" w14:textId="77777777" w:rsidR="00B247EB" w:rsidRPr="000452F2" w:rsidRDefault="00B247EB" w:rsidP="00B5709C">
            <w:pPr>
              <w:jc w:val="center"/>
              <w:rPr>
                <w:b/>
                <w:bCs/>
                <w:sz w:val="16"/>
                <w:szCs w:val="16"/>
              </w:rPr>
            </w:pPr>
            <w:r w:rsidRPr="000452F2">
              <w:rPr>
                <w:b/>
                <w:bCs/>
                <w:sz w:val="16"/>
                <w:szCs w:val="16"/>
              </w:rPr>
              <w:t>Item</w:t>
            </w:r>
          </w:p>
          <w:p w14:paraId="4517553B" w14:textId="77777777" w:rsidR="00B247EB" w:rsidRPr="000452F2" w:rsidRDefault="00B247EB" w:rsidP="00B5709C">
            <w:pPr>
              <w:jc w:val="center"/>
              <w:rPr>
                <w:b/>
                <w:bCs/>
                <w:sz w:val="16"/>
                <w:szCs w:val="16"/>
              </w:rPr>
            </w:pPr>
            <w:r w:rsidRPr="000452F2">
              <w:rPr>
                <w:b/>
                <w:bCs/>
                <w:sz w:val="16"/>
                <w:szCs w:val="16"/>
              </w:rPr>
              <w:t>8</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2B2D8A55" w14:textId="77777777" w:rsidR="00B247EB" w:rsidRPr="000452F2" w:rsidRDefault="00B247EB" w:rsidP="00B5709C">
            <w:pPr>
              <w:jc w:val="center"/>
              <w:rPr>
                <w:b/>
                <w:bCs/>
                <w:sz w:val="16"/>
                <w:szCs w:val="16"/>
              </w:rPr>
            </w:pPr>
            <w:r w:rsidRPr="000452F2">
              <w:rPr>
                <w:b/>
                <w:bCs/>
                <w:sz w:val="16"/>
                <w:szCs w:val="16"/>
              </w:rPr>
              <w:t>Item</w:t>
            </w:r>
          </w:p>
          <w:p w14:paraId="0D20A6D0" w14:textId="2627C342" w:rsidR="00B247EB" w:rsidRPr="000452F2" w:rsidRDefault="00B247EB" w:rsidP="00B5709C">
            <w:pPr>
              <w:jc w:val="center"/>
              <w:rPr>
                <w:b/>
                <w:bCs/>
                <w:sz w:val="16"/>
                <w:szCs w:val="16"/>
              </w:rPr>
            </w:pPr>
            <w:r w:rsidRPr="000452F2">
              <w:rPr>
                <w:b/>
                <w:bCs/>
                <w:sz w:val="16"/>
                <w:szCs w:val="16"/>
              </w:rPr>
              <w:t>9</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38AC3B6D" w14:textId="77777777" w:rsidR="00B247EB" w:rsidRPr="000452F2" w:rsidRDefault="00B247EB" w:rsidP="00B5709C">
            <w:pPr>
              <w:jc w:val="center"/>
              <w:rPr>
                <w:b/>
                <w:bCs/>
                <w:sz w:val="16"/>
                <w:szCs w:val="16"/>
              </w:rPr>
            </w:pPr>
            <w:r w:rsidRPr="000452F2">
              <w:rPr>
                <w:b/>
                <w:bCs/>
                <w:sz w:val="16"/>
                <w:szCs w:val="16"/>
              </w:rPr>
              <w:t>Item</w:t>
            </w:r>
          </w:p>
          <w:p w14:paraId="42709179" w14:textId="77777777" w:rsidR="00B247EB" w:rsidRPr="000452F2" w:rsidRDefault="00B247EB" w:rsidP="00B5709C">
            <w:pPr>
              <w:jc w:val="center"/>
              <w:rPr>
                <w:b/>
                <w:bCs/>
                <w:sz w:val="16"/>
                <w:szCs w:val="16"/>
              </w:rPr>
            </w:pPr>
            <w:r w:rsidRPr="000452F2">
              <w:rPr>
                <w:b/>
                <w:bCs/>
                <w:sz w:val="16"/>
                <w:szCs w:val="16"/>
              </w:rPr>
              <w:t>10</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7389B6BB" w14:textId="77777777" w:rsidR="00B247EB" w:rsidRPr="000452F2" w:rsidRDefault="00B247EB" w:rsidP="00B5709C">
            <w:pPr>
              <w:jc w:val="center"/>
              <w:rPr>
                <w:b/>
                <w:bCs/>
                <w:sz w:val="16"/>
                <w:szCs w:val="16"/>
              </w:rPr>
            </w:pPr>
            <w:r w:rsidRPr="000452F2">
              <w:rPr>
                <w:b/>
                <w:bCs/>
                <w:sz w:val="16"/>
                <w:szCs w:val="16"/>
              </w:rPr>
              <w:t>Item</w:t>
            </w:r>
          </w:p>
          <w:p w14:paraId="053413BB" w14:textId="45AAAC8A" w:rsidR="00B247EB" w:rsidRPr="000452F2" w:rsidRDefault="00B247EB" w:rsidP="00B5709C">
            <w:pPr>
              <w:jc w:val="center"/>
              <w:rPr>
                <w:b/>
                <w:bCs/>
                <w:sz w:val="16"/>
                <w:szCs w:val="16"/>
              </w:rPr>
            </w:pPr>
            <w:r w:rsidRPr="000452F2">
              <w:rPr>
                <w:b/>
                <w:bCs/>
                <w:sz w:val="16"/>
                <w:szCs w:val="16"/>
              </w:rPr>
              <w:t>11</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39E5A0B6" w14:textId="77777777" w:rsidR="00B247EB" w:rsidRPr="000452F2" w:rsidRDefault="00B247EB" w:rsidP="00B5709C">
            <w:pPr>
              <w:jc w:val="center"/>
              <w:rPr>
                <w:b/>
                <w:bCs/>
                <w:sz w:val="16"/>
                <w:szCs w:val="16"/>
              </w:rPr>
            </w:pPr>
            <w:r w:rsidRPr="000452F2">
              <w:rPr>
                <w:b/>
                <w:bCs/>
                <w:sz w:val="16"/>
                <w:szCs w:val="16"/>
              </w:rPr>
              <w:t>Item</w:t>
            </w:r>
          </w:p>
          <w:p w14:paraId="39532D4D" w14:textId="77777777" w:rsidR="00B247EB" w:rsidRPr="000452F2" w:rsidRDefault="00B247EB" w:rsidP="00B5709C">
            <w:pPr>
              <w:jc w:val="center"/>
              <w:rPr>
                <w:b/>
                <w:bCs/>
                <w:sz w:val="16"/>
                <w:szCs w:val="16"/>
              </w:rPr>
            </w:pPr>
            <w:r w:rsidRPr="000452F2">
              <w:rPr>
                <w:b/>
                <w:bCs/>
                <w:sz w:val="16"/>
                <w:szCs w:val="16"/>
              </w:rPr>
              <w:t>12</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46FDABE1" w14:textId="77777777" w:rsidR="00B247EB" w:rsidRPr="000452F2" w:rsidRDefault="00B247EB" w:rsidP="00B5709C">
            <w:pPr>
              <w:jc w:val="center"/>
              <w:rPr>
                <w:b/>
                <w:bCs/>
                <w:sz w:val="16"/>
                <w:szCs w:val="16"/>
              </w:rPr>
            </w:pPr>
            <w:r w:rsidRPr="000452F2">
              <w:rPr>
                <w:b/>
                <w:bCs/>
                <w:sz w:val="16"/>
                <w:szCs w:val="16"/>
              </w:rPr>
              <w:t>Item</w:t>
            </w:r>
          </w:p>
          <w:p w14:paraId="0CB7A677" w14:textId="7F932340" w:rsidR="00B247EB" w:rsidRPr="000452F2" w:rsidRDefault="00B247EB" w:rsidP="00B5709C">
            <w:pPr>
              <w:jc w:val="center"/>
              <w:rPr>
                <w:b/>
                <w:bCs/>
                <w:sz w:val="16"/>
                <w:szCs w:val="16"/>
              </w:rPr>
            </w:pPr>
            <w:r w:rsidRPr="000452F2">
              <w:rPr>
                <w:b/>
                <w:bCs/>
                <w:sz w:val="16"/>
                <w:szCs w:val="16"/>
              </w:rPr>
              <w:t>13</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7C79E0E5" w14:textId="77777777" w:rsidR="00B247EB" w:rsidRPr="000452F2" w:rsidRDefault="00B247EB" w:rsidP="00B5709C">
            <w:pPr>
              <w:jc w:val="center"/>
              <w:rPr>
                <w:b/>
                <w:bCs/>
                <w:sz w:val="16"/>
                <w:szCs w:val="16"/>
              </w:rPr>
            </w:pPr>
            <w:r w:rsidRPr="000452F2">
              <w:rPr>
                <w:b/>
                <w:bCs/>
                <w:sz w:val="16"/>
                <w:szCs w:val="16"/>
              </w:rPr>
              <w:t>Item</w:t>
            </w:r>
          </w:p>
          <w:p w14:paraId="6AB59DD6" w14:textId="77777777" w:rsidR="00B247EB" w:rsidRPr="000452F2" w:rsidRDefault="00B247EB" w:rsidP="00B5709C">
            <w:pPr>
              <w:jc w:val="center"/>
              <w:rPr>
                <w:b/>
                <w:bCs/>
                <w:sz w:val="16"/>
                <w:szCs w:val="16"/>
              </w:rPr>
            </w:pPr>
            <w:r w:rsidRPr="000452F2">
              <w:rPr>
                <w:b/>
                <w:bCs/>
                <w:sz w:val="16"/>
                <w:szCs w:val="16"/>
              </w:rPr>
              <w:t>14</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54750344" w14:textId="77777777" w:rsidR="00B247EB" w:rsidRPr="000452F2" w:rsidRDefault="00B247EB" w:rsidP="00B5709C">
            <w:pPr>
              <w:jc w:val="center"/>
              <w:rPr>
                <w:b/>
                <w:bCs/>
                <w:sz w:val="16"/>
                <w:szCs w:val="16"/>
              </w:rPr>
            </w:pPr>
            <w:r w:rsidRPr="000452F2">
              <w:rPr>
                <w:b/>
                <w:bCs/>
                <w:sz w:val="16"/>
                <w:szCs w:val="16"/>
              </w:rPr>
              <w:t>Item</w:t>
            </w:r>
          </w:p>
          <w:p w14:paraId="280B3074" w14:textId="5087C36B" w:rsidR="00B247EB" w:rsidRPr="000452F2" w:rsidRDefault="00B247EB" w:rsidP="00B5709C">
            <w:pPr>
              <w:jc w:val="center"/>
              <w:rPr>
                <w:b/>
                <w:bCs/>
                <w:sz w:val="16"/>
                <w:szCs w:val="16"/>
              </w:rPr>
            </w:pPr>
            <w:r w:rsidRPr="000452F2">
              <w:rPr>
                <w:b/>
                <w:bCs/>
                <w:sz w:val="16"/>
                <w:szCs w:val="16"/>
              </w:rPr>
              <w:t>15</w:t>
            </w:r>
            <w:r w:rsidR="00177E7E" w:rsidRPr="000452F2">
              <w:rPr>
                <w:b/>
                <w:bCs/>
                <w:sz w:val="16"/>
                <w:szCs w:val="16"/>
              </w:rPr>
              <w:t>†</w:t>
            </w:r>
          </w:p>
        </w:tc>
        <w:tc>
          <w:tcPr>
            <w:tcW w:w="612" w:type="dxa"/>
            <w:tcBorders>
              <w:top w:val="single" w:sz="4" w:space="0" w:color="auto"/>
              <w:left w:val="single" w:sz="4" w:space="0" w:color="auto"/>
              <w:bottom w:val="single" w:sz="4" w:space="0" w:color="auto"/>
              <w:right w:val="single" w:sz="4" w:space="0" w:color="auto"/>
            </w:tcBorders>
            <w:noWrap/>
            <w:vAlign w:val="center"/>
            <w:hideMark/>
          </w:tcPr>
          <w:p w14:paraId="504EA96E" w14:textId="77777777" w:rsidR="00B247EB" w:rsidRPr="000452F2" w:rsidRDefault="00B247EB" w:rsidP="00B5709C">
            <w:pPr>
              <w:jc w:val="center"/>
              <w:rPr>
                <w:b/>
                <w:bCs/>
                <w:sz w:val="16"/>
                <w:szCs w:val="16"/>
              </w:rPr>
            </w:pPr>
            <w:r w:rsidRPr="000452F2">
              <w:rPr>
                <w:b/>
                <w:bCs/>
                <w:sz w:val="16"/>
                <w:szCs w:val="16"/>
              </w:rPr>
              <w:t>Item</w:t>
            </w:r>
          </w:p>
          <w:p w14:paraId="74C6D240" w14:textId="77777777" w:rsidR="00B247EB" w:rsidRPr="000452F2" w:rsidRDefault="00B247EB" w:rsidP="00B5709C">
            <w:pPr>
              <w:jc w:val="center"/>
              <w:rPr>
                <w:b/>
                <w:bCs/>
                <w:sz w:val="16"/>
                <w:szCs w:val="16"/>
              </w:rPr>
            </w:pPr>
            <w:r w:rsidRPr="000452F2">
              <w:rPr>
                <w:b/>
                <w:bCs/>
                <w:sz w:val="16"/>
                <w:szCs w:val="16"/>
              </w:rPr>
              <w:t>16</w:t>
            </w:r>
          </w:p>
        </w:tc>
      </w:tr>
      <w:tr w:rsidR="00B247EB" w:rsidRPr="000452F2" w14:paraId="5733CCF0"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1D108AE" w14:textId="77777777" w:rsidR="00B247EB" w:rsidRPr="000452F2" w:rsidRDefault="00B247EB" w:rsidP="0001191D">
            <w:pPr>
              <w:rPr>
                <w:i/>
                <w:iCs/>
                <w:sz w:val="16"/>
                <w:szCs w:val="16"/>
              </w:rPr>
            </w:pPr>
            <w:r w:rsidRPr="000452F2">
              <w:rPr>
                <w:sz w:val="16"/>
                <w:szCs w:val="16"/>
              </w:rPr>
              <w:t>AbuNurah</w:t>
            </w:r>
            <w:r w:rsidRPr="000452F2">
              <w:rPr>
                <w:i/>
                <w:iCs/>
                <w:sz w:val="16"/>
                <w:szCs w:val="16"/>
              </w:rPr>
              <w:t xml:space="preserve"> et al.</w:t>
            </w:r>
          </w:p>
          <w:p w14:paraId="7B46F8F0" w14:textId="3DBDDBC4" w:rsidR="00B247EB" w:rsidRPr="000452F2" w:rsidRDefault="00B247EB" w:rsidP="0001191D">
            <w:pPr>
              <w:rPr>
                <w:sz w:val="16"/>
                <w:szCs w:val="16"/>
              </w:rPr>
            </w:pPr>
            <w:r w:rsidRPr="000452F2">
              <w:rPr>
                <w:sz w:val="16"/>
                <w:szCs w:val="16"/>
              </w:rPr>
              <w:t>20</w:t>
            </w:r>
            <w:r w:rsidR="004117F4" w:rsidRPr="000452F2">
              <w:rPr>
                <w:sz w:val="16"/>
                <w:szCs w:val="16"/>
              </w:rPr>
              <w:t>20</w:t>
            </w:r>
            <w:r w:rsidRPr="000452F2">
              <w:rPr>
                <w:sz w:val="16"/>
                <w:szCs w:val="16"/>
              </w:rPr>
              <w:t xml:space="preserve"> </w:t>
            </w:r>
            <w:r w:rsidRPr="000452F2">
              <w:rPr>
                <w:sz w:val="16"/>
                <w:szCs w:val="16"/>
              </w:rPr>
              <w:fldChar w:fldCharType="begin">
                <w:fldData xml:space="preserve">PEVuZE5vdGU+PENpdGU+PEF1dGhvcj5BYnVOdXJhaDwvQXV0aG9yPjxZZWFyPjIwMjA8L1llYXI+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</w:fldData>
              </w:fldChar>
            </w:r>
            <w:r w:rsidR="007700E3">
              <w:rPr>
                <w:sz w:val="16"/>
                <w:szCs w:val="16"/>
              </w:rPr>
              <w:instrText xml:space="preserve"> ADDIN EN.CITE </w:instrText>
            </w:r>
            <w:r w:rsidR="007700E3">
              <w:rPr>
                <w:sz w:val="16"/>
                <w:szCs w:val="16"/>
              </w:rPr>
              <w:fldChar w:fldCharType="begin">
                <w:fldData xml:space="preserve">PEVuZE5vdGU+PENpdGU+PEF1dGhvcj5BYnVOdXJhaDwvQXV0aG9yPjxZZWFyPjIwMjA8L1llYXI+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CC90798"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77354E86" w14:textId="77777777" w:rsidR="00B247EB" w:rsidRPr="000452F2" w:rsidRDefault="00B247EB">
            <w:pPr>
              <w:rPr>
                <w:sz w:val="16"/>
                <w:szCs w:val="16"/>
              </w:rPr>
            </w:pPr>
            <w:r w:rsidRPr="000452F2">
              <w:rPr>
                <w:sz w:val="16"/>
                <w:szCs w:val="16"/>
              </w:rPr>
              <w:t>Moderate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531251B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0D55D4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46936E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36D07C7"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8D02EE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5A5232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B43A58B"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2D32910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7F2709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AD7244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97B18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8834E8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067945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0B3840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1DD155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988FBE2" w14:textId="77777777" w:rsidR="00B247EB" w:rsidRPr="000452F2" w:rsidRDefault="00B247EB">
            <w:pPr>
              <w:rPr>
                <w:sz w:val="16"/>
                <w:szCs w:val="16"/>
              </w:rPr>
            </w:pPr>
            <w:r w:rsidRPr="000452F2">
              <w:rPr>
                <w:sz w:val="16"/>
                <w:szCs w:val="16"/>
              </w:rPr>
              <w:t>Yes</w:t>
            </w:r>
          </w:p>
        </w:tc>
      </w:tr>
      <w:tr w:rsidR="00B247EB" w:rsidRPr="000452F2" w14:paraId="6488E966"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94A0A18" w14:textId="5DE4D1FB" w:rsidR="00B247EB" w:rsidRPr="000452F2" w:rsidRDefault="00B247EB">
            <w:pPr>
              <w:rPr>
                <w:i/>
                <w:iCs/>
                <w:sz w:val="16"/>
                <w:szCs w:val="16"/>
              </w:rPr>
            </w:pPr>
            <w:r w:rsidRPr="000452F2">
              <w:rPr>
                <w:sz w:val="16"/>
                <w:szCs w:val="16"/>
              </w:rPr>
              <w:t>Alarc</w:t>
            </w:r>
            <w:r w:rsidR="005F421E" w:rsidRPr="000452F2">
              <w:rPr>
                <w:sz w:val="16"/>
                <w:szCs w:val="16"/>
              </w:rPr>
              <w:t>ã</w:t>
            </w:r>
            <w:r w:rsidRPr="000452F2">
              <w:rPr>
                <w:sz w:val="16"/>
                <w:szCs w:val="16"/>
              </w:rPr>
              <w:t xml:space="preserve">o </w:t>
            </w:r>
            <w:r w:rsidRPr="000452F2">
              <w:rPr>
                <w:i/>
                <w:iCs/>
                <w:sz w:val="16"/>
                <w:szCs w:val="16"/>
              </w:rPr>
              <w:t>et al.</w:t>
            </w:r>
          </w:p>
          <w:p w14:paraId="2872450A" w14:textId="0C9DCBDB" w:rsidR="00B247EB" w:rsidRPr="000452F2" w:rsidRDefault="00B247EB">
            <w:pPr>
              <w:rPr>
                <w:sz w:val="16"/>
                <w:szCs w:val="16"/>
              </w:rPr>
            </w:pPr>
            <w:r w:rsidRPr="000452F2">
              <w:rPr>
                <w:sz w:val="16"/>
                <w:szCs w:val="16"/>
              </w:rPr>
              <w:t xml:space="preserve">2013 </w:t>
            </w:r>
            <w:r w:rsidRPr="000452F2">
              <w:rPr>
                <w:sz w:val="16"/>
                <w:szCs w:val="16"/>
              </w:rPr>
              <w:fldChar w:fldCharType="begin"/>
            </w:r>
            <w:r w:rsidR="007700E3">
              <w:rPr>
                <w:sz w:val="16"/>
                <w:szCs w:val="16"/>
              </w:rPr>
              <w:instrText xml:space="preserve"> ADDIN EN.CITE &lt;EndNote&gt;&lt;Cite&gt;&lt;Author&gt;Alarcão&lt;/Author&gt;&lt;Year&gt;2013&lt;/Year&gt;&lt;RecNum&gt;8&lt;/RecNum&gt;&lt;DisplayText&gt;(2)&lt;/DisplayText&gt;&lt;record&gt;&lt;rec-number&gt;8&lt;/rec-number&gt;&lt;foreign-keys&gt;&lt;key app="EN" db-id="a5twxp0fo5dzzqerfso59eai0d9dd59d0saa" timestamp="1644694403"&gt;8&lt;/key&gt;&lt;/foreign-keys&gt;&lt;ref-type name="Journal Article"&gt;17&lt;/ref-type&gt;&lt;contributors&gt;&lt;authors&gt;&lt;author&gt;Alarcão, J.&lt;/author&gt;&lt;author&gt;Costa, J.&lt;/author&gt;&lt;author&gt;Fareleira, F.&lt;/author&gt;&lt;author&gt;Borges, M.&lt;/author&gt;&lt;author&gt;Carneiro, A. V.&lt;/author&gt;&lt;/authors&gt;&lt;/contributors&gt;&lt;auth-address&gt;Centro de Estudos de Medicina Baseada na Evidência. Faculdade de Medicina da Universidade de Lisboa. Lisboa. Portugal. Centro Colaborador Português da Rede Cochrane Iberoamericana. Faculdade de Medicina da Universidade de Lisboa. Lisboa. Portugal.. avc@fm.ul.pt.&lt;/auth-address&gt;&lt;titles&gt;&lt;title&gt;[Off-label prescribing: scientific analysis taking the use of bevacizumab in ophthalmology as an example]&lt;/title&gt;&lt;secondary-title&gt;Acta Med Port&lt;/secondary-title&gt;&lt;/titles&gt;&lt;periodical&gt;&lt;full-title&gt;Acta Med Port&lt;/full-title&gt;&lt;/periodical&gt;&lt;pages&gt;409-19&lt;/pages&gt;&lt;volume&gt;26&lt;/volume&gt;&lt;number&gt;4&lt;/number&gt;&lt;edition&gt;2013/09/11&lt;/edition&gt;&lt;keywords&gt;&lt;keyword&gt;Antibodies, Monoclonal, Humanized/*therapeutic use&lt;/keyword&gt;&lt;keyword&gt;Bevacizumab&lt;/keyword&gt;&lt;keyword&gt;Eye Diseases/*drug therapy&lt;/keyword&gt;&lt;keyword&gt;Humans&lt;/keyword&gt;&lt;keyword&gt;*Off-Label Use&lt;/keyword&gt;&lt;keyword&gt;Randomized Controlled Trials as Topic&lt;/keyword&gt;&lt;keyword&gt;Ranibizumab&lt;/keyword&gt;&lt;/keywords&gt;&lt;dates&gt;&lt;year&gt;2013&lt;/year&gt;&lt;pub-dates&gt;&lt;date&gt;Jul-Aug&lt;/date&gt;&lt;/pub-dates&gt;&lt;/dates&gt;&lt;orig-pub&gt;Prescrição off-label: análise científica tendo como exemplo a utilização de bevacizumab em oftalmologia.&lt;/orig-pub&gt;&lt;isbn&gt;0870-399x&lt;/isbn&gt;&lt;accession-num&gt;24016651&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(2)</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2CF5019"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640A327"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8BFE15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435909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5F8C89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43463F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8EB87B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EC17B6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FA7D9B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557026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6046F4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32ED22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6414C0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20EA04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627A7A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A58503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909586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691DAEF" w14:textId="77777777" w:rsidR="00B247EB" w:rsidRPr="000452F2" w:rsidRDefault="00B247EB">
            <w:pPr>
              <w:rPr>
                <w:sz w:val="16"/>
                <w:szCs w:val="16"/>
              </w:rPr>
            </w:pPr>
            <w:r w:rsidRPr="000452F2">
              <w:rPr>
                <w:sz w:val="16"/>
                <w:szCs w:val="16"/>
              </w:rPr>
              <w:t>Yes</w:t>
            </w:r>
          </w:p>
        </w:tc>
      </w:tr>
      <w:tr w:rsidR="00B247EB" w:rsidRPr="000452F2" w14:paraId="5F081271"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36EE171" w14:textId="77777777" w:rsidR="00B247EB" w:rsidRPr="000452F2" w:rsidRDefault="00B247EB">
            <w:pPr>
              <w:rPr>
                <w:i/>
                <w:iCs/>
                <w:sz w:val="16"/>
                <w:szCs w:val="16"/>
              </w:rPr>
            </w:pPr>
            <w:r w:rsidRPr="000452F2">
              <w:rPr>
                <w:sz w:val="16"/>
                <w:szCs w:val="16"/>
              </w:rPr>
              <w:t>Albuquerque Baltar</w:t>
            </w:r>
            <w:r w:rsidRPr="000452F2">
              <w:rPr>
                <w:i/>
                <w:iCs/>
                <w:sz w:val="16"/>
                <w:szCs w:val="16"/>
              </w:rPr>
              <w:t xml:space="preserve"> et al.</w:t>
            </w:r>
          </w:p>
          <w:p w14:paraId="7FCBA1C2" w14:textId="5E732F26" w:rsidR="00B247EB" w:rsidRPr="000452F2" w:rsidRDefault="00B247EB">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&lt;EndNote&gt;&lt;Cite&gt;&lt;Author&gt;Albuquerque Baltar&lt;/Author&gt;&lt;Year&gt;2010&lt;/Year&gt;&lt;RecNum&gt;9&lt;/RecNum&gt;&lt;DisplayText&gt;(3)&lt;/DisplayText&gt;&lt;record&gt;&lt;rec-number&gt;9&lt;/rec-number&gt;&lt;foreign-keys&gt;&lt;key app="EN" db-id="a5twxp0fo5dzzqerfso59eai0d9dd59d0saa" timestamp="1644694404"&gt;9&lt;/key&gt;&lt;/foreign-keys&gt;&lt;ref-type name="Journal Article"&gt;17&lt;/ref-type&gt;&lt;contributors&gt;&lt;authors&gt;&lt;author&gt;Albuquerque Baltar, J.&lt;/author&gt;&lt;author&gt;Brasileiro Santos Mdo, S.&lt;/author&gt;&lt;author&gt;Justino da Silva, H.&lt;/author&gt;&lt;/authors&gt;&lt;/contributors&gt;&lt;auth-address&gt;Fisioterapeuta, Mestranda em Patologia pela Universidade Federal de Pernambuco, Especialista em Fisioterapia Dermato -Funcional. julianabaltar@hotmail.com&lt;/auth-address&gt;&lt;titles&gt;&lt;title&gt;[Does asthma promote changes in static posture? - Systematic review]&lt;/title&gt;&lt;secondary-title&gt;Rev Port Pneumol&lt;/secondary-title&gt;&lt;/titles&gt;&lt;periodical&gt;&lt;full-title&gt;Rev Port Pneumol&lt;/full-title&gt;&lt;/periodical&gt;&lt;pages&gt;471-6&lt;/pages&gt;&lt;volume&gt;16&lt;/volume&gt;&lt;number&gt;3&lt;/number&gt;&lt;edition&gt;2010/07/17&lt;/edition&gt;&lt;keywords&gt;&lt;keyword&gt;Asthma/*physiopathology&lt;/keyword&gt;&lt;keyword&gt;Humans&lt;/keyword&gt;&lt;keyword&gt;*Posture&lt;/keyword&gt;&lt;/keywords&gt;&lt;dates&gt;&lt;year&gt;2010&lt;/year&gt;&lt;pub-dates&gt;&lt;date&gt;May-Jun&lt;/date&gt;&lt;/pub-dates&gt;&lt;/dates&gt;&lt;orig-pub&gt;A asma promove alterações na postura estática? - Revisão sistemática.&lt;/orig-pub&gt;&lt;isbn&gt;0873-2159&lt;/isbn&gt;&lt;accession-num&gt;20635061&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2099D77"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05EAC02A"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9DACE3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A27093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698B9D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C1EAF3E"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035CF9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B68B2D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AA1886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1FA5D91"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CE4331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9896BD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7FA667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C3A349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FFFFEE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E4099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951B05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DE7C1F2" w14:textId="77777777" w:rsidR="00B247EB" w:rsidRPr="000452F2" w:rsidRDefault="00B247EB">
            <w:pPr>
              <w:rPr>
                <w:sz w:val="16"/>
                <w:szCs w:val="16"/>
              </w:rPr>
            </w:pPr>
            <w:r w:rsidRPr="000452F2">
              <w:rPr>
                <w:sz w:val="16"/>
                <w:szCs w:val="16"/>
              </w:rPr>
              <w:t>No</w:t>
            </w:r>
          </w:p>
        </w:tc>
      </w:tr>
      <w:tr w:rsidR="00B247EB" w:rsidRPr="000452F2" w14:paraId="0A2AAD6B"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3B8555D" w14:textId="77777777" w:rsidR="00B247EB" w:rsidRPr="000452F2" w:rsidRDefault="00B247EB" w:rsidP="0001191D">
            <w:pPr>
              <w:rPr>
                <w:i/>
                <w:iCs/>
                <w:sz w:val="16"/>
                <w:szCs w:val="16"/>
              </w:rPr>
            </w:pPr>
            <w:r w:rsidRPr="000452F2">
              <w:rPr>
                <w:sz w:val="16"/>
                <w:szCs w:val="16"/>
              </w:rPr>
              <w:t xml:space="preserve">Almeida </w:t>
            </w:r>
            <w:r w:rsidRPr="000452F2">
              <w:rPr>
                <w:i/>
                <w:iCs/>
                <w:sz w:val="16"/>
                <w:szCs w:val="16"/>
              </w:rPr>
              <w:t>et al.</w:t>
            </w:r>
          </w:p>
          <w:p w14:paraId="61AFA23B" w14:textId="7156E970" w:rsidR="00B247EB" w:rsidRPr="000452F2" w:rsidRDefault="00B247EB" w:rsidP="0001191D">
            <w:pPr>
              <w:rPr>
                <w:sz w:val="16"/>
                <w:szCs w:val="16"/>
              </w:rPr>
            </w:pPr>
            <w:r w:rsidRPr="000452F2">
              <w:rPr>
                <w:sz w:val="16"/>
                <w:szCs w:val="16"/>
              </w:rPr>
              <w:t xml:space="preserve">2020 </w:t>
            </w:r>
            <w:r w:rsidRPr="000452F2">
              <w:rPr>
                <w:sz w:val="16"/>
                <w:szCs w:val="16"/>
              </w:rPr>
              <w:fldChar w:fldCharType="begin">
                <w:fldData xml:space="preserve">PEVuZE5vdGU+PENpdGU+PEF1dGhvcj5BbG1laWRhPC9BdXRob3I+PFllYXI+MjAyMDwvWWVhcj48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</w:fldData>
              </w:fldChar>
            </w:r>
            <w:r w:rsidR="007700E3">
              <w:rPr>
                <w:sz w:val="16"/>
                <w:szCs w:val="16"/>
              </w:rPr>
              <w:instrText xml:space="preserve"> ADDIN EN.CITE </w:instrText>
            </w:r>
            <w:r w:rsidR="007700E3">
              <w:rPr>
                <w:sz w:val="16"/>
                <w:szCs w:val="16"/>
              </w:rPr>
              <w:fldChar w:fldCharType="begin">
                <w:fldData xml:space="preserve">PEVuZE5vdGU+PENpdGU+PEF1dGhvcj5BbG1laWRhPC9BdXRob3I+PFllYXI+MjAyMDwvWWVhcj48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9EF9C48"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684B50BE"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C657A04"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C06C1F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A4D259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CA8A09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C24E52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E7789B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AEA2F8D"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2F35C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F2EC90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0E2815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C89774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0B16B9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179F57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ECAE67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8F861D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BCD9DC7" w14:textId="77777777" w:rsidR="00B247EB" w:rsidRPr="000452F2" w:rsidRDefault="00B247EB">
            <w:pPr>
              <w:rPr>
                <w:sz w:val="16"/>
                <w:szCs w:val="16"/>
              </w:rPr>
            </w:pPr>
            <w:r w:rsidRPr="000452F2">
              <w:rPr>
                <w:sz w:val="16"/>
                <w:szCs w:val="16"/>
              </w:rPr>
              <w:t>Yes</w:t>
            </w:r>
          </w:p>
        </w:tc>
      </w:tr>
      <w:tr w:rsidR="00B247EB" w:rsidRPr="000452F2" w14:paraId="672F276A"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24B9859" w14:textId="77777777" w:rsidR="00B247EB" w:rsidRPr="00A70CC3" w:rsidRDefault="00B247EB">
            <w:pPr>
              <w:rPr>
                <w:i/>
                <w:iCs/>
                <w:sz w:val="16"/>
                <w:szCs w:val="16"/>
                <w:lang w:val="pt-PT"/>
              </w:rPr>
            </w:pPr>
            <w:r w:rsidRPr="00A70CC3">
              <w:rPr>
                <w:sz w:val="16"/>
                <w:szCs w:val="16"/>
                <w:lang w:val="pt-PT"/>
              </w:rPr>
              <w:t>Andrade da Cunha</w:t>
            </w:r>
            <w:r w:rsidRPr="00A70CC3">
              <w:rPr>
                <w:i/>
                <w:iCs/>
                <w:sz w:val="16"/>
                <w:szCs w:val="16"/>
                <w:lang w:val="pt-PT"/>
              </w:rPr>
              <w:t xml:space="preserve"> et al.</w:t>
            </w:r>
          </w:p>
          <w:p w14:paraId="492043D5" w14:textId="2E7C361D" w:rsidR="00B247EB" w:rsidRPr="000452F2" w:rsidRDefault="00B247EB">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&lt;EndNote&gt;&lt;Cite&gt;&lt;Author&gt;Andrade da Cunha&lt;/Author&gt;&lt;Year&gt;2010&lt;/Year&gt;&lt;RecNum&gt;11&lt;/RecNum&gt;&lt;DisplayText&gt;(5)&lt;/DisplayText&gt;&lt;record&gt;&lt;rec-number&gt;11&lt;/rec-number&gt;&lt;foreign-keys&gt;&lt;key app="EN" db-id="a5twxp0fo5dzzqerfso59eai0d9dd59d0saa" timestamp="1644694404"&gt;11&lt;/key&gt;&lt;/foreign-keys&gt;&lt;ref-type name="Journal Article"&gt;17&lt;/ref-type&gt;&lt;contributors&gt;&lt;authors&gt;&lt;author&gt;Andrade da Cunha, D.&lt;/author&gt;&lt;author&gt;Justino da Silva, H.&lt;/author&gt;&lt;author&gt;Pernambuco Lde, A.&lt;/author&gt;&lt;author&gt;Juliana, R. de Moraes K.&lt;/author&gt;&lt;author&gt;Jeronimo do Prado, I.&lt;/author&gt;&lt;author&gt;Moura de Andrade, G.&lt;/author&gt;&lt;author&gt;Andrade da Cunha, R.&lt;/author&gt;&lt;author&gt;Karla, B. O. Nascimento G.&lt;/author&gt;&lt;author&gt;Milena Freire Lima Régis, R.&lt;/author&gt;&lt;author&gt;Maria, M. B. de Castro C.&lt;/author&gt;&lt;/authors&gt;&lt;/contributors&gt;&lt;auth-address&gt;Universidade Federal de Pernambuco. hdfono@yahoo.com.br&lt;/auth-address&gt;&lt;titles&gt;&lt;title&gt;[Effects of asthma on nutritional status in children: a systematic review]&lt;/title&gt;&lt;secondary-title&gt;Rev Port Pneumol&lt;/secondary-title&gt;&lt;/titles&gt;&lt;periodical&gt;&lt;full-title&gt;Rev Port Pneumol&lt;/full-title&gt;&lt;/periodical&gt;&lt;pages&gt;617-26&lt;/pages&gt;&lt;volume&gt;16&lt;/volume&gt;&lt;number&gt;4&lt;/number&gt;&lt;edition&gt;2010/08/12&lt;/edition&gt;&lt;keywords&gt;&lt;keyword&gt;Asthma/*physiopathology&lt;/keyword&gt;&lt;keyword&gt;Humans&lt;/keyword&gt;&lt;keyword&gt;*Nutritional Status&lt;/keyword&gt;&lt;/keywords&gt;&lt;dates&gt;&lt;year&gt;2010&lt;/year&gt;&lt;pub-dates&gt;&lt;date&gt;Jul-Aug&lt;/date&gt;&lt;/pub-dates&gt;&lt;/dates&gt;&lt;orig-pub&gt;Efeitos da asma no estado nutricional em crianças: Revisão sistemática.&lt;/orig-pub&gt;&lt;isbn&gt;0873-2159&lt;/isbn&gt;&lt;accession-num&gt;20700559&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5D71060"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569C3673"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1E1B21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A7B08A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D07F41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52CE9A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70BB14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69E0C2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844EF9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7A828E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93616D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B16DF5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781FCA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0C7089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EA11B8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5A9533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BE9808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7F39886" w14:textId="77777777" w:rsidR="00B247EB" w:rsidRPr="000452F2" w:rsidRDefault="00B247EB">
            <w:pPr>
              <w:rPr>
                <w:sz w:val="16"/>
                <w:szCs w:val="16"/>
              </w:rPr>
            </w:pPr>
            <w:r w:rsidRPr="000452F2">
              <w:rPr>
                <w:sz w:val="16"/>
                <w:szCs w:val="16"/>
              </w:rPr>
              <w:t>No</w:t>
            </w:r>
          </w:p>
        </w:tc>
      </w:tr>
      <w:tr w:rsidR="00B247EB" w:rsidRPr="000452F2" w14:paraId="64B0CFE4"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7080C70" w14:textId="77777777" w:rsidR="00B247EB" w:rsidRPr="000452F2" w:rsidRDefault="00B247EB">
            <w:pPr>
              <w:rPr>
                <w:i/>
                <w:iCs/>
                <w:sz w:val="16"/>
                <w:szCs w:val="16"/>
              </w:rPr>
            </w:pPr>
            <w:r w:rsidRPr="000452F2">
              <w:rPr>
                <w:sz w:val="16"/>
                <w:szCs w:val="16"/>
              </w:rPr>
              <w:t>Andrade</w:t>
            </w:r>
            <w:r w:rsidRPr="000452F2">
              <w:rPr>
                <w:i/>
                <w:iCs/>
                <w:sz w:val="16"/>
                <w:szCs w:val="16"/>
              </w:rPr>
              <w:t xml:space="preserve"> et al.</w:t>
            </w:r>
          </w:p>
          <w:p w14:paraId="2AD1F2FD" w14:textId="76CE35C1" w:rsidR="00B247EB" w:rsidRPr="000452F2" w:rsidRDefault="00B247EB">
            <w:pPr>
              <w:rPr>
                <w:sz w:val="16"/>
                <w:szCs w:val="16"/>
              </w:rPr>
            </w:pPr>
            <w:r w:rsidRPr="000452F2">
              <w:rPr>
                <w:sz w:val="16"/>
                <w:szCs w:val="16"/>
              </w:rPr>
              <w:t xml:space="preserve">2017 </w:t>
            </w:r>
            <w:r w:rsidRPr="000452F2">
              <w:rPr>
                <w:sz w:val="16"/>
                <w:szCs w:val="16"/>
              </w:rPr>
              <w:fldChar w:fldCharType="begin">
                <w:fldData xml:space="preserve">PEVuZE5vdGU+PENpdGU+PEF1dGhvcj5BbmRyYWRlPC9BdXRob3I+PFllYXI+MjAxNzwvWWVhcj48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==
</w:fldData>
              </w:fldChar>
            </w:r>
            <w:r w:rsidR="007700E3">
              <w:rPr>
                <w:sz w:val="16"/>
                <w:szCs w:val="16"/>
              </w:rPr>
              <w:instrText xml:space="preserve"> ADDIN EN.CITE </w:instrText>
            </w:r>
            <w:r w:rsidR="007700E3">
              <w:rPr>
                <w:sz w:val="16"/>
                <w:szCs w:val="16"/>
              </w:rPr>
              <w:fldChar w:fldCharType="begin">
                <w:fldData xml:space="preserve">PEVuZE5vdGU+PENpdGU+PEF1dGhvcj5BbmRyYWRlPC9BdXRob3I+PFllYXI+MjAxNzwvWWVhcj48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==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363A6A1"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30FC5CB6"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5C7D6D0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2CBDD1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1ED7C6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EC9FBA5"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5C7B16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8ED625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5E22D4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0EF9A77"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3059E6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99985D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1B169F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E3A29A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85CC31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9B5E20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1AD5D7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2E6A0BB" w14:textId="77777777" w:rsidR="00B247EB" w:rsidRPr="000452F2" w:rsidRDefault="00B247EB">
            <w:pPr>
              <w:rPr>
                <w:sz w:val="16"/>
                <w:szCs w:val="16"/>
              </w:rPr>
            </w:pPr>
            <w:r w:rsidRPr="000452F2">
              <w:rPr>
                <w:sz w:val="16"/>
                <w:szCs w:val="16"/>
              </w:rPr>
              <w:t>Yes</w:t>
            </w:r>
          </w:p>
        </w:tc>
      </w:tr>
      <w:tr w:rsidR="00B247EB" w:rsidRPr="000452F2" w14:paraId="2CFB8575"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9E5B629" w14:textId="77777777" w:rsidR="00B247EB" w:rsidRPr="000452F2" w:rsidRDefault="00B247EB">
            <w:pPr>
              <w:rPr>
                <w:i/>
                <w:iCs/>
                <w:sz w:val="16"/>
                <w:szCs w:val="16"/>
              </w:rPr>
            </w:pPr>
            <w:r w:rsidRPr="000452F2">
              <w:rPr>
                <w:sz w:val="16"/>
                <w:szCs w:val="16"/>
              </w:rPr>
              <w:t>Bogas</w:t>
            </w:r>
            <w:r w:rsidRPr="000452F2">
              <w:rPr>
                <w:i/>
                <w:iCs/>
                <w:sz w:val="16"/>
                <w:szCs w:val="16"/>
              </w:rPr>
              <w:t xml:space="preserve"> et al.</w:t>
            </w:r>
          </w:p>
          <w:p w14:paraId="7C8A4604" w14:textId="2C854AD7" w:rsidR="00B247EB" w:rsidRPr="000452F2" w:rsidRDefault="00B247EB">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&lt;EndNote&gt;&lt;Cite&gt;&lt;Author&gt;Bogas&lt;/Author&gt;&lt;Year&gt;2011&lt;/Year&gt;&lt;RecNum&gt;14&lt;/RecNum&gt;&lt;DisplayText&gt;(7)&lt;/DisplayText&gt;&lt;record&gt;&lt;rec-number&gt;14&lt;/rec-number&gt;&lt;foreign-keys&gt;&lt;key app="EN" db-id="a5twxp0fo5dzzqerfso59eai0d9dd59d0saa" timestamp="1644694405"&gt;14&lt;/key&gt;&lt;/foreign-keys&gt;&lt;ref-type name="Journal Article"&gt;17&lt;/ref-type&gt;&lt;contributors&gt;&lt;authors&gt;&lt;author&gt;Bogas, M.&lt;/author&gt;&lt;author&gt;Leandro, M. J.&lt;/author&gt;&lt;/authors&gt;&lt;/contributors&gt;&lt;auth-address&gt;Serviço de Reumatologia, Hospital de Ponte de Lima, ULSAM, EPE, Portugal. monica.bogas@sapo.pt&lt;/auth-address&gt;&lt;titles&gt;&lt;title&gt;Biologic therapy and pregnancy. A systematic literature review&lt;/title&gt;&lt;secondary-title&gt;Acta Reumatol Port&lt;/secondary-title&gt;&lt;/titles&gt;&lt;periodical&gt;&lt;full-title&gt;Acta Reumatol Port&lt;/full-title&gt;&lt;/periodical&gt;&lt;pages&gt;219-32&lt;/pages&gt;&lt;volume&gt;36&lt;/volume&gt;&lt;number&gt;3&lt;/number&gt;&lt;edition&gt;2011/11/25&lt;/edition&gt;&lt;keywords&gt;&lt;keyword&gt;Biological Therapy&lt;/keyword&gt;&lt;keyword&gt;Female&lt;/keyword&gt;&lt;keyword&gt;Humans&lt;/keyword&gt;&lt;keyword&gt;Pregnancy&lt;/keyword&gt;&lt;keyword&gt;Pregnancy Complications/*drug therapy&lt;/keyword&gt;&lt;keyword&gt;Rheumatic Diseases/*drug therapy&lt;/keyword&gt;&lt;keyword&gt;*Tumor Necrosis Factor Inhibitors&lt;/keyword&gt;&lt;/keywords&gt;&lt;dates&gt;&lt;year&gt;2011&lt;/year&gt;&lt;pub-dates&gt;&lt;date&gt;Jul-Sep&lt;/date&gt;&lt;/pub-dates&gt;&lt;/dates&gt;&lt;isbn&gt;0303-464X (Print)&amp;#xD;0303-464x&lt;/isbn&gt;&lt;accession-num&gt;22113598&lt;/accession-num&gt;&lt;urls&gt;&lt;/urls&gt;&lt;remote-database-provider&gt;NLM&lt;/remote-database-provider&gt;&lt;language&gt;eng&lt;/language&gt;&lt;/record&gt;&lt;/Cite&gt;&lt;/EndNote&gt;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FAD02DC"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B53920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016FEA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D33FEC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EC29F7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B6B88E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76F80A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BA82B4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D908F0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DCB78F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1EBDCB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07F3B8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C1BD58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2DC79C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F39D02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7F2DC0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AEFE88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0B9A4FE" w14:textId="77777777" w:rsidR="00B247EB" w:rsidRPr="000452F2" w:rsidRDefault="00B247EB">
            <w:pPr>
              <w:rPr>
                <w:sz w:val="16"/>
                <w:szCs w:val="16"/>
              </w:rPr>
            </w:pPr>
            <w:r w:rsidRPr="000452F2">
              <w:rPr>
                <w:sz w:val="16"/>
                <w:szCs w:val="16"/>
              </w:rPr>
              <w:t>Yes</w:t>
            </w:r>
          </w:p>
        </w:tc>
      </w:tr>
      <w:tr w:rsidR="00B247EB" w:rsidRPr="000452F2" w14:paraId="31AFD66A"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83BA388" w14:textId="77777777" w:rsidR="00B247EB" w:rsidRPr="000452F2" w:rsidRDefault="00B247EB" w:rsidP="0001191D">
            <w:pPr>
              <w:rPr>
                <w:i/>
                <w:iCs/>
                <w:sz w:val="16"/>
                <w:szCs w:val="16"/>
              </w:rPr>
            </w:pPr>
            <w:r w:rsidRPr="000452F2">
              <w:rPr>
                <w:sz w:val="16"/>
                <w:szCs w:val="16"/>
              </w:rPr>
              <w:t xml:space="preserve">Branco </w:t>
            </w:r>
            <w:r w:rsidRPr="000452F2">
              <w:rPr>
                <w:i/>
                <w:iCs/>
                <w:sz w:val="16"/>
                <w:szCs w:val="16"/>
              </w:rPr>
              <w:t>et al.</w:t>
            </w:r>
          </w:p>
          <w:p w14:paraId="32FD83EE" w14:textId="6635732F" w:rsidR="00B247EB" w:rsidRPr="000452F2" w:rsidRDefault="00B247EB" w:rsidP="0001191D">
            <w:pPr>
              <w:rPr>
                <w:sz w:val="16"/>
                <w:szCs w:val="16"/>
              </w:rPr>
            </w:pPr>
            <w:r w:rsidRPr="000452F2">
              <w:rPr>
                <w:sz w:val="16"/>
                <w:szCs w:val="16"/>
              </w:rPr>
              <w:t xml:space="preserve">2009 </w:t>
            </w:r>
            <w:r w:rsidRPr="000452F2">
              <w:rPr>
                <w:sz w:val="16"/>
                <w:szCs w:val="16"/>
              </w:rPr>
              <w:fldChar w:fldCharType="begin"/>
            </w:r>
            <w:r w:rsidR="007700E3">
              <w:rPr>
                <w:sz w:val="16"/>
                <w:szCs w:val="16"/>
              </w:rPr>
              <w:instrText xml:space="preserve"> ADDIN EN.CITE &lt;EndNote&gt;&lt;Cite&gt;&lt;Author&gt;Branco&lt;/Author&gt;&lt;Year&gt;2009&lt;/Year&gt;&lt;RecNum&gt;15&lt;/RecNum&gt;&lt;DisplayText&gt;(8)&lt;/DisplayText&gt;&lt;record&gt;&lt;rec-number&gt;15&lt;/rec-number&gt;&lt;foreign-keys&gt;&lt;key app="EN" db-id="a5twxp0fo5dzzqerfso59eai0d9dd59d0saa" timestamp="1644694405"&gt;15&lt;/key&gt;&lt;/foreign-keys&gt;&lt;ref-type name="Journal Article"&gt;17&lt;/ref-type&gt;&lt;contributors&gt;&lt;authors&gt;&lt;author&gt;Branco, J. C.&lt;/author&gt;&lt;author&gt;Felicíssimo, P.&lt;/author&gt;&lt;author&gt;Monteiro, J.&lt;/author&gt;&lt;/authors&gt;&lt;/contributors&gt;&lt;auth-address&gt;CEDOC, Serviço de Reumatololgia, Faculdade de Ciências Médicas, FCM, Universidade Nova de Lisboa, 1099-085, Lisboa, Portugal. jaime.branco@fcm.unl.pt&lt;/auth-address&gt;&lt;titles&gt;&lt;title&gt;[Epidemiology of hip fractures and its social and economic impact. A revision of severe osteoporosis current standard of care]&lt;/title&gt;&lt;secondary-title&gt;Acta Reumatol Port&lt;/secondary-title&gt;&lt;/titles&gt;&lt;periodical&gt;&lt;full-title&gt;Acta Reumatol Port&lt;/full-title&gt;&lt;/periodical&gt;&lt;pages&gt;475-85&lt;/pages&gt;&lt;volume&gt;34&lt;/volume&gt;&lt;number&gt;3&lt;/number&gt;&lt;edition&gt;2009/10/13&lt;/edition&gt;&lt;keywords&gt;&lt;keyword&gt;*Cost of Illness&lt;/keyword&gt;&lt;keyword&gt;Hip Fractures/economics/*epidemiology/etiology/*prevention &amp;amp; control/therapy&lt;/keyword&gt;&lt;keyword&gt;Hospitalization/economics&lt;/keyword&gt;&lt;keyword&gt;Humans&lt;/keyword&gt;&lt;keyword&gt;Osteoporosis/complications/*drug therapy&lt;/keyword&gt;&lt;keyword&gt;Portugal/epidemiology&lt;/keyword&gt;&lt;keyword&gt;Severity of Illness Index&lt;/keyword&gt;&lt;/keywords&gt;&lt;dates&gt;&lt;year&gt;2009&lt;/year&gt;&lt;pub-dates&gt;&lt;date&gt;Jul-Sep&lt;/date&gt;&lt;/pub-dates&gt;&lt;/dates&gt;&lt;orig-pub&gt;A epidemiologia e o impacto sócio-económico das fracturas da extremidade proximal do fémur. Uma reflexão sobre o padrão actual de tratamento da osteoporose grave.&lt;/orig-pub&gt;&lt;isbn&gt;0303-464X (Print)&amp;#xD;0303-464x&lt;/isbn&gt;&lt;accession-num&gt;19820671&lt;/accession-num&gt;&lt;urls&gt;&lt;/urls&gt;&lt;remote-database-provider&gt;NLM&lt;/remote-database-provider&gt;&lt;language&gt;por&lt;/language&gt;&lt;/record&gt;&lt;/Cite&gt;&lt;/EndNote&gt;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2BB0E0A"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1D16618A"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EA89EA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5DC783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FCAB5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94564B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635D15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9ABEE8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3EADD0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42D440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797CA7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3FE04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E8AABA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8E6F1B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ED2E19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25A3A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E049EF9"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253BE15" w14:textId="77777777" w:rsidR="00B247EB" w:rsidRPr="000452F2" w:rsidRDefault="00B247EB">
            <w:pPr>
              <w:rPr>
                <w:sz w:val="16"/>
                <w:szCs w:val="16"/>
              </w:rPr>
            </w:pPr>
            <w:r w:rsidRPr="000452F2">
              <w:rPr>
                <w:sz w:val="16"/>
                <w:szCs w:val="16"/>
              </w:rPr>
              <w:t>No</w:t>
            </w:r>
          </w:p>
        </w:tc>
      </w:tr>
      <w:tr w:rsidR="00B247EB" w:rsidRPr="000452F2" w14:paraId="5AA806FE"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1C16F7C" w14:textId="77777777" w:rsidR="00B247EB" w:rsidRPr="000452F2" w:rsidRDefault="00B247EB">
            <w:pPr>
              <w:rPr>
                <w:i/>
                <w:iCs/>
                <w:sz w:val="16"/>
                <w:szCs w:val="16"/>
              </w:rPr>
            </w:pPr>
            <w:r w:rsidRPr="000452F2">
              <w:rPr>
                <w:sz w:val="16"/>
                <w:szCs w:val="16"/>
              </w:rPr>
              <w:lastRenderedPageBreak/>
              <w:t>Caldeira</w:t>
            </w:r>
            <w:r w:rsidRPr="000452F2">
              <w:rPr>
                <w:i/>
                <w:iCs/>
                <w:sz w:val="16"/>
                <w:szCs w:val="16"/>
              </w:rPr>
              <w:t xml:space="preserve"> et al. *</w:t>
            </w:r>
          </w:p>
          <w:p w14:paraId="34DEACC2" w14:textId="1361F2F3" w:rsidR="00B247EB" w:rsidRPr="000452F2" w:rsidRDefault="00B247EB">
            <w:pPr>
              <w:rPr>
                <w:sz w:val="16"/>
                <w:szCs w:val="16"/>
              </w:rPr>
            </w:pPr>
            <w:r w:rsidRPr="000452F2">
              <w:rPr>
                <w:sz w:val="16"/>
                <w:szCs w:val="16"/>
              </w:rPr>
              <w:t xml:space="preserve">2014 </w:t>
            </w:r>
            <w:r w:rsidRPr="000452F2">
              <w:rPr>
                <w:sz w:val="16"/>
                <w:szCs w:val="16"/>
              </w:rPr>
              <w:fldChar w:fldCharType="begin">
                <w:fldData xml:space="preserve">PEVuZE5vdGU+PENpdGU+PEF1dGhvcj5DYWxkZWlyYTwvQXV0aG9yPjxZZWFyPjIwMTQ8L1llYXI+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</w:fldData>
              </w:fldChar>
            </w:r>
            <w:r w:rsidR="007700E3">
              <w:rPr>
                <w:sz w:val="16"/>
                <w:szCs w:val="16"/>
              </w:rPr>
              <w:instrText xml:space="preserve"> ADDIN EN.CITE </w:instrText>
            </w:r>
            <w:r w:rsidR="007700E3">
              <w:rPr>
                <w:sz w:val="16"/>
                <w:szCs w:val="16"/>
              </w:rPr>
              <w:fldChar w:fldCharType="begin">
                <w:fldData xml:space="preserve">PEVuZE5vdGU+PENpdGU+PEF1dGhvcj5DYWxkZWlyYTwvQXV0aG9yPjxZZWFyPjIwMTQ8L1llYXI+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D96579B"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6BABB9E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360903D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2E5B01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0A2344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9BC8FA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1DF461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D91C7F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CB01044"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296CBE85"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BD5C88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37B0FE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31DEC7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E06032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7B49CA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6EBAD0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A5AD6D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9F1C1E3" w14:textId="77777777" w:rsidR="00B247EB" w:rsidRPr="000452F2" w:rsidRDefault="00B247EB">
            <w:pPr>
              <w:rPr>
                <w:sz w:val="16"/>
                <w:szCs w:val="16"/>
              </w:rPr>
            </w:pPr>
            <w:r w:rsidRPr="000452F2">
              <w:rPr>
                <w:sz w:val="16"/>
                <w:szCs w:val="16"/>
              </w:rPr>
              <w:t>Yes</w:t>
            </w:r>
          </w:p>
        </w:tc>
      </w:tr>
      <w:tr w:rsidR="00B247EB" w:rsidRPr="000452F2" w14:paraId="7A89C06C"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B211CD4" w14:textId="77777777" w:rsidR="00B247EB" w:rsidRPr="000452F2" w:rsidRDefault="00B247EB">
            <w:pPr>
              <w:rPr>
                <w:i/>
                <w:iCs/>
                <w:sz w:val="16"/>
                <w:szCs w:val="16"/>
              </w:rPr>
            </w:pPr>
            <w:r w:rsidRPr="000452F2">
              <w:rPr>
                <w:sz w:val="16"/>
                <w:szCs w:val="16"/>
              </w:rPr>
              <w:t>Caldeira</w:t>
            </w:r>
            <w:r w:rsidRPr="000452F2">
              <w:rPr>
                <w:i/>
                <w:iCs/>
                <w:sz w:val="16"/>
                <w:szCs w:val="16"/>
              </w:rPr>
              <w:t xml:space="preserve"> et al. *</w:t>
            </w:r>
          </w:p>
          <w:p w14:paraId="405BFA0F" w14:textId="50BA4955" w:rsidR="00B247EB" w:rsidRPr="000452F2" w:rsidRDefault="00B247EB">
            <w:pPr>
              <w:rPr>
                <w:sz w:val="16"/>
                <w:szCs w:val="16"/>
              </w:rPr>
            </w:pPr>
            <w:r w:rsidRPr="000452F2">
              <w:rPr>
                <w:sz w:val="16"/>
                <w:szCs w:val="16"/>
              </w:rPr>
              <w:t xml:space="preserve">2014a </w:t>
            </w:r>
            <w:r w:rsidRPr="000452F2">
              <w:rPr>
                <w:sz w:val="16"/>
                <w:szCs w:val="16"/>
              </w:rPr>
              <w:fldChar w:fldCharType="begin">
                <w:fldData xml:space="preserve">PEVuZE5vdGU+PENpdGU+PEF1dGhvcj5DYWxkZWlyYTwvQXV0aG9yPjxZZWFyPjIwMTQ8L1llYXI+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=
</w:fldData>
              </w:fldChar>
            </w:r>
            <w:r w:rsidR="007700E3">
              <w:rPr>
                <w:sz w:val="16"/>
                <w:szCs w:val="16"/>
              </w:rPr>
              <w:instrText xml:space="preserve"> ADDIN EN.CITE </w:instrText>
            </w:r>
            <w:r w:rsidR="007700E3">
              <w:rPr>
                <w:sz w:val="16"/>
                <w:szCs w:val="16"/>
              </w:rPr>
              <w:fldChar w:fldCharType="begin">
                <w:fldData xml:space="preserve">PEVuZE5vdGU+PENpdGU+PEF1dGhvcj5DYWxkZWlyYTwvQXV0aG9yPjxZZWFyPjIwMTQ8L1llYXI+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=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(10)</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394F3D5"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245AF8D0"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5108138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DE15B2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973142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ED9EBD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939B41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5BE51B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15182EB"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7F18360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EDCACE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2E1694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C911A2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5A4C43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D0997A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40CAC2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5361C8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7F058C2" w14:textId="77777777" w:rsidR="00B247EB" w:rsidRPr="000452F2" w:rsidRDefault="00B247EB">
            <w:pPr>
              <w:rPr>
                <w:sz w:val="16"/>
                <w:szCs w:val="16"/>
              </w:rPr>
            </w:pPr>
            <w:r w:rsidRPr="000452F2">
              <w:rPr>
                <w:sz w:val="16"/>
                <w:szCs w:val="16"/>
              </w:rPr>
              <w:t>Yes</w:t>
            </w:r>
          </w:p>
        </w:tc>
      </w:tr>
      <w:tr w:rsidR="00B247EB" w:rsidRPr="000452F2" w14:paraId="18719257"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1A7E70C" w14:textId="77777777" w:rsidR="00B247EB" w:rsidRPr="000452F2" w:rsidRDefault="00B247EB">
            <w:pPr>
              <w:rPr>
                <w:i/>
                <w:iCs/>
                <w:sz w:val="16"/>
                <w:szCs w:val="16"/>
              </w:rPr>
            </w:pPr>
            <w:r w:rsidRPr="000452F2">
              <w:rPr>
                <w:sz w:val="16"/>
                <w:szCs w:val="16"/>
              </w:rPr>
              <w:t>Campanilho-Marques</w:t>
            </w:r>
            <w:r w:rsidRPr="000452F2">
              <w:rPr>
                <w:i/>
                <w:iCs/>
                <w:sz w:val="16"/>
                <w:szCs w:val="16"/>
              </w:rPr>
              <w:t xml:space="preserve"> et al.</w:t>
            </w:r>
          </w:p>
          <w:p w14:paraId="71577BEB" w14:textId="254C8DAC" w:rsidR="00B247EB" w:rsidRPr="000452F2" w:rsidRDefault="00B247EB">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&lt;EndNote&gt;&lt;Cite&gt;&lt;Author&gt;Campanilho-Marques&lt;/Author&gt;&lt;Year&gt;2014&lt;/Year&gt;&lt;RecNum&gt;17&lt;/RecNum&gt;&lt;DisplayText&gt;(11)&lt;/DisplayText&gt;&lt;record&gt;&lt;rec-number&gt;17&lt;/rec-number&gt;&lt;foreign-keys&gt;&lt;key app="EN" db-id="a5twxp0fo5dzzqerfso59eai0d9dd59d0saa" timestamp="1644694406"&gt;17&lt;/key&gt;&lt;/foreign-keys&gt;&lt;ref-type name="Journal Article"&gt;17&lt;/ref-type&gt;&lt;contributors&gt;&lt;authors&gt;&lt;author&gt;Campanilho-Marques, R.&lt;/author&gt;&lt;author&gt;Bogas, M.&lt;/author&gt;&lt;author&gt;Ramos, F.&lt;/author&gt;&lt;author&gt;Santos, M. J.&lt;/author&gt;&lt;author&gt;Fonseca, J. E.&lt;/author&gt;&lt;/authors&gt;&lt;/contributors&gt;&lt;titles&gt;&lt;title&gt;Prognostic value of antinuclear antibodies in juvenile idiopathic arthritis and anterior uveitis. Results from a systematic literature review&lt;/title&gt;&lt;secondary-title&gt;Acta Reumatol Port&lt;/secondary-title&gt;&lt;/titles&gt;&lt;periodical&gt;&lt;full-title&gt;Acta Reumatol Port&lt;/full-title&gt;&lt;/periodical&gt;&lt;pages&gt;116-22&lt;/pages&gt;&lt;volume&gt;39&lt;/volume&gt;&lt;number&gt;2&lt;/number&gt;&lt;edition&gt;2014/06/01&lt;/edition&gt;&lt;keywords&gt;&lt;keyword&gt;Antibodies, Antinuclear/*blood&lt;/keyword&gt;&lt;keyword&gt;Arthritis, Juvenile/*blood&lt;/keyword&gt;&lt;keyword&gt;Child&lt;/keyword&gt;&lt;keyword&gt;Humans&lt;/keyword&gt;&lt;keyword&gt;Prognosis&lt;/keyword&gt;&lt;keyword&gt;Severity of Illness Index&lt;/keyword&gt;&lt;keyword&gt;Uveitis, Anterior/*blood&lt;/keyword&gt;&lt;/keywords&gt;&lt;dates&gt;&lt;year&gt;2014&lt;/year&gt;&lt;pub-dates&gt;&lt;date&gt;Apr-Jun&lt;/date&gt;&lt;/pub-dates&gt;&lt;/dates&gt;&lt;isbn&gt;0303-464X (Print)&amp;#xD;0303-464x&lt;/isbn&gt;&lt;accession-num&gt;24879943&lt;/accession-num&gt;&lt;urls&gt;&lt;/urls&gt;&lt;remote-database-provider&gt;NLM&lt;/remote-database-provider&gt;&lt;language&gt;eng&lt;/language&gt;&lt;/record&gt;&lt;/Cite&gt;&lt;/EndNote&gt;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(11)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439C7EE"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77B7BC1E"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5EB8AFC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E3B457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2E4FBE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5A1FD0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274E37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947119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67B9584"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E23CEDB"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EC3829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D75F5A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15E123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0ED75D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0CE72E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19D6F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9578DA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EE3138A" w14:textId="77777777" w:rsidR="00B247EB" w:rsidRPr="000452F2" w:rsidRDefault="00B247EB">
            <w:pPr>
              <w:rPr>
                <w:sz w:val="16"/>
                <w:szCs w:val="16"/>
              </w:rPr>
            </w:pPr>
            <w:r w:rsidRPr="000452F2">
              <w:rPr>
                <w:sz w:val="16"/>
                <w:szCs w:val="16"/>
              </w:rPr>
              <w:t>No</w:t>
            </w:r>
          </w:p>
        </w:tc>
      </w:tr>
      <w:tr w:rsidR="00B247EB" w:rsidRPr="000452F2" w14:paraId="1E3E91D4"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807DB29" w14:textId="77777777" w:rsidR="00B247EB" w:rsidRPr="000452F2" w:rsidRDefault="00B247EB">
            <w:pPr>
              <w:rPr>
                <w:i/>
                <w:iCs/>
                <w:sz w:val="16"/>
                <w:szCs w:val="16"/>
              </w:rPr>
            </w:pPr>
            <w:r w:rsidRPr="000452F2">
              <w:rPr>
                <w:sz w:val="16"/>
                <w:szCs w:val="16"/>
              </w:rPr>
              <w:t>Carmona</w:t>
            </w:r>
            <w:r w:rsidRPr="000452F2">
              <w:rPr>
                <w:i/>
                <w:iCs/>
                <w:sz w:val="16"/>
                <w:szCs w:val="16"/>
              </w:rPr>
              <w:t xml:space="preserve"> et al.</w:t>
            </w:r>
          </w:p>
          <w:p w14:paraId="406F9FA4" w14:textId="7FCD2030" w:rsidR="00B247EB" w:rsidRPr="000452F2" w:rsidRDefault="00B247EB">
            <w:pPr>
              <w:rPr>
                <w:sz w:val="16"/>
                <w:szCs w:val="16"/>
              </w:rPr>
            </w:pPr>
            <w:r w:rsidRPr="000452F2">
              <w:rPr>
                <w:sz w:val="16"/>
                <w:szCs w:val="16"/>
              </w:rPr>
              <w:t xml:space="preserve">2007 </w:t>
            </w:r>
            <w:r w:rsidRPr="000452F2">
              <w:rPr>
                <w:sz w:val="16"/>
                <w:szCs w:val="16"/>
              </w:rPr>
              <w:fldChar w:fldCharType="begin"/>
            </w:r>
            <w:r w:rsidR="007700E3">
              <w:rPr>
                <w:sz w:val="16"/>
                <w:szCs w:val="16"/>
              </w:rPr>
              <w:instrText xml:space="preserve"> ADDIN EN.CITE &lt;EndNote&gt;&lt;Cite&gt;&lt;Author&gt;Carmona&lt;/Author&gt;&lt;Year&gt;2007&lt;/Year&gt;&lt;RecNum&gt;18&lt;/RecNum&gt;&lt;DisplayText&gt;(12)&lt;/DisplayText&gt;&lt;record&gt;&lt;rec-number&gt;18&lt;/rec-number&gt;&lt;foreign-keys&gt;&lt;key app="EN" db-id="a5twxp0fo5dzzqerfso59eai0d9dd59d0saa" timestamp="1644694406"&gt;18&lt;/key&gt;&lt;/foreign-keys&gt;&lt;ref-type name="Journal Article"&gt;17&lt;/ref-type&gt;&lt;contributors&gt;&lt;authors&gt;&lt;author&gt;Carmona, L.&lt;/author&gt;&lt;author&gt;Ortiz, A.&lt;/author&gt;&lt;author&gt;Abad, M. A.&lt;/author&gt;&lt;/authors&gt;&lt;/contributors&gt;&lt;auth-address&gt;Unidad de Investigación, Fundación Espanola de Reumatología, Madrid, Spain. lcarmona@ser.es&lt;/auth-address&gt;&lt;titles&gt;&lt;title&gt;How good is to switch between biologics? A systematic review of the literature&lt;/title&gt;&lt;secondary-title&gt;Acta Reumatol Port&lt;/secondary-title&gt;&lt;/titles&gt;&lt;periodical&gt;&lt;full-title&gt;Acta Reumatol Port&lt;/full-title&gt;&lt;/periodical&gt;&lt;pages&gt;113-28&lt;/pages&gt;&lt;volume&gt;32&lt;/volume&gt;&lt;number&gt;2&lt;/number&gt;&lt;edition&gt;2007/06/19&lt;/edition&gt;&lt;keywords&gt;&lt;keyword&gt;Arthritis, Rheumatoid/drug therapy&lt;/keyword&gt;&lt;keyword&gt;Biological Products/*therapeutic use&lt;/keyword&gt;&lt;keyword&gt;Humans&lt;/keyword&gt;&lt;keyword&gt;*Tumor Necrosis Factor Inhibitors&lt;/keyword&gt;&lt;/keywords&gt;&lt;dates&gt;&lt;year&gt;2007&lt;/year&gt;&lt;pub-dates&gt;&lt;date&gt;Apr-Jun&lt;/date&gt;&lt;/pub-dates&gt;&lt;/dates&gt;&lt;isbn&gt;0303-464X (Print)&amp;#xD;0303-464x&lt;/isbn&gt;&lt;accession-num&gt;17572650&lt;/accession-num&gt;&lt;urls&gt;&lt;/urls&gt;&lt;remote-database-provider&gt;NLM&lt;/remote-database-provider&gt;&lt;language&gt;eng&lt;/language&gt;&lt;/record&gt;&lt;/Cite&gt;&lt;/EndNote&gt;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(12)</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154C3810"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80F7D5A"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548C0B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316BA6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9F8B2D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4F1C44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A032D3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6EB2A0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6B8BA5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7D18D5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D285ED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0CAE08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213878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2426D7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96EC6D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9CF517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1752BF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72414CB" w14:textId="77777777" w:rsidR="00B247EB" w:rsidRPr="000452F2" w:rsidRDefault="00B247EB">
            <w:pPr>
              <w:rPr>
                <w:sz w:val="16"/>
                <w:szCs w:val="16"/>
              </w:rPr>
            </w:pPr>
            <w:r w:rsidRPr="000452F2">
              <w:rPr>
                <w:sz w:val="16"/>
                <w:szCs w:val="16"/>
              </w:rPr>
              <w:t>No</w:t>
            </w:r>
          </w:p>
        </w:tc>
      </w:tr>
      <w:tr w:rsidR="00B247EB" w:rsidRPr="000452F2" w14:paraId="4C5B288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16D42F0" w14:textId="77777777" w:rsidR="00B247EB" w:rsidRPr="000452F2" w:rsidRDefault="00B247EB">
            <w:pPr>
              <w:rPr>
                <w:i/>
                <w:iCs/>
                <w:sz w:val="16"/>
                <w:szCs w:val="16"/>
              </w:rPr>
            </w:pPr>
            <w:r w:rsidRPr="000452F2">
              <w:rPr>
                <w:sz w:val="16"/>
                <w:szCs w:val="16"/>
              </w:rPr>
              <w:t>Cavaca</w:t>
            </w:r>
            <w:r w:rsidRPr="000452F2">
              <w:rPr>
                <w:i/>
                <w:iCs/>
                <w:sz w:val="16"/>
                <w:szCs w:val="16"/>
              </w:rPr>
              <w:t xml:space="preserve"> et al.</w:t>
            </w:r>
          </w:p>
          <w:p w14:paraId="37ADD19F" w14:textId="4DA156E5" w:rsidR="00B247EB" w:rsidRPr="000452F2" w:rsidRDefault="00B247EB">
            <w:pPr>
              <w:rPr>
                <w:sz w:val="16"/>
                <w:szCs w:val="16"/>
              </w:rPr>
            </w:pPr>
            <w:r w:rsidRPr="000452F2">
              <w:rPr>
                <w:sz w:val="16"/>
                <w:szCs w:val="16"/>
              </w:rPr>
              <w:t xml:space="preserve">2017 </w:t>
            </w:r>
            <w:r w:rsidRPr="000452F2">
              <w:rPr>
                <w:sz w:val="16"/>
                <w:szCs w:val="16"/>
              </w:rPr>
              <w:fldChar w:fldCharType="begin">
                <w:fldData xml:space="preserve">PEVuZE5vdGU+PENpdGU+PEF1dGhvcj5DYXZhY2E8L0F1dGhvcj48WWVhcj4yMDE3PC9ZZWFyPjxS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==
</w:fldData>
              </w:fldChar>
            </w:r>
            <w:r w:rsidR="007700E3">
              <w:rPr>
                <w:sz w:val="16"/>
                <w:szCs w:val="16"/>
              </w:rPr>
              <w:instrText xml:space="preserve"> ADDIN EN.CITE </w:instrText>
            </w:r>
            <w:r w:rsidR="007700E3">
              <w:rPr>
                <w:sz w:val="16"/>
                <w:szCs w:val="16"/>
              </w:rPr>
              <w:fldChar w:fldCharType="begin">
                <w:fldData xml:space="preserve">PEVuZE5vdGU+PENpdGU+PEF1dGhvcj5DYXZhY2E8L0F1dGhvcj48WWVhcj4yMDE3PC9ZZWFyPjxS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==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(13)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24F91D6"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619A86B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00303C9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590E8E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3430E4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E86A7E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EE4566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8D2C50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8DE0FE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A1634F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0FACC36"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078FD5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C9C0EF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9F7903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9658B4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79D7DE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FF3256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DF00777" w14:textId="77777777" w:rsidR="00B247EB" w:rsidRPr="000452F2" w:rsidRDefault="00B247EB">
            <w:pPr>
              <w:rPr>
                <w:sz w:val="16"/>
                <w:szCs w:val="16"/>
              </w:rPr>
            </w:pPr>
            <w:r w:rsidRPr="000452F2">
              <w:rPr>
                <w:sz w:val="16"/>
                <w:szCs w:val="16"/>
              </w:rPr>
              <w:t>Yes</w:t>
            </w:r>
          </w:p>
        </w:tc>
      </w:tr>
      <w:tr w:rsidR="00B247EB" w:rsidRPr="000452F2" w14:paraId="010C9FFE"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02EF479" w14:textId="77777777" w:rsidR="00B247EB" w:rsidRPr="000452F2" w:rsidRDefault="00B247EB" w:rsidP="00041AD9">
            <w:pPr>
              <w:rPr>
                <w:i/>
                <w:iCs/>
                <w:sz w:val="16"/>
                <w:szCs w:val="16"/>
              </w:rPr>
            </w:pPr>
            <w:r w:rsidRPr="000452F2">
              <w:rPr>
                <w:sz w:val="16"/>
                <w:szCs w:val="16"/>
              </w:rPr>
              <w:t xml:space="preserve">Cavalcante </w:t>
            </w:r>
            <w:r w:rsidRPr="000452F2">
              <w:rPr>
                <w:i/>
                <w:iCs/>
                <w:sz w:val="16"/>
                <w:szCs w:val="16"/>
              </w:rPr>
              <w:t>et al. *</w:t>
            </w:r>
          </w:p>
          <w:p w14:paraId="0465A498" w14:textId="1B036625" w:rsidR="00B247EB" w:rsidRPr="000452F2" w:rsidRDefault="00B247EB" w:rsidP="00041AD9">
            <w:pPr>
              <w:rPr>
                <w:sz w:val="16"/>
                <w:szCs w:val="16"/>
              </w:rPr>
            </w:pPr>
            <w:r w:rsidRPr="000452F2">
              <w:rPr>
                <w:sz w:val="16"/>
                <w:szCs w:val="16"/>
              </w:rPr>
              <w:t xml:space="preserve">2019 </w:t>
            </w:r>
            <w:r w:rsidRPr="000452F2">
              <w:rPr>
                <w:sz w:val="16"/>
                <w:szCs w:val="16"/>
              </w:rPr>
              <w:fldChar w:fldCharType="begin"/>
            </w:r>
            <w:r w:rsidR="007700E3">
              <w:rPr>
                <w:sz w:val="16"/>
                <w:szCs w:val="16"/>
              </w:rPr>
              <w:instrText xml:space="preserve"> ADDIN EN.CITE &lt;EndNote&gt;&lt;Cite&gt;&lt;Author&gt;Cavalcante&lt;/Author&gt;&lt;Year&gt;2019&lt;/Year&gt;&lt;RecNum&gt;72&lt;/RecNum&gt;&lt;DisplayText&gt;(14)&lt;/DisplayText&gt;&lt;record&gt;&lt;rec-number&gt;72&lt;/rec-number&gt;&lt;foreign-keys&gt;&lt;key app="EN" db-id="a5twxp0fo5dzzqerfso59eai0d9dd59d0saa" timestamp="1644694419"&gt;72&lt;/key&gt;&lt;/foreign-keys&gt;&lt;ref-type name="Journal Article"&gt;17&lt;/ref-type&gt;&lt;contributors&gt;&lt;authors&gt;&lt;author&gt;Cavalcante, Suiane L&lt;/author&gt;&lt;author&gt;Lopes, Susana&lt;/author&gt;&lt;author&gt;Bohn, Lucimere&lt;/author&gt;&lt;author&gt;Cavero-Redondo, Iván&lt;/author&gt;&lt;author&gt;Álvarez-Bueno, Celia&lt;/author&gt;&lt;author&gt;Viamonte, Sofia&lt;/author&gt;&lt;author&gt;Santos, Mário&lt;/author&gt;&lt;author&gt;Oliveira, José&lt;/author&gt;&lt;author&gt;Ribeiro, Fernando&lt;/author&gt;&lt;/authors&gt;&lt;/contributors&gt;&lt;titles&gt;&lt;title&gt;Effects of exercise on endothelial progenitor cells in patients with cardiovascular disease: A systematic review and meta-analysis of randomized controlled trials&lt;/title&gt;&lt;secondary-title&gt;Revista Portuguesa de Cardiologia&lt;/secondary-title&gt;&lt;/titles&gt;&lt;periodical&gt;&lt;full-title&gt;Revista Portuguesa de Cardiologia&lt;/full-title&gt;&lt;/periodical&gt;&lt;pages&gt;817-827&lt;/pages&gt;&lt;volume&gt;38&lt;/volume&gt;&lt;number&gt;11&lt;/number&gt;&lt;dates&gt;&lt;year&gt;2019&lt;/year&gt;&lt;/dates&gt;&lt;isbn&gt;0870-2551&lt;/isbn&gt;&lt;urls&gt;&lt;/urls&gt;&lt;/record&gt;&lt;/Cite&gt;&lt;/EndNote&gt;</w:instrText>
            </w:r>
            <w:r w:rsidRPr="000452F2">
              <w:rPr>
                <w:sz w:val="16"/>
                <w:szCs w:val="16"/>
              </w:rPr>
              <w:fldChar w:fldCharType="separate"/>
            </w:r>
            <w:r w:rsidR="007700E3">
              <w:rPr>
                <w:noProof/>
                <w:sz w:val="16"/>
                <w:szCs w:val="16"/>
              </w:rPr>
              <w:t>(14)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A681E81"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1767190D" w14:textId="77777777" w:rsidR="00B247EB" w:rsidRPr="000452F2" w:rsidRDefault="00B247EB">
            <w:pPr>
              <w:rPr>
                <w:sz w:val="16"/>
                <w:szCs w:val="16"/>
              </w:rPr>
            </w:pPr>
            <w:r w:rsidRPr="000452F2">
              <w:rPr>
                <w:sz w:val="16"/>
                <w:szCs w:val="16"/>
              </w:rPr>
              <w:t>High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6938C78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24CAFD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3036EE1"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5C16D0E"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881783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9EDD6C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45599B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2F6B9E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E46A42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713CF0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F9D9D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52703F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4CF118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6E09E9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2300CCB"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867CC12" w14:textId="77777777" w:rsidR="00B247EB" w:rsidRPr="000452F2" w:rsidRDefault="00B247EB">
            <w:pPr>
              <w:rPr>
                <w:sz w:val="16"/>
                <w:szCs w:val="16"/>
              </w:rPr>
            </w:pPr>
            <w:r w:rsidRPr="000452F2">
              <w:rPr>
                <w:sz w:val="16"/>
                <w:szCs w:val="16"/>
              </w:rPr>
              <w:t>Yes</w:t>
            </w:r>
          </w:p>
        </w:tc>
      </w:tr>
      <w:tr w:rsidR="00B247EB" w:rsidRPr="000452F2" w14:paraId="05BC5B93"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C627165" w14:textId="77777777" w:rsidR="00B247EB" w:rsidRPr="000452F2" w:rsidRDefault="00B247EB">
            <w:pPr>
              <w:rPr>
                <w:i/>
                <w:iCs/>
                <w:sz w:val="16"/>
                <w:szCs w:val="16"/>
              </w:rPr>
            </w:pPr>
            <w:r w:rsidRPr="000452F2">
              <w:rPr>
                <w:sz w:val="16"/>
                <w:szCs w:val="16"/>
              </w:rPr>
              <w:t>Cavalcante Marcelino</w:t>
            </w:r>
            <w:r w:rsidRPr="000452F2">
              <w:rPr>
                <w:i/>
                <w:iCs/>
                <w:sz w:val="16"/>
                <w:szCs w:val="16"/>
              </w:rPr>
              <w:t xml:space="preserve"> et al.</w:t>
            </w:r>
          </w:p>
          <w:p w14:paraId="47A50A48" w14:textId="7E7EE743" w:rsidR="00B247EB" w:rsidRPr="000452F2" w:rsidRDefault="00B247EB">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&lt;EndNote&gt;&lt;Cite&gt;&lt;Author&gt;Cavalcante Marcelino&lt;/Author&gt;&lt;Year&gt;2010&lt;/Year&gt;&lt;RecNum&gt;20&lt;/RecNum&gt;&lt;DisplayText&gt;(15)&lt;/DisplayText&gt;&lt;record&gt;&lt;rec-number&gt;20&lt;/rec-number&gt;&lt;foreign-keys&gt;&lt;key app="EN" db-id="a5twxp0fo5dzzqerfso59eai0d9dd59d0saa" timestamp="1644694407"&gt;20&lt;/key&gt;&lt;/foreign-keys&gt;&lt;ref-type name="Journal Article"&gt;17&lt;/ref-type&gt;&lt;contributors&gt;&lt;authors&gt;&lt;author&gt;Cavalcante Marcelino, A. M.&lt;/author&gt;&lt;author&gt;da Silva, H. J.&lt;/author&gt;&lt;/authors&gt;&lt;/contributors&gt;&lt;auth-address&gt;Fisioterapeuta, Especialista em Fisioterapia em UTI pela Faculdade Redentor/Pulmocárdio, Mestre em Patologia pela Universidade Federal de Pernambuco. Docente do IMIP. Electronic address: alessandracavalcante@oi.com.br.&amp;#xD;Fonoaudiólogo, Professor Adjunto II da Universidade Federal de Pernambuco. Lider do Grupo de Pesquisa Patofisiologia do Sistema Estomatognático - CNPq. Electronic address: hiltonfono@hotmail.com.&lt;/auth-address&gt;&lt;titles&gt;&lt;title&gt;Role of maximal inspiratory presure in the evaluetion of respiratory muscle strength in asthmatics - Systematic review&lt;/title&gt;&lt;secondary-title&gt;Rev Port Pneumol&lt;/secondary-title&gt;&lt;/titles&gt;&lt;periodical&gt;&lt;full-title&gt;Rev Port Pneumol&lt;/full-title&gt;&lt;/periodical&gt;&lt;pages&gt;463-70&lt;/pages&gt;&lt;volume&gt;16&lt;/volume&gt;&lt;number&gt;3&lt;/number&gt;&lt;edition&gt;2010/05/01&lt;/edition&gt;&lt;keywords&gt;&lt;keyword&gt;Asma&lt;/keyword&gt;&lt;keyword&gt;Asthma&lt;/keyword&gt;&lt;keyword&gt;força muscular&lt;/keyword&gt;&lt;keyword&gt;muscle strength&lt;/keyword&gt;&lt;keyword&gt;músculo respiratório&lt;/keyword&gt;&lt;keyword&gt;respiratory muscle&lt;/keyword&gt;&lt;/keywords&gt;&lt;dates&gt;&lt;year&gt;2010&lt;/year&gt;&lt;pub-dates&gt;&lt;date&gt;May-Jun&lt;/date&gt;&lt;/pub-dates&gt;&lt;/dates&gt;&lt;orig-pub&gt;Papel da pressão inspiratória máxima na avaliação da força muscular respiratória em asmáticos - Revisão sistemática.&lt;/orig-pub&gt;&lt;isbn&gt;0873-2159&lt;/isbn&gt;&lt;accession-num&gt;25965285&lt;/accession-num&gt;&lt;urls&gt;&lt;/urls&gt;&lt;electronic-resource-num&gt;10.1016/s0873-2159(15)30042-8&lt;/electronic-resource-num&gt;&lt;remote-database-provider&gt;NLM&lt;/remote-database-provider&gt;&lt;language&gt;eng&amp;#xD;por&lt;/language&gt;&lt;/record&gt;&lt;/Cite&gt;&lt;/EndNote&gt;</w:instrText>
            </w:r>
            <w:r w:rsidRPr="000452F2">
              <w:rPr>
                <w:sz w:val="16"/>
                <w:szCs w:val="16"/>
              </w:rPr>
              <w:fldChar w:fldCharType="separate"/>
            </w:r>
            <w:r w:rsidR="007700E3">
              <w:rPr>
                <w:noProof/>
                <w:sz w:val="16"/>
                <w:szCs w:val="16"/>
              </w:rPr>
              <w:t>(15)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1884240"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03625FC7"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001168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4CB277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0B4FC9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A4AB49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EFE3A1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A06E07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4DE0ED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5EC579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6E96E5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43AA65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90C544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90A57F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CDCE09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0A1D0F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ADB273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47D4B3D" w14:textId="77777777" w:rsidR="00B247EB" w:rsidRPr="000452F2" w:rsidRDefault="00B247EB">
            <w:pPr>
              <w:rPr>
                <w:sz w:val="16"/>
                <w:szCs w:val="16"/>
              </w:rPr>
            </w:pPr>
            <w:r w:rsidRPr="000452F2">
              <w:rPr>
                <w:sz w:val="16"/>
                <w:szCs w:val="16"/>
              </w:rPr>
              <w:t>No</w:t>
            </w:r>
          </w:p>
        </w:tc>
      </w:tr>
      <w:tr w:rsidR="00B247EB" w:rsidRPr="000452F2" w14:paraId="6F5B118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611C5FC" w14:textId="77777777" w:rsidR="00B247EB" w:rsidRPr="000452F2" w:rsidRDefault="00B247EB">
            <w:pPr>
              <w:rPr>
                <w:i/>
                <w:iCs/>
                <w:sz w:val="16"/>
                <w:szCs w:val="16"/>
              </w:rPr>
            </w:pPr>
            <w:r w:rsidRPr="000452F2">
              <w:rPr>
                <w:sz w:val="16"/>
                <w:szCs w:val="16"/>
              </w:rPr>
              <w:t>Coelho</w:t>
            </w:r>
            <w:r w:rsidRPr="000452F2">
              <w:rPr>
                <w:i/>
                <w:iCs/>
                <w:sz w:val="16"/>
                <w:szCs w:val="16"/>
              </w:rPr>
              <w:t xml:space="preserve"> et al.</w:t>
            </w:r>
          </w:p>
          <w:p w14:paraId="12E51523" w14:textId="519EBF1D" w:rsidR="00B247EB" w:rsidRPr="000452F2" w:rsidRDefault="00B247EB">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&lt;EndNote&gt;&lt;Cite&gt;&lt;Author&gt;Coelho&lt;/Author&gt;&lt;Year&gt;2010&lt;/Year&gt;&lt;RecNum&gt;21&lt;/RecNum&gt;&lt;DisplayText&gt;(16)&lt;/DisplayText&gt;&lt;record&gt;&lt;rec-number&gt;21&lt;/rec-number&gt;&lt;foreign-keys&gt;&lt;key app="EN" db-id="a5twxp0fo5dzzqerfso59eai0d9dd59d0saa" timestamp="1644694407"&gt;21&lt;/key&gt;&lt;/foreign-keys&gt;&lt;ref-type name="Journal Article"&gt;17&lt;/ref-type&gt;&lt;contributors&gt;&lt;authors&gt;&lt;author&gt;Coelho, L.&lt;/author&gt;&lt;author&gt;Chaves, E.&lt;/author&gt;&lt;author&gt;Vasconcelos, S.&lt;/author&gt;&lt;author&gt;Fonteles, M.&lt;/author&gt;&lt;author&gt;De Sousa, F.&lt;/author&gt;&lt;author&gt;Viana, G.&lt;/author&gt;&lt;/authors&gt;&lt;/contributors&gt;&lt;auth-address&gt;Serviço de Farmacologia, Universidade Federal do Ceará (UFC), Brasil.&lt;/auth-address&gt;&lt;titles&gt;&lt;title&gt;[Attention deficit hyperactivity disorder (ADHD) in children: neurobiological aspects, diagnosis and therapeutic approach]&lt;/title&gt;&lt;secondary-title&gt;Acta Med Port&lt;/secondary-title&gt;&lt;/titles&gt;&lt;periodical&gt;&lt;full-title&gt;Acta Med Port&lt;/full-title&gt;&lt;/periodical&gt;&lt;pages&gt;689-96&lt;/pages&gt;&lt;volume&gt;23&lt;/volume&gt;&lt;number&gt;4&lt;/number&gt;&lt;edition&gt;2010/08/07&lt;/edition&gt;&lt;keywords&gt;&lt;keyword&gt;*Attention Deficit Disorder with Hyperactivity/diagnosis/physiopathology/therapy&lt;/keyword&gt;&lt;keyword&gt;Humans&lt;/keyword&gt;&lt;keyword&gt;Nervous System/physiopathology&lt;/keyword&gt;&lt;/keywords&gt;&lt;dates&gt;&lt;year&gt;2010&lt;/year&gt;&lt;pub-dates&gt;&lt;date&gt;Jul-Aug&lt;/date&gt;&lt;/pub-dates&gt;&lt;/dates&gt;&lt;orig-pub&gt;Transtorno do déficit de atenção e hiperatividade (TDAH) na criança: aspectos neurobiológicos, diagnóstico e conduta terapêutica.&lt;/orig-pub&gt;&lt;isbn&gt;0870-399x&lt;/isbn&gt;&lt;accession-num&gt;20687998&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(16)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968A937"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3F30AA74"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907E73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F3D7F2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544873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1030BD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CEAE57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A70F6D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AB996C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CDB1F5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D4F64B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9D88FB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40E05E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905E92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2CF574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7537F2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942D97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49D3DDD" w14:textId="77777777" w:rsidR="00B247EB" w:rsidRPr="000452F2" w:rsidRDefault="00B247EB">
            <w:pPr>
              <w:rPr>
                <w:sz w:val="16"/>
                <w:szCs w:val="16"/>
              </w:rPr>
            </w:pPr>
            <w:r w:rsidRPr="000452F2">
              <w:rPr>
                <w:sz w:val="16"/>
                <w:szCs w:val="16"/>
              </w:rPr>
              <w:t>Yes</w:t>
            </w:r>
          </w:p>
        </w:tc>
      </w:tr>
      <w:tr w:rsidR="00B247EB" w:rsidRPr="000452F2" w14:paraId="1E3951A2"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3BCB533" w14:textId="77777777" w:rsidR="00B247EB" w:rsidRPr="000452F2" w:rsidRDefault="00B247EB">
            <w:pPr>
              <w:rPr>
                <w:i/>
                <w:iCs/>
                <w:sz w:val="16"/>
                <w:szCs w:val="16"/>
              </w:rPr>
            </w:pPr>
            <w:r w:rsidRPr="000452F2">
              <w:rPr>
                <w:sz w:val="16"/>
                <w:szCs w:val="16"/>
              </w:rPr>
              <w:t>Costa</w:t>
            </w:r>
            <w:r w:rsidRPr="000452F2">
              <w:rPr>
                <w:i/>
                <w:iCs/>
                <w:sz w:val="16"/>
                <w:szCs w:val="16"/>
              </w:rPr>
              <w:t xml:space="preserve"> et al.</w:t>
            </w:r>
          </w:p>
          <w:p w14:paraId="498025E4" w14:textId="0D4A896A" w:rsidR="00B247EB" w:rsidRPr="000452F2" w:rsidRDefault="00B247EB">
            <w:pPr>
              <w:rPr>
                <w:sz w:val="16"/>
                <w:szCs w:val="16"/>
              </w:rPr>
            </w:pPr>
            <w:r w:rsidRPr="000452F2">
              <w:rPr>
                <w:sz w:val="16"/>
                <w:szCs w:val="16"/>
              </w:rPr>
              <w:t xml:space="preserve">2003 </w:t>
            </w:r>
            <w:r w:rsidRPr="000452F2">
              <w:rPr>
                <w:sz w:val="16"/>
                <w:szCs w:val="16"/>
              </w:rPr>
              <w:fldChar w:fldCharType="begin">
                <w:fldData xml:space="preserve">PEVuZE5vdGU+PENpdGU+PEF1dGhvcj5Db3N0YTwvQXV0aG9yPjxZZWFyPjIwMDM8L1llYXI+PFJl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</w:fldData>
              </w:fldChar>
            </w:r>
            <w:r w:rsidR="007700E3">
              <w:rPr>
                <w:sz w:val="16"/>
                <w:szCs w:val="16"/>
              </w:rPr>
              <w:instrText xml:space="preserve"> ADDIN EN.CITE </w:instrText>
            </w:r>
            <w:r w:rsidR="007700E3">
              <w:rPr>
                <w:sz w:val="16"/>
                <w:szCs w:val="16"/>
              </w:rPr>
              <w:fldChar w:fldCharType="begin">
                <w:fldData xml:space="preserve">PEVuZE5vdGU+PENpdGU+PEF1dGhvcj5Db3N0YTwvQXV0aG9yPjxZZWFyPjIwMDM8L1llYXI+PFJl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(17-19)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43A76CA"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61EC10DA"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384F637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8A8D2F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FB2CAD6"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91C63E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131B84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B76BB4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4FB83F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00157D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E93C22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8C0CF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8DB1DC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9131DC9"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D6A797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8C2B51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0A99B0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5AC4E00" w14:textId="77777777" w:rsidR="00B247EB" w:rsidRPr="000452F2" w:rsidRDefault="00B247EB">
            <w:pPr>
              <w:rPr>
                <w:sz w:val="16"/>
                <w:szCs w:val="16"/>
              </w:rPr>
            </w:pPr>
            <w:r w:rsidRPr="000452F2">
              <w:rPr>
                <w:sz w:val="16"/>
                <w:szCs w:val="16"/>
              </w:rPr>
              <w:t>No</w:t>
            </w:r>
          </w:p>
        </w:tc>
      </w:tr>
      <w:tr w:rsidR="00B247EB" w:rsidRPr="000452F2" w14:paraId="3CA900CE"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7FD8274" w14:textId="77777777" w:rsidR="00B247EB" w:rsidRPr="000452F2" w:rsidRDefault="00B247EB">
            <w:pPr>
              <w:rPr>
                <w:i/>
                <w:iCs/>
                <w:sz w:val="16"/>
                <w:szCs w:val="16"/>
              </w:rPr>
            </w:pPr>
            <w:r w:rsidRPr="000452F2">
              <w:rPr>
                <w:sz w:val="16"/>
                <w:szCs w:val="16"/>
              </w:rPr>
              <w:t>Costa</w:t>
            </w:r>
            <w:r w:rsidRPr="000452F2">
              <w:rPr>
                <w:i/>
                <w:iCs/>
                <w:sz w:val="16"/>
                <w:szCs w:val="16"/>
              </w:rPr>
              <w:t xml:space="preserve"> et al.</w:t>
            </w:r>
          </w:p>
          <w:p w14:paraId="7382645E" w14:textId="10A6B7F1" w:rsidR="00B247EB" w:rsidRPr="000452F2" w:rsidRDefault="00B247EB">
            <w:pPr>
              <w:rPr>
                <w:sz w:val="16"/>
                <w:szCs w:val="16"/>
              </w:rPr>
            </w:pPr>
            <w:r w:rsidRPr="000452F2">
              <w:rPr>
                <w:sz w:val="16"/>
                <w:szCs w:val="16"/>
              </w:rPr>
              <w:t xml:space="preserve">2001 </w:t>
            </w:r>
            <w:r w:rsidRPr="000452F2">
              <w:rPr>
                <w:sz w:val="16"/>
                <w:szCs w:val="16"/>
              </w:rPr>
              <w:fldChar w:fldCharType="begin">
                <w:fldData xml:space="preserve">PEVuZE5vdGU+PENpdGU+PEF1dGhvcj5Db3N0YTwvQXV0aG9yPjxZZWFyPjIwMDE8L1llYXI+PFJl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</w:fldData>
              </w:fldChar>
            </w:r>
            <w:r w:rsidR="007700E3">
              <w:rPr>
                <w:sz w:val="16"/>
                <w:szCs w:val="16"/>
              </w:rPr>
              <w:instrText xml:space="preserve"> ADDIN EN.CITE </w:instrText>
            </w:r>
            <w:r w:rsidR="007700E3">
              <w:rPr>
                <w:sz w:val="16"/>
                <w:szCs w:val="16"/>
              </w:rPr>
              <w:fldChar w:fldCharType="begin">
                <w:fldData xml:space="preserve">PEVuZE5vdGU+PENpdGU+PEF1dGhvcj5Db3N0YTwvQXV0aG9yPjxZZWFyPjIwMDE8L1llYXI+PFJl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(20-23)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C516E3F"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0AFF49B9"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EBBE1C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8D233A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314D19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0BA00C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ABC812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CB2874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7FBD8A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3B2507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C58CA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7B15E3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A797B9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1872E7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A0F5B0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A252CA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F2E290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8E9CEA1" w14:textId="77777777" w:rsidR="00B247EB" w:rsidRPr="000452F2" w:rsidRDefault="00B247EB">
            <w:pPr>
              <w:rPr>
                <w:sz w:val="16"/>
                <w:szCs w:val="16"/>
              </w:rPr>
            </w:pPr>
            <w:r w:rsidRPr="000452F2">
              <w:rPr>
                <w:sz w:val="16"/>
                <w:szCs w:val="16"/>
              </w:rPr>
              <w:t>No</w:t>
            </w:r>
          </w:p>
        </w:tc>
      </w:tr>
      <w:tr w:rsidR="00B247EB" w:rsidRPr="000452F2" w14:paraId="31DEEDA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A90C4AA" w14:textId="77777777" w:rsidR="00B247EB" w:rsidRPr="000452F2" w:rsidRDefault="00B247EB">
            <w:pPr>
              <w:rPr>
                <w:i/>
                <w:iCs/>
                <w:sz w:val="16"/>
                <w:szCs w:val="16"/>
              </w:rPr>
            </w:pPr>
            <w:r w:rsidRPr="000452F2">
              <w:rPr>
                <w:sz w:val="16"/>
                <w:szCs w:val="16"/>
              </w:rPr>
              <w:lastRenderedPageBreak/>
              <w:t>Costa</w:t>
            </w:r>
            <w:r w:rsidRPr="000452F2">
              <w:rPr>
                <w:i/>
                <w:iCs/>
                <w:sz w:val="16"/>
                <w:szCs w:val="16"/>
              </w:rPr>
              <w:t xml:space="preserve"> et al.</w:t>
            </w:r>
          </w:p>
          <w:p w14:paraId="5ED581D3" w14:textId="025A818F" w:rsidR="00B247EB" w:rsidRPr="000452F2" w:rsidRDefault="00B247EB">
            <w:pPr>
              <w:rPr>
                <w:sz w:val="16"/>
                <w:szCs w:val="16"/>
              </w:rPr>
            </w:pPr>
            <w:r w:rsidRPr="000452F2">
              <w:rPr>
                <w:sz w:val="16"/>
                <w:szCs w:val="16"/>
              </w:rPr>
              <w:t xml:space="preserve">2018a </w:t>
            </w:r>
            <w:r w:rsidRPr="000452F2">
              <w:rPr>
                <w:sz w:val="16"/>
                <w:szCs w:val="16"/>
              </w:rPr>
              <w:fldChar w:fldCharType="begin"/>
            </w:r>
            <w:r w:rsidR="007700E3">
              <w:rPr>
                <w:sz w:val="16"/>
                <w:szCs w:val="16"/>
              </w:rPr>
              <w:instrText xml:space="preserve"> ADDIN EN.CITE &lt;EndNote&gt;&lt;Cite&gt;&lt;Author&gt;Costa&lt;/Author&gt;&lt;Year&gt;2018&lt;/Year&gt;&lt;RecNum&gt;68&lt;/RecNum&gt;&lt;DisplayText&gt;(24)&lt;/DisplayText&gt;&lt;record&gt;&lt;rec-number&gt;68&lt;/rec-number&gt;&lt;foreign-keys&gt;&lt;key app="EN" db-id="a5twxp0fo5dzzqerfso59eai0d9dd59d0saa" timestamp="1644694418"&gt;68&lt;/key&gt;&lt;/foreign-keys&gt;&lt;ref-type name="Journal Article"&gt;17&lt;/ref-type&gt;&lt;contributors&gt;&lt;authors&gt;&lt;author&gt;Costa, T.&lt;/author&gt;&lt;author&gt;Rodrigues-Manica, S.&lt;/author&gt;&lt;author&gt;Lopes, C.&lt;/author&gt;&lt;author&gt;Gomes, J.&lt;/author&gt;&lt;author&gt;Marona, J.&lt;/author&gt;&lt;author&gt;Falcão, S.&lt;/author&gt;&lt;author&gt;Branco, J.&lt;/author&gt;&lt;/authors&gt;&lt;/contributors&gt;&lt;auth-address&gt;Serviço de Reumatologia. Hospital de Egas Moniz. Centro Hospitalar de Lisboa Ocidental. Lisboa; CEDOC. NOVA Medical School/Faculdade de Ciências Médicas. Universidade Nova de Lisboa. Lisboa. Portugal.&lt;/auth-address&gt;&lt;titles&gt;&lt;title&gt;[Ozone Therapy in Knee Osteoarthritis: A Systematic Review]&lt;/title&gt;&lt;secondary-title&gt;Acta Med Port&lt;/secondary-title&gt;&lt;/titles&gt;&lt;periodical&gt;&lt;full-title&gt;Acta Med Port&lt;/full-title&gt;&lt;/periodical&gt;&lt;pages&gt;576-580&lt;/pages&gt;&lt;volume&gt;31&lt;/volume&gt;&lt;number&gt;10&lt;/number&gt;&lt;edition&gt;2018/11/06&lt;/edition&gt;&lt;keywords&gt;&lt;keyword&gt;Humans&lt;/keyword&gt;&lt;keyword&gt;Osteoarthritis, Knee/*drug therapy&lt;/keyword&gt;&lt;keyword&gt;Ozone/*therapeutic use&lt;/keyword&gt;&lt;keyword&gt;Randomized Controlled Trials as Topic&lt;/keyword&gt;&lt;keyword&gt;Treatment Outcome&lt;/keyword&gt;&lt;keyword&gt;Osteoarthritis, Knee&lt;/keyword&gt;&lt;keyword&gt;Ozone/therapeutic use&lt;/keyword&gt;&lt;/keywords&gt;&lt;dates&gt;&lt;year&gt;2018&lt;/year&gt;&lt;pub-dates&gt;&lt;date&gt;Oct 31&lt;/date&gt;&lt;/pub-dates&gt;&lt;/dates&gt;&lt;orig-pub&gt;Ozonoterapia na Osteoartrose do Joelho: Revisão Sistemática.&lt;/orig-pub&gt;&lt;isbn&gt;0870-399x&lt;/isbn&gt;&lt;accession-num&gt;30387426&lt;/accession-num&gt;&lt;urls&gt;&lt;/urls&gt;&lt;electronic-resource-num&gt;10.20344/amp.10330&lt;/electronic-resource-num&gt;&lt;remote-database-provider&gt;NLM&lt;/remote-database-provider&gt;&lt;language&gt;por&lt;/language&gt;&lt;/record&gt;&lt;/Cite&gt;&lt;/EndNote&gt;</w:instrText>
            </w:r>
            <w:r w:rsidRPr="000452F2">
              <w:rPr>
                <w:sz w:val="16"/>
                <w:szCs w:val="16"/>
              </w:rPr>
              <w:fldChar w:fldCharType="separate"/>
            </w:r>
            <w:r w:rsidR="007700E3">
              <w:rPr>
                <w:noProof/>
                <w:sz w:val="16"/>
                <w:szCs w:val="16"/>
              </w:rPr>
              <w:t>(24)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FE27436"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6D911F6B" w14:textId="77777777" w:rsidR="00B247EB" w:rsidRPr="000452F2" w:rsidRDefault="00B247EB">
            <w:pPr>
              <w:rPr>
                <w:sz w:val="16"/>
                <w:szCs w:val="16"/>
              </w:rPr>
            </w:pPr>
            <w:r w:rsidRPr="000452F2">
              <w:rPr>
                <w:sz w:val="16"/>
                <w:szCs w:val="16"/>
              </w:rPr>
              <w:t>Moderate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736F49F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F75CA4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4DD99CD"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462140E"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1A83AF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DEB2CC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221FC0D"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4CCF612E"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ACFEF1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614F75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D627DB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67E4BB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62AC09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12A001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3518F6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AF631BC" w14:textId="77777777" w:rsidR="00B247EB" w:rsidRPr="000452F2" w:rsidRDefault="00B247EB">
            <w:pPr>
              <w:rPr>
                <w:sz w:val="16"/>
                <w:szCs w:val="16"/>
              </w:rPr>
            </w:pPr>
            <w:r w:rsidRPr="000452F2">
              <w:rPr>
                <w:sz w:val="16"/>
                <w:szCs w:val="16"/>
              </w:rPr>
              <w:t>Yes</w:t>
            </w:r>
          </w:p>
        </w:tc>
      </w:tr>
      <w:tr w:rsidR="00B247EB" w:rsidRPr="000452F2" w14:paraId="6A1E7C77"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050499B" w14:textId="77777777" w:rsidR="00B247EB" w:rsidRPr="000452F2" w:rsidRDefault="00B247EB">
            <w:pPr>
              <w:rPr>
                <w:i/>
                <w:iCs/>
                <w:sz w:val="16"/>
                <w:szCs w:val="16"/>
              </w:rPr>
            </w:pPr>
            <w:r w:rsidRPr="000452F2">
              <w:rPr>
                <w:sz w:val="16"/>
                <w:szCs w:val="16"/>
              </w:rPr>
              <w:t>Costa</w:t>
            </w:r>
            <w:r w:rsidRPr="000452F2">
              <w:rPr>
                <w:i/>
                <w:iCs/>
                <w:sz w:val="16"/>
                <w:szCs w:val="16"/>
              </w:rPr>
              <w:t xml:space="preserve"> et al.</w:t>
            </w:r>
          </w:p>
          <w:p w14:paraId="332497A6" w14:textId="21611325" w:rsidR="00B247EB" w:rsidRPr="000452F2" w:rsidRDefault="00B247EB">
            <w:pPr>
              <w:rPr>
                <w:sz w:val="16"/>
                <w:szCs w:val="16"/>
              </w:rPr>
            </w:pPr>
            <w:r w:rsidRPr="000452F2">
              <w:rPr>
                <w:sz w:val="16"/>
                <w:szCs w:val="16"/>
              </w:rPr>
              <w:t xml:space="preserve">2018 </w:t>
            </w:r>
            <w:r w:rsidRPr="000452F2">
              <w:rPr>
                <w:sz w:val="16"/>
                <w:szCs w:val="16"/>
              </w:rPr>
              <w:fldChar w:fldCharType="begin"/>
            </w:r>
            <w:r w:rsidR="007700E3">
              <w:rPr>
                <w:sz w:val="16"/>
                <w:szCs w:val="16"/>
              </w:rPr>
              <w:instrText xml:space="preserve"> ADDIN EN.CITE &lt;EndNote&gt;&lt;Cite&gt;&lt;Author&gt;Costa&lt;/Author&gt;&lt;Year&gt;2018&lt;/Year&gt;&lt;RecNum&gt;22&lt;/RecNum&gt;&lt;DisplayText&gt;(25)&lt;/DisplayText&gt;&lt;record&gt;&lt;rec-number&gt;22&lt;/rec-number&gt;&lt;foreign-keys&gt;&lt;key app="EN" db-id="a5twxp0fo5dzzqerfso59eai0d9dd59d0saa" timestamp="1644694407"&gt;22&lt;/key&gt;&lt;/foreign-keys&gt;&lt;ref-type name="Journal Article"&gt;17&lt;/ref-type&gt;&lt;contributors&gt;&lt;authors&gt;&lt;author&gt;Costa, T.&lt;/author&gt;&lt;author&gt;Linhares, D.&lt;/author&gt;&lt;author&gt;Ribeiro da Silva, M.&lt;/author&gt;&lt;author&gt;Neves, N.&lt;/author&gt;&lt;/authors&gt;&lt;/contributors&gt;&lt;titles&gt;&lt;title&gt;Ozone therapy for low back pain. A systematic review&lt;/title&gt;&lt;secondary-title&gt;Acta Reumatol Port&lt;/secondary-title&gt;&lt;/titles&gt;&lt;periodical&gt;&lt;full-title&gt;Acta Reumatol Port&lt;/full-title&gt;&lt;/periodical&gt;&lt;pages&gt;172-181&lt;/pages&gt;&lt;volume&gt;43&lt;/volume&gt;&lt;number&gt;3&lt;/number&gt;&lt;edition&gt;2018/11/11&lt;/edition&gt;&lt;keywords&gt;&lt;keyword&gt;Humans&lt;/keyword&gt;&lt;keyword&gt;Intervertebral Disc Displacement/complications&lt;/keyword&gt;&lt;keyword&gt;Low Back Pain/*drug therapy/etiology&lt;/keyword&gt;&lt;keyword&gt;Lumbar Vertebrae&lt;/keyword&gt;&lt;keyword&gt;Ozone/*therapeutic use&lt;/keyword&gt;&lt;keyword&gt;Treatment Outcome&lt;/keyword&gt;&lt;/keywords&gt;&lt;dates&gt;&lt;year&gt;2018&lt;/year&gt;&lt;pub-dates&gt;&lt;date&gt;Jul-Sep&lt;/date&gt;&lt;/pub-dates&gt;&lt;/dates&gt;&lt;orig-pub&gt;Ozone therapy for low back pain. A systematic review.&lt;/orig-pub&gt;&lt;isbn&gt;0303-464X (Print)&amp;#xD;0303-464x&lt;/isbn&gt;&lt;accession-num&gt;30414366&lt;/accession-num&gt;&lt;urls&gt;&lt;/urls&gt;&lt;remote-database-provider&gt;NLM&lt;/remote-database-provider&gt;&lt;language&gt;eng&lt;/language&gt;&lt;/record&gt;&lt;/Cite&gt;&lt;/EndNote&gt;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(25)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1DDA9B11"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667B93E5"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DE5A54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E02CD57"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C8C6B0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1F3D9DF"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2F9F51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A3B315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BE1B2B8"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1C92394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0AD0D9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9EE88A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EFC8C9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9AA395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265EF0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B8FE37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A172D9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63CEB60" w14:textId="77777777" w:rsidR="00B247EB" w:rsidRPr="000452F2" w:rsidRDefault="00B247EB">
            <w:pPr>
              <w:rPr>
                <w:sz w:val="16"/>
                <w:szCs w:val="16"/>
              </w:rPr>
            </w:pPr>
            <w:r w:rsidRPr="000452F2">
              <w:rPr>
                <w:sz w:val="16"/>
                <w:szCs w:val="16"/>
              </w:rPr>
              <w:t>No</w:t>
            </w:r>
          </w:p>
        </w:tc>
      </w:tr>
      <w:tr w:rsidR="00B247EB" w:rsidRPr="000452F2" w14:paraId="044F9C18"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E99E315" w14:textId="77777777" w:rsidR="00B247EB" w:rsidRPr="000452F2" w:rsidRDefault="00B247EB">
            <w:pPr>
              <w:rPr>
                <w:i/>
                <w:iCs/>
                <w:sz w:val="16"/>
                <w:szCs w:val="16"/>
              </w:rPr>
            </w:pPr>
            <w:r w:rsidRPr="000452F2">
              <w:rPr>
                <w:sz w:val="16"/>
                <w:szCs w:val="16"/>
              </w:rPr>
              <w:t>Couto</w:t>
            </w:r>
            <w:r w:rsidRPr="000452F2">
              <w:rPr>
                <w:i/>
                <w:iCs/>
                <w:sz w:val="16"/>
                <w:szCs w:val="16"/>
              </w:rPr>
              <w:t xml:space="preserve"> et al. *</w:t>
            </w:r>
          </w:p>
          <w:p w14:paraId="60A96E26" w14:textId="07276C01" w:rsidR="00B247EB" w:rsidRPr="000452F2" w:rsidRDefault="00B247EB">
            <w:pPr>
              <w:rPr>
                <w:sz w:val="16"/>
                <w:szCs w:val="16"/>
              </w:rPr>
            </w:pPr>
            <w:r w:rsidRPr="000452F2">
              <w:rPr>
                <w:sz w:val="16"/>
                <w:szCs w:val="16"/>
              </w:rPr>
              <w:t xml:space="preserve">2014 </w:t>
            </w:r>
            <w:r w:rsidRPr="000452F2">
              <w:rPr>
                <w:sz w:val="16"/>
                <w:szCs w:val="16"/>
              </w:rPr>
              <w:fldChar w:fldCharType="begin">
                <w:fldData xml:space="preserve">PEVuZE5vdGU+PENpdGU+PEF1dGhvcj5Db3V0bzwvQXV0aG9yPjxZZWFyPjIwMTQ8L1llYXI+PFJl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</w:fldData>
              </w:fldChar>
            </w:r>
            <w:r w:rsidR="007700E3">
              <w:rPr>
                <w:sz w:val="16"/>
                <w:szCs w:val="16"/>
              </w:rPr>
              <w:instrText xml:space="preserve"> ADDIN EN.CITE </w:instrText>
            </w:r>
            <w:r w:rsidR="007700E3">
              <w:rPr>
                <w:sz w:val="16"/>
                <w:szCs w:val="16"/>
              </w:rPr>
              <w:fldChar w:fldCharType="begin">
                <w:fldData xml:space="preserve">PEVuZE5vdGU+PENpdGU+PEF1dGhvcj5Db3V0bzwvQXV0aG9yPjxZZWFyPjIwMTQ8L1llYXI+PFJl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(26)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EF3999F"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42593F3B"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4DB856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49AECB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677BF7B"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AF9C8D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B99F2C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C03E25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C0EC480"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7D95325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FBA587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AE124C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A4D963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D88188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922434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27B7F7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6D4CF9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D2BCC76" w14:textId="77777777" w:rsidR="00B247EB" w:rsidRPr="000452F2" w:rsidRDefault="00B247EB">
            <w:pPr>
              <w:rPr>
                <w:sz w:val="16"/>
                <w:szCs w:val="16"/>
              </w:rPr>
            </w:pPr>
            <w:r w:rsidRPr="000452F2">
              <w:rPr>
                <w:sz w:val="16"/>
                <w:szCs w:val="16"/>
              </w:rPr>
              <w:t>Yes</w:t>
            </w:r>
          </w:p>
        </w:tc>
      </w:tr>
      <w:tr w:rsidR="00B247EB" w:rsidRPr="000452F2" w14:paraId="0DE33DBF"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D23F44B" w14:textId="77777777" w:rsidR="00B247EB" w:rsidRPr="000452F2" w:rsidRDefault="00B247EB">
            <w:pPr>
              <w:rPr>
                <w:i/>
                <w:iCs/>
                <w:sz w:val="16"/>
                <w:szCs w:val="16"/>
              </w:rPr>
            </w:pPr>
            <w:r w:rsidRPr="000452F2">
              <w:rPr>
                <w:sz w:val="16"/>
                <w:szCs w:val="16"/>
              </w:rPr>
              <w:t>Dores</w:t>
            </w:r>
            <w:r w:rsidRPr="000452F2">
              <w:rPr>
                <w:i/>
                <w:iCs/>
                <w:sz w:val="16"/>
                <w:szCs w:val="16"/>
              </w:rPr>
              <w:t xml:space="preserve"> et al.</w:t>
            </w:r>
          </w:p>
          <w:p w14:paraId="675FEE8F" w14:textId="24325F88" w:rsidR="00B247EB" w:rsidRPr="000452F2" w:rsidRDefault="00B247EB">
            <w:pPr>
              <w:rPr>
                <w:sz w:val="16"/>
                <w:szCs w:val="16"/>
              </w:rPr>
            </w:pPr>
            <w:r w:rsidRPr="000452F2">
              <w:rPr>
                <w:sz w:val="16"/>
                <w:szCs w:val="16"/>
              </w:rPr>
              <w:t xml:space="preserve">2013 </w:t>
            </w:r>
            <w:r w:rsidRPr="000452F2">
              <w:rPr>
                <w:sz w:val="16"/>
                <w:szCs w:val="16"/>
              </w:rPr>
              <w:fldChar w:fldCharType="begin"/>
            </w:r>
            <w:r w:rsidR="007700E3">
              <w:rPr>
                <w:sz w:val="16"/>
                <w:szCs w:val="16"/>
              </w:rPr>
              <w:instrText xml:space="preserve"> ADDIN EN.CITE &lt;EndNote&gt;&lt;Cite&gt;&lt;Author&gt;Dores&lt;/Author&gt;&lt;Year&gt;2012&lt;/Year&gt;&lt;RecNum&gt;24&lt;/RecNum&gt;&lt;DisplayText&gt;(27)&lt;/DisplayText&gt;&lt;record&gt;&lt;rec-number&gt;24&lt;/rec-number&gt;&lt;foreign-keys&gt;&lt;key app="EN" db-id="a5twxp0fo5dzzqerfso59eai0d9dd59d0saa" timestamp="1644694408"&gt;24&lt;/key&gt;&lt;/foreign-keys&gt;&lt;ref-type name="Journal Article"&gt;17&lt;/ref-type&gt;&lt;contributors&gt;&lt;authors&gt;&lt;author&gt;Dores, A. R.&lt;/author&gt;&lt;author&gt;Barbosa, F.&lt;/author&gt;&lt;author&gt;Marques, A.&lt;/author&gt;&lt;author&gt;Carvalho, I. P.&lt;/author&gt;&lt;author&gt;De Sousa, L.&lt;/author&gt;&lt;author&gt;Castro-Caldas, A.&lt;/author&gt;&lt;/authors&gt;&lt;/contributors&gt;&lt;auth-address&gt;Departamento Ciências Biomédicas, Instituto de Ciências Biomédicas Abel Salazar, Universidade do Porto &amp;amp; Laboratório de Reabilitação Psicossocial, Faculdade de Psicologia e de Ciências da Educação, Universidade do Porto &amp;amp; Escola Superior de Tecnologia da Saúde do Porto, Instituto Politécnico do Porto, Porto, Portugal.&lt;/auth-address&gt;&lt;titles&gt;&lt;title&gt;[Virtual reality and rehabilitation: why or why not? A systematic literature review]&lt;/title&gt;&lt;secondary-title&gt;Acta Med Port&lt;/secondary-title&gt;&lt;/titles&gt;&lt;periodical&gt;&lt;full-title&gt;Acta Med Port&lt;/full-title&gt;&lt;/periodical&gt;&lt;pages&gt;414-21&lt;/pages&gt;&lt;volume&gt;25&lt;/volume&gt;&lt;number&gt;6&lt;/number&gt;&lt;edition&gt;2013/03/29&lt;/edition&gt;&lt;keywords&gt;&lt;keyword&gt;Humans&lt;/keyword&gt;&lt;keyword&gt;Rehabilitation/*methods&lt;/keyword&gt;&lt;keyword&gt;*Virtual Reality Exposure Therapy&lt;/keyword&gt;&lt;/keywords&gt;&lt;dates&gt;&lt;year&gt;2012&lt;/year&gt;&lt;pub-dates&gt;&lt;date&gt;Nov-Dec&lt;/date&gt;&lt;/pub-dates&gt;&lt;/dates&gt;&lt;orig-pub&gt;Realidade virtual na reabilitação: por que sim e por que não? Uma revisão sistemática.&lt;/orig-pub&gt;&lt;isbn&gt;0870-399x&lt;/isbn&gt;&lt;accession-num&gt;23534593&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(27)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64FD3F7"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1F8399C7"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6AF221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7BC7C9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5038BD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4185D5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5C0DED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331C5F4"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784186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1A8FD6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B0F793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BAB2B5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0AAB77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04E458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5CDFCF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A6EA76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2185B6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B776179" w14:textId="77777777" w:rsidR="00B247EB" w:rsidRPr="000452F2" w:rsidRDefault="00B247EB">
            <w:pPr>
              <w:rPr>
                <w:sz w:val="16"/>
                <w:szCs w:val="16"/>
              </w:rPr>
            </w:pPr>
            <w:r w:rsidRPr="000452F2">
              <w:rPr>
                <w:sz w:val="16"/>
                <w:szCs w:val="16"/>
              </w:rPr>
              <w:t>Yes</w:t>
            </w:r>
          </w:p>
        </w:tc>
      </w:tr>
      <w:tr w:rsidR="00B247EB" w:rsidRPr="000452F2" w14:paraId="0C727B68"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1C4733E" w14:textId="77777777" w:rsidR="00B247EB" w:rsidRPr="000452F2" w:rsidRDefault="00B247EB">
            <w:pPr>
              <w:rPr>
                <w:i/>
                <w:iCs/>
                <w:sz w:val="16"/>
                <w:szCs w:val="16"/>
              </w:rPr>
            </w:pPr>
            <w:r w:rsidRPr="000452F2">
              <w:rPr>
                <w:sz w:val="16"/>
                <w:szCs w:val="16"/>
              </w:rPr>
              <w:t>Fabiao</w:t>
            </w:r>
            <w:r w:rsidRPr="000452F2">
              <w:rPr>
                <w:i/>
                <w:iCs/>
                <w:sz w:val="16"/>
                <w:szCs w:val="16"/>
              </w:rPr>
              <w:t xml:space="preserve"> et al.</w:t>
            </w:r>
          </w:p>
          <w:p w14:paraId="48860DD4" w14:textId="077ACC7A" w:rsidR="00B247EB" w:rsidRPr="000452F2" w:rsidRDefault="00B247EB">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&lt;EndNote&gt;&lt;Cite&gt;&lt;Author&gt;Fabião&lt;/Author&gt;&lt;Year&gt;2010&lt;/Year&gt;&lt;RecNum&gt;25&lt;/RecNum&gt;&lt;DisplayText&gt;(28)&lt;/DisplayText&gt;&lt;record&gt;&lt;rec-number&gt;25&lt;/rec-number&gt;&lt;foreign-keys&gt;&lt;key app="EN" db-id="a5twxp0fo5dzzqerfso59eai0d9dd59d0saa" timestamp="1644694408"&gt;25&lt;/key&gt;&lt;/foreign-keys&gt;&lt;ref-type name="Journal Article"&gt;17&lt;/ref-type&gt;&lt;contributors&gt;&lt;authors&gt;&lt;author&gt;Fabião, C.&lt;/author&gt;&lt;author&gt;Silva, M. C.&lt;/author&gt;&lt;author&gt;Fleming, M.&lt;/author&gt;&lt;author&gt;Barbosa, A.&lt;/author&gt;&lt;/authors&gt;&lt;/contributors&gt;&lt;auth-address&gt;Departamento de Ciências do Comportamento, Instituto de Ciências Biomédicas Abel Salazar, Universidade do Porto, Porto.&lt;/auth-address&gt;&lt;titles&gt;&lt;title&gt;[Somatoform disorders - a revision of the epidemiology in primary health care]&lt;/title&gt;&lt;secondary-title&gt;Acta Med Port&lt;/secondary-title&gt;&lt;/titles&gt;&lt;periodical&gt;&lt;full-title&gt;Acta Med Port&lt;/full-title&gt;&lt;/periodical&gt;&lt;pages&gt;865-72&lt;/pages&gt;&lt;volume&gt;23&lt;/volume&gt;&lt;number&gt;5&lt;/number&gt;&lt;edition&gt;2010/12/15&lt;/edition&gt;&lt;keywords&gt;&lt;keyword&gt;Humans&lt;/keyword&gt;&lt;keyword&gt;Prevalence&lt;/keyword&gt;&lt;keyword&gt;Primary Health Care&lt;/keyword&gt;&lt;keyword&gt;Somatoform Disorders/*epidemiology&lt;/keyword&gt;&lt;/keywords&gt;&lt;dates&gt;&lt;year&gt;2010&lt;/year&gt;&lt;pub-dates&gt;&lt;date&gt;Sep-Oct&lt;/date&gt;&lt;/pub-dates&gt;&lt;/dates&gt;&lt;orig-pub&gt;Perturbações somatoformes - revisão da epidemiologia nos cuidados primários de saúde.&lt;/orig-pub&gt;&lt;isbn&gt;0870-399x&lt;/isbn&gt;&lt;accession-num&gt;21144328&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(28)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9CD64F7"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37A74799"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77299B1"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27EDE5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8255F1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CBCDB8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43EA76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2A900B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88C842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1B7B88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02F928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C15EDF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057B05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F13F01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AEF567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D4C31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F4DE5A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A6F573D" w14:textId="77777777" w:rsidR="00B247EB" w:rsidRPr="000452F2" w:rsidRDefault="00B247EB">
            <w:pPr>
              <w:rPr>
                <w:sz w:val="16"/>
                <w:szCs w:val="16"/>
              </w:rPr>
            </w:pPr>
            <w:r w:rsidRPr="000452F2">
              <w:rPr>
                <w:sz w:val="16"/>
                <w:szCs w:val="16"/>
              </w:rPr>
              <w:t>Yes</w:t>
            </w:r>
          </w:p>
        </w:tc>
      </w:tr>
      <w:tr w:rsidR="00B247EB" w:rsidRPr="000452F2" w14:paraId="46A2B57F"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EF4F9C2" w14:textId="77777777" w:rsidR="00B247EB" w:rsidRPr="000452F2" w:rsidRDefault="00B247EB">
            <w:pPr>
              <w:rPr>
                <w:i/>
                <w:iCs/>
                <w:sz w:val="16"/>
                <w:szCs w:val="16"/>
              </w:rPr>
            </w:pPr>
            <w:r w:rsidRPr="000452F2">
              <w:rPr>
                <w:sz w:val="16"/>
                <w:szCs w:val="16"/>
              </w:rPr>
              <w:t>Feitosa</w:t>
            </w:r>
            <w:r w:rsidRPr="000452F2">
              <w:rPr>
                <w:i/>
                <w:iCs/>
                <w:sz w:val="16"/>
                <w:szCs w:val="16"/>
              </w:rPr>
              <w:t xml:space="preserve"> et al.</w:t>
            </w:r>
          </w:p>
          <w:p w14:paraId="371E4B10" w14:textId="60905658" w:rsidR="00B247EB" w:rsidRPr="000452F2" w:rsidRDefault="00B247EB">
            <w:pPr>
              <w:rPr>
                <w:sz w:val="16"/>
                <w:szCs w:val="16"/>
              </w:rPr>
            </w:pPr>
            <w:r w:rsidRPr="000452F2">
              <w:rPr>
                <w:sz w:val="16"/>
                <w:szCs w:val="16"/>
              </w:rPr>
              <w:t xml:space="preserve">2012 </w:t>
            </w:r>
            <w:r w:rsidRPr="000452F2">
              <w:rPr>
                <w:sz w:val="16"/>
                <w:szCs w:val="16"/>
              </w:rPr>
              <w:fldChar w:fldCharType="begin"/>
            </w:r>
            <w:r w:rsidR="007700E3">
              <w:rPr>
                <w:sz w:val="16"/>
                <w:szCs w:val="16"/>
              </w:rPr>
              <w:instrText xml:space="preserve"> ADDIN EN.CITE &lt;EndNote&gt;&lt;Cite&gt;&lt;Author&gt;Feitosa&lt;/Author&gt;&lt;Year&gt;2012&lt;/Year&gt;&lt;RecNum&gt;54&lt;/RecNum&gt;&lt;DisplayText&gt;(29)&lt;/DisplayText&gt;&lt;record&gt;&lt;rec-number&gt;54&lt;/rec-number&gt;&lt;foreign-keys&gt;&lt;key app="EN" db-id="a5twxp0fo5dzzqerfso59eai0d9dd59d0saa" timestamp="1644694414"&gt;54&lt;/key&gt;&lt;/foreign-keys&gt;&lt;ref-type name="Journal Article"&gt;17&lt;/ref-type&gt;&lt;contributors&gt;&lt;authors&gt;&lt;author&gt;Feitosa, L. A.&lt;/author&gt;&lt;author&gt;Dornelas de Andrade, A.&lt;/author&gt;&lt;author&gt;Reinaux, C. M.&lt;/author&gt;&lt;author&gt;Britto, M. C.&lt;/author&gt;&lt;/authors&gt;&lt;/contributors&gt;&lt;auth-address&gt;Universidade Federal de Pernambuco, Recife, Brazil. larissa asf@hotmail.com&lt;/auth-address&gt;&lt;titles&gt;&lt;title&gt;Diagnostic accuracy of exhaled nitric oxide in exercise-induced bronchospasm: Systematic review&lt;/title&gt;&lt;secondary-title&gt;Rev Port Pneumol&lt;/secondary-title&gt;&lt;/titles&gt;&lt;periodical&gt;&lt;full-title&gt;Rev Port Pneumol&lt;/full-title&gt;&lt;/periodical&gt;&lt;pages&gt;198-204&lt;/pages&gt;&lt;volume&gt;18&lt;/volume&gt;&lt;number&gt;4&lt;/number&gt;&lt;edition&gt;2012/05/09&lt;/edition&gt;&lt;keywords&gt;&lt;keyword&gt;Asthma, Exercise-Induced/*diagnosis&lt;/keyword&gt;&lt;keyword&gt;Breath Tests&lt;/keyword&gt;&lt;keyword&gt;Humans&lt;/keyword&gt;&lt;keyword&gt;Nitric Oxide/*analysis&lt;/keyword&gt;&lt;keyword&gt;Reproducibility of Results&lt;/keyword&gt;&lt;/keywords&gt;&lt;dates&gt;&lt;year&gt;2012&lt;/year&gt;&lt;pub-dates&gt;&lt;date&gt;Jul-Aug&lt;/date&gt;&lt;/pub-dates&gt;&lt;/dates&gt;&lt;isbn&gt;0873-2159&lt;/isbn&gt;&lt;accession-num&gt;22560771&lt;/accession-num&gt;&lt;urls&gt;&lt;/urls&gt;&lt;electronic-resource-num&gt;10.1016/j.rppneu.2012.01.008&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(29)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0327882"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4B45E8F2"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54065DF6"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34F7C3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B5DE9C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CDE6B4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BC689E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AA4B66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BF6B808"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02FED53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5473FD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9688A7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A95285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739DE9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21C6F56"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7E8307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1978F8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E693F00" w14:textId="77777777" w:rsidR="00B247EB" w:rsidRPr="000452F2" w:rsidRDefault="00B247EB">
            <w:pPr>
              <w:rPr>
                <w:sz w:val="16"/>
                <w:szCs w:val="16"/>
              </w:rPr>
            </w:pPr>
            <w:r w:rsidRPr="000452F2">
              <w:rPr>
                <w:sz w:val="16"/>
                <w:szCs w:val="16"/>
              </w:rPr>
              <w:t>Yes</w:t>
            </w:r>
          </w:p>
        </w:tc>
      </w:tr>
      <w:tr w:rsidR="00B247EB" w:rsidRPr="000452F2" w14:paraId="2CF01A33"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B19A273" w14:textId="77777777" w:rsidR="00B247EB" w:rsidRPr="000452F2" w:rsidRDefault="00B247EB" w:rsidP="00041AD9">
            <w:pPr>
              <w:rPr>
                <w:i/>
                <w:iCs/>
                <w:sz w:val="16"/>
                <w:szCs w:val="16"/>
              </w:rPr>
            </w:pPr>
            <w:r w:rsidRPr="000452F2">
              <w:rPr>
                <w:sz w:val="16"/>
                <w:szCs w:val="16"/>
              </w:rPr>
              <w:t xml:space="preserve">Ferreira </w:t>
            </w:r>
            <w:r w:rsidRPr="000452F2">
              <w:rPr>
                <w:i/>
                <w:iCs/>
                <w:sz w:val="16"/>
                <w:szCs w:val="16"/>
              </w:rPr>
              <w:t>et al.</w:t>
            </w:r>
          </w:p>
          <w:p w14:paraId="517A0366" w14:textId="73A91BE6" w:rsidR="00B247EB" w:rsidRPr="000452F2" w:rsidRDefault="00B247EB" w:rsidP="00041AD9">
            <w:pPr>
              <w:rPr>
                <w:sz w:val="16"/>
                <w:szCs w:val="16"/>
              </w:rPr>
            </w:pPr>
            <w:r w:rsidRPr="000452F2">
              <w:rPr>
                <w:sz w:val="16"/>
                <w:szCs w:val="16"/>
              </w:rPr>
              <w:t xml:space="preserve">2015 </w:t>
            </w:r>
            <w:r w:rsidRPr="000452F2">
              <w:rPr>
                <w:sz w:val="16"/>
                <w:szCs w:val="16"/>
              </w:rPr>
              <w:fldChar w:fldCharType="begin">
                <w:fldData xml:space="preserve">PEVuZE5vdGU+PENpdGU+PEF1dGhvcj5GZXJyZWlyYTwvQXV0aG9yPjxZZWFyPjIwMTU8L1llYXI+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</w:fldData>
              </w:fldChar>
            </w:r>
            <w:r w:rsidR="007700E3">
              <w:rPr>
                <w:sz w:val="16"/>
                <w:szCs w:val="16"/>
              </w:rPr>
              <w:instrText xml:space="preserve"> ADDIN EN.CITE </w:instrText>
            </w:r>
            <w:r w:rsidR="007700E3">
              <w:rPr>
                <w:sz w:val="16"/>
                <w:szCs w:val="16"/>
              </w:rPr>
              <w:fldChar w:fldCharType="begin">
                <w:fldData xml:space="preserve">PEVuZE5vdGU+PENpdGU+PEF1dGhvcj5GZXJyZWlyYTwvQXV0aG9yPjxZZWFyPjIwMTU8L1llYXI+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(30)</w:t>
            </w:r>
            <w:r w:rsidRPr="000452F2">
              <w:rPr>
                <w:sz w:val="16"/>
                <w:szCs w:val="16"/>
              </w:rPr>
              <w:fldChar w:fldCharType="end"/>
            </w:r>
            <w:r w:rsidRPr="000452F2">
              <w:rPr>
                <w:sz w:val="16"/>
                <w:szCs w:val="16"/>
              </w:rPr>
              <w:t xml:space="preserve"> </w:t>
            </w:r>
          </w:p>
        </w:tc>
        <w:tc>
          <w:tcPr>
            <w:tcW w:w="1298" w:type="dxa"/>
            <w:tcBorders>
              <w:top w:val="single" w:sz="4" w:space="0" w:color="auto"/>
              <w:left w:val="single" w:sz="4" w:space="0" w:color="auto"/>
              <w:bottom w:val="single" w:sz="4" w:space="0" w:color="auto"/>
              <w:right w:val="single" w:sz="4" w:space="0" w:color="auto"/>
            </w:tcBorders>
            <w:noWrap/>
            <w:hideMark/>
          </w:tcPr>
          <w:p w14:paraId="50E13001"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69FB68EF"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6CF5791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033EA4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2B0A8F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E4E3A5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A21AB3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8B2855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3B2606E"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0D2A1F2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3FAB23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39338D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1F8D35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1D1A49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2A5620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DAF2A9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402DB7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CA97B69" w14:textId="77777777" w:rsidR="00B247EB" w:rsidRPr="000452F2" w:rsidRDefault="00B247EB">
            <w:pPr>
              <w:rPr>
                <w:sz w:val="16"/>
                <w:szCs w:val="16"/>
              </w:rPr>
            </w:pPr>
            <w:r w:rsidRPr="000452F2">
              <w:rPr>
                <w:sz w:val="16"/>
                <w:szCs w:val="16"/>
              </w:rPr>
              <w:t>Yes</w:t>
            </w:r>
          </w:p>
        </w:tc>
      </w:tr>
      <w:tr w:rsidR="00B247EB" w:rsidRPr="000452F2" w14:paraId="3BF10668"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229F311" w14:textId="77777777" w:rsidR="00B247EB" w:rsidRPr="000452F2" w:rsidRDefault="00B247EB" w:rsidP="00041AD9">
            <w:pPr>
              <w:rPr>
                <w:i/>
                <w:iCs/>
                <w:sz w:val="16"/>
                <w:szCs w:val="16"/>
              </w:rPr>
            </w:pPr>
            <w:r w:rsidRPr="000452F2">
              <w:rPr>
                <w:sz w:val="16"/>
                <w:szCs w:val="16"/>
              </w:rPr>
              <w:t xml:space="preserve">Ferreira </w:t>
            </w:r>
            <w:r w:rsidRPr="000452F2">
              <w:rPr>
                <w:i/>
                <w:iCs/>
                <w:sz w:val="16"/>
                <w:szCs w:val="16"/>
              </w:rPr>
              <w:t>et al.</w:t>
            </w:r>
          </w:p>
          <w:p w14:paraId="6E5E9329" w14:textId="63521DED" w:rsidR="00B247EB" w:rsidRPr="000452F2" w:rsidRDefault="00B247EB" w:rsidP="00041AD9">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&lt;EndNote&gt;&lt;Cite&gt;&lt;Author&gt;Ferreira&lt;/Author&gt;&lt;Year&gt;2011&lt;/Year&gt;&lt;RecNum&gt;26&lt;/RecNum&gt;&lt;DisplayText&gt;(31)&lt;/DisplayText&gt;&lt;record&gt;&lt;rec-number&gt;26&lt;/rec-number&gt;&lt;foreign-keys&gt;&lt;key app="EN" db-id="a5twxp0fo5dzzqerfso59eai0d9dd59d0saa" timestamp="1644694408"&gt;26&lt;/key&gt;&lt;/foreign-keys&gt;&lt;ref-type name="Journal Article"&gt;17&lt;/ref-type&gt;&lt;contributors&gt;&lt;authors&gt;&lt;author&gt;Ferreira, M.&lt;/author&gt;&lt;author&gt;Santos, P.&lt;/author&gt;&lt;/authors&gt;&lt;/contributors&gt;&lt;auth-address&gt;Centro Hospitalar do Alto Ave, Escola Superior de Saúde do Vale do Sousa, Guimarães, Portugal.&lt;/auth-address&gt;&lt;titles&gt;&lt;title&gt;[Pelvic floor muscle training programmes: a systematic review]&lt;/title&gt;&lt;secondary-title&gt;Acta Med Port&lt;/secondary-title&gt;&lt;/titles&gt;&lt;periodical&gt;&lt;full-title&gt;Acta Med Port&lt;/full-title&gt;&lt;/periodical&gt;&lt;pages&gt;309-18&lt;/pages&gt;&lt;volume&gt;24&lt;/volume&gt;&lt;number&gt;2&lt;/number&gt;&lt;edition&gt;2011/10/21&lt;/edition&gt;&lt;keywords&gt;&lt;keyword&gt;Exercise Therapy/*methods&lt;/keyword&gt;&lt;keyword&gt;Female&lt;/keyword&gt;&lt;keyword&gt;Humans&lt;/keyword&gt;&lt;keyword&gt;*Pelvic Floor&lt;/keyword&gt;&lt;keyword&gt;Urinary Incontinence, Stress/*therapy&lt;/keyword&gt;&lt;/keywords&gt;&lt;dates&gt;&lt;year&gt;2011&lt;/year&gt;&lt;pub-dates&gt;&lt;date&gt;Mar-Apr&lt;/date&gt;&lt;/pub-dates&gt;&lt;/dates&gt;&lt;orig-pub&gt;Evidência cientifica baseada nos programas de treino dos músculos do pavimento pélvico.&lt;/orig-pub&gt;&lt;isbn&gt;0870-399x&lt;/isbn&gt;&lt;accession-num&gt;22011604&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(31)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D4090BE"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70FDA4C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DA8869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540568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045373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A630FB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55ED32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1D803D9"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7184C89"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A3D002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13BEDF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32460F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5A7B32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D8FA79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B1D4B5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DDEEE6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C6D34B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48D4DDF" w14:textId="77777777" w:rsidR="00B247EB" w:rsidRPr="000452F2" w:rsidRDefault="00B247EB">
            <w:pPr>
              <w:rPr>
                <w:sz w:val="16"/>
                <w:szCs w:val="16"/>
              </w:rPr>
            </w:pPr>
            <w:r w:rsidRPr="000452F2">
              <w:rPr>
                <w:sz w:val="16"/>
                <w:szCs w:val="16"/>
              </w:rPr>
              <w:t>Yes</w:t>
            </w:r>
          </w:p>
        </w:tc>
      </w:tr>
      <w:tr w:rsidR="00B247EB" w:rsidRPr="000452F2" w14:paraId="36F0283B"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88F8592" w14:textId="77777777" w:rsidR="00B247EB" w:rsidRPr="000452F2" w:rsidRDefault="00B247EB" w:rsidP="00041AD9">
            <w:pPr>
              <w:rPr>
                <w:i/>
                <w:iCs/>
                <w:sz w:val="16"/>
                <w:szCs w:val="16"/>
              </w:rPr>
            </w:pPr>
            <w:r w:rsidRPr="000452F2">
              <w:rPr>
                <w:sz w:val="16"/>
                <w:szCs w:val="16"/>
              </w:rPr>
              <w:t xml:space="preserve">Ferreira </w:t>
            </w:r>
            <w:r w:rsidRPr="000452F2">
              <w:rPr>
                <w:i/>
                <w:iCs/>
                <w:sz w:val="16"/>
                <w:szCs w:val="16"/>
              </w:rPr>
              <w:t>et al. *</w:t>
            </w:r>
          </w:p>
          <w:p w14:paraId="2503F7F3" w14:textId="5A923953" w:rsidR="00B247EB" w:rsidRPr="000452F2" w:rsidRDefault="00B247EB" w:rsidP="00041AD9">
            <w:pPr>
              <w:rPr>
                <w:sz w:val="16"/>
                <w:szCs w:val="16"/>
              </w:rPr>
            </w:pPr>
            <w:r w:rsidRPr="000452F2">
              <w:rPr>
                <w:sz w:val="16"/>
                <w:szCs w:val="16"/>
              </w:rPr>
              <w:t xml:space="preserve">2019 </w:t>
            </w:r>
            <w:r w:rsidRPr="000452F2">
              <w:rPr>
                <w:sz w:val="16"/>
                <w:szCs w:val="16"/>
              </w:rPr>
              <w:fldChar w:fldCharType="begin"/>
            </w:r>
            <w:r w:rsidR="007700E3">
              <w:rPr>
                <w:sz w:val="16"/>
                <w:szCs w:val="16"/>
              </w:rPr>
              <w:instrText xml:space="preserve"> ADDIN EN.CITE &lt;EndNote&gt;&lt;Cite&gt;&lt;Author&gt;Ferreira&lt;/Author&gt;&lt;Year&gt;2019&lt;/Year&gt;&lt;RecNum&gt;56&lt;/RecNum&gt;&lt;DisplayText&gt;(32)&lt;/DisplayText&gt;&lt;record&gt;&lt;rec-number&gt;56&lt;/rec-number&gt;&lt;foreign-keys&gt;&lt;key app="EN" db-id="a5twxp0fo5dzzqerfso59eai0d9dd59d0saa" timestamp="1644694415"&gt;56&lt;/key&gt;&lt;/foreign-keys&gt;&lt;ref-type name="Journal Article"&gt;17&lt;/ref-type&gt;&lt;contributors&gt;&lt;authors&gt;&lt;author&gt;Ferreira, R. M.&lt;/author&gt;&lt;author&gt;Torres, R. T.&lt;/author&gt;&lt;author&gt;Duarte, J. A.&lt;/author&gt;&lt;author&gt;Gonçalves, R. S.&lt;/author&gt;&lt;/authors&gt;&lt;/contributors&gt;&lt;auth-address&gt;Institute Polytechnic of Maia.&amp;#xD;North Institute Polytechnic of Health.&amp;#xD;University of Porto.&amp;#xD;Polytechnic Institute of Coimbra.&lt;/auth-address&gt;&lt;titles&gt;&lt;title&gt;Non-Pharmacological and Non-Surgical Interventions for Knee Osteoarthritis: A Systematic Review and Meta-Analysis&lt;/title&gt;&lt;secondary-title&gt;Acta Reumatol Port&lt;/secondary-title&gt;&lt;/titles&gt;&lt;periodical&gt;&lt;full-title&gt;Acta Reumatol Port&lt;/full-title&gt;&lt;/periodical&gt;&lt;pages&gt;173-217&lt;/pages&gt;&lt;volume&gt;44&lt;/volume&gt;&lt;number&gt;3&lt;/number&gt;&lt;edition&gt;2019/07/30&lt;/edition&gt;&lt;keywords&gt;&lt;keyword&gt;Humans&lt;/keyword&gt;&lt;keyword&gt;Osteoarthritis, Knee/*therapy&lt;/keyword&gt;&lt;keyword&gt;Physical Therapy Modalities&lt;/keyword&gt;&lt;keyword&gt;Treatment Outcome&lt;/keyword&gt;&lt;/keywords&gt;&lt;dates&gt;&lt;year&gt;2019&lt;/year&gt;&lt;pub-dates&gt;&lt;date&gt;Jul 29&lt;/date&gt;&lt;/pub-dates&gt;&lt;/dates&gt;&lt;orig-pub&gt;Non-Pharmacological and Non-Surgical Interventions for Knee Osteoarthritis: A Systematic Review and Meta-Analysis.&lt;/orig-pub&gt;&lt;isbn&gt;0303-464X (Print)&amp;#xD;0303-464x&lt;/isbn&gt;&lt;accession-num&gt;31356585&lt;/accession-num&gt;&lt;urls&gt;&lt;/urls&gt;&lt;remote-database-provider&gt;NLM&lt;/remote-database-provider&gt;&lt;language&gt;eng&lt;/language&gt;&lt;/record&gt;&lt;/Cite&gt;&lt;/EndNote&gt;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(32)</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44BEAD0"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F7BF69F"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21B0E91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AE9C03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480AB3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734582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E25E85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F4E4EB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A2E4314"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0BD0417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F6D2F7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AC337B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E3CF32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3499F5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A72F44B"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712CEB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7912AC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7230E81" w14:textId="77777777" w:rsidR="00B247EB" w:rsidRPr="000452F2" w:rsidRDefault="00B247EB">
            <w:pPr>
              <w:rPr>
                <w:sz w:val="16"/>
                <w:szCs w:val="16"/>
              </w:rPr>
            </w:pPr>
            <w:r w:rsidRPr="000452F2">
              <w:rPr>
                <w:sz w:val="16"/>
                <w:szCs w:val="16"/>
              </w:rPr>
              <w:t>Yes</w:t>
            </w:r>
          </w:p>
        </w:tc>
      </w:tr>
      <w:tr w:rsidR="00B247EB" w:rsidRPr="000452F2" w14:paraId="6B943FF6"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6443035" w14:textId="77777777" w:rsidR="00B247EB" w:rsidRPr="000452F2" w:rsidRDefault="00B247EB" w:rsidP="00041AD9">
            <w:pPr>
              <w:rPr>
                <w:i/>
                <w:iCs/>
                <w:sz w:val="16"/>
                <w:szCs w:val="16"/>
              </w:rPr>
            </w:pPr>
            <w:r w:rsidRPr="000452F2">
              <w:rPr>
                <w:sz w:val="16"/>
                <w:szCs w:val="16"/>
              </w:rPr>
              <w:t xml:space="preserve">Fölter </w:t>
            </w:r>
            <w:r w:rsidRPr="000452F2">
              <w:rPr>
                <w:i/>
                <w:iCs/>
                <w:sz w:val="16"/>
                <w:szCs w:val="16"/>
              </w:rPr>
              <w:t>et al.</w:t>
            </w:r>
          </w:p>
          <w:p w14:paraId="70FA33BF" w14:textId="7870F58D" w:rsidR="00B247EB" w:rsidRPr="000452F2" w:rsidRDefault="00B247EB" w:rsidP="00041AD9">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&lt;EndNote&gt;&lt;Cite&gt;&lt;Author&gt;Flöter&lt;/Author&gt;&lt;Year&gt;2011&lt;/Year&gt;&lt;RecNum&gt;27&lt;/RecNum&gt;&lt;DisplayText&gt;(33)&lt;/DisplayText&gt;&lt;record&gt;&lt;rec-number&gt;27&lt;/rec-number&gt;&lt;foreign-keys&gt;&lt;key app="EN" db-id="a5twxp0fo5dzzqerfso59eai0d9dd59d0saa" timestamp="1644694408"&gt;27&lt;/key&gt;&lt;/foreign-keys&gt;&lt;ref-type name="Journal Article"&gt;17&lt;/ref-type&gt;&lt;contributors&gt;&lt;authors&gt;&lt;author&gt;Flöter, M.&lt;/author&gt;&lt;author&gt;Bittar, C. K.&lt;/author&gt;&lt;author&gt;Zabeu, J. L.&lt;/author&gt;&lt;author&gt;Carneiro, A. C.&lt;/author&gt;&lt;/authors&gt;&lt;/contributors&gt;&lt;auth-address&gt;Orthopedics Department, Faculty of Medical Sciences, Pontifical Catholic University of Campinas, Brazil. mi_floter@hotmail.com&lt;/auth-address&gt;&lt;titles&gt;&lt;title&gt;Review of comparative studies between bone densitometry and quantitative ultrasound of the calcaneus in osteoporosis&lt;/title&gt;&lt;secondary-title&gt;Acta Reumatol Port&lt;/secondary-title&gt;&lt;/titles&gt;&lt;periodical&gt;&lt;full-title&gt;Acta Reumatol Port&lt;/full-title&gt;&lt;/periodical&gt;&lt;pages&gt;327-35&lt;/pages&gt;&lt;volume&gt;36&lt;/volume&gt;&lt;number&gt;4&lt;/number&gt;&lt;edition&gt;2012/04/05&lt;/edition&gt;&lt;keywords&gt;&lt;keyword&gt;*Absorptiometry, Photon&lt;/keyword&gt;&lt;keyword&gt;*Bone Density&lt;/keyword&gt;&lt;keyword&gt;Calcaneus/*diagnostic imaging&lt;/keyword&gt;&lt;keyword&gt;Humans&lt;/keyword&gt;&lt;keyword&gt;Osteoporosis/*diagnostic imaging&lt;/keyword&gt;&lt;keyword&gt;Ultrasonography&lt;/keyword&gt;&lt;/keywords&gt;&lt;dates&gt;&lt;year&gt;2011&lt;/year&gt;&lt;pub-dates&gt;&lt;date&gt;Oct-Dec&lt;/date&gt;&lt;/pub-dates&gt;&lt;/dates&gt;&lt;isbn&gt;0303-464X (Print)&amp;#xD;0303-464x&lt;/isbn&gt;&lt;accession-num&gt;22472924&lt;/accession-num&gt;&lt;urls&gt;&lt;/urls&gt;&lt;remote-database-provider&gt;NLM&lt;/remote-database-provider&gt;&lt;language&gt;eng&lt;/language&gt;&lt;/record&gt;&lt;/Cite&gt;&lt;/EndNote&gt;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(33)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9A02610"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1FE1216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ACC6F3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FD2C32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394AD6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9CCBE7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EB33BE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0E365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54728E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5F81CF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A7B6E9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C4F833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16A547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738022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AB825C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58D39C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EF3B7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5C96E2C" w14:textId="77777777" w:rsidR="00B247EB" w:rsidRPr="000452F2" w:rsidRDefault="00B247EB">
            <w:pPr>
              <w:rPr>
                <w:sz w:val="16"/>
                <w:szCs w:val="16"/>
              </w:rPr>
            </w:pPr>
            <w:r w:rsidRPr="000452F2">
              <w:rPr>
                <w:sz w:val="16"/>
                <w:szCs w:val="16"/>
              </w:rPr>
              <w:t>No</w:t>
            </w:r>
          </w:p>
        </w:tc>
      </w:tr>
      <w:tr w:rsidR="00B247EB" w:rsidRPr="000452F2" w14:paraId="0A05BE1B"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166A020" w14:textId="77777777" w:rsidR="00B247EB" w:rsidRPr="000452F2" w:rsidRDefault="00B247EB" w:rsidP="00041AD9">
            <w:pPr>
              <w:rPr>
                <w:i/>
                <w:iCs/>
                <w:sz w:val="16"/>
                <w:szCs w:val="16"/>
              </w:rPr>
            </w:pPr>
            <w:r w:rsidRPr="000452F2">
              <w:rPr>
                <w:sz w:val="16"/>
                <w:szCs w:val="16"/>
              </w:rPr>
              <w:t>Francica</w:t>
            </w:r>
            <w:r w:rsidRPr="000452F2">
              <w:rPr>
                <w:i/>
                <w:iCs/>
                <w:sz w:val="16"/>
                <w:szCs w:val="16"/>
              </w:rPr>
              <w:t xml:space="preserve"> et al.</w:t>
            </w:r>
          </w:p>
          <w:p w14:paraId="4919CADC" w14:textId="44AB57A8" w:rsidR="00B247EB" w:rsidRPr="000452F2" w:rsidRDefault="00B247EB" w:rsidP="00041AD9">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&lt;EndNote&gt;&lt;Cite&gt;&lt;Author&gt;Francica&lt;/Author&gt;&lt;Year&gt;2014&lt;/Year&gt;&lt;RecNum&gt;28&lt;/RecNum&gt;&lt;DisplayText&gt;(34)&lt;/DisplayText&gt;&lt;record&gt;&lt;rec-number&gt;28&lt;/rec-number&gt;&lt;foreign-keys&gt;&lt;key app="EN" db-id="a5twxp0fo5dzzqerfso59eai0d9dd59d0saa" timestamp="1644694408"&gt;28&lt;/key&gt;&lt;/foreign-keys&gt;&lt;ref-type name="Journal Article"&gt;17&lt;/ref-type&gt;&lt;contributors&gt;&lt;authors&gt;&lt;author&gt;Francica, J. V.&lt;/author&gt;&lt;author&gt;Bigongiari, A.&lt;/author&gt;&lt;author&gt;Mochizuki, L.&lt;/author&gt;&lt;author&gt;Miranda, M. L.&lt;/author&gt;&lt;author&gt;Rodrigues, B.&lt;/author&gt;&lt;/authors&gt;&lt;/contributors&gt;&lt;auth-address&gt;Human Movement Laboratory. São Judas Tadeu University. São Paulo/SP. Brazil.. no@no.no.&amp;#xD;Biomechanical Laboratory. University of São Paulo. São Paulo/SP. Brazil.&lt;/auth-address&gt;&lt;titles&gt;&lt;title&gt;Aerobic program in persons with stroke: a systematic review&lt;/title&gt;&lt;secondary-title&gt;Acta Med Port&lt;/secondary-title&gt;&lt;/titles&gt;&lt;periodical&gt;&lt;full-title&gt;Acta Med Port&lt;/full-title&gt;&lt;/periodical&gt;&lt;pages&gt;108-15&lt;/pages&gt;&lt;volume&gt;27&lt;/volume&gt;&lt;number&gt;1&lt;/number&gt;&lt;edition&gt;2014/03/04&lt;/edition&gt;&lt;keywords&gt;&lt;keyword&gt;*Exercise Therapy&lt;/keyword&gt;&lt;keyword&gt;Humans&lt;/keyword&gt;&lt;keyword&gt;Randomized Controlled Trials as Topic&lt;/keyword&gt;&lt;keyword&gt;*Stroke Rehabilitation&lt;/keyword&gt;&lt;/keywords&gt;&lt;dates&gt;&lt;year&gt;2014&lt;/year&gt;&lt;pub-dates&gt;&lt;date&gt;Jan-Feb&lt;/date&gt;&lt;/pub-dates&gt;&lt;/dates&gt;&lt;isbn&gt;0870-399x&lt;/isbn&gt;&lt;accession-num&gt;24581201&lt;/accession-num&gt;&lt;urls&gt;&lt;/urls&gt;&lt;electronic-resource-num&gt;10.20344/amp.4900&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(34)</w:t>
            </w:r>
            <w:r w:rsidRPr="000452F2">
              <w:rPr>
                <w:sz w:val="16"/>
                <w:szCs w:val="16"/>
              </w:rPr>
              <w:fldChar w:fldCharType="end"/>
            </w:r>
            <w:r w:rsidRPr="000452F2">
              <w:rPr>
                <w:sz w:val="16"/>
                <w:szCs w:val="16"/>
              </w:rPr>
              <w:t xml:space="preserve"> </w:t>
            </w:r>
          </w:p>
        </w:tc>
        <w:tc>
          <w:tcPr>
            <w:tcW w:w="1298" w:type="dxa"/>
            <w:tcBorders>
              <w:top w:val="single" w:sz="4" w:space="0" w:color="auto"/>
              <w:left w:val="single" w:sz="4" w:space="0" w:color="auto"/>
              <w:bottom w:val="single" w:sz="4" w:space="0" w:color="auto"/>
              <w:right w:val="single" w:sz="4" w:space="0" w:color="auto"/>
            </w:tcBorders>
            <w:noWrap/>
            <w:hideMark/>
          </w:tcPr>
          <w:p w14:paraId="7D882E96"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6C703A6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87E9D9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C70D85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029433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A03C615"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DD2E33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E6317F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A9BED1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AE2B32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600341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0DC1F1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7A0A38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8AEF99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BA902F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DE4C9D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D217D0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8C649B1" w14:textId="77777777" w:rsidR="00B247EB" w:rsidRPr="000452F2" w:rsidRDefault="00B247EB">
            <w:pPr>
              <w:rPr>
                <w:sz w:val="16"/>
                <w:szCs w:val="16"/>
              </w:rPr>
            </w:pPr>
            <w:r w:rsidRPr="000452F2">
              <w:rPr>
                <w:sz w:val="16"/>
                <w:szCs w:val="16"/>
              </w:rPr>
              <w:t>Yes</w:t>
            </w:r>
          </w:p>
        </w:tc>
      </w:tr>
      <w:tr w:rsidR="00B247EB" w:rsidRPr="000452F2" w14:paraId="40BF6C47"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95ACB22" w14:textId="77777777" w:rsidR="00B247EB" w:rsidRPr="00A70CC3" w:rsidRDefault="00B247EB" w:rsidP="00041AD9">
            <w:pPr>
              <w:rPr>
                <w:i/>
                <w:iCs/>
                <w:sz w:val="16"/>
                <w:szCs w:val="16"/>
                <w:lang w:val="pt-PT"/>
              </w:rPr>
            </w:pPr>
            <w:r w:rsidRPr="00A70CC3">
              <w:rPr>
                <w:sz w:val="16"/>
                <w:szCs w:val="16"/>
                <w:lang w:val="pt-PT"/>
              </w:rPr>
              <w:lastRenderedPageBreak/>
              <w:t>Gomes Dos Reis Pimentel</w:t>
            </w:r>
            <w:r w:rsidRPr="00A70CC3">
              <w:rPr>
                <w:i/>
                <w:iCs/>
                <w:sz w:val="16"/>
                <w:szCs w:val="16"/>
                <w:lang w:val="pt-PT"/>
              </w:rPr>
              <w:t xml:space="preserve"> et al.</w:t>
            </w:r>
          </w:p>
          <w:p w14:paraId="4B2F891B" w14:textId="548D7357" w:rsidR="00B247EB" w:rsidRPr="000452F2" w:rsidRDefault="00B247EB" w:rsidP="00041AD9">
            <w:pPr>
              <w:rPr>
                <w:sz w:val="16"/>
                <w:szCs w:val="16"/>
              </w:rPr>
            </w:pPr>
            <w:r w:rsidRPr="000452F2">
              <w:rPr>
                <w:sz w:val="16"/>
                <w:szCs w:val="16"/>
              </w:rPr>
              <w:t xml:space="preserve">2017 </w:t>
            </w:r>
            <w:r w:rsidRPr="000452F2">
              <w:rPr>
                <w:sz w:val="16"/>
                <w:szCs w:val="16"/>
              </w:rPr>
              <w:fldChar w:fldCharType="begin"/>
            </w:r>
            <w:r w:rsidR="007700E3">
              <w:rPr>
                <w:sz w:val="16"/>
                <w:szCs w:val="16"/>
              </w:rPr>
              <w:instrText xml:space="preserve"> ADDIN EN.CITE &lt;EndNote&gt;&lt;Cite&gt;&lt;Author&gt;Gomes Dos Reis Pimentel&lt;/Author&gt;&lt;Year&gt;2017&lt;/Year&gt;&lt;RecNum&gt;57&lt;/RecNum&gt;&lt;DisplayText&gt;(35)&lt;/DisplayText&gt;&lt;record&gt;&lt;rec-number&gt;57&lt;/rec-number&gt;&lt;foreign-keys&gt;&lt;key app="EN" db-id="a5twxp0fo5dzzqerfso59eai0d9dd59d0saa" timestamp="1644694415"&gt;57&lt;/key&gt;&lt;/foreign-keys&gt;&lt;ref-type name="Journal Article"&gt;17&lt;/ref-type&gt;&lt;contributors&gt;&lt;authors&gt;&lt;author&gt;Gomes Dos Reis Pimentel, R. A.&lt;/author&gt;&lt;author&gt;Oliveira, G.&lt;/author&gt;&lt;author&gt;Ferreira Chaves Loureiro, E. Lemos C. S.&lt;/author&gt;&lt;/authors&gt;&lt;/contributors&gt;&lt;auth-address&gt;Hospital and University Center of Coimbra (CHUC), Coimbra, Portugal. Electronic address: raquelreispimentel@hotmail.com.&amp;#xD;Faculty of Medicine of the University of Coimbra (FMUC) Pediatric Hospital of the Hospital and University Center of Coimbra (CHUC), Coimbra, Portugal.&amp;#xD;Pediatric Hospital of the Hospital and University Center of Coimbra (CHUC), Coimbra, Portugal.&lt;/auth-address&gt;&lt;titles&gt;&lt;title&gt;Accelerated subcutaneous immunotherapy in pediatric population - Systematic review&lt;/title&gt;&lt;secondary-title&gt;Pulmonology&lt;/secondary-title&gt;&lt;/titles&gt;&lt;periodical&gt;&lt;full-title&gt;Pulmonology&lt;/full-title&gt;&lt;/periodical&gt;&lt;edition&gt;2017/12/01&lt;/edition&gt;&lt;keywords&gt;&lt;keyword&gt;Allergy&lt;/keyword&gt;&lt;keyword&gt;Immunotherapy&lt;/keyword&gt;&lt;keyword&gt;Pediatrics&lt;/keyword&gt;&lt;/keywords&gt;&lt;dates&gt;&lt;year&gt;2017&lt;/year&gt;&lt;pub-dates&gt;&lt;date&gt;Dec 1&lt;/date&gt;&lt;/pub-dates&gt;&lt;/dates&gt;&lt;isbn&gt;2531-0429&lt;/isbn&gt;&lt;accession-num&gt;29183774&lt;/accession-num&gt;&lt;urls&gt;&lt;/urls&gt;&lt;electronic-resource-num&gt;10.1016/j.rppnen.2017.07.009&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(35)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9AB9BA9"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477F8DD7"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03715D3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F12580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DC7FC3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C2333C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D87224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43BD43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6491F91"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5E4CD27E"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4341D4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E5480D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DF939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E2DFFB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5B8E77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19509C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DA5556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AC989FD" w14:textId="77777777" w:rsidR="00B247EB" w:rsidRPr="000452F2" w:rsidRDefault="00B247EB">
            <w:pPr>
              <w:rPr>
                <w:sz w:val="16"/>
                <w:szCs w:val="16"/>
              </w:rPr>
            </w:pPr>
            <w:r w:rsidRPr="000452F2">
              <w:rPr>
                <w:sz w:val="16"/>
                <w:szCs w:val="16"/>
              </w:rPr>
              <w:t>Yes</w:t>
            </w:r>
          </w:p>
        </w:tc>
      </w:tr>
      <w:tr w:rsidR="00B247EB" w:rsidRPr="000452F2" w14:paraId="4B9143F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AA9B092" w14:textId="77777777" w:rsidR="00B247EB" w:rsidRPr="000452F2" w:rsidRDefault="00B247EB" w:rsidP="00041AD9">
            <w:pPr>
              <w:rPr>
                <w:i/>
                <w:iCs/>
                <w:sz w:val="16"/>
                <w:szCs w:val="16"/>
              </w:rPr>
            </w:pPr>
            <w:r w:rsidRPr="000452F2">
              <w:rPr>
                <w:sz w:val="16"/>
                <w:szCs w:val="16"/>
              </w:rPr>
              <w:t>Gouveia</w:t>
            </w:r>
            <w:r w:rsidRPr="000452F2">
              <w:rPr>
                <w:i/>
                <w:iCs/>
                <w:sz w:val="16"/>
                <w:szCs w:val="16"/>
              </w:rPr>
              <w:t xml:space="preserve"> et al.</w:t>
            </w:r>
          </w:p>
          <w:p w14:paraId="2AE77D2C" w14:textId="0806ECB6" w:rsidR="00B247EB" w:rsidRPr="000452F2" w:rsidRDefault="00B247EB" w:rsidP="00041AD9">
            <w:pPr>
              <w:rPr>
                <w:sz w:val="16"/>
                <w:szCs w:val="16"/>
              </w:rPr>
            </w:pPr>
            <w:r w:rsidRPr="000452F2">
              <w:rPr>
                <w:sz w:val="16"/>
                <w:szCs w:val="16"/>
              </w:rPr>
              <w:t xml:space="preserve">2018 </w:t>
            </w:r>
            <w:r w:rsidRPr="000452F2">
              <w:rPr>
                <w:sz w:val="16"/>
                <w:szCs w:val="16"/>
              </w:rPr>
              <w:fldChar w:fldCharType="begin">
                <w:fldData xml:space="preserve">PEVuZE5vdGU+PENpdGU+PEF1dGhvcj5Hb3V2ZWlhPC9BdXRob3I+PFllYXI+MjAxODwvWWVhcj48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</w:fldData>
              </w:fldChar>
            </w:r>
            <w:r w:rsidR="007700E3">
              <w:rPr>
                <w:sz w:val="16"/>
                <w:szCs w:val="16"/>
              </w:rPr>
              <w:instrText xml:space="preserve"> ADDIN EN.CITE </w:instrText>
            </w:r>
            <w:r w:rsidR="007700E3">
              <w:rPr>
                <w:sz w:val="16"/>
                <w:szCs w:val="16"/>
              </w:rPr>
              <w:fldChar w:fldCharType="begin">
                <w:fldData xml:space="preserve">PEVuZE5vdGU+PENpdGU+PEF1dGhvcj5Hb3V2ZWlhPC9BdXRob3I+PFllYXI+MjAxODwvWWVhcj48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(36)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DB9DA4D"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DF8833B"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31CF3E4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696284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994F66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2BCA9FF"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AD295D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BCB631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4A68C94"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446BEE6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BA5705B"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4D440D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DC7E2E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858823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6898BE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5C998D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1F8CA6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07A36B2" w14:textId="77777777" w:rsidR="00B247EB" w:rsidRPr="000452F2" w:rsidRDefault="00B247EB">
            <w:pPr>
              <w:rPr>
                <w:sz w:val="16"/>
                <w:szCs w:val="16"/>
              </w:rPr>
            </w:pPr>
            <w:r w:rsidRPr="000452F2">
              <w:rPr>
                <w:sz w:val="16"/>
                <w:szCs w:val="16"/>
              </w:rPr>
              <w:t>Yes</w:t>
            </w:r>
          </w:p>
        </w:tc>
      </w:tr>
      <w:tr w:rsidR="00B247EB" w:rsidRPr="000452F2" w14:paraId="2BB8419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EE98438" w14:textId="77777777" w:rsidR="00B247EB" w:rsidRPr="000452F2" w:rsidRDefault="00B247EB" w:rsidP="00041AD9">
            <w:pPr>
              <w:rPr>
                <w:i/>
                <w:iCs/>
                <w:sz w:val="16"/>
                <w:szCs w:val="16"/>
              </w:rPr>
            </w:pPr>
            <w:r w:rsidRPr="000452F2">
              <w:rPr>
                <w:sz w:val="16"/>
                <w:szCs w:val="16"/>
              </w:rPr>
              <w:t xml:space="preserve">Guedes </w:t>
            </w:r>
            <w:r w:rsidRPr="000452F2">
              <w:rPr>
                <w:i/>
                <w:iCs/>
                <w:sz w:val="16"/>
                <w:szCs w:val="16"/>
              </w:rPr>
              <w:t>et al.</w:t>
            </w:r>
          </w:p>
          <w:p w14:paraId="7F822D3C" w14:textId="3D4CA192" w:rsidR="00B247EB" w:rsidRPr="000452F2" w:rsidRDefault="00B247EB" w:rsidP="00041AD9">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&lt;EndNote&gt;&lt;Cite&gt;&lt;Author&gt;Guedes&lt;/Author&gt;&lt;Year&gt;2014&lt;/Year&gt;&lt;RecNum&gt;29&lt;/RecNum&gt;&lt;DisplayText&gt;(37)&lt;/DisplayText&gt;&lt;record&gt;&lt;rec-number&gt;29&lt;/rec-number&gt;&lt;foreign-keys&gt;&lt;key app="EN" db-id="a5twxp0fo5dzzqerfso59eai0d9dd59d0saa" timestamp="1644694409"&gt;29&lt;/key&gt;&lt;/foreign-keys&gt;&lt;ref-type name="Journal Article"&gt;17&lt;/ref-type&gt;&lt;contributors&gt;&lt;authors&gt;&lt;author&gt;Guedes, M.&lt;/author&gt;&lt;author&gt;Esperança, A.&lt;/author&gt;&lt;author&gt;Pereira, A. C.&lt;/author&gt;&lt;author&gt;Rego, C.&lt;/author&gt;&lt;/authors&gt;&lt;/contributors&gt;&lt;auth-address&gt;Unidade de Saúde Familiar Nova Via, ACeS Espinho/Gaia, Valadares, Portugal. Electronic address: martasguedes@gmail.com.&amp;#xD;Unidade de Saúde Familiar Nova Via, ACeS Espinho/Gaia, Valadares, Portugal.&amp;#xD;Unidade de Saúde Familiar Amorosa XXI, ACeS Alto Ave Guimarães/Vizela/Terras de Basto, Guimarães, Portugal.&lt;/auth-address&gt;&lt;titles&gt;&lt;title&gt;What is the effect on cardiovascular events of reducing hyperuricemia with allopurinol? An evidence-based review&lt;/title&gt;&lt;secondary-title&gt;Rev Port Cardiol&lt;/secondary-title&gt;&lt;/titles&gt;&lt;periodical&gt;&lt;full-title&gt;Rev Port Cardiol&lt;/full-title&gt;&lt;/periodical&gt;&lt;pages&gt;727-32&lt;/pages&gt;&lt;volume&gt;33&lt;/volume&gt;&lt;number&gt;11&lt;/number&gt;&lt;edition&gt;2014/12/03&lt;/edition&gt;&lt;keywords&gt;&lt;keyword&gt;Allopurinol/*therapeutic use&lt;/keyword&gt;&lt;keyword&gt;Cardiovascular Diseases/*etiology/*prevention &amp;amp; control&lt;/keyword&gt;&lt;keyword&gt;Enzyme Inhibitors/*therapeutic use&lt;/keyword&gt;&lt;keyword&gt;Humans&lt;/keyword&gt;&lt;keyword&gt;Hyperuricemia/*complications/*drug therapy&lt;/keyword&gt;&lt;keyword&gt;Allopurinol&lt;/keyword&gt;&lt;keyword&gt;Alopurinol&lt;/keyword&gt;&lt;keyword&gt;Cardiovascular disease&lt;/keyword&gt;&lt;keyword&gt;Doenças cardiovasculares&lt;/keyword&gt;&lt;keyword&gt;Uric acid&lt;/keyword&gt;&lt;keyword&gt;Ácido úrico&lt;/keyword&gt;&lt;/keywords&gt;&lt;dates&gt;&lt;year&gt;2014&lt;/year&gt;&lt;pub-dates&gt;&lt;date&gt;Nov&lt;/date&gt;&lt;/pub-dates&gt;&lt;/dates&gt;&lt;isbn&gt;0870-2551&lt;/isbn&gt;&lt;accession-num&gt;25444231&lt;/accession-num&gt;&lt;urls&gt;&lt;/urls&gt;&lt;electronic-resource-num&gt;10.1016/j.repc.2014.06.002&lt;/electronic-resource-num&gt;&lt;remote-database-provider&gt;NLM&lt;/remote-database-provider&gt;&lt;language&gt;eng&amp;#xD;por&lt;/language&gt;&lt;/record&gt;&lt;/Cite&gt;&lt;/EndNote&gt;</w:instrText>
            </w:r>
            <w:r w:rsidRPr="000452F2">
              <w:rPr>
                <w:sz w:val="16"/>
                <w:szCs w:val="16"/>
              </w:rPr>
              <w:fldChar w:fldCharType="separate"/>
            </w:r>
            <w:r w:rsidR="007700E3">
              <w:rPr>
                <w:noProof/>
                <w:sz w:val="16"/>
                <w:szCs w:val="16"/>
              </w:rPr>
              <w:t>(37)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00E4F48"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000459F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1FD412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BB8A9B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653BC8D"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755CB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272BD1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6CDB2D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C52A9A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A43A42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FFCDA8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25985D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F70D73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6FDE6D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58EDD3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4C87506"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93E20F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F82E5D8" w14:textId="77777777" w:rsidR="00B247EB" w:rsidRPr="000452F2" w:rsidRDefault="00B247EB">
            <w:pPr>
              <w:rPr>
                <w:sz w:val="16"/>
                <w:szCs w:val="16"/>
              </w:rPr>
            </w:pPr>
            <w:r w:rsidRPr="000452F2">
              <w:rPr>
                <w:sz w:val="16"/>
                <w:szCs w:val="16"/>
              </w:rPr>
              <w:t>Yes</w:t>
            </w:r>
          </w:p>
        </w:tc>
      </w:tr>
      <w:tr w:rsidR="00B247EB" w:rsidRPr="000452F2" w14:paraId="3FB5B605"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6B951EA" w14:textId="77777777" w:rsidR="00B247EB" w:rsidRPr="000452F2" w:rsidRDefault="00B247EB" w:rsidP="00041AD9">
            <w:pPr>
              <w:rPr>
                <w:i/>
                <w:iCs/>
                <w:sz w:val="16"/>
                <w:szCs w:val="16"/>
              </w:rPr>
            </w:pPr>
            <w:r w:rsidRPr="000452F2">
              <w:rPr>
                <w:sz w:val="16"/>
                <w:szCs w:val="16"/>
              </w:rPr>
              <w:t xml:space="preserve">Guerreiro </w:t>
            </w:r>
            <w:r w:rsidRPr="000452F2">
              <w:rPr>
                <w:i/>
                <w:iCs/>
                <w:sz w:val="16"/>
                <w:szCs w:val="16"/>
              </w:rPr>
              <w:t>et al.</w:t>
            </w:r>
          </w:p>
          <w:p w14:paraId="1E8854DA" w14:textId="61ACA67E" w:rsidR="00B247EB" w:rsidRPr="000452F2" w:rsidRDefault="00B247EB" w:rsidP="00041AD9">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&lt;EndNote&gt;&lt;Cite&gt;&lt;Author&gt;Guerreiro&lt;/Author&gt;&lt;Year&gt;2011&lt;/Year&gt;&lt;RecNum&gt;30&lt;/RecNum&gt;&lt;DisplayText&gt;(38)&lt;/DisplayText&gt;&lt;record&gt;&lt;rec-number&gt;30&lt;/rec-number&gt;&lt;foreign-keys&gt;&lt;key app="EN" db-id="a5twxp0fo5dzzqerfso59eai0d9dd59d0saa" timestamp="1644694409"&gt;30&lt;/key&gt;&lt;/foreign-keys&gt;&lt;ref-type name="Journal Article"&gt;17&lt;/ref-type&gt;&lt;contributors&gt;&lt;authors&gt;&lt;author&gt;Guerreiro, D. F.&lt;/author&gt;&lt;author&gt;Carmo, A. L.&lt;/author&gt;&lt;author&gt;da Silva, J. A.&lt;/author&gt;&lt;author&gt;Navarro, R.&lt;/author&gt;&lt;author&gt;Góis, C.&lt;/author&gt;&lt;/authors&gt;&lt;/contributors&gt;&lt;auth-address&gt;Departamento de Psiquiatria e Saúde Mental, Hospital de Santa Maria, Lisboa, Portugal.&lt;/auth-address&gt;&lt;titles&gt;&lt;title&gt;[Club drugs]&lt;/title&gt;&lt;secondary-title&gt;Acta Med Port&lt;/secondary-title&gt;&lt;/titles&gt;&lt;periodical&gt;&lt;full-title&gt;Acta Med Port&lt;/full-title&gt;&lt;/periodical&gt;&lt;pages&gt;739-56&lt;/pages&gt;&lt;volume&gt;24&lt;/volume&gt;&lt;number&gt;5&lt;/number&gt;&lt;edition&gt;2012/04/25&lt;/edition&gt;&lt;keywords&gt;&lt;keyword&gt;Adolescent&lt;/keyword&gt;&lt;keyword&gt;Flunitrazepam/adverse effects/pharmacology&lt;/keyword&gt;&lt;keyword&gt;Humans&lt;/keyword&gt;&lt;keyword&gt;*Illicit Drugs/adverse effects/pharmacology&lt;/keyword&gt;&lt;keyword&gt;Ketamine/adverse effects/pharmacology&lt;/keyword&gt;&lt;keyword&gt;Lysergic Acid Diethylamide/adverse effects/pharmacology&lt;/keyword&gt;&lt;keyword&gt;Methamphetamine/adverse effects/pharmacology&lt;/keyword&gt;&lt;keyword&gt;N-Methyl-3,4-methylenedioxyamphetamine/adverse effects/pharmacology&lt;/keyword&gt;&lt;keyword&gt;Sodium Oxybate/adverse effects/pharmacology&lt;/keyword&gt;&lt;keyword&gt;*Substance-Related Disorders/diagnosis/therapy&lt;/keyword&gt;&lt;keyword&gt;Young Adult&lt;/keyword&gt;&lt;/keywords&gt;&lt;dates&gt;&lt;year&gt;2011&lt;/year&gt;&lt;pub-dates&gt;&lt;date&gt;Sep-Oct&lt;/date&gt;&lt;/pub-dates&gt;&lt;/dates&gt;&lt;orig-pub&gt;Club drugs: Um Novo Perfil de Abuso de Substâncias em Adolescentes e Jovens Adultos.&lt;/orig-pub&gt;&lt;isbn&gt;0870-399x&lt;/isbn&gt;&lt;accession-num&gt;22525626&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(38)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F2BF6AD"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4A32FA1"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0366F2C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F7D8EF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EE29A89"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64F367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7E92BA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73C76E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5A9DEC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0D4129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2DA21B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54B604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7B9BA5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B2DA18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09B55D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2382A9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FC6997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0FAC71E" w14:textId="77777777" w:rsidR="00B247EB" w:rsidRPr="000452F2" w:rsidRDefault="00B247EB">
            <w:pPr>
              <w:rPr>
                <w:sz w:val="16"/>
                <w:szCs w:val="16"/>
              </w:rPr>
            </w:pPr>
            <w:r w:rsidRPr="000452F2">
              <w:rPr>
                <w:sz w:val="16"/>
                <w:szCs w:val="16"/>
              </w:rPr>
              <w:t>Yes</w:t>
            </w:r>
          </w:p>
        </w:tc>
      </w:tr>
      <w:tr w:rsidR="00B247EB" w:rsidRPr="000452F2" w14:paraId="049C1EBD"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914BBC7" w14:textId="77777777" w:rsidR="00B247EB" w:rsidRPr="000452F2" w:rsidRDefault="00B247EB" w:rsidP="00041AD9">
            <w:pPr>
              <w:rPr>
                <w:i/>
                <w:iCs/>
                <w:sz w:val="16"/>
                <w:szCs w:val="16"/>
              </w:rPr>
            </w:pPr>
            <w:r w:rsidRPr="000452F2">
              <w:rPr>
                <w:sz w:val="16"/>
                <w:szCs w:val="16"/>
              </w:rPr>
              <w:t xml:space="preserve">Ladeiras-Lopes </w:t>
            </w:r>
            <w:r w:rsidRPr="000452F2">
              <w:rPr>
                <w:i/>
                <w:iCs/>
                <w:sz w:val="16"/>
                <w:szCs w:val="16"/>
              </w:rPr>
              <w:t>et al. *</w:t>
            </w:r>
          </w:p>
          <w:p w14:paraId="6B749296" w14:textId="0E10B01F" w:rsidR="00B247EB" w:rsidRPr="000452F2" w:rsidRDefault="00B247EB" w:rsidP="00041AD9">
            <w:pPr>
              <w:rPr>
                <w:sz w:val="16"/>
                <w:szCs w:val="16"/>
              </w:rPr>
            </w:pPr>
            <w:r w:rsidRPr="000452F2">
              <w:rPr>
                <w:sz w:val="16"/>
                <w:szCs w:val="16"/>
              </w:rPr>
              <w:t xml:space="preserve">2019 </w:t>
            </w:r>
            <w:r w:rsidRPr="000452F2">
              <w:rPr>
                <w:sz w:val="16"/>
                <w:szCs w:val="16"/>
              </w:rPr>
              <w:fldChar w:fldCharType="begin"/>
            </w:r>
            <w:r w:rsidR="007700E3">
              <w:rPr>
                <w:sz w:val="16"/>
                <w:szCs w:val="16"/>
              </w:rPr>
              <w:instrText xml:space="preserve"> ADDIN EN.CITE &lt;EndNote&gt;&lt;Cite&gt;&lt;Author&gt;Ladeiras-Lopes&lt;/Author&gt;&lt;Year&gt;2019&lt;/Year&gt;&lt;RecNum&gt;59&lt;/RecNum&gt;&lt;DisplayText&gt;(39)&lt;/DisplayText&gt;&lt;record&gt;&lt;rec-number&gt;59&lt;/rec-number&gt;&lt;foreign-keys&gt;&lt;key app="EN" db-id="a5twxp0fo5dzzqerfso59eai0d9dd59d0saa" timestamp="1644694416"&gt;59&lt;/key&gt;&lt;/foreign-keys&gt;&lt;ref-type name="Journal Article"&gt;17&lt;/ref-type&gt;&lt;contributors&gt;&lt;authors&gt;&lt;author&gt;Ladeiras-Lopes, Ricardo&lt;/author&gt;&lt;author&gt;Araújo, Margarida&lt;/author&gt;&lt;author&gt;Sampaio, Francisco&lt;/author&gt;&lt;author&gt;Leite-Moreira, Adelino&lt;/author&gt;&lt;author&gt;Fontes-Carvalho, Ricardo&lt;/author&gt;&lt;/authors&gt;&lt;/contributors&gt;&lt;titles&gt;&lt;title&gt;The impact of diastolic dysfunction as a predictor of cardiovascular events: A systematic review and meta-analysis&lt;/title&gt;&lt;secondary-title&gt;Revista Portuguesa de Cardiologia&lt;/secondary-title&gt;&lt;/titles&gt;&lt;periodical&gt;&lt;full-title&gt;Revista Portuguesa de Cardiologia&lt;/full-title&gt;&lt;/periodical&gt;&lt;pages&gt;789-804&lt;/pages&gt;&lt;volume&gt;38&lt;/volume&gt;&lt;number&gt;11&lt;/number&gt;&lt;dates&gt;&lt;year&gt;2019&lt;/year&gt;&lt;/dates&gt;&lt;isbn&gt;0870-2551&lt;/isbn&gt;&lt;urls&gt;&lt;/urls&gt;&lt;/record&gt;&lt;/Cite&gt;&lt;/EndNote&gt;</w:instrText>
            </w:r>
            <w:r w:rsidRPr="000452F2">
              <w:rPr>
                <w:sz w:val="16"/>
                <w:szCs w:val="16"/>
              </w:rPr>
              <w:fldChar w:fldCharType="separate"/>
            </w:r>
            <w:r w:rsidR="007700E3">
              <w:rPr>
                <w:noProof/>
                <w:sz w:val="16"/>
                <w:szCs w:val="16"/>
              </w:rPr>
              <w:t>(39)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22887C4"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17ED4D09"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05B11C3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6949B4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E152A0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CFA8D3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3091B3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F655CA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EA0466F"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65BB135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4E317E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717C99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69D57D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D3F662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43E2BC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0231E4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E4D7C9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DB14476" w14:textId="77777777" w:rsidR="00B247EB" w:rsidRPr="000452F2" w:rsidRDefault="00B247EB">
            <w:pPr>
              <w:rPr>
                <w:sz w:val="16"/>
                <w:szCs w:val="16"/>
              </w:rPr>
            </w:pPr>
            <w:r w:rsidRPr="000452F2">
              <w:rPr>
                <w:sz w:val="16"/>
                <w:szCs w:val="16"/>
              </w:rPr>
              <w:t>Yes</w:t>
            </w:r>
          </w:p>
        </w:tc>
      </w:tr>
      <w:tr w:rsidR="00B247EB" w:rsidRPr="000452F2" w14:paraId="74431CB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453F127" w14:textId="77777777" w:rsidR="00B247EB" w:rsidRPr="000452F2" w:rsidRDefault="00B247EB" w:rsidP="00B95054">
            <w:pPr>
              <w:rPr>
                <w:i/>
                <w:iCs/>
                <w:sz w:val="16"/>
                <w:szCs w:val="16"/>
              </w:rPr>
            </w:pPr>
            <w:r w:rsidRPr="000452F2">
              <w:rPr>
                <w:sz w:val="16"/>
                <w:szCs w:val="16"/>
              </w:rPr>
              <w:t xml:space="preserve">Liz Almeida </w:t>
            </w:r>
            <w:r w:rsidRPr="000452F2">
              <w:rPr>
                <w:i/>
                <w:iCs/>
                <w:sz w:val="16"/>
                <w:szCs w:val="16"/>
              </w:rPr>
              <w:t>et al.</w:t>
            </w:r>
          </w:p>
          <w:p w14:paraId="535763B9" w14:textId="5F4C915C" w:rsidR="00B247EB" w:rsidRPr="000452F2" w:rsidRDefault="00B247EB" w:rsidP="00B95054">
            <w:pPr>
              <w:rPr>
                <w:sz w:val="16"/>
                <w:szCs w:val="16"/>
              </w:rPr>
            </w:pPr>
            <w:r w:rsidRPr="000452F2">
              <w:rPr>
                <w:sz w:val="16"/>
                <w:szCs w:val="16"/>
              </w:rPr>
              <w:t xml:space="preserve">2015 </w:t>
            </w:r>
            <w:r w:rsidRPr="000452F2">
              <w:rPr>
                <w:sz w:val="16"/>
                <w:szCs w:val="16"/>
              </w:rPr>
              <w:fldChar w:fldCharType="begin">
                <w:fldData xml:space="preserve">PEVuZE5vdGU+PENpdGU+PEF1dGhvcj5MaXogQWxtZWlkYTwvQXV0aG9yPjxZZWFyPjIwMTU8L1ll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</w:fldData>
              </w:fldChar>
            </w:r>
            <w:r w:rsidR="007700E3">
              <w:rPr>
                <w:sz w:val="16"/>
                <w:szCs w:val="16"/>
              </w:rPr>
              <w:instrText xml:space="preserve"> ADDIN EN.CITE </w:instrText>
            </w:r>
            <w:r w:rsidR="007700E3">
              <w:rPr>
                <w:sz w:val="16"/>
                <w:szCs w:val="16"/>
              </w:rPr>
              <w:fldChar w:fldCharType="begin">
                <w:fldData xml:space="preserve">PEVuZE5vdGU+PENpdGU+PEF1dGhvcj5MaXogQWxtZWlkYTwvQXV0aG9yPjxZZWFyPjIwMTU8L1ll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(40)</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A99821A"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4E210DBD"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6518F3E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951185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71FA96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4B1DE0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69FB30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7A49A8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0C98F67"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5F8F322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383731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4E3BF7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034AD8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FF17BC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E25EDB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01E35D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2044C3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9EC2B39" w14:textId="77777777" w:rsidR="00B247EB" w:rsidRPr="000452F2" w:rsidRDefault="00B247EB">
            <w:pPr>
              <w:rPr>
                <w:sz w:val="16"/>
                <w:szCs w:val="16"/>
              </w:rPr>
            </w:pPr>
            <w:r w:rsidRPr="000452F2">
              <w:rPr>
                <w:sz w:val="16"/>
                <w:szCs w:val="16"/>
              </w:rPr>
              <w:t>Yes</w:t>
            </w:r>
          </w:p>
        </w:tc>
      </w:tr>
      <w:tr w:rsidR="00B247EB" w:rsidRPr="000452F2" w14:paraId="2A4DA4E1"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DB1CF15" w14:textId="77777777" w:rsidR="00B247EB" w:rsidRPr="000452F2" w:rsidRDefault="00B247EB" w:rsidP="00B95054">
            <w:pPr>
              <w:rPr>
                <w:i/>
                <w:iCs/>
                <w:sz w:val="16"/>
                <w:szCs w:val="16"/>
              </w:rPr>
            </w:pPr>
            <w:r w:rsidRPr="000452F2">
              <w:rPr>
                <w:sz w:val="16"/>
                <w:szCs w:val="16"/>
              </w:rPr>
              <w:t xml:space="preserve">Lopes </w:t>
            </w:r>
            <w:r w:rsidRPr="000452F2">
              <w:rPr>
                <w:i/>
                <w:iCs/>
                <w:sz w:val="16"/>
                <w:szCs w:val="16"/>
              </w:rPr>
              <w:t>et al.</w:t>
            </w:r>
          </w:p>
          <w:p w14:paraId="3962256E" w14:textId="453FABE7" w:rsidR="00B247EB" w:rsidRPr="000452F2" w:rsidRDefault="00B247EB" w:rsidP="00B95054">
            <w:pPr>
              <w:rPr>
                <w:sz w:val="16"/>
                <w:szCs w:val="16"/>
              </w:rPr>
            </w:pPr>
            <w:r w:rsidRPr="000452F2">
              <w:rPr>
                <w:sz w:val="16"/>
                <w:szCs w:val="16"/>
              </w:rPr>
              <w:t xml:space="preserve">2016 </w:t>
            </w:r>
            <w:r w:rsidRPr="000452F2">
              <w:rPr>
                <w:sz w:val="16"/>
                <w:szCs w:val="16"/>
              </w:rPr>
              <w:fldChar w:fldCharType="begin"/>
            </w:r>
            <w:r w:rsidR="007700E3">
              <w:rPr>
                <w:sz w:val="16"/>
                <w:szCs w:val="16"/>
              </w:rPr>
              <w:instrText xml:space="preserve"> ADDIN EN.CITE &lt;EndNote&gt;&lt;Cite&gt;&lt;Author&gt;Lopes&lt;/Author&gt;&lt;Year&gt;2016&lt;/Year&gt;&lt;RecNum&gt;33&lt;/RecNum&gt;&lt;DisplayText&gt;(41)&lt;/DisplayText&gt;&lt;record&gt;&lt;rec-number&gt;33&lt;/rec-number&gt;&lt;foreign-keys&gt;&lt;key app="EN" db-id="a5twxp0fo5dzzqerfso59eai0d9dd59d0saa" timestamp="1644694410"&gt;33&lt;/key&gt;&lt;/foreign-keys&gt;&lt;ref-type name="Journal Article"&gt;17&lt;/ref-type&gt;&lt;contributors&gt;&lt;authors&gt;&lt;author&gt;Lopes, S.&lt;/author&gt;&lt;author&gt;Costa, S.&lt;/author&gt;&lt;author&gt;Mesquita, C.&lt;/author&gt;&lt;author&gt;Duarte, J.&lt;/author&gt;&lt;/authors&gt;&lt;/contributors&gt;&lt;titles&gt;&lt;title&gt;[Home based and group based exercise programs in patients with ankylosing spondylitis: systematic review]&lt;/title&gt;&lt;secondary-title&gt;Acta Reumatol Port&lt;/secondary-title&gt;&lt;/titles&gt;&lt;periodical&gt;&lt;full-title&gt;Acta Reumatol Port&lt;/full-title&gt;&lt;/periodical&gt;&lt;pages&gt;104-11&lt;/pages&gt;&lt;volume&gt;41&lt;/volume&gt;&lt;number&gt;2&lt;/number&gt;&lt;edition&gt;2016/09/09&lt;/edition&gt;&lt;keywords&gt;&lt;keyword&gt;*Exercise Therapy&lt;/keyword&gt;&lt;keyword&gt;Group Processes&lt;/keyword&gt;&lt;keyword&gt;*Home Care Services&lt;/keyword&gt;&lt;keyword&gt;Humans&lt;/keyword&gt;&lt;keyword&gt;Randomized Controlled Trials as Topic&lt;/keyword&gt;&lt;keyword&gt;Spondylitis, Ankylosing/*therapy&lt;/keyword&gt;&lt;/keywords&gt;&lt;dates&gt;&lt;year&gt;2016&lt;/year&gt;&lt;pub-dates&gt;&lt;date&gt;Apr-Jun&lt;/date&gt;&lt;/pub-dates&gt;&lt;/dates&gt;&lt;orig-pub&gt;Programas de exercicio no domicilio e em grupo em doentes com espondilite anquilosante: RevisÃo sistemÁtica.&lt;/orig-pub&gt;&lt;isbn&gt;0303-464X (Print)&amp;#xD;0303-464x&lt;/isbn&gt;&lt;accession-num&gt;27606470&lt;/accession-num&gt;&lt;urls&gt;&lt;/urls&gt;&lt;remote-database-provider&gt;NLM&lt;/remote-database-provider&gt;&lt;language&gt;por&lt;/language&gt;&lt;/record&gt;&lt;/Cite&gt;&lt;/EndNote&gt;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(41)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542CDC6"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6EDCCC1D"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78F74A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57B689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69141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C35AED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282710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1373FC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F97C45C"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C54E77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03FDB2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CC73FB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2E4DD99"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116094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56FBD3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AB9E20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8222A7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1C33ED1" w14:textId="77777777" w:rsidR="00B247EB" w:rsidRPr="000452F2" w:rsidRDefault="00B247EB">
            <w:pPr>
              <w:rPr>
                <w:sz w:val="16"/>
                <w:szCs w:val="16"/>
              </w:rPr>
            </w:pPr>
            <w:r w:rsidRPr="000452F2">
              <w:rPr>
                <w:sz w:val="16"/>
                <w:szCs w:val="16"/>
              </w:rPr>
              <w:t>No</w:t>
            </w:r>
          </w:p>
        </w:tc>
      </w:tr>
      <w:tr w:rsidR="00B247EB" w:rsidRPr="000452F2" w14:paraId="3C5AF19F"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FBB141E" w14:textId="77777777" w:rsidR="00B247EB" w:rsidRPr="000452F2" w:rsidRDefault="00B247EB" w:rsidP="00B95054">
            <w:pPr>
              <w:rPr>
                <w:i/>
                <w:iCs/>
                <w:sz w:val="16"/>
                <w:szCs w:val="16"/>
              </w:rPr>
            </w:pPr>
            <w:r w:rsidRPr="000452F2">
              <w:rPr>
                <w:sz w:val="16"/>
                <w:szCs w:val="16"/>
              </w:rPr>
              <w:t xml:space="preserve">Lopes </w:t>
            </w:r>
            <w:r w:rsidRPr="000452F2">
              <w:rPr>
                <w:i/>
                <w:iCs/>
                <w:sz w:val="16"/>
                <w:szCs w:val="16"/>
              </w:rPr>
              <w:t>et al. *</w:t>
            </w:r>
          </w:p>
          <w:p w14:paraId="46FFAE92" w14:textId="265662F1" w:rsidR="00B247EB" w:rsidRPr="000452F2" w:rsidRDefault="00B247EB" w:rsidP="00B95054">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&lt;EndNote&gt;&lt;Cite&gt;&lt;Author&gt;Lopes&lt;/Author&gt;&lt;Year&gt;2014&lt;/Year&gt;&lt;RecNum&gt;32&lt;/RecNum&gt;&lt;DisplayText&gt;(42)&lt;/DisplayText&gt;&lt;record&gt;&lt;rec-number&gt;32&lt;/rec-number&gt;&lt;foreign-keys&gt;&lt;key app="EN" db-id="a5twxp0fo5dzzqerfso59eai0d9dd59d0saa" timestamp="1644694409"&gt;32&lt;/key&gt;&lt;/foreign-keys&gt;&lt;ref-type name="Journal Article"&gt;17&lt;/ref-type&gt;&lt;contributors&gt;&lt;authors&gt;&lt;author&gt;Lopes, C.&lt;/author&gt;&lt;author&gt;Pereira, T.&lt;/author&gt;&lt;author&gt;Barra, S.&lt;/author&gt;&lt;/authors&gt;&lt;/contributors&gt;&lt;auth-address&gt;Escola Superior de Tecnologia das Saúde de Coimbra, Departamento de Cardiopneumologia, Coimbra, Portugal. claudia.o.lopes@hotmail.com&lt;/auth-address&gt;&lt;titles&gt;&lt;title&gt;Cardiac resynchronization therapy in patients with atrial fibrillation: a meta-analysis&lt;/title&gt;&lt;secondary-title&gt;Rev Port Cardiol&lt;/secondary-title&gt;&lt;/titles&gt;&lt;periodical&gt;&lt;full-title&gt;Rev Port Cardiol&lt;/full-title&gt;&lt;/periodical&gt;&lt;pages&gt;717-25&lt;/pages&gt;&lt;volume&gt;33&lt;/volume&gt;&lt;number&gt;11&lt;/number&gt;&lt;edition&gt;2014/12/03&lt;/edition&gt;&lt;keywords&gt;&lt;keyword&gt;Atrial Fibrillation/*therapy&lt;/keyword&gt;&lt;keyword&gt;*Cardiac Resynchronization Therapy&lt;/keyword&gt;&lt;keyword&gt;Humans&lt;/keyword&gt;&lt;/keywords&gt;&lt;dates&gt;&lt;year&gt;2014&lt;/year&gt;&lt;pub-dates&gt;&lt;date&gt;Nov&lt;/date&gt;&lt;/pub-dates&gt;&lt;/dates&gt;&lt;isbn&gt;0870-2551&lt;/isbn&gt;&lt;accession-num&gt;25457476&lt;/accession-num&gt;&lt;urls&gt;&lt;/urls&gt;&lt;electronic-resource-num&gt;10.1016/j.repc.2014.05.008&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(42)</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9D8F1A0"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72BA781D"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69EED7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A07DA1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A46C70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84E1821"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70099D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D1B47B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A9C0E0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FD3F43F"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14DE17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3CF5E2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55B184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2BEC15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B0C223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8A4CC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3AFB41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69C1192" w14:textId="77777777" w:rsidR="00B247EB" w:rsidRPr="000452F2" w:rsidRDefault="00B247EB">
            <w:pPr>
              <w:rPr>
                <w:sz w:val="16"/>
                <w:szCs w:val="16"/>
              </w:rPr>
            </w:pPr>
            <w:r w:rsidRPr="000452F2">
              <w:rPr>
                <w:sz w:val="16"/>
                <w:szCs w:val="16"/>
              </w:rPr>
              <w:t>Yes</w:t>
            </w:r>
          </w:p>
        </w:tc>
      </w:tr>
      <w:tr w:rsidR="00B247EB" w:rsidRPr="000452F2" w14:paraId="51CA61B6"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7F4239A" w14:textId="77777777" w:rsidR="00B247EB" w:rsidRPr="000452F2" w:rsidRDefault="00B247EB" w:rsidP="00B95054">
            <w:pPr>
              <w:rPr>
                <w:i/>
                <w:iCs/>
                <w:sz w:val="16"/>
                <w:szCs w:val="16"/>
              </w:rPr>
            </w:pPr>
            <w:r w:rsidRPr="000452F2">
              <w:rPr>
                <w:sz w:val="16"/>
                <w:szCs w:val="16"/>
              </w:rPr>
              <w:t xml:space="preserve">Lopes-Conceição </w:t>
            </w:r>
            <w:r w:rsidRPr="000452F2">
              <w:rPr>
                <w:i/>
                <w:iCs/>
                <w:sz w:val="16"/>
                <w:szCs w:val="16"/>
              </w:rPr>
              <w:t>et al.</w:t>
            </w:r>
          </w:p>
          <w:p w14:paraId="3C067F52" w14:textId="4A4BC2F7" w:rsidR="00B247EB" w:rsidRPr="000452F2" w:rsidRDefault="00B247EB" w:rsidP="00B95054">
            <w:pPr>
              <w:rPr>
                <w:sz w:val="16"/>
                <w:szCs w:val="16"/>
              </w:rPr>
            </w:pPr>
            <w:r w:rsidRPr="000452F2">
              <w:rPr>
                <w:sz w:val="16"/>
                <w:szCs w:val="16"/>
              </w:rPr>
              <w:t xml:space="preserve">2014 </w:t>
            </w:r>
            <w:r w:rsidRPr="000452F2">
              <w:rPr>
                <w:sz w:val="16"/>
                <w:szCs w:val="16"/>
              </w:rPr>
              <w:fldChar w:fldCharType="begin">
                <w:fldData xml:space="preserve">PEVuZE5vdGU+PENpdGU+PEF1dGhvcj5Mb3Blcy1Db25jZWnDp8OjbzwvQXV0aG9yPjxZZWFyPjIw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YWw7IENlbnRybyBIb3NwaXRhbGFyIGRlIFRyw6FzLU9zLU1vbnRlcyBlIEFsdG8gRG91cm8gRVBF
LCBWaWxhIFJlYWwsIFBvcnR1Z2FsLiYjeEQ7RGVwYXJ0bWVudCBvZiBDbGluaWNhbCBFcGlkZW1p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YWwuIEVsZWN0cm9uaWMgYWRkcmVzczogYW5hemV2QG1lZC51cC5wdC48L2F1dGgtYWRkcmVzcz48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=
</w:fldData>
              </w:fldChar>
            </w:r>
            <w:r w:rsidR="007700E3">
              <w:rPr>
                <w:sz w:val="16"/>
                <w:szCs w:val="16"/>
              </w:rPr>
              <w:instrText xml:space="preserve"> ADDIN EN.CITE </w:instrText>
            </w:r>
            <w:r w:rsidR="007700E3">
              <w:rPr>
                <w:sz w:val="16"/>
                <w:szCs w:val="16"/>
              </w:rPr>
              <w:fldChar w:fldCharType="begin">
                <w:fldData xml:space="preserve">PEVuZE5vdGU+PENpdGU+PEF1dGhvcj5Mb3Blcy1Db25jZWnDp8OjbzwvQXV0aG9yPjxZZWFyPjIw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YWw7IENlbnRybyBIb3NwaXRhbGFyIGRlIFRyw6FzLU9zLU1vbnRlcyBlIEFsdG8gRG91cm8gRVBF
LCBWaWxhIFJlYWwsIFBvcnR1Z2FsLiYjeEQ7RGVwYXJ0bWVudCBvZiBDbGluaWNhbCBFcGlkZW1p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YWwuIEVsZWN0cm9uaWMgYWRkcmVzczogYW5hemV2QG1lZC51cC5wdC48L2F1dGgtYWRkcmVzcz48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=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(43)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04F455A"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5C24825B"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FA9D624"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189114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26971F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245028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C7E656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8043BD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5797044"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ED4B88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1B79BA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DB77F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9602D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EF7D03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3FBAD3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930EBA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4CD22E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CC0214D" w14:textId="77777777" w:rsidR="00B247EB" w:rsidRPr="000452F2" w:rsidRDefault="00B247EB">
            <w:pPr>
              <w:rPr>
                <w:sz w:val="16"/>
                <w:szCs w:val="16"/>
              </w:rPr>
            </w:pPr>
            <w:r w:rsidRPr="000452F2">
              <w:rPr>
                <w:sz w:val="16"/>
                <w:szCs w:val="16"/>
              </w:rPr>
              <w:t>Yes</w:t>
            </w:r>
          </w:p>
        </w:tc>
      </w:tr>
      <w:tr w:rsidR="00B247EB" w:rsidRPr="000452F2" w14:paraId="632D1950"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C135BAE" w14:textId="77777777" w:rsidR="00B247EB" w:rsidRPr="000452F2" w:rsidRDefault="00B247EB" w:rsidP="00B95054">
            <w:pPr>
              <w:rPr>
                <w:i/>
                <w:iCs/>
                <w:sz w:val="16"/>
                <w:szCs w:val="16"/>
              </w:rPr>
            </w:pPr>
            <w:r w:rsidRPr="000452F2">
              <w:rPr>
                <w:sz w:val="16"/>
                <w:szCs w:val="16"/>
              </w:rPr>
              <w:t xml:space="preserve">Mancuso </w:t>
            </w:r>
            <w:r w:rsidRPr="000452F2">
              <w:rPr>
                <w:i/>
                <w:iCs/>
                <w:sz w:val="16"/>
                <w:szCs w:val="16"/>
              </w:rPr>
              <w:t>et al.</w:t>
            </w:r>
          </w:p>
          <w:p w14:paraId="6DB116DF" w14:textId="29B73CBA" w:rsidR="00B247EB" w:rsidRPr="000452F2" w:rsidRDefault="00B247EB" w:rsidP="00B95054">
            <w:pPr>
              <w:rPr>
                <w:sz w:val="16"/>
                <w:szCs w:val="16"/>
              </w:rPr>
            </w:pPr>
            <w:r w:rsidRPr="000452F2">
              <w:rPr>
                <w:sz w:val="16"/>
                <w:szCs w:val="16"/>
              </w:rPr>
              <w:lastRenderedPageBreak/>
              <w:t xml:space="preserve">2006 </w:t>
            </w:r>
            <w:r w:rsidRPr="000452F2">
              <w:rPr>
                <w:sz w:val="16"/>
                <w:szCs w:val="16"/>
              </w:rPr>
              <w:fldChar w:fldCharType="begin"/>
            </w:r>
            <w:r w:rsidR="007700E3">
              <w:rPr>
                <w:sz w:val="16"/>
                <w:szCs w:val="16"/>
              </w:rPr>
              <w:instrText xml:space="preserve"> ADDIN EN.CITE &lt;EndNote&gt;&lt;Cite&gt;&lt;Author&gt;Mancuso&lt;/Author&gt;&lt;Year&gt;2006&lt;/Year&gt;&lt;RecNum&gt;35&lt;/RecNum&gt;&lt;DisplayText&gt;(44)&lt;/DisplayText&gt;&lt;record&gt;&lt;rec-number&gt;35&lt;/rec-number&gt;&lt;foreign-keys&gt;&lt;key app="EN" db-id="a5twxp0fo5dzzqerfso59eai0d9dd59d0saa" timestamp="1644694410"&gt;35&lt;/key&gt;&lt;/foreign-keys&gt;&lt;ref-type name="Journal Article"&gt;17&lt;/ref-type&gt;&lt;contributors&gt;&lt;authors&gt;&lt;author&gt;Mancuso, E. V.&lt;/author&gt;&lt;author&gt;Rezende, N. A.&lt;/author&gt;&lt;/authors&gt;&lt;/contributors&gt;&lt;auth-address&gt;Programa de Pós-Graduação em Clínica Médica, Universidade Federal de Minas Gerais, Brazil.&lt;/auth-address&gt;&lt;titles&gt;&lt;title&gt;[Pulmonary function testing in bone marrow transplantation: a systematic review]&lt;/title&gt;&lt;secondary-title&gt;Rev Port Pneumol&lt;/secondary-title&gt;&lt;/titles&gt;&lt;periodical&gt;&lt;full-title&gt;Rev Port Pneumol&lt;/full-title&gt;&lt;/periodical&gt;&lt;pages&gt;61-9&lt;/pages&gt;&lt;volume&gt;12&lt;/volume&gt;&lt;number&gt;1&lt;/number&gt;&lt;edition&gt;2006/03/31&lt;/edition&gt;&lt;keywords&gt;&lt;keyword&gt;Bone Marrow Transplantation/*adverse effects&lt;/keyword&gt;&lt;keyword&gt;Humans&lt;/keyword&gt;&lt;keyword&gt;Lung Diseases/*diagnosis/*etiology/physiopathology&lt;/keyword&gt;&lt;keyword&gt;Respiratory Function Tests&lt;/keyword&gt;&lt;/keywords&gt;&lt;dates&gt;&lt;year&gt;2006&lt;/year&gt;&lt;pub-dates&gt;&lt;date&gt;Jan-Feb&lt;/date&gt;&lt;/pub-dates&gt;&lt;/dates&gt;&lt;orig-pub&gt;Testes de função pulmonar no transplante de medula óssea: revisão sistemática.&lt;/orig-pub&gt;&lt;isbn&gt;0873-2159 (Print)&amp;#xD;0873-2159&lt;/isbn&gt;&lt;accession-num&gt;16572257&lt;/accession-num&gt;&lt;urls&gt;&lt;/urls&gt;&lt;electronic-resource-num&gt;10.1016/s0873-2159(15)30422-0&lt;/electronic-resource-num&gt;&lt;remote-database-provider&gt;NLM&lt;/remote-database-provider&gt;&lt;language&gt;por&lt;/language&gt;&lt;/record&gt;&lt;/Cite&gt;&lt;/EndNote&gt;</w:instrText>
            </w:r>
            <w:r w:rsidRPr="000452F2">
              <w:rPr>
                <w:sz w:val="16"/>
                <w:szCs w:val="16"/>
              </w:rPr>
              <w:fldChar w:fldCharType="separate"/>
            </w:r>
            <w:r w:rsidR="007700E3">
              <w:rPr>
                <w:noProof/>
                <w:sz w:val="16"/>
                <w:szCs w:val="16"/>
              </w:rPr>
              <w:t>(44)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DC76219" w14:textId="77777777" w:rsidR="00B247EB" w:rsidRPr="000452F2" w:rsidRDefault="00B247EB">
            <w:pPr>
              <w:rPr>
                <w:sz w:val="16"/>
                <w:szCs w:val="16"/>
              </w:rPr>
            </w:pPr>
            <w:r w:rsidRPr="000452F2">
              <w:rPr>
                <w:sz w:val="16"/>
                <w:szCs w:val="16"/>
              </w:rPr>
              <w:lastRenderedPageBreak/>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250B20F1"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36FB787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8487E6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026698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CABECD0"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AA8AFF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4729C3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BE01139"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E017B5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9E69FD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F8DC02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C11B75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EB270C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E9D275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F9D13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3DB60A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217B951" w14:textId="77777777" w:rsidR="00B247EB" w:rsidRPr="000452F2" w:rsidRDefault="00B247EB">
            <w:pPr>
              <w:rPr>
                <w:sz w:val="16"/>
                <w:szCs w:val="16"/>
              </w:rPr>
            </w:pPr>
            <w:r w:rsidRPr="000452F2">
              <w:rPr>
                <w:sz w:val="16"/>
                <w:szCs w:val="16"/>
              </w:rPr>
              <w:t>No</w:t>
            </w:r>
          </w:p>
        </w:tc>
      </w:tr>
      <w:tr w:rsidR="00B247EB" w:rsidRPr="000452F2" w14:paraId="3397CFC3"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5430F771" w14:textId="77777777" w:rsidR="00B247EB" w:rsidRPr="000452F2" w:rsidRDefault="00B247EB" w:rsidP="00B95054">
            <w:pPr>
              <w:rPr>
                <w:i/>
                <w:iCs/>
                <w:sz w:val="16"/>
                <w:szCs w:val="16"/>
              </w:rPr>
            </w:pPr>
            <w:r w:rsidRPr="000452F2">
              <w:rPr>
                <w:sz w:val="16"/>
                <w:szCs w:val="16"/>
              </w:rPr>
              <w:t xml:space="preserve">Mancuzo </w:t>
            </w:r>
            <w:r w:rsidRPr="000452F2">
              <w:rPr>
                <w:i/>
                <w:iCs/>
                <w:sz w:val="16"/>
                <w:szCs w:val="16"/>
              </w:rPr>
              <w:t>et al.</w:t>
            </w:r>
          </w:p>
          <w:p w14:paraId="759191AC" w14:textId="3E5C7FE7" w:rsidR="00B247EB" w:rsidRPr="000452F2" w:rsidRDefault="00B247EB" w:rsidP="00B95054">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&lt;EndNote&gt;&lt;Cite&gt;&lt;Author&gt;Mancuzo&lt;/Author&gt;&lt;Year&gt;2010&lt;/Year&gt;&lt;RecNum&gt;36&lt;/RecNum&gt;&lt;DisplayText&gt;(45)&lt;/DisplayText&gt;&lt;record&gt;&lt;rec-number&gt;36&lt;/rec-number&gt;&lt;foreign-keys&gt;&lt;key app="EN" db-id="a5twxp0fo5dzzqerfso59eai0d9dd59d0saa" timestamp="1644694410"&gt;36&lt;/key&gt;&lt;/foreign-keys&gt;&lt;ref-type name="Journal Article"&gt;17&lt;/ref-type&gt;&lt;contributors&gt;&lt;authors&gt;&lt;author&gt;Mancuzo, E. V.&lt;/author&gt;&lt;author&gt;Neves, M. A.&lt;/author&gt;&lt;author&gt;Bittencourt, H.&lt;/author&gt;&lt;author&gt;de Rezende, N. A.&lt;/author&gt;&lt;/authors&gt;&lt;/contributors&gt;&lt;auth-address&gt;Serviço de Pneumologia, Hospital das Clinicas, Universidade Federal de Minas Gerais, Brasil.&lt;/auth-address&gt;&lt;titles&gt;&lt;title&gt;[Non-infectious pulmonary complications after the hematopoietic stem cell transplantation]&lt;/title&gt;&lt;secondary-title&gt;Rev Port Pneumol&lt;/secondary-title&gt;&lt;/titles&gt;&lt;periodical&gt;&lt;full-title&gt;Rev Port Pneumol&lt;/full-title&gt;&lt;/periodical&gt;&lt;pages&gt;815-28&lt;/pages&gt;&lt;volume&gt;16&lt;/volume&gt;&lt;number&gt;5&lt;/number&gt;&lt;edition&gt;2010/10/12&lt;/edition&gt;&lt;keywords&gt;&lt;keyword&gt;Algorithms&lt;/keyword&gt;&lt;keyword&gt;Bronchiolitis Obliterans/etiology&lt;/keyword&gt;&lt;keyword&gt;Hematopoietic Stem Cell Transplantation/*adverse effects&lt;/keyword&gt;&lt;keyword&gt;Humans&lt;/keyword&gt;&lt;keyword&gt;Lung Diseases/diagnosis/*etiology/therapy&lt;/keyword&gt;&lt;/keywords&gt;&lt;dates&gt;&lt;year&gt;2010&lt;/year&gt;&lt;pub-dates&gt;&lt;date&gt;Sep-Oct&lt;/date&gt;&lt;/pub-dates&gt;&lt;/dates&gt;&lt;orig-pub&gt;Complicações pulmonares não infecciosas após transplante de células -tronco hematopoiéticas.&lt;/orig-pub&gt;&lt;isbn&gt;0873-2159&lt;/isbn&gt;&lt;accession-num&gt;20927497&lt;/accession-num&gt;&lt;urls&gt;&lt;/urls&gt;&lt;electronic-resource-num&gt;10.1016/s0873-2159(15)30074-x&lt;/electronic-resource-num&gt;&lt;remote-database-provider&gt;NLM&lt;/remote-database-provider&gt;&lt;language&gt;por&lt;/language&gt;&lt;/record&gt;&lt;/Cite&gt;&lt;/EndNote&gt;</w:instrText>
            </w:r>
            <w:r w:rsidRPr="000452F2">
              <w:rPr>
                <w:sz w:val="16"/>
                <w:szCs w:val="16"/>
              </w:rPr>
              <w:fldChar w:fldCharType="separate"/>
            </w:r>
            <w:r w:rsidR="007700E3">
              <w:rPr>
                <w:noProof/>
                <w:sz w:val="16"/>
                <w:szCs w:val="16"/>
              </w:rPr>
              <w:t>(45)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C8E7BB4"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312C8AEC"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4DA542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6DC376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945A02B"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F1E44E0"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745022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D7004D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D762C7B"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995410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DEB806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EAAD73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B0F88A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DFB9FC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92C847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E2521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473670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A43BC34" w14:textId="77777777" w:rsidR="00B247EB" w:rsidRPr="000452F2" w:rsidRDefault="00B247EB">
            <w:pPr>
              <w:rPr>
                <w:sz w:val="16"/>
                <w:szCs w:val="16"/>
              </w:rPr>
            </w:pPr>
            <w:r w:rsidRPr="000452F2">
              <w:rPr>
                <w:sz w:val="16"/>
                <w:szCs w:val="16"/>
              </w:rPr>
              <w:t>No</w:t>
            </w:r>
          </w:p>
        </w:tc>
      </w:tr>
      <w:tr w:rsidR="00B247EB" w:rsidRPr="000452F2" w14:paraId="1A98817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20A4082" w14:textId="77777777" w:rsidR="00B247EB" w:rsidRPr="000452F2" w:rsidRDefault="00B247EB" w:rsidP="00B95054">
            <w:pPr>
              <w:rPr>
                <w:i/>
                <w:iCs/>
                <w:sz w:val="16"/>
                <w:szCs w:val="16"/>
              </w:rPr>
            </w:pPr>
            <w:r w:rsidRPr="000452F2">
              <w:rPr>
                <w:sz w:val="16"/>
                <w:szCs w:val="16"/>
              </w:rPr>
              <w:t xml:space="preserve">Marinho-Dias </w:t>
            </w:r>
            <w:r w:rsidRPr="000452F2">
              <w:rPr>
                <w:i/>
                <w:iCs/>
                <w:sz w:val="16"/>
                <w:szCs w:val="16"/>
              </w:rPr>
              <w:t>et al.</w:t>
            </w:r>
          </w:p>
          <w:p w14:paraId="3E599ECF" w14:textId="58E19966" w:rsidR="00B247EB" w:rsidRPr="000452F2" w:rsidRDefault="00B247EB" w:rsidP="00B95054">
            <w:pPr>
              <w:rPr>
                <w:sz w:val="16"/>
                <w:szCs w:val="16"/>
              </w:rPr>
            </w:pPr>
            <w:r w:rsidRPr="000452F2">
              <w:rPr>
                <w:sz w:val="16"/>
                <w:szCs w:val="16"/>
              </w:rPr>
              <w:t xml:space="preserve">2013 </w:t>
            </w:r>
            <w:r w:rsidRPr="000452F2">
              <w:rPr>
                <w:sz w:val="16"/>
                <w:szCs w:val="16"/>
              </w:rPr>
              <w:fldChar w:fldCharType="begin"/>
            </w:r>
            <w:r w:rsidR="007700E3">
              <w:rPr>
                <w:sz w:val="16"/>
                <w:szCs w:val="16"/>
              </w:rPr>
              <w:instrText xml:space="preserve"> ADDIN EN.CITE &lt;EndNote&gt;&lt;Cite&gt;&lt;Author&gt;Marinho-Dias&lt;/Author&gt;&lt;Year&gt;2013&lt;/Year&gt;&lt;RecNum&gt;37&lt;/RecNum&gt;&lt;DisplayText&gt;(46)&lt;/DisplayText&gt;&lt;record&gt;&lt;rec-number&gt;37&lt;/rec-number&gt;&lt;foreign-keys&gt;&lt;key app="EN" db-id="a5twxp0fo5dzzqerfso59eai0d9dd59d0saa" timestamp="1644694410"&gt;37&lt;/key&gt;&lt;/foreign-keys&gt;&lt;ref-type name="Journal Article"&gt;17&lt;/ref-type&gt;&lt;contributors&gt;&lt;authors&gt;&lt;author&gt;Marinho-Dias, J.&lt;/author&gt;&lt;author&gt;Sousa, H.&lt;/author&gt;&lt;/authors&gt;&lt;/contributors&gt;&lt;auth-address&gt;Virology Service, Institute of Oncology of Porto, Porto, Portugal.&lt;/auth-address&gt;&lt;titles&gt;&lt;title&gt;Cytomegalovirus infection and cervical cancer: from past doubts to present questions&lt;/title&gt;&lt;secondary-title&gt;Acta Med Port&lt;/secondary-title&gt;&lt;/titles&gt;&lt;periodical&gt;&lt;full-title&gt;Acta Med Port&lt;/full-title&gt;&lt;/periodical&gt;&lt;pages&gt;154-60&lt;/pages&gt;&lt;volume&gt;26&lt;/volume&gt;&lt;number&gt;2&lt;/number&gt;&lt;edition&gt;2013/07/03&lt;/edition&gt;&lt;keywords&gt;&lt;keyword&gt;Cytomegalovirus Infections/*complications&lt;/keyword&gt;&lt;keyword&gt;Female&lt;/keyword&gt;&lt;keyword&gt;Humans&lt;/keyword&gt;&lt;keyword&gt;Uterine Cervical Neoplasms/*virology&lt;/keyword&gt;&lt;/keywords&gt;&lt;dates&gt;&lt;year&gt;2013&lt;/year&gt;&lt;pub-dates&gt;&lt;date&gt;Mar-Apr&lt;/date&gt;&lt;/pub-dates&gt;&lt;/dates&gt;&lt;isbn&gt;0870-399x&lt;/isbn&gt;&lt;accession-num&gt;23809748&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(46)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F2E2E0A"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79A8EA01"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6026274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2BE36B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6452B5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69BCEC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258173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87F3C9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4439199"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7F355BE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13D33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C9AFE3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117228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F95594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F8E113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838505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36DF05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BAA2D4C" w14:textId="77777777" w:rsidR="00B247EB" w:rsidRPr="000452F2" w:rsidRDefault="00B247EB">
            <w:pPr>
              <w:rPr>
                <w:sz w:val="16"/>
                <w:szCs w:val="16"/>
              </w:rPr>
            </w:pPr>
            <w:r w:rsidRPr="000452F2">
              <w:rPr>
                <w:sz w:val="16"/>
                <w:szCs w:val="16"/>
              </w:rPr>
              <w:t>Yes</w:t>
            </w:r>
          </w:p>
        </w:tc>
      </w:tr>
      <w:tr w:rsidR="00B247EB" w:rsidRPr="000452F2" w14:paraId="4FB1DB10"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7ABAFA9" w14:textId="77777777" w:rsidR="00B247EB" w:rsidRPr="000452F2" w:rsidRDefault="00B247EB" w:rsidP="00B95054">
            <w:pPr>
              <w:rPr>
                <w:i/>
                <w:iCs/>
                <w:sz w:val="16"/>
                <w:szCs w:val="16"/>
              </w:rPr>
            </w:pPr>
            <w:r w:rsidRPr="000452F2">
              <w:rPr>
                <w:sz w:val="16"/>
                <w:szCs w:val="16"/>
              </w:rPr>
              <w:t>Martins</w:t>
            </w:r>
            <w:r w:rsidRPr="000452F2">
              <w:rPr>
                <w:i/>
                <w:iCs/>
                <w:sz w:val="16"/>
                <w:szCs w:val="16"/>
              </w:rPr>
              <w:t xml:space="preserve"> et al. *</w:t>
            </w:r>
          </w:p>
          <w:p w14:paraId="407EC2C8" w14:textId="263C54CA" w:rsidR="00B247EB" w:rsidRPr="000452F2" w:rsidRDefault="00B247EB" w:rsidP="00B95054">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&lt;EndNote&gt;&lt;Cite&gt;&lt;Author&gt;Martins&lt;/Author&gt;&lt;Year&gt;2014&lt;/Year&gt;&lt;RecNum&gt;60&lt;/RecNum&gt;&lt;DisplayText&gt;(47)&lt;/DisplayText&gt;&lt;record&gt;&lt;rec-number&gt;60&lt;/rec-number&gt;&lt;foreign-keys&gt;&lt;key app="EN" db-id="a5twxp0fo5dzzqerfso59eai0d9dd59d0saa" timestamp="1644694416"&gt;60&lt;/key&gt;&lt;/foreign-keys&gt;&lt;ref-type name="Journal Article"&gt;17&lt;/ref-type&gt;&lt;contributors&gt;&lt;authors&gt;&lt;author&gt;Martins, N. A.&lt;/author&gt;&lt;author&gt;Furtado, G. E.&lt;/author&gt;&lt;author&gt;Campos, M. J.&lt;/author&gt;&lt;author&gt;Leitão, J. C.&lt;/author&gt;&lt;author&gt;Filaire, E.&lt;/author&gt;&lt;author&gt;Ferreira, J. P.&lt;/author&gt;&lt;/authors&gt;&lt;/contributors&gt;&lt;auth-address&gt;University of Coimbra.&amp;#xD;University of Trás-os-Montes e Alto Douro.&amp;#xD;University of Orleans.&lt;/auth-address&gt;&lt;titles&gt;&lt;title&gt;Exercise and ankylosing spondylitis with New York modified criteria: a systematic review of controlled trials with meta-analysis&lt;/title&gt;&lt;secondary-title&gt;Acta Reumatol Port&lt;/secondary-title&gt;&lt;/titles&gt;&lt;periodical&gt;&lt;full-title&gt;Acta Reumatol Port&lt;/full-title&gt;&lt;/periodical&gt;&lt;pages&gt;298-308&lt;/pages&gt;&lt;volume&gt;39&lt;/volume&gt;&lt;number&gt;4&lt;/number&gt;&lt;edition&gt;2014/10/30&lt;/edition&gt;&lt;keywords&gt;&lt;keyword&gt;*Controlled Clinical Trials as Topic&lt;/keyword&gt;&lt;keyword&gt;*Exercise Therapy&lt;/keyword&gt;&lt;keyword&gt;Humans&lt;/keyword&gt;&lt;keyword&gt;Spondylitis, Ankylosing/*therapy&lt;/keyword&gt;&lt;keyword&gt;Treatment Outcome&lt;/keyword&gt;&lt;/keywords&gt;&lt;dates&gt;&lt;year&gt;2014&lt;/year&gt;&lt;pub-dates&gt;&lt;date&gt;Oct-Dec&lt;/date&gt;&lt;/pub-dates&gt;&lt;/dates&gt;&lt;isbn&gt;0303-464X (Print)&amp;#xD;0303-464x&lt;/isbn&gt;&lt;accession-num&gt;25351868&lt;/accession-num&gt;&lt;urls&gt;&lt;/urls&gt;&lt;remote-database-provider&gt;NLM&lt;/remote-database-provider&gt;&lt;language&gt;eng&lt;/language&gt;&lt;/record&gt;&lt;/Cite&gt;&lt;/EndNote&gt;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(47)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A034B12"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4B63D844"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506C83A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E03FE3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A3CDF5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C52135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3BD6DB6"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526CF6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CF0B9F3"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3A1A9D4F"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A11A74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24A545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8932EE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17B39D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F661F6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BCFA4C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7F0875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185A905" w14:textId="77777777" w:rsidR="00B247EB" w:rsidRPr="000452F2" w:rsidRDefault="00B247EB">
            <w:pPr>
              <w:rPr>
                <w:sz w:val="16"/>
                <w:szCs w:val="16"/>
              </w:rPr>
            </w:pPr>
            <w:r w:rsidRPr="000452F2">
              <w:rPr>
                <w:sz w:val="16"/>
                <w:szCs w:val="16"/>
              </w:rPr>
              <w:t>No</w:t>
            </w:r>
          </w:p>
        </w:tc>
      </w:tr>
      <w:tr w:rsidR="00B247EB" w:rsidRPr="000452F2" w14:paraId="6F93DC97"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52DE221" w14:textId="77777777" w:rsidR="00B247EB" w:rsidRPr="000452F2" w:rsidRDefault="00B247EB" w:rsidP="00B95054">
            <w:pPr>
              <w:rPr>
                <w:i/>
                <w:iCs/>
                <w:sz w:val="16"/>
                <w:szCs w:val="16"/>
              </w:rPr>
            </w:pPr>
            <w:r w:rsidRPr="00A70CC3">
              <w:rPr>
                <w:sz w:val="16"/>
                <w:szCs w:val="16"/>
                <w:lang w:val="pt-PT"/>
              </w:rPr>
              <w:t xml:space="preserve">Melo da Silva </w:t>
            </w:r>
            <w:r w:rsidRPr="00A70CC3">
              <w:rPr>
                <w:i/>
                <w:iCs/>
                <w:sz w:val="16"/>
                <w:szCs w:val="16"/>
                <w:lang w:val="pt-PT"/>
              </w:rPr>
              <w:t xml:space="preserve">et al. </w:t>
            </w:r>
            <w:r w:rsidRPr="000452F2">
              <w:rPr>
                <w:i/>
                <w:iCs/>
                <w:sz w:val="16"/>
                <w:szCs w:val="16"/>
              </w:rPr>
              <w:t>*</w:t>
            </w:r>
          </w:p>
          <w:p w14:paraId="7C490CB6" w14:textId="60151DDF" w:rsidR="00B247EB" w:rsidRPr="000452F2" w:rsidRDefault="00B247EB" w:rsidP="00B95054">
            <w:pPr>
              <w:rPr>
                <w:sz w:val="16"/>
                <w:szCs w:val="16"/>
              </w:rPr>
            </w:pPr>
            <w:r w:rsidRPr="000452F2">
              <w:rPr>
                <w:sz w:val="16"/>
                <w:szCs w:val="16"/>
              </w:rPr>
              <w:t xml:space="preserve">2015 </w:t>
            </w:r>
            <w:r w:rsidRPr="000452F2">
              <w:rPr>
                <w:sz w:val="16"/>
                <w:szCs w:val="16"/>
              </w:rPr>
              <w:fldChar w:fldCharType="begin"/>
            </w:r>
            <w:r w:rsidR="007700E3">
              <w:rPr>
                <w:sz w:val="16"/>
                <w:szCs w:val="16"/>
              </w:rPr>
              <w:instrText xml:space="preserve"> ADDIN EN.CITE &lt;EndNote&gt;&lt;Cite&gt;&lt;Author&gt;Melo da Silva&lt;/Author&gt;&lt;Year&gt;2015&lt;/Year&gt;&lt;RecNum&gt;61&lt;/RecNum&gt;&lt;DisplayText&gt;(48)&lt;/DisplayText&gt;&lt;record&gt;&lt;rec-number&gt;61&lt;/rec-number&gt;&lt;foreign-keys&gt;&lt;key app="EN" db-id="a5twxp0fo5dzzqerfso59eai0d9dd59d0saa" timestamp="1644694416"&gt;61&lt;/key&gt;&lt;/foreign-keys&gt;&lt;ref-type name="Journal Article"&gt;17&lt;/ref-type&gt;&lt;contributors&gt;&lt;authors&gt;&lt;author&gt;Melo da Silva, E.&lt;/author&gt;&lt;author&gt;Casanova, J.&lt;/author&gt;&lt;/authors&gt;&lt;/contributors&gt;&lt;auth-address&gt;Serviço de Cirurgia Cardio-Torácica do Centro Hospitalar S. João e Faculdade de Medicina da Universidade do Porto, Portugal.&lt;/auth-address&gt;&lt;titles&gt;&lt;title&gt;[Cyanotic congenital heart diseases duct dependent: Stent versus surgical shunt. Meta-analysis of observational studies]&lt;/title&gt;&lt;secondary-title&gt;Rev Port Cir Cardiotorac Vasc&lt;/secondary-title&gt;&lt;/titles&gt;&lt;periodical&gt;&lt;full-title&gt;Rev Port Cir Cardiotorac Vasc&lt;/full-title&gt;&lt;/periodical&gt;&lt;pages&gt;135-144&lt;/pages&gt;&lt;volume&gt;22&lt;/volume&gt;&lt;number&gt;3&lt;/number&gt;&lt;edition&gt;2015/01/01&lt;/edition&gt;&lt;dates&gt;&lt;year&gt;2015&lt;/year&gt;&lt;pub-dates&gt;&lt;date&gt;Jul-Sep&lt;/date&gt;&lt;/pub-dates&gt;&lt;/dates&gt;&lt;orig-pub&gt;Doenças Cardíacas Congénitas Cianóticas Dependentes De Ducto: Stent Versus Shunt cirúrgico. Meta-análise De Estudos Observacionais.&lt;/orig-pub&gt;&lt;isbn&gt;0873-7215 (Print)&amp;#xD;0873-7215&lt;/isbn&gt;&lt;accession-num&gt;27989026&lt;/accession-num&gt;&lt;urls&gt;&lt;/urls&gt;&lt;remote-database-provider&gt;NLM&lt;/remote-database-provider&gt;&lt;language&gt;por&lt;/language&gt;&lt;/record&gt;&lt;/Cite&gt;&lt;/EndNote&gt;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(48)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1979A4B8" w14:textId="77777777" w:rsidR="00B247EB" w:rsidRPr="00A70CC3" w:rsidRDefault="00B247EB">
            <w:pPr>
              <w:rPr>
                <w:sz w:val="16"/>
                <w:szCs w:val="16"/>
                <w:lang w:val="pt-PT"/>
              </w:rPr>
            </w:pPr>
            <w:r w:rsidRPr="00A70CC3">
              <w:rPr>
                <w:sz w:val="16"/>
                <w:szCs w:val="16"/>
                <w:lang w:val="pt-PT"/>
              </w:rPr>
              <w:t>Revista Portuguesa de Cirurgia Cardio-torácica e Vascular</w:t>
            </w:r>
          </w:p>
        </w:tc>
        <w:tc>
          <w:tcPr>
            <w:tcW w:w="1299" w:type="dxa"/>
            <w:tcBorders>
              <w:top w:val="single" w:sz="4" w:space="0" w:color="auto"/>
              <w:left w:val="single" w:sz="4" w:space="0" w:color="auto"/>
              <w:bottom w:val="single" w:sz="4" w:space="0" w:color="auto"/>
              <w:right w:val="single" w:sz="4" w:space="0" w:color="auto"/>
            </w:tcBorders>
            <w:noWrap/>
            <w:hideMark/>
          </w:tcPr>
          <w:p w14:paraId="6AB0F165"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2129A5A1"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5C3E79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7980DA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F50A74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42ECA1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20C29F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7B33030"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404C8F8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42A418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421711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1FCB2B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661AA7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BD48A3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3C73FA9"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DE234D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A13403B" w14:textId="77777777" w:rsidR="00B247EB" w:rsidRPr="000452F2" w:rsidRDefault="00B247EB">
            <w:pPr>
              <w:rPr>
                <w:sz w:val="16"/>
                <w:szCs w:val="16"/>
              </w:rPr>
            </w:pPr>
            <w:r w:rsidRPr="000452F2">
              <w:rPr>
                <w:sz w:val="16"/>
                <w:szCs w:val="16"/>
              </w:rPr>
              <w:t>No</w:t>
            </w:r>
          </w:p>
        </w:tc>
      </w:tr>
      <w:tr w:rsidR="00B247EB" w:rsidRPr="000452F2" w14:paraId="6D65F4FB"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6827FCC" w14:textId="77777777" w:rsidR="00B247EB" w:rsidRPr="000452F2" w:rsidRDefault="00B247EB" w:rsidP="00B95054">
            <w:pPr>
              <w:rPr>
                <w:i/>
                <w:iCs/>
                <w:sz w:val="16"/>
                <w:szCs w:val="16"/>
              </w:rPr>
            </w:pPr>
            <w:r w:rsidRPr="000452F2">
              <w:rPr>
                <w:sz w:val="16"/>
                <w:szCs w:val="16"/>
              </w:rPr>
              <w:t xml:space="preserve">Monjardino </w:t>
            </w:r>
            <w:r w:rsidRPr="000452F2">
              <w:rPr>
                <w:i/>
                <w:iCs/>
                <w:sz w:val="16"/>
                <w:szCs w:val="16"/>
              </w:rPr>
              <w:t>et al.</w:t>
            </w:r>
          </w:p>
          <w:p w14:paraId="276D812A" w14:textId="0ED14BBA" w:rsidR="00B247EB" w:rsidRPr="000452F2" w:rsidRDefault="00B247EB" w:rsidP="00B95054">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&lt;EndNote&gt;&lt;Cite&gt;&lt;Author&gt;Monjardino&lt;/Author&gt;&lt;Year&gt;2011&lt;/Year&gt;&lt;RecNum&gt;69&lt;/RecNum&gt;&lt;DisplayText&gt;(49)&lt;/DisplayText&gt;&lt;record&gt;&lt;rec-number&gt;69&lt;/rec-number&gt;&lt;foreign-keys&gt;&lt;key app="EN" db-id="a5twxp0fo5dzzqerfso59eai0d9dd59d0saa" timestamp="1644694418"&gt;69&lt;/key&gt;&lt;/foreign-keys&gt;&lt;ref-type name="Journal Article"&gt;17&lt;/ref-type&gt;&lt;contributors&gt;&lt;authors&gt;&lt;author&gt;Monjardino, T.&lt;/author&gt;&lt;author&gt;Lucas, R.&lt;/author&gt;&lt;author&gt;Barros, H.&lt;/author&gt;&lt;/authors&gt;&lt;/contributors&gt;&lt;auth-address&gt;Observatório Nacional das Doenças Reumáticas, Portugal. teresam@med.up.pt&lt;/auth-address&gt;&lt;titles&gt;&lt;title&gt;Frequency of rheumatic diseases in Portugal: a systematic review&lt;/title&gt;&lt;secondary-title&gt;Acta Reumatol Port&lt;/secondary-title&gt;&lt;/titles&gt;&lt;periodical&gt;&lt;full-title&gt;Acta Reumatol Port&lt;/full-title&gt;&lt;/periodical&gt;&lt;pages&gt;336-63&lt;/pages&gt;&lt;volume&gt;36&lt;/volume&gt;&lt;number&gt;4&lt;/number&gt;&lt;edition&gt;2012/04/05&lt;/edition&gt;&lt;keywords&gt;&lt;keyword&gt;Female&lt;/keyword&gt;&lt;keyword&gt;Humans&lt;/keyword&gt;&lt;keyword&gt;Male&lt;/keyword&gt;&lt;keyword&gt;Portugal/epidemiology&lt;/keyword&gt;&lt;keyword&gt;Rheumatic Diseases/*epidemiology&lt;/keyword&gt;&lt;/keywords&gt;&lt;dates&gt;&lt;year&gt;2011&lt;/year&gt;&lt;pub-dates&gt;&lt;date&gt;Oct-Dec&lt;/date&gt;&lt;/pub-dates&gt;&lt;/dates&gt;&lt;isbn&gt;0303-464X (Print)&amp;#xD;0303-464x&lt;/isbn&gt;&lt;accession-num&gt;22472925&lt;/accession-num&gt;&lt;urls&gt;&lt;/urls&gt;&lt;remote-database-provider&gt;NLM&lt;/remote-database-provider&gt;&lt;language&gt;eng&lt;/language&gt;&lt;/record&gt;&lt;/Cite&gt;&lt;/EndNote&gt;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(49)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2F00E9BF"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511414C9" w14:textId="77777777" w:rsidR="00B247EB" w:rsidRPr="000452F2" w:rsidRDefault="00B247EB">
            <w:pPr>
              <w:rPr>
                <w:sz w:val="16"/>
                <w:szCs w:val="16"/>
              </w:rPr>
            </w:pPr>
            <w:r w:rsidRPr="000452F2">
              <w:rPr>
                <w:sz w:val="16"/>
                <w:szCs w:val="16"/>
              </w:rPr>
              <w:t>Moderate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0A6E390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18EFC31"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56DA930"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B00518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6459A7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744887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B3371D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FA39C5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2B2E31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3BEEFD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F0459D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4F71FD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78D3E5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09C80A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EFFFDE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DBC5717" w14:textId="77777777" w:rsidR="00B247EB" w:rsidRPr="000452F2" w:rsidRDefault="00B247EB">
            <w:pPr>
              <w:rPr>
                <w:sz w:val="16"/>
                <w:szCs w:val="16"/>
              </w:rPr>
            </w:pPr>
            <w:r w:rsidRPr="000452F2">
              <w:rPr>
                <w:sz w:val="16"/>
                <w:szCs w:val="16"/>
              </w:rPr>
              <w:t>No</w:t>
            </w:r>
          </w:p>
        </w:tc>
      </w:tr>
      <w:tr w:rsidR="00B247EB" w:rsidRPr="000452F2" w14:paraId="07577CF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B74231D" w14:textId="77777777" w:rsidR="00B247EB" w:rsidRPr="00A70CC3" w:rsidRDefault="00B247EB" w:rsidP="00B95054">
            <w:pPr>
              <w:rPr>
                <w:i/>
                <w:iCs/>
                <w:sz w:val="16"/>
                <w:szCs w:val="16"/>
                <w:lang w:val="pt-PT"/>
              </w:rPr>
            </w:pPr>
            <w:r w:rsidRPr="00A70CC3">
              <w:rPr>
                <w:sz w:val="16"/>
                <w:szCs w:val="16"/>
                <w:lang w:val="pt-PT"/>
              </w:rPr>
              <w:t xml:space="preserve">Pacheco de Oliveira </w:t>
            </w:r>
            <w:r w:rsidRPr="00A70CC3">
              <w:rPr>
                <w:i/>
                <w:iCs/>
                <w:sz w:val="16"/>
                <w:szCs w:val="16"/>
                <w:lang w:val="pt-PT"/>
              </w:rPr>
              <w:t>et al.</w:t>
            </w:r>
          </w:p>
          <w:p w14:paraId="3173F8F6" w14:textId="3D8720D3" w:rsidR="00B247EB" w:rsidRPr="000452F2" w:rsidRDefault="00B247EB" w:rsidP="00B95054">
            <w:pPr>
              <w:rPr>
                <w:sz w:val="16"/>
                <w:szCs w:val="16"/>
              </w:rPr>
            </w:pPr>
            <w:r w:rsidRPr="000452F2">
              <w:rPr>
                <w:sz w:val="16"/>
                <w:szCs w:val="16"/>
              </w:rPr>
              <w:t xml:space="preserve">2015 </w:t>
            </w:r>
            <w:r w:rsidRPr="000452F2">
              <w:rPr>
                <w:sz w:val="16"/>
                <w:szCs w:val="16"/>
              </w:rPr>
              <w:fldChar w:fldCharType="begin"/>
            </w:r>
            <w:r w:rsidR="007700E3">
              <w:rPr>
                <w:sz w:val="16"/>
                <w:szCs w:val="16"/>
              </w:rPr>
              <w:instrText xml:space="preserve"> ADDIN EN.CITE &lt;EndNote&gt;&lt;Cite&gt;&lt;Author&gt;Pacheco de Oliveira&lt;/Author&gt;&lt;Year&gt;2015&lt;/Year&gt;&lt;RecNum&gt;38&lt;/RecNum&gt;&lt;DisplayText&gt;(50)&lt;/DisplayText&gt;&lt;record&gt;&lt;rec-number&gt;38&lt;/rec-number&gt;&lt;foreign-keys&gt;&lt;key app="EN" db-id="a5twxp0fo5dzzqerfso59eai0d9dd59d0saa" timestamp="1644694411"&gt;38&lt;/key&gt;&lt;/foreign-keys&gt;&lt;ref-type name="Journal Article"&gt;17&lt;/ref-type&gt;&lt;contributors&gt;&lt;authors&gt;&lt;author&gt;Pacheco de Oliveira, J. C.&lt;/author&gt;&lt;author&gt;Santos, J. V.&lt;/author&gt;&lt;author&gt;Moreira Sampaio, S. M.&lt;/author&gt;&lt;/authors&gt;&lt;/contributors&gt;&lt;auth-address&gt;Departamento de Ciências da Informação e da Decisão em Saúde da Faculdade de Medicina da Universidade do Porto, CINTESIS (Center for Research in Health Technologies and Information Systems) e Serviço de Angiologia e Cirurgia Vascular do Hospital S. João, Porto, Portugal.&lt;/auth-address&gt;&lt;titles&gt;&lt;title&gt;[Complications of Hypogastric Arteries Embolization in EVAR]&lt;/title&gt;&lt;secondary-title&gt;Rev Port Cir Cardiotorac Vasc&lt;/secondary-title&gt;&lt;/titles&gt;&lt;periodical&gt;&lt;full-title&gt;Rev Port Cir Cardiotorac Vasc&lt;/full-title&gt;&lt;/periodical&gt;&lt;pages&gt;41-46&lt;/pages&gt;&lt;volume&gt;22&lt;/volume&gt;&lt;number&gt;1&lt;/number&gt;&lt;edition&gt;2015/01/01&lt;/edition&gt;&lt;dates&gt;&lt;year&gt;2015&lt;/year&gt;&lt;pub-dates&gt;&lt;date&gt;Jan-Mar&lt;/date&gt;&lt;/pub-dates&gt;&lt;/dates&gt;&lt;orig-pub&gt;Complicações Secundárias à Embolização da Artéria Ilíaca Interna no EVAR.&lt;/orig-pub&gt;&lt;isbn&gt;0873-7215 (Print)&amp;#xD;0873-7215&lt;/isbn&gt;&lt;accession-num&gt;27912232&lt;/accession-num&gt;&lt;urls&gt;&lt;/urls&gt;&lt;remote-database-provider&gt;NLM&lt;/remote-database-provider&gt;&lt;language&gt;por&lt;/language&gt;&lt;/record&gt;&lt;/Cite&gt;&lt;/EndNote&gt;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(50)</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922BEB9" w14:textId="77777777" w:rsidR="00B247EB" w:rsidRPr="00A70CC3" w:rsidRDefault="00B247EB">
            <w:pPr>
              <w:rPr>
                <w:sz w:val="16"/>
                <w:szCs w:val="16"/>
                <w:lang w:val="pt-PT"/>
              </w:rPr>
            </w:pPr>
            <w:r w:rsidRPr="00A70CC3">
              <w:rPr>
                <w:sz w:val="16"/>
                <w:szCs w:val="16"/>
                <w:lang w:val="pt-PT"/>
              </w:rPr>
              <w:t>Revista Portuguesa de Cirurgia Cardio-torácica e Vascular</w:t>
            </w:r>
          </w:p>
        </w:tc>
        <w:tc>
          <w:tcPr>
            <w:tcW w:w="1299" w:type="dxa"/>
            <w:tcBorders>
              <w:top w:val="single" w:sz="4" w:space="0" w:color="auto"/>
              <w:left w:val="single" w:sz="4" w:space="0" w:color="auto"/>
              <w:bottom w:val="single" w:sz="4" w:space="0" w:color="auto"/>
              <w:right w:val="single" w:sz="4" w:space="0" w:color="auto"/>
            </w:tcBorders>
            <w:noWrap/>
            <w:hideMark/>
          </w:tcPr>
          <w:p w14:paraId="54FB9260"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522B5E8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4D6C30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E04B6C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E535A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548327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DC3ECA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05B513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A4840F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0F1193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C61833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3F390D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208B3B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2E2657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25C649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D8C028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F4A7AD8" w14:textId="77777777" w:rsidR="00B247EB" w:rsidRPr="000452F2" w:rsidRDefault="00B247EB">
            <w:pPr>
              <w:rPr>
                <w:sz w:val="16"/>
                <w:szCs w:val="16"/>
              </w:rPr>
            </w:pPr>
            <w:r w:rsidRPr="000452F2">
              <w:rPr>
                <w:sz w:val="16"/>
                <w:szCs w:val="16"/>
              </w:rPr>
              <w:t>No</w:t>
            </w:r>
          </w:p>
        </w:tc>
      </w:tr>
      <w:tr w:rsidR="00B247EB" w:rsidRPr="000452F2" w14:paraId="7817C444"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2622164" w14:textId="77777777" w:rsidR="00B247EB" w:rsidRPr="000452F2" w:rsidRDefault="00B247EB" w:rsidP="00B95054">
            <w:pPr>
              <w:rPr>
                <w:i/>
                <w:iCs/>
                <w:sz w:val="16"/>
                <w:szCs w:val="16"/>
              </w:rPr>
            </w:pPr>
            <w:r w:rsidRPr="000452F2">
              <w:rPr>
                <w:sz w:val="16"/>
                <w:szCs w:val="16"/>
              </w:rPr>
              <w:t>Padilha J.M.</w:t>
            </w:r>
          </w:p>
          <w:p w14:paraId="49A7D75D" w14:textId="5FB1C96F" w:rsidR="00B247EB" w:rsidRPr="000452F2" w:rsidRDefault="00B247EB" w:rsidP="00B95054">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&lt;EndNote&gt;&lt;Cite&gt;&lt;Author&gt;Padilha&lt;/Author&gt;&lt;Year&gt;2010&lt;/Year&gt;&lt;RecNum&gt;39&lt;/RecNum&gt;&lt;DisplayText&gt;(51)&lt;/DisplayText&gt;&lt;record&gt;&lt;rec-number&gt;39&lt;/rec-number&gt;&lt;foreign-keys&gt;&lt;key app="EN" db-id="a5twxp0fo5dzzqerfso59eai0d9dd59d0saa" timestamp="1644694411"&gt;39&lt;/key&gt;&lt;/foreign-keys&gt;&lt;ref-type name="Journal Article"&gt;17&lt;/ref-type&gt;&lt;contributors&gt;&lt;authors&gt;&lt;author&gt;Padilha, J. M.&lt;/author&gt;&lt;/authors&gt;&lt;/contributors&gt;&lt;auth-address&gt;Escola Superior de Enfermagem do Porto, Portugal. miguelpadilha@esenf.pt&lt;/auth-address&gt;&lt;titles&gt;&lt;title&gt;[Influence of perception of chronic obstructive pulmonary disease in promotion of self-management of disease]&lt;/title&gt;&lt;secondary-title&gt;Rev Port Pneumol&lt;/secondary-title&gt;&lt;/titles&gt;&lt;periodical&gt;&lt;full-title&gt;Rev Port Pneumol&lt;/full-title&gt;&lt;/periodical&gt;&lt;pages&gt;641-8&lt;/pages&gt;&lt;volume&gt;16&lt;/volume&gt;&lt;number&gt;4&lt;/number&gt;&lt;edition&gt;2010/08/12&lt;/edition&gt;&lt;keywords&gt;&lt;keyword&gt;Humans&lt;/keyword&gt;&lt;keyword&gt;Pulmonary Disease, Chronic Obstructive/*psychology/*therapy&lt;/keyword&gt;&lt;keyword&gt;*Self Care&lt;/keyword&gt;&lt;keyword&gt;*Self Concept&lt;/keyword&gt;&lt;/keywords&gt;&lt;dates&gt;&lt;year&gt;2010&lt;/year&gt;&lt;pub-dates&gt;&lt;date&gt;Jul-Aug&lt;/date&gt;&lt;/pub-dates&gt;&lt;/dates&gt;&lt;orig-pub&gt;Influência da percepção da doença pulmonar obstrutiva crónica na promoção do autocontrolo da doença.&lt;/orig-pub&gt;&lt;isbn&gt;0873-2159&lt;/isbn&gt;&lt;accession-num&gt;20700561&lt;/accession-num&gt;&lt;urls&gt;&lt;/urls&gt;&lt;electronic-resource-num&gt;10.1016/s0873-2159(15)30058-1&lt;/electronic-resource-num&gt;&lt;remote-database-provider&gt;NLM&lt;/remote-database-provider&gt;&lt;language&gt;por&lt;/language&gt;&lt;/record&gt;&lt;/Cite&gt;&lt;/EndNote&gt;</w:instrText>
            </w:r>
            <w:r w:rsidRPr="000452F2">
              <w:rPr>
                <w:sz w:val="16"/>
                <w:szCs w:val="16"/>
              </w:rPr>
              <w:fldChar w:fldCharType="separate"/>
            </w:r>
            <w:r w:rsidR="007700E3">
              <w:rPr>
                <w:noProof/>
                <w:sz w:val="16"/>
                <w:szCs w:val="16"/>
              </w:rPr>
              <w:t>(51)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6FDE30D"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14FC4284"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2C907ECC"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E5D1E7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66AA9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EAAA01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2CC98A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E081F2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89FB34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1AE30D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6293A35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4EDD2D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2BD54B9"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4680AE8"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6774DF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9F77F0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6D04DF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04CA9B7" w14:textId="77777777" w:rsidR="00B247EB" w:rsidRPr="000452F2" w:rsidRDefault="00B247EB">
            <w:pPr>
              <w:rPr>
                <w:sz w:val="16"/>
                <w:szCs w:val="16"/>
              </w:rPr>
            </w:pPr>
            <w:r w:rsidRPr="000452F2">
              <w:rPr>
                <w:sz w:val="16"/>
                <w:szCs w:val="16"/>
              </w:rPr>
              <w:t>No</w:t>
            </w:r>
          </w:p>
        </w:tc>
      </w:tr>
      <w:tr w:rsidR="00B247EB" w:rsidRPr="000452F2" w14:paraId="6832E4CA"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2D16F65" w14:textId="77777777" w:rsidR="00B247EB" w:rsidRPr="000452F2" w:rsidRDefault="00B247EB" w:rsidP="00B95054">
            <w:pPr>
              <w:rPr>
                <w:i/>
                <w:iCs/>
                <w:sz w:val="16"/>
                <w:szCs w:val="16"/>
              </w:rPr>
            </w:pPr>
            <w:r w:rsidRPr="000452F2">
              <w:rPr>
                <w:sz w:val="16"/>
                <w:szCs w:val="16"/>
              </w:rPr>
              <w:t xml:space="preserve">Paneroni </w:t>
            </w:r>
            <w:r w:rsidRPr="000452F2">
              <w:rPr>
                <w:i/>
                <w:iCs/>
                <w:sz w:val="16"/>
                <w:szCs w:val="16"/>
              </w:rPr>
              <w:t>et al. *</w:t>
            </w:r>
          </w:p>
          <w:p w14:paraId="77AB57EB" w14:textId="7E9FFC30" w:rsidR="00B247EB" w:rsidRPr="000452F2" w:rsidRDefault="00B247EB" w:rsidP="00B95054">
            <w:pPr>
              <w:rPr>
                <w:sz w:val="16"/>
                <w:szCs w:val="16"/>
              </w:rPr>
            </w:pPr>
            <w:r w:rsidRPr="000452F2">
              <w:rPr>
                <w:sz w:val="16"/>
                <w:szCs w:val="16"/>
              </w:rPr>
              <w:t xml:space="preserve">2020 </w:t>
            </w:r>
            <w:r w:rsidRPr="000452F2">
              <w:rPr>
                <w:sz w:val="16"/>
                <w:szCs w:val="16"/>
              </w:rPr>
              <w:fldChar w:fldCharType="begin">
                <w:fldData xml:space="preserve">PEVuZE5vdGU+PENpdGU+PEF1dGhvcj5QYW5lcm9uaTwvQXV0aG9yPjxZZWFyPjIwMjA8L1llYXI+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</w:fldData>
              </w:fldChar>
            </w:r>
            <w:r w:rsidR="007700E3">
              <w:rPr>
                <w:sz w:val="16"/>
                <w:szCs w:val="16"/>
              </w:rPr>
              <w:instrText xml:space="preserve"> ADDIN EN.CITE </w:instrText>
            </w:r>
            <w:r w:rsidR="007700E3">
              <w:rPr>
                <w:sz w:val="16"/>
                <w:szCs w:val="16"/>
              </w:rPr>
              <w:fldChar w:fldCharType="begin">
                <w:fldData xml:space="preserve">PEVuZE5vdGU+PENpdGU+PEF1dGhvcj5QYW5lcm9uaTwvQXV0aG9yPjxZZWFyPjIwMjA8L1llYXI+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(52)</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358D799"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0253BA90" w14:textId="77777777" w:rsidR="00B247EB" w:rsidRPr="000452F2" w:rsidRDefault="00B247EB">
            <w:pPr>
              <w:rPr>
                <w:sz w:val="16"/>
                <w:szCs w:val="16"/>
              </w:rPr>
            </w:pPr>
            <w:r w:rsidRPr="000452F2">
              <w:rPr>
                <w:sz w:val="16"/>
                <w:szCs w:val="16"/>
              </w:rPr>
              <w:t>High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6128DFB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81B01D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F2272D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79C84F0"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AA4B51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BC32AC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94C4FA8"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2F98D18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4ABC8D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D43D56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E5F150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0B69F5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90C62E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B3A8FD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0ACB16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C1E79C8" w14:textId="77777777" w:rsidR="00B247EB" w:rsidRPr="000452F2" w:rsidRDefault="00B247EB">
            <w:pPr>
              <w:rPr>
                <w:sz w:val="16"/>
                <w:szCs w:val="16"/>
              </w:rPr>
            </w:pPr>
            <w:r w:rsidRPr="000452F2">
              <w:rPr>
                <w:sz w:val="16"/>
                <w:szCs w:val="16"/>
              </w:rPr>
              <w:t>Yes</w:t>
            </w:r>
          </w:p>
        </w:tc>
      </w:tr>
      <w:tr w:rsidR="00B247EB" w:rsidRPr="000452F2" w14:paraId="3025BAAC"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3801265" w14:textId="77777777" w:rsidR="00B247EB" w:rsidRPr="000452F2" w:rsidRDefault="00B247EB" w:rsidP="00B95054">
            <w:pPr>
              <w:rPr>
                <w:i/>
                <w:iCs/>
                <w:sz w:val="16"/>
                <w:szCs w:val="16"/>
              </w:rPr>
            </w:pPr>
            <w:r w:rsidRPr="000452F2">
              <w:rPr>
                <w:sz w:val="16"/>
                <w:szCs w:val="16"/>
              </w:rPr>
              <w:lastRenderedPageBreak/>
              <w:t xml:space="preserve">Peixoto </w:t>
            </w:r>
            <w:r w:rsidRPr="000452F2">
              <w:rPr>
                <w:i/>
                <w:iCs/>
                <w:sz w:val="16"/>
                <w:szCs w:val="16"/>
              </w:rPr>
              <w:t>et al.</w:t>
            </w:r>
          </w:p>
          <w:p w14:paraId="634E6D94" w14:textId="65372B8A" w:rsidR="00B247EB" w:rsidRPr="000452F2" w:rsidRDefault="00B247EB" w:rsidP="00B95054">
            <w:pPr>
              <w:rPr>
                <w:sz w:val="16"/>
                <w:szCs w:val="16"/>
              </w:rPr>
            </w:pPr>
            <w:r w:rsidRPr="000452F2">
              <w:rPr>
                <w:sz w:val="16"/>
                <w:szCs w:val="16"/>
              </w:rPr>
              <w:t xml:space="preserve">2013 </w:t>
            </w:r>
            <w:r w:rsidRPr="000452F2">
              <w:rPr>
                <w:sz w:val="16"/>
                <w:szCs w:val="16"/>
              </w:rPr>
              <w:fldChar w:fldCharType="begin"/>
            </w:r>
            <w:r w:rsidR="007700E3">
              <w:rPr>
                <w:sz w:val="16"/>
                <w:szCs w:val="16"/>
              </w:rPr>
              <w:instrText xml:space="preserve"> ADDIN EN.CITE &lt;EndNote&gt;&lt;Cite&gt;&lt;Author&gt;Peixoto&lt;/Author&gt;&lt;Year&gt;2013&lt;/Year&gt;&lt;RecNum&gt;40&lt;/RecNum&gt;&lt;DisplayText&gt;(53)&lt;/DisplayText&gt;&lt;record&gt;&lt;rec-number&gt;40&lt;/rec-number&gt;&lt;foreign-keys&gt;&lt;key app="EN" db-id="a5twxp0fo5dzzqerfso59eai0d9dd59d0saa" timestamp="1644694411"&gt;40&lt;/key&gt;&lt;/foreign-keys&gt;&lt;ref-type name="Journal Article"&gt;17&lt;/ref-type&gt;&lt;contributors&gt;&lt;authors&gt;&lt;author&gt;Peixoto, D.&lt;/author&gt;&lt;author&gt;Costa, J.&lt;/author&gt;&lt;author&gt;Ferretti, M.&lt;/author&gt;&lt;author&gt;Malattia, C.&lt;/author&gt;&lt;author&gt;Martini, A.&lt;/author&gt;&lt;/authors&gt;&lt;/contributors&gt;&lt;titles&gt;&lt;title&gt;New autoantibodies and their clinical associations in juvenile myositis - a systematic review&lt;/title&gt;&lt;secondary-title&gt;Acta Reumatol Port&lt;/secondary-title&gt;&lt;/titles&gt;&lt;periodical&gt;&lt;full-title&gt;Acta Reumatol Port&lt;/full-title&gt;&lt;/periodical&gt;&lt;pages&gt;234-41&lt;/pages&gt;&lt;volume&gt;38&lt;/volume&gt;&lt;number&gt;4&lt;/number&gt;&lt;edition&gt;2014/01/18&lt;/edition&gt;&lt;keywords&gt;&lt;keyword&gt;Autoantibodies/*immunology&lt;/keyword&gt;&lt;keyword&gt;Dermatomyositis/*immunology&lt;/keyword&gt;&lt;keyword&gt;Humans&lt;/keyword&gt;&lt;/keywords&gt;&lt;dates&gt;&lt;year&gt;2013&lt;/year&gt;&lt;pub-dates&gt;&lt;date&gt;Oct-Dec&lt;/date&gt;&lt;/pub-dates&gt;&lt;/dates&gt;&lt;isbn&gt;0303-464X (Print)&amp;#xD;0303-464x&lt;/isbn&gt;&lt;accession-num&gt;24435027&lt;/accession-num&gt;&lt;urls&gt;&lt;/urls&gt;&lt;remote-database-provider&gt;NLM&lt;/remote-database-provider&gt;&lt;language&gt;eng&lt;/language&gt;&lt;/record&gt;&lt;/Cite&gt;&lt;/EndNote&gt;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(53)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2CEAC25"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5DAED810"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7A3C8B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158B5D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345591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676B81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3814AA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219017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45B140C"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1CB89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9E28DD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367424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B67405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31D193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E5CF5E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F5244C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22495E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0978712" w14:textId="77777777" w:rsidR="00B247EB" w:rsidRPr="000452F2" w:rsidRDefault="00B247EB">
            <w:pPr>
              <w:rPr>
                <w:sz w:val="16"/>
                <w:szCs w:val="16"/>
              </w:rPr>
            </w:pPr>
            <w:r w:rsidRPr="000452F2">
              <w:rPr>
                <w:sz w:val="16"/>
                <w:szCs w:val="16"/>
              </w:rPr>
              <w:t>No</w:t>
            </w:r>
          </w:p>
        </w:tc>
      </w:tr>
      <w:tr w:rsidR="00B247EB" w:rsidRPr="000452F2" w14:paraId="1A175C2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2771900" w14:textId="77777777" w:rsidR="00B247EB" w:rsidRPr="00A70CC3" w:rsidRDefault="00B247EB" w:rsidP="00B95054">
            <w:pPr>
              <w:rPr>
                <w:i/>
                <w:iCs/>
                <w:sz w:val="16"/>
                <w:szCs w:val="16"/>
                <w:lang w:val="pt-PT"/>
              </w:rPr>
            </w:pPr>
            <w:r w:rsidRPr="00A70CC3">
              <w:rPr>
                <w:sz w:val="16"/>
                <w:szCs w:val="16"/>
                <w:lang w:val="pt-PT"/>
              </w:rPr>
              <w:t xml:space="preserve">Pereira Da Silva </w:t>
            </w:r>
            <w:r w:rsidRPr="00A70CC3">
              <w:rPr>
                <w:i/>
                <w:iCs/>
                <w:sz w:val="16"/>
                <w:szCs w:val="16"/>
                <w:lang w:val="pt-PT"/>
              </w:rPr>
              <w:t>et al.</w:t>
            </w:r>
          </w:p>
          <w:p w14:paraId="1E06D78A" w14:textId="0A46435B" w:rsidR="00B247EB" w:rsidRPr="000452F2" w:rsidRDefault="00B247EB" w:rsidP="00B95054">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&lt;EndNote&gt;&lt;Cite&gt;&lt;Author&gt;Pereira Da Silva&lt;/Author&gt;&lt;Year&gt;2010&lt;/Year&gt;&lt;RecNum&gt;41&lt;/RecNum&gt;&lt;DisplayText&gt;(54)&lt;/DisplayText&gt;&lt;record&gt;&lt;rec-number&gt;41&lt;/rec-number&gt;&lt;foreign-keys&gt;&lt;key app="EN" db-id="a5twxp0fo5dzzqerfso59eai0d9dd59d0saa" timestamp="1644694411"&gt;41&lt;/key&gt;&lt;/foreign-keys&gt;&lt;ref-type name="Journal Article"&gt;17&lt;/ref-type&gt;&lt;contributors&gt;&lt;authors&gt;&lt;author&gt;Pereira Da Silva, T.&lt;/author&gt;&lt;author&gt;Justo Da Silva, L.&lt;/author&gt;&lt;/authors&gt;&lt;/contributors&gt;&lt;auth-address&gt;Clínica Universitária de Pediatria, Faculdade de Medicina de Lisboa/Hospital de Santa Maria, Lisboa.&lt;/auth-address&gt;&lt;titles&gt;&lt;title&gt;[Pain scales used in the newborn infant: a systematic review]&lt;/title&gt;&lt;secondary-title&gt;Acta Med Port&lt;/secondary-title&gt;&lt;/titles&gt;&lt;periodical&gt;&lt;full-title&gt;Acta Med Port&lt;/full-title&gt;&lt;/periodical&gt;&lt;pages&gt;437-54&lt;/pages&gt;&lt;volume&gt;23&lt;/volume&gt;&lt;number&gt;3&lt;/number&gt;&lt;edition&gt;2010/07/27&lt;/edition&gt;&lt;keywords&gt;&lt;keyword&gt;Humans&lt;/keyword&gt;&lt;keyword&gt;Infant, Newborn&lt;/keyword&gt;&lt;keyword&gt;*Pain Measurement/methods&lt;/keyword&gt;&lt;/keywords&gt;&lt;dates&gt;&lt;year&gt;2010&lt;/year&gt;&lt;pub-dates&gt;&lt;date&gt;May-Jun&lt;/date&gt;&lt;/pub-dates&gt;&lt;/dates&gt;&lt;orig-pub&gt;Escalas de avaliação da dor utilizadas no recém-nascido: revisão sistemática.&lt;/orig-pub&gt;&lt;isbn&gt;0870-399x&lt;/isbn&gt;&lt;accession-num&gt;20654263&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(54)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7878800"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75792AAF"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4676EB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F10298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A168E0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E530519"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1F75B2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9710DE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12E76B5"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E8CF544"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0AA00C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4EBB7C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1F6ABC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F27F01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A33830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537163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D5CE27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F6829C6" w14:textId="77777777" w:rsidR="00B247EB" w:rsidRPr="000452F2" w:rsidRDefault="00B247EB">
            <w:pPr>
              <w:rPr>
                <w:sz w:val="16"/>
                <w:szCs w:val="16"/>
              </w:rPr>
            </w:pPr>
            <w:r w:rsidRPr="000452F2">
              <w:rPr>
                <w:sz w:val="16"/>
                <w:szCs w:val="16"/>
              </w:rPr>
              <w:t>Yes</w:t>
            </w:r>
          </w:p>
        </w:tc>
      </w:tr>
      <w:tr w:rsidR="00B247EB" w:rsidRPr="000452F2" w14:paraId="43879AAD"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D375276" w14:textId="77777777" w:rsidR="00B247EB" w:rsidRPr="000452F2" w:rsidRDefault="00B247EB" w:rsidP="00B95054">
            <w:pPr>
              <w:rPr>
                <w:i/>
                <w:iCs/>
                <w:sz w:val="16"/>
                <w:szCs w:val="16"/>
              </w:rPr>
            </w:pPr>
            <w:r w:rsidRPr="000452F2">
              <w:rPr>
                <w:sz w:val="16"/>
                <w:szCs w:val="16"/>
              </w:rPr>
              <w:t xml:space="preserve">Pinheiro </w:t>
            </w:r>
            <w:r w:rsidRPr="000452F2">
              <w:rPr>
                <w:i/>
                <w:iCs/>
                <w:sz w:val="16"/>
                <w:szCs w:val="16"/>
              </w:rPr>
              <w:t>et al. *</w:t>
            </w:r>
          </w:p>
          <w:p w14:paraId="1E6329DF" w14:textId="070E08E4" w:rsidR="00B247EB" w:rsidRPr="000452F2" w:rsidRDefault="00B247EB" w:rsidP="00B95054">
            <w:pPr>
              <w:rPr>
                <w:sz w:val="16"/>
                <w:szCs w:val="16"/>
              </w:rPr>
            </w:pPr>
            <w:r w:rsidRPr="000452F2">
              <w:rPr>
                <w:sz w:val="16"/>
                <w:szCs w:val="16"/>
              </w:rPr>
              <w:t xml:space="preserve">2019 </w:t>
            </w:r>
            <w:r w:rsidRPr="000452F2">
              <w:rPr>
                <w:sz w:val="16"/>
                <w:szCs w:val="16"/>
              </w:rPr>
              <w:fldChar w:fldCharType="begin"/>
            </w:r>
            <w:r w:rsidR="007700E3">
              <w:rPr>
                <w:sz w:val="16"/>
                <w:szCs w:val="16"/>
              </w:rPr>
              <w:instrText xml:space="preserve"> ADDIN EN.CITE &lt;EndNote&gt;&lt;Cite&gt;&lt;Author&gt;Pinheiro&lt;/Author&gt;&lt;Year&gt;2019&lt;/Year&gt;&lt;RecNum&gt;70&lt;/RecNum&gt;&lt;DisplayText&gt;(55)&lt;/DisplayText&gt;&lt;record&gt;&lt;rec-number&gt;70&lt;/rec-number&gt;&lt;foreign-keys&gt;&lt;key app="EN" db-id="a5twxp0fo5dzzqerfso59eai0d9dd59d0saa" timestamp="1644694418"&gt;70&lt;/key&gt;&lt;/foreign-keys&gt;&lt;ref-type name="Journal Article"&gt;17&lt;/ref-type&gt;&lt;contributors&gt;&lt;authors&gt;&lt;author&gt;Pinheiro, R. L.&lt;/author&gt;&lt;author&gt;Areia, A. L.&lt;/author&gt;&lt;author&gt;Mota Pinto, A.&lt;/author&gt;&lt;author&gt;Donato, H.&lt;/author&gt;&lt;/authors&gt;&lt;/contributors&gt;&lt;auth-address&gt;Obstetrics Unit A. Centro Hospitalar e Universitário de Coimbra. Coimbra. Portugal.&amp;#xD;Laboratory of General Pathology. Faculty of Medicine. University of Coimbra. Coimbra. CIMAGO - Centre of Investigation of Environment, Genetics and Oncobiology. Coimbra. Portugal.&amp;#xD;Documentation Service. Centro Hospitalar e Universitário de Coimbra. Coimbra. Portugal.&lt;/auth-address&gt;&lt;titles&gt;&lt;title&gt;Advanced Maternal Age: Adverse Outcomes of Pregnancy, A Meta-Analysis&lt;/title&gt;&lt;secondary-title&gt;Acta Med Port&lt;/secondary-title&gt;&lt;/titles&gt;&lt;periodical&gt;&lt;full-title&gt;Acta Med Port&lt;/full-title&gt;&lt;/periodical&gt;&lt;pages&gt;219-226&lt;/pages&gt;&lt;volume&gt;32&lt;/volume&gt;&lt;number&gt;3&lt;/number&gt;&lt;edition&gt;2019/04/05&lt;/edition&gt;&lt;keywords&gt;&lt;keyword&gt;Adult&lt;/keyword&gt;&lt;keyword&gt;Cesarean Section&lt;/keyword&gt;&lt;keyword&gt;Diabetes, Gestational&lt;/keyword&gt;&lt;keyword&gt;Female&lt;/keyword&gt;&lt;keyword&gt;Humans&lt;/keyword&gt;&lt;keyword&gt;Labor, Induced&lt;/keyword&gt;&lt;keyword&gt;*Maternal Age&lt;/keyword&gt;&lt;keyword&gt;Pregnancy&lt;/keyword&gt;&lt;keyword&gt;Pregnancy Complications&lt;/keyword&gt;&lt;keyword&gt;*Pregnancy Outcome&lt;/keyword&gt;&lt;keyword&gt;Premature Birth&lt;/keyword&gt;&lt;keyword&gt;Stillbirth&lt;/keyword&gt;&lt;keyword&gt;Young Adult&lt;/keyword&gt;&lt;keyword&gt;Maternal Age&lt;/keyword&gt;&lt;keyword&gt;Pregnancy Outcome&lt;/keyword&gt;&lt;/keywords&gt;&lt;dates&gt;&lt;year&gt;2019&lt;/year&gt;&lt;pub-dates&gt;&lt;date&gt;Mar 29&lt;/date&gt;&lt;/pub-dates&gt;&lt;/dates&gt;&lt;isbn&gt;0870-399x&lt;/isbn&gt;&lt;accession-num&gt;30946794&lt;/accession-num&gt;&lt;urls&gt;&lt;/urls&gt;&lt;electronic-resource-num&gt;10.20344/amp.11057&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(55)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D4A21E8"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003AF94" w14:textId="77777777" w:rsidR="00B247EB" w:rsidRPr="000452F2" w:rsidRDefault="00B247EB">
            <w:pPr>
              <w:rPr>
                <w:sz w:val="16"/>
                <w:szCs w:val="16"/>
              </w:rPr>
            </w:pPr>
            <w:r w:rsidRPr="000452F2">
              <w:rPr>
                <w:sz w:val="16"/>
                <w:szCs w:val="16"/>
              </w:rPr>
              <w:t>Moderate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287382A1"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267275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A5E106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5A76FE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37D6F0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E182AAA"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029A988"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59597DE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940DDCA"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8897DC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ABFF2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A67972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31E071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2039E8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FE492D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EE1B272" w14:textId="77777777" w:rsidR="00B247EB" w:rsidRPr="000452F2" w:rsidRDefault="00B247EB">
            <w:pPr>
              <w:rPr>
                <w:sz w:val="16"/>
                <w:szCs w:val="16"/>
              </w:rPr>
            </w:pPr>
            <w:r w:rsidRPr="000452F2">
              <w:rPr>
                <w:sz w:val="16"/>
                <w:szCs w:val="16"/>
              </w:rPr>
              <w:t>Yes</w:t>
            </w:r>
          </w:p>
        </w:tc>
      </w:tr>
      <w:tr w:rsidR="00B247EB" w:rsidRPr="000452F2" w14:paraId="2DF3CB2C"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445C1D4" w14:textId="77777777" w:rsidR="00B247EB" w:rsidRPr="000452F2" w:rsidRDefault="00B247EB" w:rsidP="00B95054">
            <w:pPr>
              <w:rPr>
                <w:i/>
                <w:iCs/>
                <w:sz w:val="16"/>
                <w:szCs w:val="16"/>
              </w:rPr>
            </w:pPr>
            <w:r w:rsidRPr="000452F2">
              <w:rPr>
                <w:sz w:val="16"/>
                <w:szCs w:val="16"/>
              </w:rPr>
              <w:t xml:space="preserve">Pisani </w:t>
            </w:r>
            <w:r w:rsidRPr="000452F2">
              <w:rPr>
                <w:i/>
                <w:iCs/>
                <w:sz w:val="16"/>
                <w:szCs w:val="16"/>
              </w:rPr>
              <w:t>et al.</w:t>
            </w:r>
          </w:p>
          <w:p w14:paraId="4329B9D5" w14:textId="18747294" w:rsidR="00B247EB" w:rsidRPr="000452F2" w:rsidRDefault="00B247EB" w:rsidP="00B95054">
            <w:pPr>
              <w:rPr>
                <w:sz w:val="16"/>
                <w:szCs w:val="16"/>
              </w:rPr>
            </w:pPr>
            <w:r w:rsidRPr="000452F2">
              <w:rPr>
                <w:sz w:val="16"/>
                <w:szCs w:val="16"/>
              </w:rPr>
              <w:t xml:space="preserve">2019 </w:t>
            </w:r>
            <w:r w:rsidRPr="000452F2">
              <w:rPr>
                <w:sz w:val="16"/>
                <w:szCs w:val="16"/>
              </w:rPr>
              <w:fldChar w:fldCharType="begin">
                <w:fldData xml:space="preserve">PEVuZE5vdGU+PENpdGU+PEF1dGhvcj5QaXNhbmk8L0F1dGhvcj48WWVhcj4yMDE5PC9ZZWFyPjxS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==
</w:fldData>
              </w:fldChar>
            </w:r>
            <w:r w:rsidR="007700E3">
              <w:rPr>
                <w:sz w:val="16"/>
                <w:szCs w:val="16"/>
              </w:rPr>
              <w:instrText xml:space="preserve"> ADDIN EN.CITE </w:instrText>
            </w:r>
            <w:r w:rsidR="007700E3">
              <w:rPr>
                <w:sz w:val="16"/>
                <w:szCs w:val="16"/>
              </w:rPr>
              <w:fldChar w:fldCharType="begin">
                <w:fldData xml:space="preserve">PEVuZE5vdGU+PENpdGU+PEF1dGhvcj5QaXNhbmk8L0F1dGhvcj48WWVhcj4yMDE5PC9ZZWFyPjxS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==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(56)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2CAF5B9"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2F418FC7"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0135896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DE5128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804A44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51F181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4EB7A6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8C391A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1B81534"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7E123BB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C88B9F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451EE5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631B51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BFCBDE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A0ED1A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58E32D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B40172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4C3FDFE" w14:textId="77777777" w:rsidR="00B247EB" w:rsidRPr="000452F2" w:rsidRDefault="00B247EB">
            <w:pPr>
              <w:rPr>
                <w:sz w:val="16"/>
                <w:szCs w:val="16"/>
              </w:rPr>
            </w:pPr>
            <w:r w:rsidRPr="000452F2">
              <w:rPr>
                <w:sz w:val="16"/>
                <w:szCs w:val="16"/>
              </w:rPr>
              <w:t>No</w:t>
            </w:r>
          </w:p>
        </w:tc>
      </w:tr>
      <w:tr w:rsidR="00B247EB" w:rsidRPr="000452F2" w14:paraId="46CCA8C0"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CC61EEA" w14:textId="77777777" w:rsidR="00B247EB" w:rsidRPr="000452F2" w:rsidRDefault="00B247EB" w:rsidP="00B95054">
            <w:pPr>
              <w:rPr>
                <w:i/>
                <w:iCs/>
                <w:sz w:val="16"/>
                <w:szCs w:val="16"/>
              </w:rPr>
            </w:pPr>
            <w:r w:rsidRPr="000452F2">
              <w:rPr>
                <w:sz w:val="16"/>
                <w:szCs w:val="16"/>
              </w:rPr>
              <w:t xml:space="preserve">Quintas-Neves </w:t>
            </w:r>
            <w:r w:rsidRPr="000452F2">
              <w:rPr>
                <w:i/>
                <w:iCs/>
                <w:sz w:val="16"/>
                <w:szCs w:val="16"/>
              </w:rPr>
              <w:t>et al.</w:t>
            </w:r>
          </w:p>
          <w:p w14:paraId="579CDF3B" w14:textId="72D78A7E" w:rsidR="00B247EB" w:rsidRPr="000452F2" w:rsidRDefault="00B247EB" w:rsidP="00B95054">
            <w:pPr>
              <w:rPr>
                <w:sz w:val="16"/>
                <w:szCs w:val="16"/>
              </w:rPr>
            </w:pPr>
            <w:r w:rsidRPr="000452F2">
              <w:rPr>
                <w:sz w:val="16"/>
                <w:szCs w:val="16"/>
              </w:rPr>
              <w:t xml:space="preserve">2016 </w:t>
            </w:r>
            <w:r w:rsidRPr="000452F2">
              <w:rPr>
                <w:sz w:val="16"/>
                <w:szCs w:val="16"/>
              </w:rPr>
              <w:fldChar w:fldCharType="begin"/>
            </w:r>
            <w:r w:rsidR="007700E3">
              <w:rPr>
                <w:sz w:val="16"/>
                <w:szCs w:val="16"/>
              </w:rPr>
              <w:instrText xml:space="preserve"> ADDIN EN.CITE &lt;EndNote&gt;&lt;Cite&gt;&lt;Author&gt;Quintas-Neves&lt;/Author&gt;&lt;Year&gt;2016&lt;/Year&gt;&lt;RecNum&gt;43&lt;/RecNum&gt;&lt;DisplayText&gt;(57)&lt;/DisplayText&gt;&lt;record&gt;&lt;rec-number&gt;43&lt;/rec-number&gt;&lt;foreign-keys&gt;&lt;key app="EN" db-id="a5twxp0fo5dzzqerfso59eai0d9dd59d0saa" timestamp="1644694412"&gt;43&lt;/key&gt;&lt;/foreign-keys&gt;&lt;ref-type name="Journal Article"&gt;17&lt;/ref-type&gt;&lt;contributors&gt;&lt;authors&gt;&lt;author&gt;Quintas-Neves, M.&lt;/author&gt;&lt;author&gt;Preto, J.&lt;/author&gt;&lt;author&gt;Drummond, M.&lt;/author&gt;&lt;/authors&gt;&lt;/contributors&gt;&lt;auth-address&gt;Faculty of Medicine, University of Porto, Porto, Portugal. Electronic address: mlqneves@gmail.com.&amp;#xD;Faculty of Medicine, University of Porto, Porto, Portugal; Surgery Department of São João Medical Center, Porto, Portugal. Electronic address: jrpreto@gmail.com.&amp;#xD;Faculty of Medicine, University of Porto, Porto, Portugal; Pulmonology Department of São João Medical Center, Porto, Portugal. Electronic address: marta.drummond@gmail.com.&lt;/auth-address&gt;&lt;titles&gt;&lt;title&gt;Assessment of bariatric surgery efficacy on Obstructive Sleep Apnea (OSA)&lt;/title&gt;&lt;secondary-title&gt;Rev Port Pneumol (2006)&lt;/secondary-title&gt;&lt;/titles&gt;&lt;periodical&gt;&lt;full-title&gt;Rev Port Pneumol (2006)&lt;/full-title&gt;&lt;/periodical&gt;&lt;pages&gt;331-336&lt;/pages&gt;&lt;volume&gt;22&lt;/volume&gt;&lt;number&gt;6&lt;/number&gt;&lt;edition&gt;2016/06/25&lt;/edition&gt;&lt;keywords&gt;&lt;keyword&gt;Bariatric Surgery&lt;/keyword&gt;&lt;keyword&gt;Humans&lt;/keyword&gt;&lt;keyword&gt;Obesity, Morbid/complications/*surgery&lt;/keyword&gt;&lt;keyword&gt;Sleep Apnea, Obstructive/etiology/*surgery&lt;/keyword&gt;&lt;keyword&gt;Treatment Outcome&lt;/keyword&gt;&lt;keyword&gt;Apnea–hypopnea index&lt;/keyword&gt;&lt;keyword&gt;Body mass index&lt;/keyword&gt;&lt;keyword&gt;Obesity&lt;/keyword&gt;&lt;keyword&gt;Sleep apnea&lt;/keyword&gt;&lt;/keywords&gt;&lt;dates&gt;&lt;year&gt;2016&lt;/year&gt;&lt;pub-dates&gt;&lt;date&gt;Nov-Dec&lt;/date&gt;&lt;/pub-dates&gt;&lt;/dates&gt;&lt;isbn&gt;0873-2159&lt;/isbn&gt;&lt;accession-num&gt;27339391&lt;/accession-num&gt;&lt;urls&gt;&lt;/urls&gt;&lt;electronic-resource-num&gt;10.1016/j.rppnen.2016.05.006&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(57)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82CCDC0"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29DE0722"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45C468A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AEFF5E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2B9AF4F"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8871E0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296B79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0E520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F6CE00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EDA78E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E5E11F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9E3D97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51B896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C73B52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DF84BA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97AA33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0D3C67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7710B55" w14:textId="77777777" w:rsidR="00B247EB" w:rsidRPr="000452F2" w:rsidRDefault="00B247EB">
            <w:pPr>
              <w:rPr>
                <w:sz w:val="16"/>
                <w:szCs w:val="16"/>
              </w:rPr>
            </w:pPr>
            <w:r w:rsidRPr="000452F2">
              <w:rPr>
                <w:sz w:val="16"/>
                <w:szCs w:val="16"/>
              </w:rPr>
              <w:t>Yes</w:t>
            </w:r>
          </w:p>
        </w:tc>
      </w:tr>
      <w:tr w:rsidR="00B247EB" w:rsidRPr="000452F2" w14:paraId="28916A21"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472A4BE" w14:textId="77777777" w:rsidR="00B247EB" w:rsidRPr="000452F2" w:rsidRDefault="00B247EB" w:rsidP="00B95054">
            <w:pPr>
              <w:rPr>
                <w:i/>
                <w:iCs/>
                <w:sz w:val="16"/>
                <w:szCs w:val="16"/>
              </w:rPr>
            </w:pPr>
            <w:r w:rsidRPr="000452F2">
              <w:rPr>
                <w:sz w:val="16"/>
                <w:szCs w:val="16"/>
              </w:rPr>
              <w:t xml:space="preserve">Raposo </w:t>
            </w:r>
            <w:r w:rsidRPr="000452F2">
              <w:rPr>
                <w:i/>
                <w:iCs/>
                <w:sz w:val="16"/>
                <w:szCs w:val="16"/>
              </w:rPr>
              <w:t>et al.</w:t>
            </w:r>
          </w:p>
          <w:p w14:paraId="2D26E271" w14:textId="6246CB44" w:rsidR="00B247EB" w:rsidRPr="000452F2" w:rsidRDefault="00B247EB" w:rsidP="00B95054">
            <w:pPr>
              <w:rPr>
                <w:sz w:val="16"/>
                <w:szCs w:val="16"/>
              </w:rPr>
            </w:pPr>
            <w:r w:rsidRPr="000452F2">
              <w:rPr>
                <w:sz w:val="16"/>
                <w:szCs w:val="16"/>
              </w:rPr>
              <w:t xml:space="preserve">2016 </w:t>
            </w:r>
            <w:r w:rsidRPr="000452F2">
              <w:rPr>
                <w:sz w:val="16"/>
                <w:szCs w:val="16"/>
              </w:rPr>
              <w:fldChar w:fldCharType="begin"/>
            </w:r>
            <w:r w:rsidR="007700E3">
              <w:rPr>
                <w:sz w:val="16"/>
                <w:szCs w:val="16"/>
              </w:rPr>
              <w:instrText xml:space="preserve"> ADDIN EN.CITE &lt;EndNote&gt;&lt;Cite&gt;&lt;Author&gt;Raposo&lt;/Author&gt;&lt;Year&gt;2016&lt;/Year&gt;&lt;RecNum&gt;44&lt;/RecNum&gt;&lt;DisplayText&gt;(58)&lt;/DisplayText&gt;&lt;record&gt;&lt;rec-number&gt;44&lt;/rec-number&gt;&lt;foreign-keys&gt;&lt;key app="EN" db-id="a5twxp0fo5dzzqerfso59eai0d9dd59d0saa" timestamp="1644694412"&gt;44&lt;/key&gt;&lt;/foreign-keys&gt;&lt;ref-type name="Journal Article"&gt;17&lt;/ref-type&gt;&lt;contributors&gt;&lt;authors&gt;&lt;author&gt;Raposo, A.&lt;/author&gt;&lt;author&gt;Tani, C.&lt;/author&gt;&lt;author&gt;Costa, J.&lt;/author&gt;&lt;author&gt;Mosca, M.&lt;/author&gt;&lt;/authors&gt;&lt;/contributors&gt;&lt;titles&gt;&lt;title&gt;Human papillomavirus infection and cervical lesions in rheumatic diseases: a systematic review&lt;/title&gt;&lt;secondary-title&gt;Acta Reumatol Port&lt;/secondary-title&gt;&lt;/titles&gt;&lt;periodical&gt;&lt;full-title&gt;Acta Reumatol Port&lt;/full-title&gt;&lt;/periodical&gt;&lt;pages&gt;184-190&lt;/pages&gt;&lt;volume&gt;41&lt;/volume&gt;&lt;number&gt;3&lt;/number&gt;&lt;edition&gt;2016/10/26&lt;/edition&gt;&lt;keywords&gt;&lt;keyword&gt;Female&lt;/keyword&gt;&lt;keyword&gt;Humans&lt;/keyword&gt;&lt;keyword&gt;Papillomavirus Infections/*complications&lt;/keyword&gt;&lt;keyword&gt;Rheumatic Diseases/*complications&lt;/keyword&gt;&lt;keyword&gt;Uterine Cervical Neoplasms/*complications&lt;/keyword&gt;&lt;/keywords&gt;&lt;dates&gt;&lt;year&gt;2016&lt;/year&gt;&lt;pub-dates&gt;&lt;date&gt;Jul-Sep&lt;/date&gt;&lt;/pub-dates&gt;&lt;/dates&gt;&lt;orig-pub&gt;Human papillomavirus infection and cervical lesions in rheumatic diseases: a systematic review.&lt;/orig-pub&gt;&lt;isbn&gt;0303-464X (Print)&amp;#xD;0303-464x&lt;/isbn&gt;&lt;accession-num&gt;27682966&lt;/accession-num&gt;&lt;urls&gt;&lt;/urls&gt;&lt;remote-database-provider&gt;NLM&lt;/remote-database-provider&gt;&lt;language&gt;eng&lt;/language&gt;&lt;/record&gt;&lt;/Cite&gt;&lt;/EndNote&gt;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(58)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7C9E596"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77991D9"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DDCE9F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F08115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38E902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F3BDAB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642761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EB8775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55C7268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41E3F1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7684A9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701B9B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83EE39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FAF167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AFCB20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B47CE7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CC80C4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18C25C2" w14:textId="77777777" w:rsidR="00B247EB" w:rsidRPr="000452F2" w:rsidRDefault="00B247EB">
            <w:pPr>
              <w:rPr>
                <w:sz w:val="16"/>
                <w:szCs w:val="16"/>
              </w:rPr>
            </w:pPr>
            <w:r w:rsidRPr="000452F2">
              <w:rPr>
                <w:sz w:val="16"/>
                <w:szCs w:val="16"/>
              </w:rPr>
              <w:t>No</w:t>
            </w:r>
          </w:p>
        </w:tc>
      </w:tr>
      <w:tr w:rsidR="00B247EB" w:rsidRPr="000452F2" w14:paraId="3BED84E4"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6DA14821" w14:textId="77777777" w:rsidR="00B247EB" w:rsidRPr="000452F2" w:rsidRDefault="00B247EB" w:rsidP="00B95054">
            <w:pPr>
              <w:rPr>
                <w:i/>
                <w:iCs/>
                <w:sz w:val="16"/>
                <w:szCs w:val="16"/>
              </w:rPr>
            </w:pPr>
            <w:r w:rsidRPr="000452F2">
              <w:rPr>
                <w:sz w:val="16"/>
                <w:szCs w:val="16"/>
              </w:rPr>
              <w:t>Ribeiro</w:t>
            </w:r>
            <w:r w:rsidRPr="000452F2">
              <w:rPr>
                <w:i/>
                <w:iCs/>
                <w:sz w:val="16"/>
                <w:szCs w:val="16"/>
              </w:rPr>
              <w:t xml:space="preserve"> et al.</w:t>
            </w:r>
          </w:p>
          <w:p w14:paraId="5F591984" w14:textId="6FDAA205" w:rsidR="00B247EB" w:rsidRPr="000452F2" w:rsidRDefault="00B247EB" w:rsidP="00B95054">
            <w:pPr>
              <w:rPr>
                <w:sz w:val="16"/>
                <w:szCs w:val="16"/>
              </w:rPr>
            </w:pPr>
            <w:r w:rsidRPr="000452F2">
              <w:rPr>
                <w:sz w:val="16"/>
                <w:szCs w:val="16"/>
              </w:rPr>
              <w:t xml:space="preserve">2010 </w:t>
            </w:r>
            <w:r w:rsidRPr="000452F2">
              <w:rPr>
                <w:sz w:val="16"/>
                <w:szCs w:val="16"/>
              </w:rPr>
              <w:fldChar w:fldCharType="begin"/>
            </w:r>
            <w:r w:rsidR="007700E3">
              <w:rPr>
                <w:sz w:val="16"/>
                <w:szCs w:val="16"/>
              </w:rPr>
              <w:instrText xml:space="preserve"> ADDIN EN.CITE &lt;EndNote&gt;&lt;Cite&gt;&lt;Author&gt;Ribeiro&lt;/Author&gt;&lt;Year&gt;2010&lt;/Year&gt;&lt;RecNum&gt;45&lt;/RecNum&gt;&lt;DisplayText&gt;(59)&lt;/DisplayText&gt;&lt;record&gt;&lt;rec-number&gt;45&lt;/rec-number&gt;&lt;foreign-keys&gt;&lt;key app="EN" db-id="a5twxp0fo5dzzqerfso59eai0d9dd59d0saa" timestamp="1644694412"&gt;45&lt;/key&gt;&lt;/foreign-keys&gt;&lt;ref-type name="Journal Article"&gt;17&lt;/ref-type&gt;&lt;contributors&gt;&lt;authors&gt;&lt;author&gt;Ribeiro, A.&lt;/author&gt;&lt;author&gt;Machado, P.&lt;/author&gt;&lt;author&gt;Ramiro, S.&lt;/author&gt;&lt;author&gt;Duarte, C.&lt;/author&gt;&lt;author&gt;Mourão, A. F.&lt;/author&gt;&lt;author&gt;Bogas, M.&lt;/author&gt;&lt;author&gt;Costa, L.&lt;/author&gt;&lt;author&gt;Bernardes, M.&lt;/author&gt;&lt;author&gt;Santos, M. J.&lt;/author&gt;&lt;author&gt;Fonseca, J. E.&lt;/author&gt;&lt;author&gt;Silva, J. A.&lt;/author&gt;&lt;author&gt;Canhão, H.&lt;/author&gt;&lt;/authors&gt;&lt;/contributors&gt;&lt;auth-address&gt;ULSAM- Ponte de Lima, Portugal. anaroxo79@iol.pt&lt;/auth-address&gt;&lt;titles&gt;&lt;title&gt;[Portuguese recommendations on &amp;quot;How to diagnose, monitor, and treat undifferentiated peripheral arthritis&amp;quot;: systematic review of the literature and the experts&amp;apos; opinion]&lt;/title&gt;&lt;secondary-title&gt;Acta Reumatol Port&lt;/secondary-title&gt;&lt;/titles&gt;&lt;periodical&gt;&lt;full-title&gt;Acta Reumatol Port&lt;/full-title&gt;&lt;/periodical&gt;&lt;pages&gt;475-96&lt;/pages&gt;&lt;volume&gt;35&lt;/volume&gt;&lt;number&gt;5&lt;/number&gt;&lt;edition&gt;2011/01/20&lt;/edition&gt;&lt;keywords&gt;&lt;keyword&gt;Arthritis/*diagnosis/*therapy&lt;/keyword&gt;&lt;keyword&gt;Humans&lt;/keyword&gt;&lt;keyword&gt;Practice Guidelines as Topic&lt;/keyword&gt;&lt;/keywords&gt;&lt;dates&gt;&lt;year&gt;2010&lt;/year&gt;&lt;pub-dates&gt;&lt;date&gt;Oct-Dec&lt;/date&gt;&lt;/pub-dates&gt;&lt;/dates&gt;&lt;orig-pub&gt;Recomendações portuguesas &amp;quot;Como diagnosticar, monitorizar e tratar a artrite periférica indiferenciada&amp;quot;: revisão sistematizada da literatura e opinião de peritos.&lt;/orig-pub&gt;&lt;isbn&gt;0303-464X (Print)&amp;#xD;0303-464x&lt;/isbn&gt;&lt;accession-num&gt;21245816&lt;/accession-num&gt;&lt;urls&gt;&lt;/urls&gt;&lt;remote-database-provider&gt;NLM&lt;/remote-database-provider&gt;&lt;language&gt;por&lt;/language&gt;&lt;/record&gt;&lt;/Cite&gt;&lt;/EndNote&gt;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(59)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834BCC9"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1A3B5113"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70A208A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333358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E9958E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BF38B9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93F60F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F77011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37300F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DF8E39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03EF15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9BE65C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852AFA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72A3E6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AA935A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87D57D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BA0724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54DFCF2" w14:textId="77777777" w:rsidR="00B247EB" w:rsidRPr="000452F2" w:rsidRDefault="00B247EB">
            <w:pPr>
              <w:rPr>
                <w:sz w:val="16"/>
                <w:szCs w:val="16"/>
              </w:rPr>
            </w:pPr>
            <w:r w:rsidRPr="000452F2">
              <w:rPr>
                <w:sz w:val="16"/>
                <w:szCs w:val="16"/>
              </w:rPr>
              <w:t>No</w:t>
            </w:r>
          </w:p>
        </w:tc>
      </w:tr>
      <w:tr w:rsidR="00B247EB" w:rsidRPr="000452F2" w14:paraId="370942C6"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20FE26A" w14:textId="77777777" w:rsidR="00B247EB" w:rsidRPr="000452F2" w:rsidRDefault="00B247EB" w:rsidP="00306C5B">
            <w:pPr>
              <w:rPr>
                <w:i/>
                <w:iCs/>
                <w:sz w:val="16"/>
                <w:szCs w:val="16"/>
              </w:rPr>
            </w:pPr>
            <w:r w:rsidRPr="000452F2">
              <w:rPr>
                <w:sz w:val="16"/>
                <w:szCs w:val="16"/>
              </w:rPr>
              <w:t xml:space="preserve">Ribeiro </w:t>
            </w:r>
            <w:r w:rsidRPr="000452F2">
              <w:rPr>
                <w:i/>
                <w:iCs/>
                <w:sz w:val="16"/>
                <w:szCs w:val="16"/>
              </w:rPr>
              <w:t>et al.</w:t>
            </w:r>
          </w:p>
          <w:p w14:paraId="566DD034" w14:textId="79298EFA" w:rsidR="00B247EB" w:rsidRPr="000452F2" w:rsidRDefault="00B247EB" w:rsidP="00306C5B">
            <w:pPr>
              <w:rPr>
                <w:sz w:val="16"/>
                <w:szCs w:val="16"/>
              </w:rPr>
            </w:pPr>
            <w:r w:rsidRPr="000452F2">
              <w:rPr>
                <w:sz w:val="16"/>
                <w:szCs w:val="16"/>
              </w:rPr>
              <w:t xml:space="preserve">2007 </w:t>
            </w:r>
            <w:r w:rsidRPr="000452F2">
              <w:rPr>
                <w:sz w:val="16"/>
                <w:szCs w:val="16"/>
              </w:rPr>
              <w:fldChar w:fldCharType="begin"/>
            </w:r>
            <w:r w:rsidR="007700E3">
              <w:rPr>
                <w:sz w:val="16"/>
                <w:szCs w:val="16"/>
              </w:rPr>
              <w:instrText xml:space="preserve"> ADDIN EN.CITE &lt;EndNote&gt;&lt;Cite&gt;&lt;Author&gt;Ribeiro&lt;/Author&gt;&lt;Year&gt;2007&lt;/Year&gt;&lt;RecNum&gt;62&lt;/RecNum&gt;&lt;DisplayText&gt;(60)&lt;/DisplayText&gt;&lt;record&gt;&lt;rec-number&gt;62&lt;/rec-number&gt;&lt;foreign-keys&gt;&lt;key app="EN" db-id="a5twxp0fo5dzzqerfso59eai0d9dd59d0saa" timestamp="1644694416"&gt;62&lt;/key&gt;&lt;/foreign-keys&gt;&lt;ref-type name="Journal Article"&gt;17&lt;/ref-type&gt;&lt;contributors&gt;&lt;authors&gt;&lt;author&gt;Ribeiro, F.&lt;/author&gt;&lt;author&gt;Leite, M.&lt;/author&gt;&lt;author&gt;Silva, F.&lt;/author&gt;&lt;author&gt;Sousa, O.&lt;/author&gt;&lt;/authors&gt;&lt;/contributors&gt;&lt;auth-address&gt;Mestre em Ciencias do Desporto, Centro de Investigacao em Actividade Fisica, Saude e Lazer, Faculdade de Desporto da Universidade do Porto. fisiofernando@gmail.com&lt;/auth-address&gt;&lt;titles&gt;&lt;title&gt;[Physical exercise in the treatment of Ankylosing Spondylitis: a systematic review]&lt;/title&gt;&lt;secondary-title&gt;Acta Reumatol Port&lt;/secondary-title&gt;&lt;/titles&gt;&lt;periodical&gt;&lt;full-title&gt;Acta Reumatol Port&lt;/full-title&gt;&lt;/periodical&gt;&lt;pages&gt;129-37&lt;/pages&gt;&lt;volume&gt;32&lt;/volume&gt;&lt;number&gt;2&lt;/number&gt;&lt;edition&gt;2007/06/19&lt;/edition&gt;&lt;keywords&gt;&lt;keyword&gt;*Exercise Therapy&lt;/keyword&gt;&lt;keyword&gt;Humans&lt;/keyword&gt;&lt;keyword&gt;Spondylitis, Ankylosing/*therapy&lt;/keyword&gt;&lt;/keywords&gt;&lt;dates&gt;&lt;year&gt;2007&lt;/year&gt;&lt;pub-dates&gt;&lt;date&gt;Apr-Jun&lt;/date&gt;&lt;/pub-dates&gt;&lt;/dates&gt;&lt;orig-pub&gt;Exercicio fisico no tratamento da Espondilite Anquilosante: uma revisao sistematica.&lt;/orig-pub&gt;&lt;isbn&gt;0303-464X (Print)&amp;#xD;0303-464x&lt;/isbn&gt;&lt;accession-num&gt;17572651&lt;/accession-num&gt;&lt;urls&gt;&lt;/urls&gt;&lt;remote-database-provider&gt;NLM&lt;/remote-database-provider&gt;&lt;language&gt;por&lt;/language&gt;&lt;/record&gt;&lt;/Cite&gt;&lt;/EndNote&gt;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(60)</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4DD9309C"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02AA2B8"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1EB142B7"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159201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331531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64CBA4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892D60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4290EF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6305726"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678C2DD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7C74D3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3E96AE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CB7F84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8BD01D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5FBFEC6"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F69ED2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DBD1CA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B0056A8" w14:textId="77777777" w:rsidR="00B247EB" w:rsidRPr="000452F2" w:rsidRDefault="00B247EB">
            <w:pPr>
              <w:rPr>
                <w:sz w:val="16"/>
                <w:szCs w:val="16"/>
              </w:rPr>
            </w:pPr>
            <w:r w:rsidRPr="000452F2">
              <w:rPr>
                <w:sz w:val="16"/>
                <w:szCs w:val="16"/>
              </w:rPr>
              <w:t>No</w:t>
            </w:r>
          </w:p>
        </w:tc>
      </w:tr>
      <w:tr w:rsidR="00B247EB" w:rsidRPr="000452F2" w14:paraId="7DAF70FC"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7953744D" w14:textId="77777777" w:rsidR="00B247EB" w:rsidRPr="000452F2" w:rsidRDefault="00B247EB" w:rsidP="00306C5B">
            <w:pPr>
              <w:rPr>
                <w:i/>
                <w:iCs/>
                <w:sz w:val="16"/>
                <w:szCs w:val="16"/>
              </w:rPr>
            </w:pPr>
            <w:r w:rsidRPr="000452F2">
              <w:rPr>
                <w:sz w:val="16"/>
                <w:szCs w:val="16"/>
              </w:rPr>
              <w:t xml:space="preserve">Silva </w:t>
            </w:r>
            <w:r w:rsidRPr="000452F2">
              <w:rPr>
                <w:i/>
                <w:iCs/>
                <w:sz w:val="16"/>
                <w:szCs w:val="16"/>
              </w:rPr>
              <w:t>et al.</w:t>
            </w:r>
          </w:p>
          <w:p w14:paraId="11A1AE07" w14:textId="7EB43DAE" w:rsidR="00B247EB" w:rsidRPr="000452F2" w:rsidRDefault="00B247EB" w:rsidP="00306C5B">
            <w:pPr>
              <w:rPr>
                <w:sz w:val="16"/>
                <w:szCs w:val="16"/>
              </w:rPr>
            </w:pPr>
            <w:r w:rsidRPr="000452F2">
              <w:rPr>
                <w:sz w:val="16"/>
                <w:szCs w:val="16"/>
              </w:rPr>
              <w:t xml:space="preserve">2017 </w:t>
            </w:r>
            <w:r w:rsidRPr="000452F2">
              <w:rPr>
                <w:sz w:val="16"/>
                <w:szCs w:val="16"/>
              </w:rPr>
              <w:fldChar w:fldCharType="begin"/>
            </w:r>
            <w:r w:rsidR="007700E3">
              <w:rPr>
                <w:sz w:val="16"/>
                <w:szCs w:val="16"/>
              </w:rPr>
              <w:instrText xml:space="preserve"> ADDIN EN.CITE &lt;EndNote&gt;&lt;Cite&gt;&lt;Author&gt;Silva&lt;/Author&gt;&lt;Year&gt;2017&lt;/Year&gt;&lt;RecNum&gt;46&lt;/RecNum&gt;&lt;DisplayText&gt;(61)&lt;/DisplayText&gt;&lt;record&gt;&lt;rec-number&gt;46&lt;/rec-number&gt;&lt;foreign-keys&gt;&lt;key app="EN" db-id="a5twxp0fo5dzzqerfso59eai0d9dd59d0saa" timestamp="1644694413"&gt;46&lt;/key&gt;&lt;/foreign-keys&gt;&lt;ref-type name="Journal Article"&gt;17&lt;/ref-type&gt;&lt;contributors&gt;&lt;authors&gt;&lt;author&gt;Silva, B. M.&lt;/author&gt;&lt;author&gt;Cartucho, A.&lt;/author&gt;&lt;author&gt;Sarmento, M.&lt;/author&gt;&lt;author&gt;Moura, N.&lt;/author&gt;&lt;/authors&gt;&lt;/contributors&gt;&lt;auth-address&gt;Orthopaedic Department. Hospital de Nossa Senhora do Rosário. Barreiro. Portugal. Shoulder Unit, Orthopaedic Surgery. Hospital CUF Descobertas. Lisboa. Portugal.; M.D., Orthopaedic Department, Hospital do Barreiro.&amp;#xD;Shoulder Unit, Orthopaedic Surgery. Hospital CUF Descobertas. Lisboa. Portugal. Portugal; M.D., Head of Shoulder Unit; Orthopaedic Surgery, Hospital CUF Descobertas.&amp;#xD;Shoulder Unit, Orthopaedic Surgery. Hospital CUF Descobertas. Lisboa. Portugal.; M.D., Shoulder Unit; Orthopaedic Surgery, Hospital CUF Descobertas.&lt;/auth-address&gt;&lt;titles&gt;&lt;title&gt;Surgical Treatment of Rotator Cuff Tears After 65 Years of Age: A Systematic Review&lt;/title&gt;&lt;secondary-title&gt;Acta Med Port&lt;/secondary-title&gt;&lt;/titles&gt;&lt;periodical&gt;&lt;full-title&gt;Acta Med Port&lt;/full-title&gt;&lt;/periodical&gt;&lt;pages&gt;320-329&lt;/pages&gt;&lt;volume&gt;30&lt;/volume&gt;&lt;number&gt;4&lt;/number&gt;&lt;edition&gt;2017/05/31&lt;/edition&gt;&lt;keywords&gt;&lt;keyword&gt;Age Factors&lt;/keyword&gt;&lt;keyword&gt;Aged&lt;/keyword&gt;&lt;keyword&gt;Humans&lt;/keyword&gt;&lt;keyword&gt;Rotator Cuff Injuries/*surgery&lt;/keyword&gt;&lt;keyword&gt;Arthroscopy&lt;/keyword&gt;&lt;keyword&gt;Rotator Cuff Injuries/surgery&lt;/keyword&gt;&lt;keyword&gt;Systematic Review&lt;/keyword&gt;&lt;/keywords&gt;&lt;dates&gt;&lt;year&gt;2017&lt;/year&gt;&lt;pub-dates&gt;&lt;date&gt;Apr 28&lt;/date&gt;&lt;/pub-dates&gt;&lt;/dates&gt;&lt;isbn&gt;0870-399x&lt;/isbn&gt;&lt;accession-num&gt;28555558&lt;/accession-num&gt;&lt;urls&gt;&lt;/urls&gt;&lt;electronic-resource-num&gt;10.20344/amp.8307&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(61)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29E065B"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366934D"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12D93F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C9254E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4CFAE8B"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E67E86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34C31D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D21DD7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738F45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F022CA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1770ED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F80BC0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8BAFAD0"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834F15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21AEF5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E5CD5EB"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A874EC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3E5B075" w14:textId="77777777" w:rsidR="00B247EB" w:rsidRPr="000452F2" w:rsidRDefault="00B247EB">
            <w:pPr>
              <w:rPr>
                <w:sz w:val="16"/>
                <w:szCs w:val="16"/>
              </w:rPr>
            </w:pPr>
            <w:r w:rsidRPr="000452F2">
              <w:rPr>
                <w:sz w:val="16"/>
                <w:szCs w:val="16"/>
              </w:rPr>
              <w:t>Yes</w:t>
            </w:r>
          </w:p>
        </w:tc>
      </w:tr>
      <w:tr w:rsidR="00B247EB" w:rsidRPr="000452F2" w14:paraId="088C1BDD"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E8E76BF" w14:textId="77777777" w:rsidR="00B247EB" w:rsidRPr="000452F2" w:rsidRDefault="00B247EB" w:rsidP="00306C5B">
            <w:pPr>
              <w:rPr>
                <w:i/>
                <w:iCs/>
                <w:sz w:val="16"/>
                <w:szCs w:val="16"/>
              </w:rPr>
            </w:pPr>
            <w:r w:rsidRPr="000452F2">
              <w:rPr>
                <w:sz w:val="16"/>
                <w:szCs w:val="16"/>
              </w:rPr>
              <w:t xml:space="preserve">Simonelli </w:t>
            </w:r>
            <w:r w:rsidRPr="000452F2">
              <w:rPr>
                <w:i/>
                <w:iCs/>
                <w:sz w:val="16"/>
                <w:szCs w:val="16"/>
              </w:rPr>
              <w:t>et al.</w:t>
            </w:r>
          </w:p>
          <w:p w14:paraId="4A6E5953" w14:textId="30BADB60" w:rsidR="00B247EB" w:rsidRPr="000452F2" w:rsidRDefault="00B247EB" w:rsidP="00306C5B">
            <w:pPr>
              <w:rPr>
                <w:sz w:val="16"/>
                <w:szCs w:val="16"/>
              </w:rPr>
            </w:pPr>
            <w:r w:rsidRPr="000452F2">
              <w:rPr>
                <w:sz w:val="16"/>
                <w:szCs w:val="16"/>
              </w:rPr>
              <w:t xml:space="preserve">2019 </w:t>
            </w:r>
            <w:r w:rsidRPr="000452F2">
              <w:rPr>
                <w:sz w:val="16"/>
                <w:szCs w:val="16"/>
              </w:rPr>
              <w:fldChar w:fldCharType="begin">
                <w:fldData xml:space="preserve">PEVuZE5vdGU+PENpdGU+PEF1dGhvcj5TaW1vbmVsbGk8L0F1dGhvcj48WWVhcj4yMDE5PC9ZZWFy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==
</w:fldData>
              </w:fldChar>
            </w:r>
            <w:r w:rsidR="007700E3">
              <w:rPr>
                <w:sz w:val="16"/>
                <w:szCs w:val="16"/>
              </w:rPr>
              <w:instrText xml:space="preserve"> ADDIN EN.CITE </w:instrText>
            </w:r>
            <w:r w:rsidR="007700E3">
              <w:rPr>
                <w:sz w:val="16"/>
                <w:szCs w:val="16"/>
              </w:rPr>
              <w:fldChar w:fldCharType="begin">
                <w:fldData xml:space="preserve">PEVuZE5vdGU+PENpdGU+PEF1dGhvcj5TaW1vbmVsbGk8L0F1dGhvcj48WWVhcj4yMDE5PC9ZZWFy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==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(62)</w:t>
            </w:r>
            <w:r w:rsidRPr="000452F2">
              <w:rPr>
                <w:sz w:val="16"/>
                <w:szCs w:val="16"/>
              </w:rPr>
              <w:fldChar w:fldCharType="end"/>
            </w:r>
            <w:r w:rsidRPr="000452F2">
              <w:rPr>
                <w:sz w:val="16"/>
                <w:szCs w:val="16"/>
              </w:rPr>
              <w:t xml:space="preserve"> </w:t>
            </w:r>
          </w:p>
        </w:tc>
        <w:tc>
          <w:tcPr>
            <w:tcW w:w="1298" w:type="dxa"/>
            <w:tcBorders>
              <w:top w:val="single" w:sz="4" w:space="0" w:color="auto"/>
              <w:left w:val="single" w:sz="4" w:space="0" w:color="auto"/>
              <w:bottom w:val="single" w:sz="4" w:space="0" w:color="auto"/>
              <w:right w:val="single" w:sz="4" w:space="0" w:color="auto"/>
            </w:tcBorders>
            <w:noWrap/>
            <w:hideMark/>
          </w:tcPr>
          <w:p w14:paraId="06659A20"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02D6705B"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77A1056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759696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C2CB61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A52299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D13015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D264A61"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1004FCC"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401EF73"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94BB3F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8430D7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F691BF9"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E62F5B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578B07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02178ACC"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C34705A"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2C70809" w14:textId="77777777" w:rsidR="00B247EB" w:rsidRPr="000452F2" w:rsidRDefault="00B247EB">
            <w:pPr>
              <w:rPr>
                <w:sz w:val="16"/>
                <w:szCs w:val="16"/>
              </w:rPr>
            </w:pPr>
            <w:r w:rsidRPr="000452F2">
              <w:rPr>
                <w:sz w:val="16"/>
                <w:szCs w:val="16"/>
              </w:rPr>
              <w:t>Yes</w:t>
            </w:r>
          </w:p>
        </w:tc>
      </w:tr>
      <w:tr w:rsidR="00B247EB" w:rsidRPr="000452F2" w14:paraId="0AC52E8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215918E" w14:textId="77777777" w:rsidR="00B247EB" w:rsidRPr="000452F2" w:rsidRDefault="00B247EB" w:rsidP="00306C5B">
            <w:pPr>
              <w:rPr>
                <w:i/>
                <w:iCs/>
                <w:sz w:val="16"/>
                <w:szCs w:val="16"/>
              </w:rPr>
            </w:pPr>
            <w:r w:rsidRPr="000452F2">
              <w:rPr>
                <w:sz w:val="16"/>
                <w:szCs w:val="16"/>
              </w:rPr>
              <w:lastRenderedPageBreak/>
              <w:t xml:space="preserve">Soares </w:t>
            </w:r>
            <w:r w:rsidRPr="000452F2">
              <w:rPr>
                <w:i/>
                <w:iCs/>
                <w:sz w:val="16"/>
                <w:szCs w:val="16"/>
              </w:rPr>
              <w:t>et al.</w:t>
            </w:r>
          </w:p>
          <w:p w14:paraId="107DA4C5" w14:textId="68882C7D" w:rsidR="00B247EB" w:rsidRPr="000452F2" w:rsidRDefault="00B247EB" w:rsidP="00306C5B">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&lt;EndNote&gt;&lt;Cite&gt;&lt;Author&gt;Soares&lt;/Author&gt;&lt;Year&gt;2011&lt;/Year&gt;&lt;RecNum&gt;47&lt;/RecNum&gt;&lt;DisplayText&gt;(63)&lt;/DisplayText&gt;&lt;record&gt;&lt;rec-number&gt;47&lt;/rec-number&gt;&lt;foreign-keys&gt;&lt;key app="EN" db-id="a5twxp0fo5dzzqerfso59eai0d9dd59d0saa" timestamp="1644694413"&gt;47&lt;/key&gt;&lt;/foreign-keys&gt;&lt;ref-type name="Journal Article"&gt;17&lt;/ref-type&gt;&lt;contributors&gt;&lt;authors&gt;&lt;author&gt;Soares, M. A.&lt;/author&gt;&lt;author&gt;Fernandez-Llimos, F.&lt;/author&gt;&lt;author&gt;Cabrita, J.&lt;/author&gt;&lt;author&gt;Morais, J.&lt;/author&gt;&lt;/authors&gt;&lt;/contributors&gt;&lt;auth-address&gt;Departamento de Sócio-Farmácia, Faculdade de Farmácia da Universidade de Lisboa, Portugal.&lt;/auth-address&gt;&lt;titles&gt;&lt;title&gt;[Tools to evaluate potentially inappropriate prescription in the elderly: a systematic review]&lt;/title&gt;&lt;secondary-title&gt;Acta Med Port&lt;/secondary-title&gt;&lt;/titles&gt;&lt;periodical&gt;&lt;full-title&gt;Acta Med Port&lt;/full-title&gt;&lt;/periodical&gt;&lt;pages&gt;775-84&lt;/pages&gt;&lt;volume&gt;24&lt;/volume&gt;&lt;number&gt;5&lt;/number&gt;&lt;edition&gt;2012/04/25&lt;/edition&gt;&lt;keywords&gt;&lt;keyword&gt;Aged&lt;/keyword&gt;&lt;keyword&gt;Evaluation Studies as Topic&lt;/keyword&gt;&lt;keyword&gt;Humans&lt;/keyword&gt;&lt;keyword&gt;*Inappropriate Prescribing/prevention &amp;amp; control/statistics &amp;amp; numerical data&lt;/keyword&gt;&lt;/keywords&gt;&lt;dates&gt;&lt;year&gt;2011&lt;/year&gt;&lt;pub-dates&gt;&lt;date&gt;Sep-Oct&lt;/date&gt;&lt;/pub-dates&gt;&lt;/dates&gt;&lt;orig-pub&gt;Critérios de avaliação de prescrição de medicamentos potencialmente inapropriados: uma revisão sistemática.&lt;/orig-pub&gt;&lt;isbn&gt;0870-399x&lt;/isbn&gt;&lt;accession-num&gt;22525629&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(63)</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3F26C52D"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4D673540"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0B72B34B"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A54EBF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6ECFA2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C46B14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F0C6A6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A59E6CE"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5F81F1E"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1ACE70C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CCA5D6F"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A6F59E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CD96A1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BC870A3"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3960D7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E8F1F1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3A88A2C"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3C9AB81" w14:textId="77777777" w:rsidR="00B247EB" w:rsidRPr="000452F2" w:rsidRDefault="00B247EB">
            <w:pPr>
              <w:rPr>
                <w:sz w:val="16"/>
                <w:szCs w:val="16"/>
              </w:rPr>
            </w:pPr>
            <w:r w:rsidRPr="000452F2">
              <w:rPr>
                <w:sz w:val="16"/>
                <w:szCs w:val="16"/>
              </w:rPr>
              <w:t>Yes</w:t>
            </w:r>
          </w:p>
        </w:tc>
      </w:tr>
      <w:tr w:rsidR="00B247EB" w:rsidRPr="000452F2" w14:paraId="568EB151"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996F9DD" w14:textId="77777777" w:rsidR="00B247EB" w:rsidRPr="000452F2" w:rsidRDefault="00B247EB" w:rsidP="00306C5B">
            <w:pPr>
              <w:rPr>
                <w:i/>
                <w:iCs/>
                <w:sz w:val="16"/>
                <w:szCs w:val="16"/>
              </w:rPr>
            </w:pPr>
            <w:r w:rsidRPr="000452F2">
              <w:rPr>
                <w:sz w:val="16"/>
                <w:szCs w:val="16"/>
              </w:rPr>
              <w:t xml:space="preserve">Sousa </w:t>
            </w:r>
            <w:r w:rsidRPr="000452F2">
              <w:rPr>
                <w:i/>
                <w:iCs/>
                <w:sz w:val="16"/>
                <w:szCs w:val="16"/>
              </w:rPr>
              <w:t>et al.</w:t>
            </w:r>
          </w:p>
          <w:p w14:paraId="3FFC60B0" w14:textId="28FC4B73" w:rsidR="00B247EB" w:rsidRPr="000452F2" w:rsidRDefault="00B247EB" w:rsidP="00306C5B">
            <w:pPr>
              <w:rPr>
                <w:sz w:val="16"/>
                <w:szCs w:val="16"/>
              </w:rPr>
            </w:pPr>
            <w:r w:rsidRPr="000452F2">
              <w:rPr>
                <w:sz w:val="16"/>
                <w:szCs w:val="16"/>
              </w:rPr>
              <w:t xml:space="preserve">2017 </w:t>
            </w:r>
            <w:r w:rsidRPr="000452F2">
              <w:rPr>
                <w:sz w:val="16"/>
                <w:szCs w:val="16"/>
              </w:rPr>
              <w:fldChar w:fldCharType="begin"/>
            </w:r>
            <w:r w:rsidR="004117F4" w:rsidRPr="000452F2">
              <w:rPr>
                <w:sz w:val="16"/>
                <w:szCs w:val="16"/>
              </w:rPr>
              <w:instrText xml:space="preserve"> ADDIN EN.CITE &lt;EndNote&gt;&lt;Cite&gt;&lt;Author&gt;Sousa&lt;/Author&gt;&lt;Year&gt;2017&lt;/Year&gt;&lt;RecNum&gt;64&lt;/RecNum&gt;&lt;DisplayText&gt;(64)&lt;/DisplayText&gt;&lt;record&gt;&lt;rec-number&gt;64&lt;/rec-number&gt;&lt;foreign-keys&gt;&lt;key app="EN" db-id="a5twxp0fo5dzzqerfso59eai0d9dd59d0saa" timestamp="1644694417"&gt;64&lt;/key&gt;&lt;/foreign-keys&gt;&lt;ref-type name="Journal Article"&gt;17&lt;/ref-type&gt;&lt;contributors&gt;&lt;authors&gt;&lt;author&gt;Sousa, S.&lt;/author&gt;&lt;author&gt;Duarte, A. C.&lt;/author&gt;&lt;author&gt;Cordeiro, I.&lt;/author&gt;&lt;author&gt;Ferreira, J.&lt;/author&gt;&lt;author&gt;Gonçalves, M. J.&lt;/author&gt;&lt;author&gt;Meirinhos, T.&lt;/author&gt;&lt;author&gt;Rocha, T. M.&lt;/author&gt;&lt;author&gt;Romão, V. C.&lt;/author&gt;&lt;author&gt;Santos, M. J.&lt;/author&gt;&lt;/authors&gt;&lt;/contributors&gt;&lt;auth-address&gt;Hospital Garcia de Orta.&amp;#xD;Centro Hospitalar e Universitário de Coimbra.&amp;#xD;Hospital de Santa Maria, Centro Hospitalar Lisboa Norte.&amp;#xD;Hospital Infante D. Pedro, Centro Hospitalar do Baixo Vouga.&amp;#xD;Hospital de São João, Centro Hospitalar de São João.&lt;/auth-address&gt;&lt;titles&gt;&lt;title&gt;Efficacy and Safety of Vaccination in Pediatric Patients with Systemic Inflammatory Rheumatic Diseases: a systematic review of the literature&lt;/title&gt;&lt;secondary-title&gt;Acta Reumatol Port&lt;/secondary-title&gt;&lt;/titles&gt;&lt;periodical&gt;&lt;full-title&gt;Acta Reumatol Port&lt;/full-title&gt;&lt;/periodical&gt;&lt;pages&gt;8-16&lt;/pages&gt;&lt;volume&gt;42&lt;/volume&gt;&lt;number&gt;1&lt;/number&gt;&lt;edition&gt;2017/01/31&lt;/edition&gt;&lt;keywords&gt;&lt;keyword&gt;Adolescent&lt;/keyword&gt;&lt;keyword&gt;Child&lt;/keyword&gt;&lt;keyword&gt;Humans&lt;/keyword&gt;&lt;keyword&gt;Inflammation/*complications&lt;/keyword&gt;&lt;keyword&gt;Rheumatic Diseases/*complications&lt;/keyword&gt;&lt;keyword&gt;*Vaccination/adverse effects&lt;/keyword&gt;&lt;keyword&gt;Vaccines/*immunology&lt;/keyword&gt;&lt;/keywords&gt;&lt;dates&gt;&lt;year&gt;2017&lt;/year&gt;&lt;pub-dates&gt;&lt;date&gt;Jan-Mar&lt;/date&gt;&lt;/pub-dates&gt;&lt;/dates&gt;&lt;orig-pub&gt;Efficacy and Safety of Vaccination in Pediatric Patients with Systemic Inflammatory Rheumatic Diseases: a systematic review of the literature.&lt;/orig-pub&gt;&lt;isbn&gt;0303-464X (Print)&amp;#xD;0303-464x&lt;/isbn&gt;&lt;accession-num&gt;28133957&lt;/accession-num&gt;&lt;urls&gt;&lt;/urls&gt;&lt;remote-database-provider&gt;NLM&lt;/remote-database-provider&gt;&lt;language&gt;eng&lt;/language&gt;&lt;/record&gt;&lt;/Cite&gt;&lt;/EndNote&gt;</w:instrText>
            </w:r>
            <w:r w:rsidRPr="000452F2">
              <w:rPr>
                <w:sz w:val="16"/>
                <w:szCs w:val="16"/>
              </w:rPr>
              <w:fldChar w:fldCharType="separate"/>
            </w:r>
            <w:r w:rsidRPr="000452F2">
              <w:rPr>
                <w:noProof/>
                <w:sz w:val="16"/>
                <w:szCs w:val="16"/>
              </w:rPr>
              <w:t>(64)</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0160BC4"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78CE3125"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19405B9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55059EB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3A6D8E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2DBEA8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9C0803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90311D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5D08C32"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6C9F364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2F1182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638876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1AE6DB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BB3679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6C99AD1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E9370F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962044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04A1EDC" w14:textId="77777777" w:rsidR="00B247EB" w:rsidRPr="000452F2" w:rsidRDefault="00B247EB">
            <w:pPr>
              <w:rPr>
                <w:sz w:val="16"/>
                <w:szCs w:val="16"/>
              </w:rPr>
            </w:pPr>
            <w:r w:rsidRPr="000452F2">
              <w:rPr>
                <w:sz w:val="16"/>
                <w:szCs w:val="16"/>
              </w:rPr>
              <w:t>No</w:t>
            </w:r>
          </w:p>
        </w:tc>
      </w:tr>
      <w:tr w:rsidR="00B247EB" w:rsidRPr="000452F2" w14:paraId="4F8F1D37"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B3550A2" w14:textId="77777777" w:rsidR="00B247EB" w:rsidRPr="000452F2" w:rsidRDefault="00B247EB" w:rsidP="00306C5B">
            <w:pPr>
              <w:rPr>
                <w:i/>
                <w:iCs/>
                <w:sz w:val="16"/>
                <w:szCs w:val="16"/>
              </w:rPr>
            </w:pPr>
            <w:r w:rsidRPr="000452F2">
              <w:rPr>
                <w:sz w:val="16"/>
                <w:szCs w:val="16"/>
              </w:rPr>
              <w:t xml:space="preserve">Tavares </w:t>
            </w:r>
            <w:r w:rsidRPr="000452F2">
              <w:rPr>
                <w:i/>
                <w:iCs/>
                <w:sz w:val="16"/>
                <w:szCs w:val="16"/>
              </w:rPr>
              <w:t>et al.</w:t>
            </w:r>
          </w:p>
          <w:p w14:paraId="07633963" w14:textId="6305625A" w:rsidR="00B247EB" w:rsidRPr="000452F2" w:rsidRDefault="00B247EB" w:rsidP="00306C5B">
            <w:pPr>
              <w:rPr>
                <w:sz w:val="16"/>
                <w:szCs w:val="16"/>
              </w:rPr>
            </w:pPr>
            <w:r w:rsidRPr="000452F2">
              <w:rPr>
                <w:sz w:val="16"/>
                <w:szCs w:val="16"/>
              </w:rPr>
              <w:t xml:space="preserve">2013 </w:t>
            </w:r>
            <w:r w:rsidRPr="000452F2">
              <w:rPr>
                <w:sz w:val="16"/>
                <w:szCs w:val="16"/>
              </w:rPr>
              <w:fldChar w:fldCharType="begin"/>
            </w:r>
            <w:r w:rsidR="007700E3">
              <w:rPr>
                <w:sz w:val="16"/>
                <w:szCs w:val="16"/>
              </w:rPr>
              <w:instrText xml:space="preserve"> ADDIN EN.CITE &lt;EndNote&gt;&lt;Cite&gt;&lt;Author&gt;Tavares&lt;/Author&gt;&lt;Year&gt;2013&lt;/Year&gt;&lt;RecNum&gt;48&lt;/RecNum&gt;&lt;DisplayText&gt;(65)&lt;/DisplayText&gt;&lt;record&gt;&lt;rec-number&gt;48&lt;/rec-number&gt;&lt;foreign-keys&gt;&lt;key app="EN" db-id="a5twxp0fo5dzzqerfso59eai0d9dd59d0saa" timestamp="1644694413"&gt;48&lt;/key&gt;&lt;/foreign-keys&gt;&lt;ref-type name="Journal Article"&gt;17&lt;/ref-type&gt;&lt;contributors&gt;&lt;authors&gt;&lt;author&gt;Tavares, T.&lt;/author&gt;&lt;author&gt;Gonçalves, E.&lt;/author&gt;&lt;/authors&gt;&lt;/contributors&gt;&lt;auth-address&gt;Faculdade de Medicina da Universidade do Porto. Porto. Portugal.. teresa_tavares5@hotmail.com.&lt;/auth-address&gt;&lt;titles&gt;&lt;title&gt;[Vital prognosis in advanced cancer patients: a systematic literature review]&lt;/title&gt;&lt;secondary-title&gt;Acta Med Port&lt;/secondary-title&gt;&lt;/titles&gt;&lt;periodical&gt;&lt;full-title&gt;Acta Med Port&lt;/full-title&gt;&lt;/periodical&gt;&lt;pages&gt;433-44&lt;/pages&gt;&lt;volume&gt;26&lt;/volume&gt;&lt;number&gt;4&lt;/number&gt;&lt;edition&gt;2013/09/11&lt;/edition&gt;&lt;keywords&gt;&lt;keyword&gt;Humans&lt;/keyword&gt;&lt;keyword&gt;*Neoplasms/mortality/therapy&lt;/keyword&gt;&lt;keyword&gt;Palliative Care&lt;/keyword&gt;&lt;keyword&gt;Prognosis&lt;/keyword&gt;&lt;keyword&gt;Severity of Illness Index&lt;/keyword&gt;&lt;keyword&gt;Survival Rate&lt;/keyword&gt;&lt;/keywords&gt;&lt;dates&gt;&lt;year&gt;2013&lt;/year&gt;&lt;pub-dates&gt;&lt;date&gt;Jul-Aug&lt;/date&gt;&lt;/pub-dates&gt;&lt;/dates&gt;&lt;orig-pub&gt;Prognóstico vital em doentes com cancro avançado: revisão sistemática da literatura.&lt;/orig-pub&gt;&lt;isbn&gt;0870-399x&lt;/isbn&gt;&lt;accession-num&gt;24016654&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(65)</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49D38FA"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1E9F702A"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659ECE93"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867DD0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396560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96EAB73"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5B4260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B22DC4A"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7369DA3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EE69B2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FDAC8D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7569C6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0BA9772"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150D8A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593D87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3E3C1EC"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3931DCD"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DEB1B9C" w14:textId="77777777" w:rsidR="00B247EB" w:rsidRPr="000452F2" w:rsidRDefault="00B247EB">
            <w:pPr>
              <w:rPr>
                <w:sz w:val="16"/>
                <w:szCs w:val="16"/>
              </w:rPr>
            </w:pPr>
            <w:r w:rsidRPr="000452F2">
              <w:rPr>
                <w:sz w:val="16"/>
                <w:szCs w:val="16"/>
              </w:rPr>
              <w:t>Yes</w:t>
            </w:r>
          </w:p>
        </w:tc>
      </w:tr>
      <w:tr w:rsidR="00B247EB" w:rsidRPr="000452F2" w14:paraId="2D834399"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4060B640" w14:textId="77777777" w:rsidR="00B247EB" w:rsidRPr="000452F2" w:rsidRDefault="00B247EB" w:rsidP="00306C5B">
            <w:pPr>
              <w:rPr>
                <w:i/>
                <w:iCs/>
                <w:sz w:val="16"/>
                <w:szCs w:val="16"/>
              </w:rPr>
            </w:pPr>
            <w:r w:rsidRPr="000452F2">
              <w:rPr>
                <w:sz w:val="16"/>
                <w:szCs w:val="16"/>
              </w:rPr>
              <w:t xml:space="preserve">Tinoco </w:t>
            </w:r>
            <w:r w:rsidRPr="000452F2">
              <w:rPr>
                <w:i/>
                <w:iCs/>
                <w:sz w:val="16"/>
                <w:szCs w:val="16"/>
              </w:rPr>
              <w:t>et al.</w:t>
            </w:r>
          </w:p>
          <w:p w14:paraId="593C84F9" w14:textId="6F2DA3CA" w:rsidR="00B247EB" w:rsidRPr="000452F2" w:rsidRDefault="00B247EB" w:rsidP="00306C5B">
            <w:pPr>
              <w:rPr>
                <w:sz w:val="16"/>
                <w:szCs w:val="16"/>
              </w:rPr>
            </w:pPr>
            <w:r w:rsidRPr="000452F2">
              <w:rPr>
                <w:sz w:val="16"/>
                <w:szCs w:val="16"/>
              </w:rPr>
              <w:t xml:space="preserve">2018 </w:t>
            </w:r>
            <w:r w:rsidRPr="000452F2">
              <w:rPr>
                <w:sz w:val="16"/>
                <w:szCs w:val="16"/>
              </w:rPr>
              <w:fldChar w:fldCharType="begin">
                <w:fldData xml:space="preserve">PEVuZE5vdGU+PENpdGU+PEF1dGhvcj5UaW5vY288L0F1dGhvcj48WWVhcj4yMDE4PC9ZZWFyPjxS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</w:fldData>
              </w:fldChar>
            </w:r>
            <w:r w:rsidR="007700E3">
              <w:rPr>
                <w:sz w:val="16"/>
                <w:szCs w:val="16"/>
              </w:rPr>
              <w:instrText xml:space="preserve"> ADDIN EN.CITE </w:instrText>
            </w:r>
            <w:r w:rsidR="007700E3">
              <w:rPr>
                <w:sz w:val="16"/>
                <w:szCs w:val="16"/>
              </w:rPr>
              <w:fldChar w:fldCharType="begin">
                <w:fldData xml:space="preserve">PEVuZE5vdGU+PENpdGU+PEF1dGhvcj5UaW5vY288L0F1dGhvcj48WWVhcj4yMDE4PC9ZZWFyPjxS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</w:fldData>
              </w:fldChar>
            </w:r>
            <w:r w:rsidR="007700E3">
              <w:rPr>
                <w:sz w:val="16"/>
                <w:szCs w:val="16"/>
              </w:rPr>
              <w:instrText xml:space="preserve"> ADDIN EN.CITE.DATA </w:instrText>
            </w:r>
            <w:r w:rsidR="007700E3">
              <w:rPr>
                <w:sz w:val="16"/>
                <w:szCs w:val="16"/>
              </w:rPr>
            </w:r>
            <w:r w:rsidR="007700E3">
              <w:rPr>
                <w:sz w:val="16"/>
                <w:szCs w:val="16"/>
              </w:rPr>
              <w:fldChar w:fldCharType="end"/>
            </w:r>
            <w:r w:rsidRPr="000452F2">
              <w:rPr>
                <w:sz w:val="16"/>
                <w:szCs w:val="16"/>
              </w:rPr>
            </w:r>
            <w:r w:rsidRPr="000452F2">
              <w:rPr>
                <w:sz w:val="16"/>
                <w:szCs w:val="16"/>
              </w:rPr>
              <w:fldChar w:fldCharType="separate"/>
            </w:r>
            <w:r w:rsidR="007700E3">
              <w:rPr>
                <w:noProof/>
                <w:sz w:val="16"/>
                <w:szCs w:val="16"/>
              </w:rPr>
              <w:t>(66)</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1C6287E"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A0C09B2"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2ADCB3A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FE5E5A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1A8813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872593A"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5D5C0A9"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244D153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C34E37C"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5407DE78"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CEE73F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2E2AFE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D840CF5"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DF2089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593F7C5D"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392E5E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589F0BB"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7E529D8" w14:textId="77777777" w:rsidR="00B247EB" w:rsidRPr="000452F2" w:rsidRDefault="00B247EB">
            <w:pPr>
              <w:rPr>
                <w:sz w:val="16"/>
                <w:szCs w:val="16"/>
              </w:rPr>
            </w:pPr>
            <w:r w:rsidRPr="000452F2">
              <w:rPr>
                <w:sz w:val="16"/>
                <w:szCs w:val="16"/>
              </w:rPr>
              <w:t>Yes</w:t>
            </w:r>
          </w:p>
        </w:tc>
      </w:tr>
      <w:tr w:rsidR="00B247EB" w:rsidRPr="000452F2" w14:paraId="41C477A2"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FC50F70" w14:textId="77777777" w:rsidR="00B247EB" w:rsidRPr="000452F2" w:rsidRDefault="00B247EB" w:rsidP="00306C5B">
            <w:pPr>
              <w:rPr>
                <w:i/>
                <w:iCs/>
                <w:sz w:val="16"/>
                <w:szCs w:val="16"/>
              </w:rPr>
            </w:pPr>
            <w:r w:rsidRPr="000452F2">
              <w:rPr>
                <w:sz w:val="16"/>
                <w:szCs w:val="16"/>
              </w:rPr>
              <w:t xml:space="preserve">Trancas </w:t>
            </w:r>
            <w:r w:rsidRPr="000452F2">
              <w:rPr>
                <w:i/>
                <w:iCs/>
                <w:sz w:val="16"/>
                <w:szCs w:val="16"/>
              </w:rPr>
              <w:t>et al.</w:t>
            </w:r>
          </w:p>
          <w:p w14:paraId="65EE00C5" w14:textId="0296997E" w:rsidR="00B247EB" w:rsidRPr="000452F2" w:rsidRDefault="00B247EB" w:rsidP="00306C5B">
            <w:pPr>
              <w:rPr>
                <w:sz w:val="16"/>
                <w:szCs w:val="16"/>
              </w:rPr>
            </w:pPr>
            <w:r w:rsidRPr="000452F2">
              <w:rPr>
                <w:sz w:val="16"/>
                <w:szCs w:val="16"/>
              </w:rPr>
              <w:t xml:space="preserve">2011 </w:t>
            </w:r>
            <w:r w:rsidRPr="000452F2">
              <w:rPr>
                <w:sz w:val="16"/>
                <w:szCs w:val="16"/>
              </w:rPr>
              <w:fldChar w:fldCharType="begin"/>
            </w:r>
            <w:r w:rsidR="007700E3">
              <w:rPr>
                <w:sz w:val="16"/>
                <w:szCs w:val="16"/>
              </w:rPr>
              <w:instrText xml:space="preserve"> ADDIN EN.CITE &lt;EndNote&gt;&lt;Cite&gt;&lt;Author&gt;Trancas&lt;/Author&gt;&lt;Year&gt;2011&lt;/Year&gt;&lt;RecNum&gt;49&lt;/RecNum&gt;&lt;DisplayText&gt;(67)&lt;/DisplayText&gt;&lt;record&gt;&lt;rec-number&gt;49&lt;/rec-number&gt;&lt;foreign-keys&gt;&lt;key app="EN" db-id="a5twxp0fo5dzzqerfso59eai0d9dd59d0saa" timestamp="1644694413"&gt;49&lt;/key&gt;&lt;/foreign-keys&gt;&lt;ref-type name="Journal Article"&gt;17&lt;/ref-type&gt;&lt;contributors&gt;&lt;authors&gt;&lt;author&gt;Trancas, B.&lt;/author&gt;&lt;author&gt;Vieira, F.&lt;/author&gt;&lt;author&gt;Costa Santos, J.&lt;/author&gt;&lt;/authors&gt;&lt;/contributors&gt;&lt;auth-address&gt;Serviço de Psiquiatria, Hospital Fernando Fonseca, Amadora, CEDOC, Faculdade de Ciências Médicas, Universidade Nova de Lisboa, Lisboa, Portugal.&lt;/auth-address&gt;&lt;titles&gt;&lt;title&gt;[Training in forensic psychiatry: comparative issues towards a rethinking of the Portuguese model]&lt;/title&gt;&lt;secondary-title&gt;Acta Med Port&lt;/secondary-title&gt;&lt;/titles&gt;&lt;periodical&gt;&lt;full-title&gt;Acta Med Port&lt;/full-title&gt;&lt;/periodical&gt;&lt;pages&gt;845-54&lt;/pages&gt;&lt;volume&gt;24 Suppl 4&lt;/volume&gt;&lt;edition&gt;2012/08/17&lt;/edition&gt;&lt;keywords&gt;&lt;keyword&gt;Forensic Psychiatry/*education&lt;/keyword&gt;&lt;keyword&gt;Humans&lt;/keyword&gt;&lt;keyword&gt;Internship and Residency&lt;/keyword&gt;&lt;keyword&gt;Models, Educational&lt;/keyword&gt;&lt;keyword&gt;Portugal&lt;/keyword&gt;&lt;/keywords&gt;&lt;dates&gt;&lt;year&gt;2011&lt;/year&gt;&lt;pub-dates&gt;&lt;date&gt;Dec&lt;/date&gt;&lt;/pub-dates&gt;&lt;/dates&gt;&lt;orig-pub&gt;Formação em psiquiatria forense: aspectos comparativos para uma reflexão sobre o modelo Português.&lt;/orig-pub&gt;&lt;isbn&gt;0870-399x&lt;/isbn&gt;&lt;accession-num&gt;22863492&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(67)</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76A07189"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04308B29"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55575712"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12B429B4"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4B0A1E7"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73FE7A5"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59A67EC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35A9054"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245FBFE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0851F58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B4447F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58A342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1FFE9C6"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1B84BD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1641403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048FC5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B0539DE"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289F68E" w14:textId="77777777" w:rsidR="00B247EB" w:rsidRPr="000452F2" w:rsidRDefault="00B247EB">
            <w:pPr>
              <w:rPr>
                <w:sz w:val="16"/>
                <w:szCs w:val="16"/>
              </w:rPr>
            </w:pPr>
            <w:r w:rsidRPr="000452F2">
              <w:rPr>
                <w:sz w:val="16"/>
                <w:szCs w:val="16"/>
              </w:rPr>
              <w:t>Yes</w:t>
            </w:r>
          </w:p>
        </w:tc>
      </w:tr>
      <w:tr w:rsidR="00B247EB" w:rsidRPr="000452F2" w14:paraId="7D5A8C68"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292E57B9" w14:textId="77777777" w:rsidR="00B247EB" w:rsidRPr="000452F2" w:rsidRDefault="00B247EB" w:rsidP="00306C5B">
            <w:pPr>
              <w:rPr>
                <w:i/>
                <w:iCs/>
                <w:sz w:val="16"/>
                <w:szCs w:val="16"/>
              </w:rPr>
            </w:pPr>
            <w:r w:rsidRPr="000452F2">
              <w:rPr>
                <w:sz w:val="16"/>
                <w:szCs w:val="16"/>
              </w:rPr>
              <w:t xml:space="preserve">Travensolo </w:t>
            </w:r>
            <w:r w:rsidRPr="000452F2">
              <w:rPr>
                <w:i/>
                <w:iCs/>
                <w:sz w:val="16"/>
                <w:szCs w:val="16"/>
              </w:rPr>
              <w:t>et al. *</w:t>
            </w:r>
          </w:p>
          <w:p w14:paraId="71E80DD3" w14:textId="2BDD498E" w:rsidR="00B247EB" w:rsidRPr="000452F2" w:rsidRDefault="00B247EB" w:rsidP="00306C5B">
            <w:pPr>
              <w:rPr>
                <w:sz w:val="16"/>
                <w:szCs w:val="16"/>
              </w:rPr>
            </w:pPr>
            <w:r w:rsidRPr="000452F2">
              <w:rPr>
                <w:sz w:val="16"/>
                <w:szCs w:val="16"/>
              </w:rPr>
              <w:t xml:space="preserve">2018 </w:t>
            </w:r>
            <w:r w:rsidRPr="000452F2">
              <w:rPr>
                <w:sz w:val="16"/>
                <w:szCs w:val="16"/>
              </w:rPr>
              <w:fldChar w:fldCharType="begin"/>
            </w:r>
            <w:r w:rsidR="007700E3">
              <w:rPr>
                <w:sz w:val="16"/>
                <w:szCs w:val="16"/>
              </w:rPr>
              <w:instrText xml:space="preserve"> ADDIN EN.CITE &lt;EndNote&gt;&lt;Cite&gt;&lt;Author&gt;Travensolo&lt;/Author&gt;&lt;Year&gt;2018&lt;/Year&gt;&lt;RecNum&gt;66&lt;/RecNum&gt;&lt;DisplayText&gt;(68)&lt;/DisplayText&gt;&lt;record&gt;&lt;rec-number&gt;66&lt;/rec-number&gt;&lt;foreign-keys&gt;&lt;key app="EN" db-id="a5twxp0fo5dzzqerfso59eai0d9dd59d0saa" timestamp="1644694417"&gt;66&lt;/key&gt;&lt;/foreign-keys&gt;&lt;ref-type name="Journal Article"&gt;17&lt;/ref-type&gt;&lt;contributors&gt;&lt;authors&gt;&lt;author&gt;Travensolo, Cristiane&lt;/author&gt;&lt;author&gt;Goessler, Karla&lt;/author&gt;&lt;author&gt;Poton, Roberto&lt;/author&gt;&lt;author&gt;Pinto, Roberta Ramos&lt;/author&gt;&lt;author&gt;Polito, Marcos Doederlein&lt;/author&gt;&lt;/authors&gt;&lt;/contributors&gt;&lt;titles&gt;&lt;title&gt;Measurement of physical performance by field tests in programs of cardiac rehabilitation: a systematic review and meta-analysis&lt;/title&gt;&lt;secondary-title&gt;Revista Portuguesa de Cardiologia (English Edition)&lt;/secondary-title&gt;&lt;/titles&gt;&lt;periodical&gt;&lt;full-title&gt;Revista Portuguesa de Cardiologia (English Edition)&lt;/full-title&gt;&lt;/periodical&gt;&lt;pages&gt;525-537&lt;/pages&gt;&lt;volume&gt;37&lt;/volume&gt;&lt;number&gt;6&lt;/number&gt;&lt;dates&gt;&lt;year&gt;2018&lt;/year&gt;&lt;/dates&gt;&lt;isbn&gt;2174-2049&lt;/isbn&gt;&lt;urls&gt;&lt;/urls&gt;&lt;/record&gt;&lt;/Cite&gt;&lt;/EndNote&gt;</w:instrText>
            </w:r>
            <w:r w:rsidRPr="000452F2">
              <w:rPr>
                <w:sz w:val="16"/>
                <w:szCs w:val="16"/>
              </w:rPr>
              <w:fldChar w:fldCharType="separate"/>
            </w:r>
            <w:r w:rsidR="007700E3">
              <w:rPr>
                <w:noProof/>
                <w:sz w:val="16"/>
                <w:szCs w:val="16"/>
              </w:rPr>
              <w:t>(68)</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E674BA4" w14:textId="77777777" w:rsidR="00B247EB" w:rsidRPr="000452F2" w:rsidRDefault="00B247EB">
            <w:pPr>
              <w:rPr>
                <w:sz w:val="16"/>
                <w:szCs w:val="16"/>
              </w:rPr>
            </w:pPr>
            <w:r w:rsidRPr="000452F2">
              <w:rPr>
                <w:sz w:val="16"/>
                <w:szCs w:val="16"/>
              </w:rPr>
              <w:t xml:space="preserve">Revista Portuguesa de Cardiologia </w:t>
            </w:r>
          </w:p>
        </w:tc>
        <w:tc>
          <w:tcPr>
            <w:tcW w:w="1299" w:type="dxa"/>
            <w:tcBorders>
              <w:top w:val="single" w:sz="4" w:space="0" w:color="auto"/>
              <w:left w:val="single" w:sz="4" w:space="0" w:color="auto"/>
              <w:bottom w:val="single" w:sz="4" w:space="0" w:color="auto"/>
              <w:right w:val="single" w:sz="4" w:space="0" w:color="auto"/>
            </w:tcBorders>
            <w:noWrap/>
            <w:hideMark/>
          </w:tcPr>
          <w:p w14:paraId="0BCDB350" w14:textId="77777777" w:rsidR="00B247EB" w:rsidRPr="000452F2" w:rsidRDefault="00B247EB">
            <w:pPr>
              <w:rPr>
                <w:sz w:val="16"/>
                <w:szCs w:val="16"/>
              </w:rPr>
            </w:pPr>
            <w:r w:rsidRPr="000452F2">
              <w:rPr>
                <w:sz w:val="16"/>
                <w:szCs w:val="16"/>
              </w:rPr>
              <w:t>Low quality review</w:t>
            </w:r>
          </w:p>
        </w:tc>
        <w:tc>
          <w:tcPr>
            <w:tcW w:w="612" w:type="dxa"/>
            <w:tcBorders>
              <w:top w:val="single" w:sz="4" w:space="0" w:color="auto"/>
              <w:left w:val="single" w:sz="4" w:space="0" w:color="auto"/>
              <w:bottom w:val="single" w:sz="4" w:space="0" w:color="auto"/>
              <w:right w:val="single" w:sz="4" w:space="0" w:color="auto"/>
            </w:tcBorders>
            <w:noWrap/>
            <w:hideMark/>
          </w:tcPr>
          <w:p w14:paraId="6D64CAB8"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4EC1D9B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DC96E62"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339C94F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90ADEC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1107FF5"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0109BEC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6DE8E442"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1A899D82"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C6C480A"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11469D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72E595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8273E51"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448E9B18"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DE0B04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1FD65A7F" w14:textId="77777777" w:rsidR="00B247EB" w:rsidRPr="000452F2" w:rsidRDefault="00B247EB">
            <w:pPr>
              <w:rPr>
                <w:sz w:val="16"/>
                <w:szCs w:val="16"/>
              </w:rPr>
            </w:pPr>
            <w:r w:rsidRPr="000452F2">
              <w:rPr>
                <w:sz w:val="16"/>
                <w:szCs w:val="16"/>
              </w:rPr>
              <w:t>No</w:t>
            </w:r>
          </w:p>
        </w:tc>
      </w:tr>
      <w:tr w:rsidR="00B247EB" w:rsidRPr="000452F2" w14:paraId="38BFFD3A"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15C95C8F" w14:textId="77777777" w:rsidR="00B247EB" w:rsidRPr="000452F2" w:rsidRDefault="00B247EB" w:rsidP="00306C5B">
            <w:pPr>
              <w:rPr>
                <w:i/>
                <w:iCs/>
                <w:sz w:val="16"/>
                <w:szCs w:val="16"/>
              </w:rPr>
            </w:pPr>
            <w:r w:rsidRPr="000452F2">
              <w:rPr>
                <w:sz w:val="16"/>
                <w:szCs w:val="16"/>
              </w:rPr>
              <w:t>Trindade</w:t>
            </w:r>
            <w:r w:rsidRPr="000452F2">
              <w:rPr>
                <w:i/>
                <w:iCs/>
                <w:sz w:val="16"/>
                <w:szCs w:val="16"/>
              </w:rPr>
              <w:t xml:space="preserve"> et al.</w:t>
            </w:r>
          </w:p>
          <w:p w14:paraId="68F08747" w14:textId="11EFBF11" w:rsidR="00B247EB" w:rsidRPr="000452F2" w:rsidRDefault="00B247EB" w:rsidP="00306C5B">
            <w:pPr>
              <w:rPr>
                <w:sz w:val="16"/>
                <w:szCs w:val="16"/>
              </w:rPr>
            </w:pPr>
            <w:r w:rsidRPr="000452F2">
              <w:rPr>
                <w:sz w:val="16"/>
                <w:szCs w:val="16"/>
              </w:rPr>
              <w:t xml:space="preserve">2015 </w:t>
            </w:r>
            <w:r w:rsidRPr="000452F2">
              <w:rPr>
                <w:sz w:val="16"/>
                <w:szCs w:val="16"/>
              </w:rPr>
              <w:fldChar w:fldCharType="begin"/>
            </w:r>
            <w:r w:rsidR="007700E3">
              <w:rPr>
                <w:sz w:val="16"/>
                <w:szCs w:val="16"/>
              </w:rPr>
              <w:instrText xml:space="preserve"> ADDIN EN.CITE &lt;EndNote&gt;&lt;Cite&gt;&lt;Author&gt;Trindade&lt;/Author&gt;&lt;Year&gt;2015&lt;/Year&gt;&lt;RecNum&gt;50&lt;/RecNum&gt;&lt;DisplayText&gt;(69)&lt;/DisplayText&gt;&lt;record&gt;&lt;rec-number&gt;50&lt;/rec-number&gt;&lt;foreign-keys&gt;&lt;key app="EN" db-id="a5twxp0fo5dzzqerfso59eai0d9dd59d0saa" timestamp="1644694414"&gt;50&lt;/key&gt;&lt;/foreign-keys&gt;&lt;ref-type name="Journal Article"&gt;17&lt;/ref-type&gt;&lt;contributors&gt;&lt;authors&gt;&lt;author&gt;Trindade, I.&lt;/author&gt;&lt;/authors&gt;&lt;/contributors&gt;&lt;auth-address&gt;Unidade de Saúde Familiar Descobertas. Agrupamentos de Centros de Saúde Lisboa Ocidental de Oeiras. Oeiras. Portugal.&lt;/auth-address&gt;&lt;titles&gt;&lt;title&gt;[Periarticular Corticosteroid Injection in the Therapeutic Approach of Musculoskeletal Disease in General Practice: A systematic Review]&lt;/title&gt;&lt;secondary-title&gt;Acta Med Port&lt;/secondary-title&gt;&lt;/titles&gt;&lt;periodical&gt;&lt;full-title&gt;Acta Med Port&lt;/full-title&gt;&lt;/periodical&gt;&lt;pages&gt;652-62&lt;/pages&gt;&lt;volume&gt;28&lt;/volume&gt;&lt;number&gt;5&lt;/number&gt;&lt;edition&gt;2015/12/17&lt;/edition&gt;&lt;keywords&gt;&lt;keyword&gt;Adrenal Cortex Hormones/*therapeutic use&lt;/keyword&gt;&lt;keyword&gt;Cross-Sectional Studies&lt;/keyword&gt;&lt;keyword&gt;General Practice&lt;/keyword&gt;&lt;keyword&gt;Humans&lt;/keyword&gt;&lt;keyword&gt;Musculoskeletal Diseases/*drug therapy&lt;/keyword&gt;&lt;keyword&gt;Portugal&lt;/keyword&gt;&lt;keyword&gt;Quality of Life&lt;/keyword&gt;&lt;keyword&gt;Randomized Controlled Trials as Topic&lt;/keyword&gt;&lt;keyword&gt;Retrospective Studies&lt;/keyword&gt;&lt;/keywords&gt;&lt;dates&gt;&lt;year&gt;2015&lt;/year&gt;&lt;pub-dates&gt;&lt;date&gt;Sep-Oct&lt;/date&gt;&lt;/pub-dates&gt;&lt;/dates&gt;&lt;orig-pub&gt;Infiltração Peri-Articular de Corticosteróides na Abordagem da Patologia Músculo- Esquelética em Medicina Geral e Familiar: Uma Revisão Sistemática.&lt;/orig-pub&gt;&lt;isbn&gt;0870-399x&lt;/isbn&gt;&lt;accession-num&gt;26667870&lt;/accession-num&gt;&lt;urls&gt;&lt;/urls&gt;&lt;remote-database-provider&gt;NLM&lt;/remote-database-provider&gt;&lt;language&gt;por&lt;/language&gt;&lt;/record&gt;&lt;/Cite&gt;&lt;/EndNote&gt;</w:instrText>
            </w:r>
            <w:r w:rsidRPr="000452F2">
              <w:rPr>
                <w:sz w:val="16"/>
                <w:szCs w:val="16"/>
              </w:rPr>
              <w:fldChar w:fldCharType="separate"/>
            </w:r>
            <w:r w:rsidR="007700E3">
              <w:rPr>
                <w:noProof/>
                <w:sz w:val="16"/>
                <w:szCs w:val="16"/>
              </w:rPr>
              <w:t>(69)</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6E82AADF" w14:textId="77777777" w:rsidR="00B247EB" w:rsidRPr="000452F2" w:rsidRDefault="00B247EB">
            <w:pPr>
              <w:rPr>
                <w:sz w:val="16"/>
                <w:szCs w:val="16"/>
              </w:rPr>
            </w:pPr>
            <w:r w:rsidRPr="000452F2">
              <w:rPr>
                <w:sz w:val="16"/>
                <w:szCs w:val="16"/>
              </w:rPr>
              <w:t>Acta Médica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25E2256C"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6FC2762D"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23C834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685EAA1"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4A86EB2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4F8B1CE"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43C9F5DD"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EA0ACF"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EAD73C6"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0F3F653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E1A0928"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7DDFCC7"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3A372F7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223D106"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316BE4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7A8D8CD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23601986" w14:textId="77777777" w:rsidR="00B247EB" w:rsidRPr="000452F2" w:rsidRDefault="00B247EB">
            <w:pPr>
              <w:rPr>
                <w:sz w:val="16"/>
                <w:szCs w:val="16"/>
              </w:rPr>
            </w:pPr>
            <w:r w:rsidRPr="000452F2">
              <w:rPr>
                <w:sz w:val="16"/>
                <w:szCs w:val="16"/>
              </w:rPr>
              <w:t>Yes</w:t>
            </w:r>
          </w:p>
        </w:tc>
      </w:tr>
      <w:tr w:rsidR="00B247EB" w:rsidRPr="000452F2" w14:paraId="667DC586"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386261DA" w14:textId="77777777" w:rsidR="00B247EB" w:rsidRPr="000452F2" w:rsidRDefault="00B247EB" w:rsidP="00306C5B">
            <w:pPr>
              <w:rPr>
                <w:i/>
                <w:iCs/>
                <w:sz w:val="16"/>
                <w:szCs w:val="16"/>
              </w:rPr>
            </w:pPr>
            <w:r w:rsidRPr="000452F2">
              <w:rPr>
                <w:sz w:val="16"/>
                <w:szCs w:val="16"/>
              </w:rPr>
              <w:t xml:space="preserve">Vargas </w:t>
            </w:r>
            <w:r w:rsidRPr="000452F2">
              <w:rPr>
                <w:i/>
                <w:iCs/>
                <w:sz w:val="16"/>
                <w:szCs w:val="16"/>
              </w:rPr>
              <w:t>et al.</w:t>
            </w:r>
          </w:p>
          <w:p w14:paraId="3150C27C" w14:textId="1CB2B4E4" w:rsidR="00B247EB" w:rsidRPr="000452F2" w:rsidRDefault="00B247EB" w:rsidP="00306C5B">
            <w:pPr>
              <w:rPr>
                <w:sz w:val="16"/>
                <w:szCs w:val="16"/>
              </w:rPr>
            </w:pPr>
            <w:r w:rsidRPr="000452F2">
              <w:rPr>
                <w:sz w:val="16"/>
                <w:szCs w:val="16"/>
              </w:rPr>
              <w:t xml:space="preserve">2014 </w:t>
            </w:r>
            <w:r w:rsidRPr="000452F2">
              <w:rPr>
                <w:sz w:val="16"/>
                <w:szCs w:val="16"/>
              </w:rPr>
              <w:fldChar w:fldCharType="begin"/>
            </w:r>
            <w:r w:rsidR="007700E3">
              <w:rPr>
                <w:sz w:val="16"/>
                <w:szCs w:val="16"/>
              </w:rPr>
              <w:instrText xml:space="preserve"> ADDIN EN.CITE &lt;EndNote&gt;&lt;Cite&gt;&lt;Author&gt;Vargas&lt;/Author&gt;&lt;Year&gt;2014&lt;/Year&gt;&lt;RecNum&gt;51&lt;/RecNum&gt;&lt;DisplayText&gt;(70)&lt;/DisplayText&gt;&lt;record&gt;&lt;rec-number&gt;51&lt;/rec-number&gt;&lt;foreign-keys&gt;&lt;key app="EN" db-id="a5twxp0fo5dzzqerfso59eai0d9dd59d0saa" timestamp="1644694414"&gt;51&lt;/key&gt;&lt;/foreign-keys&gt;&lt;ref-type name="Journal Article"&gt;17&lt;/ref-type&gt;&lt;contributors&gt;&lt;authors&gt;&lt;author&gt;Vargas, J. V.&lt;/author&gt;&lt;author&gt;Vaz, C. J.&lt;/author&gt;&lt;/authors&gt;&lt;/contributors&gt;&lt;titles&gt;&lt;title&gt;Evaluation of central nervous system involvement in SLE patients. Screening psychiatric manifestations--a systematic review&lt;/title&gt;&lt;secondary-title&gt;Acta Reumatol Port&lt;/secondary-title&gt;&lt;/titles&gt;&lt;periodical&gt;&lt;full-title&gt;Acta Reumatol Port&lt;/full-title&gt;&lt;/periodical&gt;&lt;pages&gt;208-17&lt;/pages&gt;&lt;volume&gt;39&lt;/volume&gt;&lt;number&gt;3&lt;/number&gt;&lt;edition&gt;2014/08/26&lt;/edition&gt;&lt;keywords&gt;&lt;keyword&gt;Anxiety Disorders/etiology&lt;/keyword&gt;&lt;keyword&gt;Cognition Disorders/etiology&lt;/keyword&gt;&lt;keyword&gt;Humans&lt;/keyword&gt;&lt;keyword&gt;Lupus Vasculitis, Central Nervous System/complications/*diagnosis/psychology&lt;/keyword&gt;&lt;keyword&gt;Mood Disorders/etiology&lt;/keyword&gt;&lt;/keywords&gt;&lt;dates&gt;&lt;year&gt;2014&lt;/year&gt;&lt;pub-dates&gt;&lt;date&gt;Jul-Sep&lt;/date&gt;&lt;/pub-dates&gt;&lt;/dates&gt;&lt;isbn&gt;0303-464X (Print)&amp;#xD;0303-464x&lt;/isbn&gt;&lt;accession-num&gt;25150336&lt;/accession-num&gt;&lt;urls&gt;&lt;/urls&gt;&lt;remote-database-provider&gt;NLM&lt;/remote-database-provider&gt;&lt;language&gt;eng&lt;/language&gt;&lt;/record&gt;&lt;/Cite&gt;&lt;/EndNote&gt;</w:instrText>
            </w:r>
            <w:r w:rsidRPr="000452F2">
              <w:rPr>
                <w:sz w:val="16"/>
                <w:szCs w:val="16"/>
              </w:rPr>
              <w:fldChar w:fldCharType="separate"/>
            </w:r>
            <w:r w:rsidR="007700E3">
              <w:rPr>
                <w:noProof/>
                <w:sz w:val="16"/>
                <w:szCs w:val="16"/>
              </w:rPr>
              <w:t>(70)</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0241E42B" w14:textId="77777777" w:rsidR="00B247EB" w:rsidRPr="000452F2" w:rsidRDefault="00B247EB">
            <w:pPr>
              <w:rPr>
                <w:sz w:val="16"/>
                <w:szCs w:val="16"/>
              </w:rPr>
            </w:pPr>
            <w:r w:rsidRPr="000452F2">
              <w:rPr>
                <w:sz w:val="16"/>
                <w:szCs w:val="16"/>
              </w:rPr>
              <w:t>Acta Reumatológica Portuguesa</w:t>
            </w:r>
          </w:p>
        </w:tc>
        <w:tc>
          <w:tcPr>
            <w:tcW w:w="1299" w:type="dxa"/>
            <w:tcBorders>
              <w:top w:val="single" w:sz="4" w:space="0" w:color="auto"/>
              <w:left w:val="single" w:sz="4" w:space="0" w:color="auto"/>
              <w:bottom w:val="single" w:sz="4" w:space="0" w:color="auto"/>
              <w:right w:val="single" w:sz="4" w:space="0" w:color="auto"/>
            </w:tcBorders>
            <w:noWrap/>
            <w:hideMark/>
          </w:tcPr>
          <w:p w14:paraId="34DB0649"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518CEEFE"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26B97A44"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4943D13"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5F7C87C"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7DD31AEE"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26BD0D2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3DAE7233"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685FF0FB"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43ACC0F3"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5572F61B"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6583CC1"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721F94DF"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409F2A45"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35256B44"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790CD24" w14:textId="77777777" w:rsidR="00B247EB" w:rsidRPr="000452F2" w:rsidRDefault="00B247EB">
            <w:pPr>
              <w:rPr>
                <w:sz w:val="16"/>
                <w:szCs w:val="16"/>
              </w:rPr>
            </w:pPr>
            <w:r w:rsidRPr="000452F2">
              <w:rPr>
                <w:sz w:val="16"/>
                <w:szCs w:val="16"/>
              </w:rPr>
              <w:t>No MA</w:t>
            </w:r>
          </w:p>
        </w:tc>
        <w:tc>
          <w:tcPr>
            <w:tcW w:w="612" w:type="dxa"/>
            <w:tcBorders>
              <w:top w:val="single" w:sz="4" w:space="0" w:color="auto"/>
              <w:left w:val="single" w:sz="4" w:space="0" w:color="auto"/>
              <w:bottom w:val="single" w:sz="4" w:space="0" w:color="auto"/>
              <w:right w:val="single" w:sz="4" w:space="0" w:color="auto"/>
            </w:tcBorders>
            <w:noWrap/>
            <w:hideMark/>
          </w:tcPr>
          <w:p w14:paraId="091ADC30" w14:textId="77777777" w:rsidR="00B247EB" w:rsidRPr="000452F2" w:rsidRDefault="00B247EB">
            <w:pPr>
              <w:rPr>
                <w:sz w:val="16"/>
                <w:szCs w:val="16"/>
              </w:rPr>
            </w:pPr>
            <w:r w:rsidRPr="000452F2">
              <w:rPr>
                <w:sz w:val="16"/>
                <w:szCs w:val="16"/>
              </w:rPr>
              <w:t>No</w:t>
            </w:r>
          </w:p>
        </w:tc>
      </w:tr>
      <w:tr w:rsidR="00B247EB" w:rsidRPr="000452F2" w14:paraId="79D01A3D" w14:textId="77777777" w:rsidTr="0096392C">
        <w:trPr>
          <w:trHeight w:val="312"/>
        </w:trPr>
        <w:tc>
          <w:tcPr>
            <w:tcW w:w="1298" w:type="dxa"/>
            <w:tcBorders>
              <w:top w:val="single" w:sz="4" w:space="0" w:color="auto"/>
              <w:left w:val="single" w:sz="4" w:space="0" w:color="auto"/>
              <w:bottom w:val="single" w:sz="4" w:space="0" w:color="auto"/>
              <w:right w:val="single" w:sz="4" w:space="0" w:color="auto"/>
            </w:tcBorders>
            <w:noWrap/>
            <w:hideMark/>
          </w:tcPr>
          <w:p w14:paraId="020F8657" w14:textId="77777777" w:rsidR="00B247EB" w:rsidRPr="000452F2" w:rsidRDefault="00B247EB" w:rsidP="00B5709C">
            <w:pPr>
              <w:rPr>
                <w:i/>
                <w:iCs/>
                <w:sz w:val="16"/>
                <w:szCs w:val="16"/>
              </w:rPr>
            </w:pPr>
            <w:r w:rsidRPr="000452F2">
              <w:rPr>
                <w:sz w:val="16"/>
                <w:szCs w:val="16"/>
              </w:rPr>
              <w:t xml:space="preserve">Xu </w:t>
            </w:r>
            <w:r w:rsidRPr="000452F2">
              <w:rPr>
                <w:i/>
                <w:iCs/>
                <w:sz w:val="16"/>
                <w:szCs w:val="16"/>
              </w:rPr>
              <w:t>et al.*</w:t>
            </w:r>
          </w:p>
          <w:p w14:paraId="28A17739" w14:textId="746A1A12" w:rsidR="00B247EB" w:rsidRPr="000452F2" w:rsidRDefault="00B247EB" w:rsidP="00B5709C">
            <w:pPr>
              <w:rPr>
                <w:sz w:val="16"/>
                <w:szCs w:val="16"/>
              </w:rPr>
            </w:pPr>
            <w:r w:rsidRPr="000452F2">
              <w:rPr>
                <w:sz w:val="16"/>
                <w:szCs w:val="16"/>
              </w:rPr>
              <w:t xml:space="preserve">2017 </w:t>
            </w:r>
            <w:r w:rsidRPr="000452F2">
              <w:rPr>
                <w:sz w:val="16"/>
                <w:szCs w:val="16"/>
              </w:rPr>
              <w:fldChar w:fldCharType="begin"/>
            </w:r>
            <w:r w:rsidR="007700E3">
              <w:rPr>
                <w:sz w:val="16"/>
                <w:szCs w:val="16"/>
              </w:rPr>
              <w:instrText xml:space="preserve"> ADDIN EN.CITE &lt;EndNote&gt;&lt;Cite&gt;&lt;Author&gt;Xu&lt;/Author&gt;&lt;Year&gt;2017&lt;/Year&gt;&lt;RecNum&gt;52&lt;/RecNum&gt;&lt;DisplayText&gt;(71)&lt;/DisplayText&gt;&lt;record&gt;&lt;rec-number&gt;52&lt;/rec-number&gt;&lt;foreign-keys&gt;&lt;key app="EN" db-id="a5twxp0fo5dzzqerfso59eai0d9dd59d0saa" timestamp="1644694414"&gt;52&lt;/key&gt;&lt;/foreign-keys&gt;&lt;ref-type name="Journal Article"&gt;17&lt;/ref-type&gt;&lt;contributors&gt;&lt;authors&gt;&lt;author&gt;Xu, B.&lt;/author&gt;&lt;author&gt;Liu, J.&lt;/author&gt;&lt;author&gt;Li, T.&lt;/author&gt;&lt;author&gt;Liu, S.&lt;/author&gt;&lt;/authors&gt;&lt;/contributors&gt;&lt;auth-address&gt;Department of Respiratory Medicine, Beijing Friendship Hospital, Capital Medical University, China.&amp;#xD;Department of Respiratory Medicine, Xin Hua Hospital Affiliated to Shanghai Jiao Tong University School of Medicine, China. Electronic address: liusongvy@hotmail.com.&lt;/auth-address&gt;&lt;titles&gt;&lt;title&gt;Gln223Arg polymorphism in the Caucasian population and Pro1019Pro polymorphism in the Chinese population are risk factors for OSAS: An updated meta-analysis of 1159 subjects&lt;/title&gt;&lt;secondary-title&gt;Rev Port Pneumol (2006)&lt;/secondary-title&gt;&lt;/titles&gt;&lt;periodical&gt;&lt;full-title&gt;Rev Port Pneumol (2006)&lt;/full-title&gt;&lt;/periodical&gt;&lt;pages&gt;62-70&lt;/pages&gt;&lt;volume&gt;23&lt;/volume&gt;&lt;number&gt;2&lt;/number&gt;&lt;edition&gt;2017/02/09&lt;/edition&gt;&lt;keywords&gt;&lt;keyword&gt;Asians/*genetics&lt;/keyword&gt;&lt;keyword&gt;Humans&lt;/keyword&gt;&lt;keyword&gt;*Polymorphism, Single Nucleotide&lt;/keyword&gt;&lt;keyword&gt;Receptors, Leptin/*genetics&lt;/keyword&gt;&lt;keyword&gt;Risk Factors&lt;/keyword&gt;&lt;keyword&gt;Sleep Apnea, Obstructive/epidemiology/*genetics&lt;/keyword&gt;&lt;keyword&gt;Whites/*genetics&lt;/keyword&gt;&lt;keyword&gt;Leptin receptor gene polymorphism&lt;/keyword&gt;&lt;keyword&gt;Meta-analysis&lt;/keyword&gt;&lt;keyword&gt;Obstructive sleep apnea syndrome&lt;/keyword&gt;&lt;keyword&gt;Risk&lt;/keyword&gt;&lt;keyword&gt;rs1137101&lt;/keyword&gt;&lt;/keywords&gt;&lt;dates&gt;&lt;year&gt;2017&lt;/year&gt;&lt;pub-dates&gt;&lt;date&gt;Mar-Apr&lt;/date&gt;&lt;/pub-dates&gt;&lt;/dates&gt;&lt;isbn&gt;0873-2159&lt;/isbn&gt;&lt;accession-num&gt;28169194&lt;/accession-num&gt;&lt;urls&gt;&lt;/urls&gt;&lt;electronic-resource-num&gt;10.1016/j.rppnen.2016.12.002&lt;/electronic-resource-num&gt;&lt;remote-database-provider&gt;NLM&lt;/remote-database-provider&gt;&lt;language&gt;eng&lt;/language&gt;&lt;/record&gt;&lt;/Cite&gt;&lt;/EndNote&gt;</w:instrText>
            </w:r>
            <w:r w:rsidRPr="000452F2">
              <w:rPr>
                <w:sz w:val="16"/>
                <w:szCs w:val="16"/>
              </w:rPr>
              <w:fldChar w:fldCharType="separate"/>
            </w:r>
            <w:r w:rsidR="007700E3">
              <w:rPr>
                <w:noProof/>
                <w:sz w:val="16"/>
                <w:szCs w:val="16"/>
              </w:rPr>
              <w:t>(71)</w:t>
            </w:r>
            <w:r w:rsidRPr="000452F2">
              <w:rPr>
                <w:sz w:val="16"/>
                <w:szCs w:val="16"/>
              </w:rPr>
              <w:fldChar w:fldCharType="end"/>
            </w:r>
          </w:p>
        </w:tc>
        <w:tc>
          <w:tcPr>
            <w:tcW w:w="1298" w:type="dxa"/>
            <w:tcBorders>
              <w:top w:val="single" w:sz="4" w:space="0" w:color="auto"/>
              <w:left w:val="single" w:sz="4" w:space="0" w:color="auto"/>
              <w:bottom w:val="single" w:sz="4" w:space="0" w:color="auto"/>
              <w:right w:val="single" w:sz="4" w:space="0" w:color="auto"/>
            </w:tcBorders>
            <w:noWrap/>
            <w:hideMark/>
          </w:tcPr>
          <w:p w14:paraId="5567815A" w14:textId="77777777" w:rsidR="00B247EB" w:rsidRPr="000452F2" w:rsidRDefault="00B247EB">
            <w:pPr>
              <w:rPr>
                <w:sz w:val="16"/>
                <w:szCs w:val="16"/>
              </w:rPr>
            </w:pPr>
            <w:r w:rsidRPr="000452F2">
              <w:rPr>
                <w:sz w:val="16"/>
                <w:szCs w:val="16"/>
              </w:rPr>
              <w:t>Pulmonology</w:t>
            </w:r>
          </w:p>
        </w:tc>
        <w:tc>
          <w:tcPr>
            <w:tcW w:w="1299" w:type="dxa"/>
            <w:tcBorders>
              <w:top w:val="single" w:sz="4" w:space="0" w:color="auto"/>
              <w:left w:val="single" w:sz="4" w:space="0" w:color="auto"/>
              <w:bottom w:val="single" w:sz="4" w:space="0" w:color="auto"/>
              <w:right w:val="single" w:sz="4" w:space="0" w:color="auto"/>
            </w:tcBorders>
            <w:noWrap/>
            <w:hideMark/>
          </w:tcPr>
          <w:p w14:paraId="7EDA3AA6" w14:textId="77777777" w:rsidR="00B247EB" w:rsidRPr="000452F2" w:rsidRDefault="00B247EB">
            <w:pPr>
              <w:rPr>
                <w:sz w:val="16"/>
                <w:szCs w:val="16"/>
              </w:rPr>
            </w:pPr>
            <w:r w:rsidRPr="000452F2">
              <w:rPr>
                <w:sz w:val="16"/>
                <w:szCs w:val="16"/>
              </w:rPr>
              <w:t xml:space="preserve">Critically </w:t>
            </w:r>
            <w:proofErr w:type="gramStart"/>
            <w:r w:rsidRPr="000452F2">
              <w:rPr>
                <w:sz w:val="16"/>
                <w:szCs w:val="16"/>
              </w:rPr>
              <w:t>Low quality</w:t>
            </w:r>
            <w:proofErr w:type="gramEnd"/>
            <w:r w:rsidRPr="000452F2">
              <w:rPr>
                <w:sz w:val="16"/>
                <w:szCs w:val="16"/>
              </w:rPr>
              <w:t xml:space="preserve"> review</w:t>
            </w:r>
          </w:p>
        </w:tc>
        <w:tc>
          <w:tcPr>
            <w:tcW w:w="612" w:type="dxa"/>
            <w:tcBorders>
              <w:top w:val="single" w:sz="4" w:space="0" w:color="auto"/>
              <w:left w:val="single" w:sz="4" w:space="0" w:color="auto"/>
              <w:bottom w:val="single" w:sz="4" w:space="0" w:color="auto"/>
              <w:right w:val="single" w:sz="4" w:space="0" w:color="auto"/>
            </w:tcBorders>
            <w:noWrap/>
            <w:hideMark/>
          </w:tcPr>
          <w:p w14:paraId="1508F429" w14:textId="77777777" w:rsidR="00B247EB" w:rsidRPr="000452F2" w:rsidRDefault="00B247EB">
            <w:pPr>
              <w:rPr>
                <w:sz w:val="16"/>
                <w:szCs w:val="16"/>
              </w:rPr>
            </w:pPr>
            <w:r w:rsidRPr="000452F2">
              <w:rPr>
                <w:sz w:val="16"/>
                <w:szCs w:val="16"/>
              </w:rPr>
              <w:t>Yes</w:t>
            </w:r>
          </w:p>
        </w:tc>
        <w:tc>
          <w:tcPr>
            <w:tcW w:w="635" w:type="dxa"/>
            <w:tcBorders>
              <w:top w:val="single" w:sz="4" w:space="0" w:color="auto"/>
              <w:left w:val="single" w:sz="4" w:space="0" w:color="auto"/>
              <w:bottom w:val="single" w:sz="4" w:space="0" w:color="auto"/>
              <w:right w:val="single" w:sz="4" w:space="0" w:color="auto"/>
            </w:tcBorders>
            <w:noWrap/>
            <w:hideMark/>
          </w:tcPr>
          <w:p w14:paraId="138B7422"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7F2E868"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6CCAD67D"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3C936B27"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7E8286D0" w14:textId="77777777" w:rsidR="00B247EB" w:rsidRPr="000452F2" w:rsidRDefault="00B247EB">
            <w:pPr>
              <w:rPr>
                <w:sz w:val="16"/>
                <w:szCs w:val="16"/>
              </w:rPr>
            </w:pPr>
            <w:r w:rsidRPr="000452F2">
              <w:rPr>
                <w:sz w:val="16"/>
                <w:szCs w:val="16"/>
              </w:rPr>
              <w:t>No</w:t>
            </w:r>
          </w:p>
        </w:tc>
        <w:tc>
          <w:tcPr>
            <w:tcW w:w="635" w:type="dxa"/>
            <w:tcBorders>
              <w:top w:val="single" w:sz="4" w:space="0" w:color="auto"/>
              <w:left w:val="single" w:sz="4" w:space="0" w:color="auto"/>
              <w:bottom w:val="single" w:sz="4" w:space="0" w:color="auto"/>
              <w:right w:val="single" w:sz="4" w:space="0" w:color="auto"/>
            </w:tcBorders>
            <w:noWrap/>
            <w:hideMark/>
          </w:tcPr>
          <w:p w14:paraId="707ADCFC" w14:textId="77777777" w:rsidR="00B247EB" w:rsidRPr="000452F2" w:rsidRDefault="00B247EB">
            <w:pPr>
              <w:rPr>
                <w:sz w:val="16"/>
                <w:szCs w:val="16"/>
              </w:rPr>
            </w:pPr>
            <w:r w:rsidRPr="000452F2">
              <w:rPr>
                <w:sz w:val="16"/>
                <w:szCs w:val="16"/>
              </w:rPr>
              <w:t>Partial yes</w:t>
            </w:r>
          </w:p>
        </w:tc>
        <w:tc>
          <w:tcPr>
            <w:tcW w:w="635" w:type="dxa"/>
            <w:tcBorders>
              <w:top w:val="single" w:sz="4" w:space="0" w:color="auto"/>
              <w:left w:val="single" w:sz="4" w:space="0" w:color="auto"/>
              <w:bottom w:val="single" w:sz="4" w:space="0" w:color="auto"/>
              <w:right w:val="single" w:sz="4" w:space="0" w:color="auto"/>
            </w:tcBorders>
            <w:noWrap/>
            <w:hideMark/>
          </w:tcPr>
          <w:p w14:paraId="347CA077" w14:textId="77777777" w:rsidR="00B247EB" w:rsidRPr="000452F2" w:rsidRDefault="00B247EB">
            <w:pPr>
              <w:rPr>
                <w:sz w:val="16"/>
                <w:szCs w:val="16"/>
              </w:rPr>
            </w:pPr>
            <w:r w:rsidRPr="000452F2">
              <w:rPr>
                <w:sz w:val="16"/>
                <w:szCs w:val="16"/>
              </w:rPr>
              <w:t>Partial yes</w:t>
            </w:r>
          </w:p>
        </w:tc>
        <w:tc>
          <w:tcPr>
            <w:tcW w:w="612" w:type="dxa"/>
            <w:tcBorders>
              <w:top w:val="single" w:sz="4" w:space="0" w:color="auto"/>
              <w:left w:val="single" w:sz="4" w:space="0" w:color="auto"/>
              <w:bottom w:val="single" w:sz="4" w:space="0" w:color="auto"/>
              <w:right w:val="single" w:sz="4" w:space="0" w:color="auto"/>
            </w:tcBorders>
            <w:noWrap/>
            <w:hideMark/>
          </w:tcPr>
          <w:p w14:paraId="2C24C4E1"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9A1C8CD"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6EA12AE0"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37F6BB60"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0F7F3037" w14:textId="77777777" w:rsidR="00B247EB" w:rsidRPr="000452F2" w:rsidRDefault="00B247EB">
            <w:pPr>
              <w:rPr>
                <w:sz w:val="16"/>
                <w:szCs w:val="16"/>
              </w:rPr>
            </w:pPr>
            <w:r w:rsidRPr="000452F2">
              <w:rPr>
                <w:sz w:val="16"/>
                <w:szCs w:val="16"/>
              </w:rPr>
              <w:t>No</w:t>
            </w:r>
          </w:p>
        </w:tc>
        <w:tc>
          <w:tcPr>
            <w:tcW w:w="612" w:type="dxa"/>
            <w:tcBorders>
              <w:top w:val="single" w:sz="4" w:space="0" w:color="auto"/>
              <w:left w:val="single" w:sz="4" w:space="0" w:color="auto"/>
              <w:bottom w:val="single" w:sz="4" w:space="0" w:color="auto"/>
              <w:right w:val="single" w:sz="4" w:space="0" w:color="auto"/>
            </w:tcBorders>
            <w:noWrap/>
            <w:hideMark/>
          </w:tcPr>
          <w:p w14:paraId="1D695565"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6CFDCBFF" w14:textId="77777777" w:rsidR="00B247EB" w:rsidRPr="000452F2" w:rsidRDefault="00B247EB">
            <w:pPr>
              <w:rPr>
                <w:sz w:val="16"/>
                <w:szCs w:val="16"/>
              </w:rPr>
            </w:pPr>
            <w:r w:rsidRPr="000452F2">
              <w:rPr>
                <w:sz w:val="16"/>
                <w:szCs w:val="16"/>
              </w:rPr>
              <w:t>Yes</w:t>
            </w:r>
          </w:p>
        </w:tc>
        <w:tc>
          <w:tcPr>
            <w:tcW w:w="612" w:type="dxa"/>
            <w:tcBorders>
              <w:top w:val="single" w:sz="4" w:space="0" w:color="auto"/>
              <w:left w:val="single" w:sz="4" w:space="0" w:color="auto"/>
              <w:bottom w:val="single" w:sz="4" w:space="0" w:color="auto"/>
              <w:right w:val="single" w:sz="4" w:space="0" w:color="auto"/>
            </w:tcBorders>
            <w:noWrap/>
            <w:hideMark/>
          </w:tcPr>
          <w:p w14:paraId="5F87DA57" w14:textId="77777777" w:rsidR="00B247EB" w:rsidRPr="000452F2" w:rsidRDefault="00B247EB">
            <w:pPr>
              <w:rPr>
                <w:sz w:val="16"/>
                <w:szCs w:val="16"/>
              </w:rPr>
            </w:pPr>
            <w:r w:rsidRPr="000452F2">
              <w:rPr>
                <w:sz w:val="16"/>
                <w:szCs w:val="16"/>
              </w:rPr>
              <w:t>Yes</w:t>
            </w:r>
          </w:p>
        </w:tc>
      </w:tr>
    </w:tbl>
    <w:p w14:paraId="25BF4460" w14:textId="55C4275E" w:rsidR="0001191D" w:rsidRPr="000452F2" w:rsidRDefault="0001191D" w:rsidP="00F83A8F">
      <w:pPr>
        <w:spacing w:after="0"/>
        <w:rPr>
          <w:sz w:val="16"/>
          <w:szCs w:val="16"/>
        </w:rPr>
      </w:pPr>
      <w:r w:rsidRPr="000452F2">
        <w:rPr>
          <w:sz w:val="16"/>
          <w:szCs w:val="16"/>
        </w:rPr>
        <w:t xml:space="preserve">MA, Meta-analysis. </w:t>
      </w:r>
    </w:p>
    <w:p w14:paraId="20F5A281" w14:textId="789EA427" w:rsidR="0001191D" w:rsidRPr="000452F2" w:rsidRDefault="0001191D" w:rsidP="00F83A8F">
      <w:pPr>
        <w:spacing w:after="0"/>
        <w:rPr>
          <w:lang w:eastAsia="pt-PT"/>
        </w:rPr>
      </w:pPr>
      <w:r w:rsidRPr="000452F2">
        <w:rPr>
          <w:sz w:val="16"/>
          <w:szCs w:val="16"/>
        </w:rPr>
        <w:t xml:space="preserve">*The authors </w:t>
      </w:r>
      <w:r w:rsidR="00E53817" w:rsidRPr="000452F2">
        <w:rPr>
          <w:sz w:val="16"/>
          <w:szCs w:val="16"/>
        </w:rPr>
        <w:t>conducted</w:t>
      </w:r>
      <w:r w:rsidRPr="000452F2">
        <w:rPr>
          <w:sz w:val="16"/>
          <w:szCs w:val="16"/>
        </w:rPr>
        <w:t xml:space="preserve"> a meta-analysis.</w:t>
      </w:r>
      <w:r w:rsidR="00DF0813" w:rsidRPr="000452F2">
        <w:rPr>
          <w:sz w:val="16"/>
          <w:szCs w:val="16"/>
        </w:rPr>
        <w:t xml:space="preserve"> </w:t>
      </w:r>
      <w:r w:rsidR="00177E7E" w:rsidRPr="000452F2">
        <w:rPr>
          <w:sz w:val="16"/>
          <w:szCs w:val="16"/>
        </w:rPr>
        <w:t>†</w:t>
      </w:r>
      <w:r w:rsidRPr="000452F2">
        <w:rPr>
          <w:sz w:val="16"/>
          <w:szCs w:val="16"/>
        </w:rPr>
        <w:t xml:space="preserve">AMSTAR </w:t>
      </w:r>
      <w:r w:rsidR="007700E3">
        <w:rPr>
          <w:sz w:val="16"/>
          <w:szCs w:val="16"/>
        </w:rPr>
        <w:t>2</w:t>
      </w:r>
      <w:r w:rsidRPr="000452F2">
        <w:rPr>
          <w:sz w:val="16"/>
          <w:szCs w:val="16"/>
        </w:rPr>
        <w:t xml:space="preserve"> Critical items.</w:t>
      </w:r>
    </w:p>
    <w:p w14:paraId="3CCDFF33" w14:textId="276320FF" w:rsidR="0001191D" w:rsidRPr="000452F2" w:rsidRDefault="0001191D" w:rsidP="006C4EA9">
      <w:pPr>
        <w:rPr>
          <w:lang w:eastAsia="pt-PT"/>
        </w:rPr>
        <w:sectPr w:rsidR="0001191D" w:rsidRPr="000452F2" w:rsidSect="00E04D8C">
          <w:pgSz w:w="16838" w:h="11906" w:orient="landscape"/>
          <w:pgMar w:top="1701" w:right="1417" w:bottom="1701" w:left="1417" w:header="708" w:footer="708" w:gutter="0"/>
          <w:cols w:space="708"/>
          <w:docGrid w:linePitch="360"/>
        </w:sectPr>
      </w:pPr>
    </w:p>
    <w:p w14:paraId="68311FCC" w14:textId="19FDAD3C" w:rsidR="00F6530A" w:rsidRPr="000452F2" w:rsidRDefault="00F6530A" w:rsidP="00F6530A">
      <w:pPr>
        <w:pStyle w:val="Tituloparaindice"/>
        <w:rPr>
          <w:rFonts w:ascii="Calibri" w:hAnsi="Calibri" w:cs="Arial"/>
          <w:color w:val="auto"/>
        </w:rPr>
      </w:pPr>
      <w:bookmarkStart w:id="6" w:name="_Toc99011047"/>
      <w:r w:rsidRPr="000452F2">
        <w:rPr>
          <w:rFonts w:ascii="Calibri" w:hAnsi="Calibri" w:cs="Arial"/>
          <w:color w:val="auto"/>
        </w:rPr>
        <w:lastRenderedPageBreak/>
        <w:t xml:space="preserve">Supplementary table </w:t>
      </w:r>
      <w:r w:rsidR="00DF0813" w:rsidRPr="000452F2">
        <w:rPr>
          <w:rFonts w:ascii="Calibri" w:hAnsi="Calibri" w:cs="Arial"/>
          <w:color w:val="auto"/>
        </w:rPr>
        <w:t>2</w:t>
      </w:r>
      <w:r w:rsidRPr="000452F2">
        <w:rPr>
          <w:rFonts w:ascii="Calibri" w:hAnsi="Calibri" w:cs="Arial"/>
          <w:color w:val="auto"/>
        </w:rPr>
        <w:t xml:space="preserve"> – Search Strategy</w:t>
      </w:r>
      <w:bookmarkEnd w:id="6"/>
    </w:p>
    <w:p w14:paraId="5F3BFC81" w14:textId="77777777" w:rsidR="00B707DF" w:rsidRPr="000452F2" w:rsidRDefault="00B707DF" w:rsidP="00F6530A">
      <w:pPr>
        <w:pStyle w:val="Tituloparaindice"/>
        <w:rPr>
          <w:rFonts w:ascii="Calibri" w:hAnsi="Calibri" w:cs="Arial"/>
          <w:color w:val="auto"/>
        </w:rPr>
      </w:pPr>
    </w:p>
    <w:tbl>
      <w:tblPr>
        <w:tblW w:w="0" w:type="auto"/>
        <w:tblLook w:val="04A0" w:firstRow="1" w:lastRow="0" w:firstColumn="1" w:lastColumn="0" w:noHBand="0" w:noVBand="1"/>
      </w:tblPr>
      <w:tblGrid>
        <w:gridCol w:w="328"/>
        <w:gridCol w:w="8176"/>
      </w:tblGrid>
      <w:tr w:rsidR="00B707DF" w:rsidRPr="000452F2" w14:paraId="7EBEA057" w14:textId="77777777" w:rsidTr="00E663D2">
        <w:trPr>
          <w:tblHeader/>
        </w:trPr>
        <w:tc>
          <w:tcPr>
            <w:tcW w:w="0" w:type="auto"/>
            <w:vAlign w:val="center"/>
            <w:hideMark/>
          </w:tcPr>
          <w:p w14:paraId="40EF780F" w14:textId="77777777" w:rsidR="00B707DF" w:rsidRPr="000452F2" w:rsidRDefault="00B707DF" w:rsidP="00E663D2">
            <w:pPr>
              <w:spacing w:before="150" w:after="30" w:line="360" w:lineRule="atLeast"/>
              <w:rPr>
                <w:rFonts w:ascii="Calibri" w:eastAsia="Times New Roman" w:hAnsi="Calibri" w:cs="Arial"/>
                <w:b/>
                <w:bCs/>
                <w:lang w:eastAsia="pt-PT"/>
              </w:rPr>
            </w:pPr>
            <w:r w:rsidRPr="000452F2">
              <w:rPr>
                <w:rFonts w:ascii="Calibri" w:eastAsia="Times New Roman" w:hAnsi="Calibri" w:cs="Arial"/>
                <w:b/>
                <w:bCs/>
                <w:lang w:eastAsia="pt-PT"/>
              </w:rPr>
              <w:t>#</w:t>
            </w:r>
          </w:p>
        </w:tc>
        <w:tc>
          <w:tcPr>
            <w:tcW w:w="0" w:type="auto"/>
            <w:vAlign w:val="center"/>
            <w:hideMark/>
          </w:tcPr>
          <w:p w14:paraId="3DDDBD94" w14:textId="77777777" w:rsidR="00B707DF" w:rsidRPr="000452F2" w:rsidRDefault="00B707DF" w:rsidP="00E663D2">
            <w:pPr>
              <w:spacing w:before="150" w:after="30" w:line="360" w:lineRule="atLeast"/>
              <w:rPr>
                <w:rFonts w:ascii="Calibri" w:eastAsia="Times New Roman" w:hAnsi="Calibri" w:cs="Arial"/>
                <w:b/>
                <w:bCs/>
                <w:lang w:eastAsia="pt-PT"/>
              </w:rPr>
            </w:pPr>
            <w:r w:rsidRPr="000452F2">
              <w:rPr>
                <w:rFonts w:ascii="Calibri" w:eastAsia="Times New Roman" w:hAnsi="Calibri" w:cs="Arial"/>
                <w:b/>
                <w:bCs/>
                <w:lang w:eastAsia="pt-PT"/>
              </w:rPr>
              <w:t>Searches using PubMed database</w:t>
            </w:r>
          </w:p>
        </w:tc>
      </w:tr>
      <w:tr w:rsidR="00B707DF" w:rsidRPr="000452F2" w14:paraId="51F3AA92" w14:textId="77777777" w:rsidTr="00E663D2">
        <w:trPr>
          <w:tblHeader/>
        </w:trPr>
        <w:tc>
          <w:tcPr>
            <w:tcW w:w="0" w:type="auto"/>
            <w:vAlign w:val="center"/>
            <w:hideMark/>
          </w:tcPr>
          <w:p w14:paraId="721A380B" w14:textId="77777777" w:rsidR="00B707DF" w:rsidRPr="000452F2" w:rsidRDefault="00B707DF"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1</w:t>
            </w:r>
          </w:p>
        </w:tc>
        <w:tc>
          <w:tcPr>
            <w:tcW w:w="0" w:type="auto"/>
            <w:vAlign w:val="center"/>
          </w:tcPr>
          <w:p w14:paraId="72E4E35F" w14:textId="23556384" w:rsidR="00B707DF" w:rsidRPr="000452F2" w:rsidRDefault="00DF0813"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meta-analysis OR meta-analyses OR “systematic review” OR “systematic reviews”</w:t>
            </w:r>
          </w:p>
        </w:tc>
      </w:tr>
      <w:tr w:rsidR="00E663D2" w:rsidRPr="000452F2" w14:paraId="42800978" w14:textId="77777777" w:rsidTr="00E663D2">
        <w:trPr>
          <w:tblHeader/>
        </w:trPr>
        <w:tc>
          <w:tcPr>
            <w:tcW w:w="0" w:type="auto"/>
            <w:vAlign w:val="center"/>
          </w:tcPr>
          <w:p w14:paraId="1AF59B66" w14:textId="2911B1DD" w:rsidR="00E663D2" w:rsidRPr="000452F2" w:rsidRDefault="00E663D2"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2</w:t>
            </w:r>
          </w:p>
        </w:tc>
        <w:tc>
          <w:tcPr>
            <w:tcW w:w="0" w:type="auto"/>
            <w:vAlign w:val="center"/>
          </w:tcPr>
          <w:p w14:paraId="5B57630E" w14:textId="3AA0C4F1" w:rsidR="00E663D2" w:rsidRPr="000452F2" w:rsidRDefault="00E663D2"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(((systematic review[ti] OR systematic literature review[ti] OR systematic scoping review[ti] OR systematic narrative review[ti] OR systematic qualitative review[ti] OR systematic evidence review[ti] OR systematic quantitative review[ti] OR systematic meta-review[ti] OR systematic critical review[ti] OR systematic mixed studies review[ti] OR systematic mapping review[ti] OR systematic cochrane review[ti] OR systematic search and review[ti] OR systematic integrative review[ti]) NOT comment[pt] NOT (protocol[ti] OR protocols[ti])) NOT MEDLINE [subset]) OR (Cochrane Database Syst Rev[ta] AND review[pt]) OR systematic review[pt]</w:t>
            </w:r>
          </w:p>
        </w:tc>
      </w:tr>
      <w:tr w:rsidR="00B707DF" w:rsidRPr="00EF535F" w14:paraId="6413E753" w14:textId="77777777" w:rsidTr="00E663D2">
        <w:trPr>
          <w:tblHeader/>
        </w:trPr>
        <w:tc>
          <w:tcPr>
            <w:tcW w:w="0" w:type="auto"/>
            <w:vAlign w:val="center"/>
            <w:hideMark/>
          </w:tcPr>
          <w:p w14:paraId="0BE39502" w14:textId="468E0D4D" w:rsidR="00B707DF" w:rsidRPr="000452F2" w:rsidRDefault="00E663D2"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3</w:t>
            </w:r>
          </w:p>
        </w:tc>
        <w:tc>
          <w:tcPr>
            <w:tcW w:w="0" w:type="auto"/>
            <w:vAlign w:val="center"/>
          </w:tcPr>
          <w:p w14:paraId="34D82BC5" w14:textId="78BA9760" w:rsidR="00B707DF" w:rsidRPr="00020D28" w:rsidRDefault="00B707DF" w:rsidP="00E663D2">
            <w:pPr>
              <w:spacing w:line="360" w:lineRule="atLeast"/>
              <w:rPr>
                <w:rFonts w:ascii="Calibri" w:eastAsia="Times New Roman" w:hAnsi="Calibri" w:cs="Arial"/>
                <w:lang w:val="pt-PT" w:eastAsia="pt-PT"/>
              </w:rPr>
            </w:pPr>
            <w:r w:rsidRPr="00020D28">
              <w:rPr>
                <w:rFonts w:ascii="Calibri" w:eastAsia="Times New Roman" w:hAnsi="Calibri" w:cs="Arial"/>
                <w:lang w:val="pt-PT" w:eastAsia="pt-PT"/>
              </w:rPr>
              <w:t xml:space="preserve">"Acta medica portuguesa"[Jour] OR "Acta reumatologica portuguesa"[Jour] OR "Revista portuguesa de pneumologia"[Jour] OR “Pulmonology” [Jour] OR "Revista portuguesa de cirurgia cardio-toracica e </w:t>
            </w:r>
            <w:proofErr w:type="gramStart"/>
            <w:r w:rsidRPr="00020D28">
              <w:rPr>
                <w:rFonts w:ascii="Calibri" w:eastAsia="Times New Roman" w:hAnsi="Calibri" w:cs="Arial"/>
                <w:lang w:val="pt-PT" w:eastAsia="pt-PT"/>
              </w:rPr>
              <w:t>vascular :</w:t>
            </w:r>
            <w:proofErr w:type="gramEnd"/>
            <w:r w:rsidRPr="00020D28">
              <w:rPr>
                <w:rFonts w:ascii="Calibri" w:eastAsia="Times New Roman" w:hAnsi="Calibri" w:cs="Arial"/>
                <w:lang w:val="pt-PT" w:eastAsia="pt-PT"/>
              </w:rPr>
              <w:t xml:space="preserve"> orgao oficial da Sociedade Portuguesa de Cirurgia Cardio-Toracica e Vascular"[Jour]  OR "Revista portuguesa de cardiologia : orgao oficial da Sociedade Portuguesa de Cardiologia = Portuguese journal of cardiology : an official journal of the Portuguese Society of Cardiology"[Jour]</w:t>
            </w:r>
          </w:p>
        </w:tc>
      </w:tr>
      <w:tr w:rsidR="00B707DF" w:rsidRPr="000452F2" w14:paraId="0139F52F" w14:textId="77777777" w:rsidTr="00E663D2">
        <w:trPr>
          <w:tblHeader/>
        </w:trPr>
        <w:tc>
          <w:tcPr>
            <w:tcW w:w="0" w:type="auto"/>
            <w:vAlign w:val="center"/>
            <w:hideMark/>
          </w:tcPr>
          <w:p w14:paraId="6A9E5548" w14:textId="0C92C9F1" w:rsidR="00B707DF" w:rsidRPr="000452F2" w:rsidRDefault="00E663D2"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4</w:t>
            </w:r>
          </w:p>
        </w:tc>
        <w:tc>
          <w:tcPr>
            <w:tcW w:w="0" w:type="auto"/>
            <w:vAlign w:val="center"/>
          </w:tcPr>
          <w:p w14:paraId="573AAE34" w14:textId="35BB5EC4" w:rsidR="00B707DF" w:rsidRPr="000452F2" w:rsidRDefault="00E663D2" w:rsidP="00E663D2">
            <w:pPr>
              <w:spacing w:line="360" w:lineRule="atLeast"/>
              <w:rPr>
                <w:rFonts w:ascii="Calibri" w:eastAsia="Times New Roman" w:hAnsi="Calibri" w:cs="Arial"/>
                <w:lang w:eastAsia="pt-PT"/>
              </w:rPr>
            </w:pPr>
            <w:r w:rsidRPr="000452F2">
              <w:rPr>
                <w:rFonts w:ascii="Calibri" w:eastAsia="Times New Roman" w:hAnsi="Calibri" w:cs="Arial"/>
                <w:lang w:eastAsia="pt-PT"/>
              </w:rPr>
              <w:t>(</w:t>
            </w:r>
            <w:r w:rsidR="00B707DF" w:rsidRPr="000452F2">
              <w:rPr>
                <w:rFonts w:ascii="Calibri" w:eastAsia="Times New Roman" w:hAnsi="Calibri" w:cs="Arial"/>
                <w:lang w:eastAsia="pt-PT"/>
              </w:rPr>
              <w:t xml:space="preserve">#1 </w:t>
            </w:r>
            <w:r w:rsidRPr="000452F2">
              <w:rPr>
                <w:rFonts w:ascii="Calibri" w:eastAsia="Times New Roman" w:hAnsi="Calibri" w:cs="Arial"/>
                <w:lang w:eastAsia="pt-PT"/>
              </w:rPr>
              <w:t>OR</w:t>
            </w:r>
            <w:r w:rsidR="00B707DF" w:rsidRPr="000452F2">
              <w:rPr>
                <w:rFonts w:ascii="Calibri" w:eastAsia="Times New Roman" w:hAnsi="Calibri" w:cs="Arial"/>
                <w:lang w:eastAsia="pt-PT"/>
              </w:rPr>
              <w:t xml:space="preserve"> #2</w:t>
            </w:r>
            <w:r w:rsidRPr="000452F2">
              <w:rPr>
                <w:rFonts w:ascii="Calibri" w:eastAsia="Times New Roman" w:hAnsi="Calibri" w:cs="Arial"/>
                <w:lang w:eastAsia="pt-PT"/>
              </w:rPr>
              <w:t>) AND #3</w:t>
            </w:r>
          </w:p>
        </w:tc>
      </w:tr>
    </w:tbl>
    <w:p w14:paraId="50B84EEB" w14:textId="6CE4662F" w:rsidR="00B247EB" w:rsidRPr="000452F2" w:rsidRDefault="00B247EB" w:rsidP="008A2BF4">
      <w:pPr>
        <w:rPr>
          <w:rFonts w:ascii="Calibri" w:hAnsi="Calibri" w:cs="Arial"/>
        </w:rPr>
      </w:pPr>
      <w:bookmarkStart w:id="7" w:name="_Hlk58772398"/>
      <w:r w:rsidRPr="000452F2">
        <w:rPr>
          <w:rFonts w:ascii="Calibri" w:hAnsi="Calibri" w:cs="Arial"/>
        </w:rPr>
        <w:br w:type="page"/>
      </w:r>
    </w:p>
    <w:p w14:paraId="1DBA3CE0" w14:textId="0B3D7B85" w:rsidR="00B247EB" w:rsidRPr="000452F2" w:rsidRDefault="00B247EB" w:rsidP="0066016F">
      <w:pPr>
        <w:pStyle w:val="Tituloparaindice"/>
        <w:rPr>
          <w:rFonts w:ascii="Calibri" w:hAnsi="Calibri" w:cs="Arial"/>
          <w:color w:val="auto"/>
        </w:rPr>
        <w:sectPr w:rsidR="00B247EB" w:rsidRPr="000452F2" w:rsidSect="0066016F">
          <w:footerReference w:type="default" r:id="rId11"/>
          <w:pgSz w:w="11906" w:h="16838"/>
          <w:pgMar w:top="1417" w:right="1701" w:bottom="1417" w:left="1701" w:header="708" w:footer="708" w:gutter="0"/>
          <w:cols w:space="708"/>
          <w:docGrid w:linePitch="360"/>
        </w:sectPr>
      </w:pPr>
    </w:p>
    <w:p w14:paraId="2184B588" w14:textId="697317E4" w:rsidR="00B247EB" w:rsidRPr="000452F2" w:rsidRDefault="008A2BF4" w:rsidP="0066016F">
      <w:pPr>
        <w:pStyle w:val="Tituloparaindice"/>
        <w:rPr>
          <w:rFonts w:ascii="Calibri" w:hAnsi="Calibri" w:cs="Arial"/>
          <w:color w:val="auto"/>
        </w:rPr>
      </w:pPr>
      <w:bookmarkStart w:id="8" w:name="_Toc99011048"/>
      <w:r w:rsidRPr="000452F2">
        <w:rPr>
          <w:rFonts w:ascii="Calibri" w:hAnsi="Calibri" w:cs="Arial"/>
          <w:color w:val="auto"/>
        </w:rPr>
        <w:lastRenderedPageBreak/>
        <w:t xml:space="preserve">Supplementary table 3 </w:t>
      </w:r>
      <w:r w:rsidR="00FD4CF4" w:rsidRPr="000452F2">
        <w:rPr>
          <w:rFonts w:ascii="Calibri" w:hAnsi="Calibri" w:cs="Arial"/>
          <w:color w:val="auto"/>
        </w:rPr>
        <w:t>- General</w:t>
      </w:r>
      <w:r w:rsidRPr="000452F2">
        <w:rPr>
          <w:rFonts w:ascii="Calibri" w:hAnsi="Calibri" w:cs="Arial"/>
          <w:color w:val="auto"/>
        </w:rPr>
        <w:t xml:space="preserve"> characteristics </w:t>
      </w:r>
      <w:r w:rsidR="007700E3">
        <w:rPr>
          <w:rFonts w:ascii="Calibri" w:hAnsi="Calibri" w:cs="Arial"/>
          <w:color w:val="auto"/>
        </w:rPr>
        <w:t xml:space="preserve">and </w:t>
      </w:r>
      <w:r w:rsidR="007700E3" w:rsidRPr="007700E3">
        <w:rPr>
          <w:rFonts w:ascii="Calibri" w:hAnsi="Calibri" w:cs="Arial"/>
          <w:color w:val="auto"/>
        </w:rPr>
        <w:t xml:space="preserve"> </w:t>
      </w:r>
      <w:r w:rsidR="007700E3" w:rsidRPr="000452F2">
        <w:rPr>
          <w:rFonts w:ascii="Calibri" w:hAnsi="Calibri" w:cs="Arial"/>
          <w:color w:val="auto"/>
        </w:rPr>
        <w:t>PICO framework (PRISMA 2020</w:t>
      </w:r>
      <w:r w:rsidR="007700E3" w:rsidRPr="000452F2">
        <w:rPr>
          <w:rFonts w:ascii="Calibri" w:hAnsi="Calibri" w:cs="Arial"/>
          <w:color w:val="auto"/>
          <w:vertAlign w:val="superscript"/>
        </w:rPr>
        <w:fldChar w:fldCharType="begin"/>
      </w:r>
      <w:r w:rsidR="007700E3">
        <w:rPr>
          <w:rFonts w:ascii="Calibri" w:hAnsi="Calibri" w:cs="Arial"/>
          <w:color w:val="auto"/>
          <w:vertAlign w:val="superscript"/>
        </w:rPr>
        <w:instrText xml:space="preserve"> ADDIN EN.CITE &lt;EndNote&gt;&lt;Cite&gt;&lt;Author&gt;Page&lt;/Author&gt;&lt;Year&gt;2021&lt;/Year&gt;&lt;RecNum&gt;74&lt;/RecNum&gt;&lt;DisplayText&gt;(72)&lt;/DisplayText&gt;&lt;record&gt;&lt;rec-number&gt;74&lt;/rec-number&gt;&lt;foreign-keys&gt;&lt;key app="EN" db-id="a5twxp0fo5dzzqerfso59eai0d9dd59d0saa" timestamp="1644695712"&gt;74&lt;/key&gt;&lt;/foreign-keys&gt;&lt;ref-type name="Journal Article"&gt;17&lt;/ref-type&gt;&lt;contributors&gt;&lt;authors&gt;&lt;author&gt;Page, Matthew J&lt;/author&gt;&lt;author&gt;McKenzie, Joanne E&lt;/author&gt;&lt;author&gt;Bossuyt, Patrick M&lt;/author&gt;&lt;author&gt;Boutron, Isabelle&lt;/author&gt;&lt;author&gt;Hoffmann, Tammy C&lt;/author&gt;&lt;author&gt;Mulrow, Cynthia D&lt;/author&gt;&lt;author&gt;Shamseer, Larissa&lt;/author&gt;&lt;author&gt;Tetzlaff, Jennifer M&lt;/author&gt;&lt;author&gt;Akl, Elie A&lt;/author&gt;&lt;author&gt;Brennan, Sue E&lt;/author&gt;&lt;/authors&gt;&lt;/contributors&gt;&lt;titles&gt;&lt;title&gt;The PRISMA 2020 statement: an updated guideline for reporting systematic reviews&lt;/title&gt;&lt;secondary-title&gt;International Journal of Surgery&lt;/secondary-title&gt;&lt;/titles&gt;&lt;periodical&gt;&lt;full-title&gt;International Journal of Surgery&lt;/full-title&gt;&lt;/periodical&gt;&lt;pages&gt;105906&lt;/pages&gt;&lt;volume&gt;88&lt;/volume&gt;&lt;dates&gt;&lt;year&gt;2021&lt;/year&gt;&lt;/dates&gt;&lt;isbn&gt;1743-9191&lt;/isbn&gt;&lt;urls&gt;&lt;/urls&gt;&lt;/record&gt;&lt;/Cite&gt;&lt;/EndNote&gt;</w:instrText>
      </w:r>
      <w:r w:rsidR="007700E3" w:rsidRPr="000452F2">
        <w:rPr>
          <w:rFonts w:ascii="Calibri" w:hAnsi="Calibri" w:cs="Arial"/>
          <w:color w:val="auto"/>
          <w:vertAlign w:val="superscript"/>
        </w:rPr>
        <w:fldChar w:fldCharType="separate"/>
      </w:r>
      <w:r w:rsidR="007700E3">
        <w:rPr>
          <w:rFonts w:ascii="Calibri" w:hAnsi="Calibri" w:cs="Arial"/>
          <w:noProof/>
          <w:color w:val="auto"/>
          <w:vertAlign w:val="superscript"/>
        </w:rPr>
        <w:t>(72)</w:t>
      </w:r>
      <w:r w:rsidR="007700E3" w:rsidRPr="000452F2">
        <w:rPr>
          <w:rFonts w:ascii="Calibri" w:hAnsi="Calibri" w:cs="Arial"/>
          <w:color w:val="auto"/>
          <w:vertAlign w:val="superscript"/>
        </w:rPr>
        <w:fldChar w:fldCharType="end"/>
      </w:r>
      <w:r w:rsidR="007700E3" w:rsidRPr="000452F2">
        <w:rPr>
          <w:rFonts w:ascii="Calibri" w:hAnsi="Calibri" w:cs="Arial"/>
          <w:color w:val="auto"/>
        </w:rPr>
        <w:t>) of SRs included</w:t>
      </w:r>
      <w:bookmarkEnd w:id="8"/>
    </w:p>
    <w:tbl>
      <w:tblPr>
        <w:tblStyle w:val="TabelacomGrelha"/>
        <w:tblW w:w="0" w:type="auto"/>
        <w:tblLayout w:type="fixed"/>
        <w:tblLook w:val="04A0" w:firstRow="1" w:lastRow="0" w:firstColumn="1" w:lastColumn="0" w:noHBand="0" w:noVBand="1"/>
      </w:tblPr>
      <w:tblGrid>
        <w:gridCol w:w="1062"/>
        <w:gridCol w:w="1182"/>
        <w:gridCol w:w="864"/>
        <w:gridCol w:w="720"/>
        <w:gridCol w:w="901"/>
        <w:gridCol w:w="936"/>
        <w:gridCol w:w="993"/>
        <w:gridCol w:w="1701"/>
        <w:gridCol w:w="2250"/>
        <w:gridCol w:w="1643"/>
        <w:gridCol w:w="1742"/>
      </w:tblGrid>
      <w:tr w:rsidR="00A3027A" w:rsidRPr="00A3027A" w14:paraId="1B3C565C" w14:textId="6926B65B" w:rsidTr="00EF535F">
        <w:trPr>
          <w:trHeight w:val="1440"/>
        </w:trPr>
        <w:tc>
          <w:tcPr>
            <w:tcW w:w="1062" w:type="dxa"/>
            <w:vAlign w:val="center"/>
          </w:tcPr>
          <w:p w14:paraId="4D33BE8E" w14:textId="5C99BF11" w:rsidR="00A3027A" w:rsidRPr="00A3027A" w:rsidRDefault="00A3027A" w:rsidP="00A3027A">
            <w:pPr>
              <w:jc w:val="center"/>
              <w:rPr>
                <w:rFonts w:cs="Arial"/>
                <w:b/>
                <w:bCs/>
                <w:sz w:val="16"/>
                <w:szCs w:val="16"/>
              </w:rPr>
            </w:pPr>
            <w:r w:rsidRPr="00A3027A">
              <w:rPr>
                <w:rFonts w:cs="Arial"/>
                <w:b/>
                <w:bCs/>
                <w:sz w:val="16"/>
                <w:szCs w:val="16"/>
              </w:rPr>
              <w:t>Author, Publication Year</w:t>
            </w:r>
          </w:p>
        </w:tc>
        <w:tc>
          <w:tcPr>
            <w:tcW w:w="1182" w:type="dxa"/>
            <w:vAlign w:val="center"/>
            <w:hideMark/>
          </w:tcPr>
          <w:p w14:paraId="6638F1EE" w14:textId="1D8D69FF" w:rsidR="00A3027A" w:rsidRPr="00A3027A" w:rsidRDefault="00A3027A" w:rsidP="00A3027A">
            <w:pPr>
              <w:jc w:val="center"/>
              <w:rPr>
                <w:rFonts w:cs="Arial"/>
                <w:b/>
                <w:bCs/>
                <w:sz w:val="16"/>
                <w:szCs w:val="16"/>
              </w:rPr>
            </w:pPr>
            <w:r w:rsidRPr="00A3027A">
              <w:rPr>
                <w:rFonts w:cs="Arial"/>
                <w:b/>
                <w:bCs/>
                <w:sz w:val="16"/>
                <w:szCs w:val="16"/>
              </w:rPr>
              <w:t>Portuguese Medical Journal</w:t>
            </w:r>
          </w:p>
        </w:tc>
        <w:tc>
          <w:tcPr>
            <w:tcW w:w="864" w:type="dxa"/>
            <w:vAlign w:val="center"/>
            <w:hideMark/>
          </w:tcPr>
          <w:p w14:paraId="4BEF7D43" w14:textId="53B353EA" w:rsidR="00A3027A" w:rsidRPr="00A3027A" w:rsidRDefault="00A3027A" w:rsidP="00A3027A">
            <w:pPr>
              <w:jc w:val="center"/>
              <w:rPr>
                <w:rFonts w:cs="Arial"/>
                <w:b/>
                <w:bCs/>
                <w:sz w:val="16"/>
                <w:szCs w:val="16"/>
              </w:rPr>
            </w:pPr>
            <w:r w:rsidRPr="00A3027A">
              <w:rPr>
                <w:rFonts w:cs="Arial"/>
                <w:b/>
                <w:bCs/>
                <w:sz w:val="16"/>
                <w:szCs w:val="16"/>
              </w:rPr>
              <w:t>Number of studies included</w:t>
            </w:r>
          </w:p>
        </w:tc>
        <w:tc>
          <w:tcPr>
            <w:tcW w:w="720" w:type="dxa"/>
            <w:vAlign w:val="center"/>
            <w:hideMark/>
          </w:tcPr>
          <w:p w14:paraId="3DA561B6" w14:textId="77777777" w:rsidR="00A3027A" w:rsidRPr="00A3027A" w:rsidRDefault="00A3027A" w:rsidP="00A3027A">
            <w:pPr>
              <w:jc w:val="center"/>
              <w:rPr>
                <w:rFonts w:cs="Arial"/>
                <w:b/>
                <w:bCs/>
                <w:sz w:val="16"/>
                <w:szCs w:val="16"/>
              </w:rPr>
            </w:pPr>
            <w:r w:rsidRPr="00A3027A">
              <w:rPr>
                <w:rFonts w:cs="Arial"/>
                <w:b/>
                <w:bCs/>
                <w:sz w:val="16"/>
                <w:szCs w:val="16"/>
              </w:rPr>
              <w:t>RCT included</w:t>
            </w:r>
          </w:p>
        </w:tc>
        <w:tc>
          <w:tcPr>
            <w:tcW w:w="901" w:type="dxa"/>
            <w:vAlign w:val="center"/>
            <w:hideMark/>
          </w:tcPr>
          <w:p w14:paraId="0CA24BF3" w14:textId="77777777" w:rsidR="00A3027A" w:rsidRPr="00A3027A" w:rsidRDefault="00A3027A" w:rsidP="00A3027A">
            <w:pPr>
              <w:jc w:val="center"/>
              <w:rPr>
                <w:rFonts w:cs="Arial"/>
                <w:b/>
                <w:bCs/>
                <w:sz w:val="16"/>
                <w:szCs w:val="16"/>
              </w:rPr>
            </w:pPr>
            <w:r w:rsidRPr="00A3027A">
              <w:rPr>
                <w:rFonts w:cs="Arial"/>
                <w:b/>
                <w:bCs/>
                <w:sz w:val="16"/>
                <w:szCs w:val="16"/>
              </w:rPr>
              <w:t>SR registration</w:t>
            </w:r>
          </w:p>
        </w:tc>
        <w:tc>
          <w:tcPr>
            <w:tcW w:w="936" w:type="dxa"/>
            <w:vAlign w:val="center"/>
            <w:hideMark/>
          </w:tcPr>
          <w:p w14:paraId="49487208" w14:textId="3DC95A84" w:rsidR="00A3027A" w:rsidRPr="00A3027A" w:rsidRDefault="00A3027A" w:rsidP="007700E3">
            <w:pPr>
              <w:jc w:val="center"/>
              <w:rPr>
                <w:rFonts w:cs="Arial"/>
                <w:b/>
                <w:bCs/>
                <w:sz w:val="16"/>
                <w:szCs w:val="16"/>
              </w:rPr>
            </w:pPr>
            <w:r w:rsidRPr="00A3027A">
              <w:rPr>
                <w:rFonts w:cs="Arial"/>
                <w:b/>
                <w:bCs/>
                <w:sz w:val="16"/>
                <w:szCs w:val="16"/>
              </w:rPr>
              <w:t>Adherence to PRISMA guidelines*</w:t>
            </w:r>
          </w:p>
        </w:tc>
        <w:tc>
          <w:tcPr>
            <w:tcW w:w="993" w:type="dxa"/>
            <w:vAlign w:val="center"/>
            <w:hideMark/>
          </w:tcPr>
          <w:p w14:paraId="7B4B850E" w14:textId="23DFC6ED" w:rsidR="00A3027A" w:rsidRPr="00A3027A" w:rsidRDefault="00A3027A" w:rsidP="00A3027A">
            <w:pPr>
              <w:jc w:val="center"/>
              <w:rPr>
                <w:rFonts w:cs="Arial"/>
                <w:b/>
                <w:bCs/>
                <w:sz w:val="16"/>
                <w:szCs w:val="16"/>
              </w:rPr>
            </w:pPr>
            <w:r w:rsidRPr="00A3027A">
              <w:rPr>
                <w:rFonts w:cs="Arial"/>
                <w:b/>
                <w:bCs/>
                <w:sz w:val="16"/>
                <w:szCs w:val="16"/>
              </w:rPr>
              <w:t>Number of databases searched</w:t>
            </w:r>
          </w:p>
        </w:tc>
        <w:tc>
          <w:tcPr>
            <w:tcW w:w="1701" w:type="dxa"/>
            <w:vAlign w:val="center"/>
          </w:tcPr>
          <w:p w14:paraId="65AC7270" w14:textId="5450125E" w:rsidR="00A3027A" w:rsidRPr="00A3027A" w:rsidRDefault="00A3027A" w:rsidP="00A3027A">
            <w:pPr>
              <w:jc w:val="center"/>
              <w:rPr>
                <w:rFonts w:cs="Arial"/>
                <w:b/>
                <w:bCs/>
                <w:sz w:val="16"/>
                <w:szCs w:val="16"/>
              </w:rPr>
            </w:pPr>
            <w:r w:rsidRPr="00A3027A">
              <w:rPr>
                <w:rFonts w:cs="Arial"/>
                <w:b/>
                <w:bCs/>
                <w:sz w:val="16"/>
                <w:szCs w:val="16"/>
              </w:rPr>
              <w:t>Population</w:t>
            </w:r>
          </w:p>
        </w:tc>
        <w:tc>
          <w:tcPr>
            <w:tcW w:w="2250" w:type="dxa"/>
            <w:vAlign w:val="center"/>
          </w:tcPr>
          <w:p w14:paraId="23AF1957" w14:textId="1EDD945D" w:rsidR="00A3027A" w:rsidRPr="00A3027A" w:rsidRDefault="00A3027A" w:rsidP="00A3027A">
            <w:pPr>
              <w:jc w:val="center"/>
              <w:rPr>
                <w:rFonts w:cs="Arial"/>
                <w:b/>
                <w:bCs/>
                <w:sz w:val="16"/>
                <w:szCs w:val="16"/>
              </w:rPr>
            </w:pPr>
            <w:r w:rsidRPr="00A3027A">
              <w:rPr>
                <w:rFonts w:cs="Arial"/>
                <w:b/>
                <w:bCs/>
                <w:sz w:val="16"/>
                <w:szCs w:val="16"/>
              </w:rPr>
              <w:t>Intervention</w:t>
            </w:r>
          </w:p>
        </w:tc>
        <w:tc>
          <w:tcPr>
            <w:tcW w:w="1643" w:type="dxa"/>
            <w:vAlign w:val="center"/>
          </w:tcPr>
          <w:p w14:paraId="0F6BF29A" w14:textId="3591830F" w:rsidR="00A3027A" w:rsidRPr="00A3027A" w:rsidRDefault="00A3027A" w:rsidP="00A3027A">
            <w:pPr>
              <w:jc w:val="center"/>
              <w:rPr>
                <w:rFonts w:cs="Arial"/>
                <w:b/>
                <w:bCs/>
                <w:sz w:val="16"/>
                <w:szCs w:val="16"/>
              </w:rPr>
            </w:pPr>
            <w:r w:rsidRPr="00A3027A">
              <w:rPr>
                <w:rFonts w:cs="Arial"/>
                <w:b/>
                <w:bCs/>
                <w:sz w:val="16"/>
                <w:szCs w:val="16"/>
              </w:rPr>
              <w:t>Comparator</w:t>
            </w:r>
          </w:p>
        </w:tc>
        <w:tc>
          <w:tcPr>
            <w:tcW w:w="1742" w:type="dxa"/>
            <w:vAlign w:val="center"/>
          </w:tcPr>
          <w:p w14:paraId="3B46C92D" w14:textId="2A5DB709" w:rsidR="00A3027A" w:rsidRPr="00A3027A" w:rsidRDefault="00A3027A" w:rsidP="00A3027A">
            <w:pPr>
              <w:jc w:val="center"/>
              <w:rPr>
                <w:rFonts w:cs="Arial"/>
                <w:b/>
                <w:bCs/>
                <w:sz w:val="16"/>
                <w:szCs w:val="16"/>
              </w:rPr>
            </w:pPr>
            <w:r w:rsidRPr="00A3027A">
              <w:rPr>
                <w:rFonts w:cs="Arial"/>
                <w:b/>
                <w:bCs/>
                <w:sz w:val="16"/>
                <w:szCs w:val="16"/>
              </w:rPr>
              <w:t>Outcome</w:t>
            </w:r>
          </w:p>
        </w:tc>
      </w:tr>
      <w:tr w:rsidR="00A3027A" w:rsidRPr="00A3027A" w14:paraId="3AC8DD0E" w14:textId="559C3A4E" w:rsidTr="00EF535F">
        <w:trPr>
          <w:trHeight w:val="288"/>
        </w:trPr>
        <w:tc>
          <w:tcPr>
            <w:tcW w:w="1062" w:type="dxa"/>
            <w:vAlign w:val="center"/>
          </w:tcPr>
          <w:p w14:paraId="1143DFA5" w14:textId="77777777" w:rsidR="00A3027A" w:rsidRPr="00A3027A" w:rsidRDefault="00A3027A" w:rsidP="00A3027A">
            <w:pPr>
              <w:rPr>
                <w:rFonts w:cs="Arial"/>
                <w:i/>
                <w:iCs/>
                <w:sz w:val="18"/>
                <w:szCs w:val="18"/>
              </w:rPr>
            </w:pPr>
            <w:r w:rsidRPr="00A3027A">
              <w:rPr>
                <w:rFonts w:cs="Arial"/>
                <w:sz w:val="18"/>
                <w:szCs w:val="18"/>
              </w:rPr>
              <w:t>AbuNurah</w:t>
            </w:r>
            <w:r w:rsidRPr="00A3027A">
              <w:rPr>
                <w:rFonts w:cs="Arial"/>
                <w:i/>
                <w:iCs/>
                <w:sz w:val="18"/>
                <w:szCs w:val="18"/>
              </w:rPr>
              <w:t xml:space="preserve"> et al.</w:t>
            </w:r>
          </w:p>
          <w:p w14:paraId="1D548F7C" w14:textId="6160B665" w:rsidR="00A3027A" w:rsidRPr="00A3027A" w:rsidRDefault="00A3027A" w:rsidP="00A3027A">
            <w:pPr>
              <w:rPr>
                <w:rFonts w:cs="Arial"/>
                <w:sz w:val="18"/>
                <w:szCs w:val="18"/>
              </w:rPr>
            </w:pPr>
            <w:r w:rsidRPr="00A3027A">
              <w:rPr>
                <w:rFonts w:cs="Arial"/>
                <w:sz w:val="18"/>
                <w:szCs w:val="18"/>
              </w:rPr>
              <w:t xml:space="preserve">2020 </w:t>
            </w:r>
            <w:r w:rsidRPr="00A3027A">
              <w:rPr>
                <w:rFonts w:cs="Arial"/>
                <w:sz w:val="18"/>
                <w:szCs w:val="18"/>
              </w:rPr>
              <w:fldChar w:fldCharType="begin">
                <w:fldData xml:space="preserve">PEVuZE5vdGU+PENpdGU+PEF1dGhvcj5BYnVOdXJhaDwvQXV0aG9yPjxZZWFyPjIwMjA8L1llYXI+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PEVuZE5vdGU+PENpdGU+PEF1dGhvcj5BYnVOdXJhaDwvQXV0aG9yPjxZZWFyPjIwMjA8L1llYXI+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(1)</w:t>
            </w:r>
            <w:r w:rsidRPr="00A3027A">
              <w:rPr>
                <w:rFonts w:cs="Arial"/>
                <w:sz w:val="18"/>
                <w:szCs w:val="18"/>
              </w:rPr>
              <w:fldChar w:fldCharType="end"/>
            </w:r>
          </w:p>
        </w:tc>
        <w:tc>
          <w:tcPr>
            <w:tcW w:w="1182" w:type="dxa"/>
            <w:noWrap/>
            <w:vAlign w:val="center"/>
            <w:hideMark/>
          </w:tcPr>
          <w:p w14:paraId="7CCB7BED" w14:textId="3B6A62AC"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29D7633D" w14:textId="77777777" w:rsidR="00A3027A" w:rsidRPr="00A3027A" w:rsidRDefault="00A3027A" w:rsidP="00A3027A">
            <w:pPr>
              <w:jc w:val="center"/>
              <w:rPr>
                <w:rFonts w:cs="Arial"/>
                <w:sz w:val="18"/>
                <w:szCs w:val="18"/>
              </w:rPr>
            </w:pPr>
            <w:r w:rsidRPr="00A3027A">
              <w:rPr>
                <w:rFonts w:cs="Arial"/>
                <w:sz w:val="18"/>
                <w:szCs w:val="18"/>
              </w:rPr>
              <w:t>7</w:t>
            </w:r>
          </w:p>
        </w:tc>
        <w:tc>
          <w:tcPr>
            <w:tcW w:w="720" w:type="dxa"/>
            <w:noWrap/>
            <w:vAlign w:val="center"/>
            <w:hideMark/>
          </w:tcPr>
          <w:p w14:paraId="4706E5A4"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6EA48D2E" w14:textId="77777777" w:rsidR="00A3027A" w:rsidRPr="00A3027A" w:rsidRDefault="00A3027A" w:rsidP="00A3027A">
            <w:pPr>
              <w:jc w:val="center"/>
              <w:rPr>
                <w:rFonts w:cs="Arial"/>
                <w:sz w:val="18"/>
                <w:szCs w:val="18"/>
              </w:rPr>
            </w:pPr>
            <w:r w:rsidRPr="00A3027A">
              <w:rPr>
                <w:rFonts w:cs="Arial"/>
                <w:sz w:val="18"/>
                <w:szCs w:val="18"/>
              </w:rPr>
              <w:t>Yes</w:t>
            </w:r>
          </w:p>
        </w:tc>
        <w:tc>
          <w:tcPr>
            <w:tcW w:w="936" w:type="dxa"/>
            <w:noWrap/>
            <w:vAlign w:val="center"/>
            <w:hideMark/>
          </w:tcPr>
          <w:p w14:paraId="39C91E4A"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39BCB08"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1AAE62FD" w14:textId="498DAF4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Mechanically ventilated patients</w:t>
            </w:r>
          </w:p>
        </w:tc>
        <w:tc>
          <w:tcPr>
            <w:tcW w:w="2250" w:type="dxa"/>
            <w:vAlign w:val="center"/>
          </w:tcPr>
          <w:p w14:paraId="2F184BD8" w14:textId="5B8AB85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52225F54" w14:textId="73CE1E1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0BB00CC2" w14:textId="456565A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070DC943" w14:textId="6C5137E1" w:rsidTr="00EF535F">
        <w:trPr>
          <w:trHeight w:val="288"/>
        </w:trPr>
        <w:tc>
          <w:tcPr>
            <w:tcW w:w="1062" w:type="dxa"/>
            <w:vAlign w:val="center"/>
          </w:tcPr>
          <w:p w14:paraId="14823FFF" w14:textId="08CDEAE0" w:rsidR="00A3027A" w:rsidRPr="00A3027A" w:rsidRDefault="00A3027A" w:rsidP="00A3027A">
            <w:pPr>
              <w:rPr>
                <w:rFonts w:cs="Arial"/>
                <w:i/>
                <w:iCs/>
                <w:sz w:val="18"/>
                <w:szCs w:val="18"/>
              </w:rPr>
            </w:pPr>
            <w:r w:rsidRPr="00A3027A">
              <w:rPr>
                <w:rFonts w:cs="Arial"/>
                <w:sz w:val="18"/>
                <w:szCs w:val="18"/>
              </w:rPr>
              <w:t xml:space="preserve">Alarcão </w:t>
            </w:r>
            <w:r w:rsidRPr="00A3027A">
              <w:rPr>
                <w:rFonts w:cs="Arial"/>
                <w:i/>
                <w:iCs/>
                <w:sz w:val="18"/>
                <w:szCs w:val="18"/>
              </w:rPr>
              <w:t>et al.</w:t>
            </w:r>
          </w:p>
          <w:p w14:paraId="40AC6F46" w14:textId="67BD3D29" w:rsidR="00A3027A" w:rsidRPr="00A3027A" w:rsidRDefault="00A3027A" w:rsidP="00A3027A">
            <w:pPr>
              <w:rPr>
                <w:rFonts w:cs="Arial"/>
                <w:sz w:val="18"/>
                <w:szCs w:val="18"/>
              </w:rPr>
            </w:pPr>
            <w:r w:rsidRPr="00A3027A">
              <w:rPr>
                <w:rFonts w:cs="Arial"/>
                <w:sz w:val="18"/>
                <w:szCs w:val="18"/>
              </w:rPr>
              <w:t xml:space="preserve">2013 </w:t>
            </w:r>
            <w:r w:rsidRPr="00A3027A">
              <w:rPr>
                <w:rFonts w:cs="Arial"/>
                <w:sz w:val="18"/>
                <w:szCs w:val="18"/>
              </w:rPr>
              <w:fldChar w:fldCharType="begin"/>
            </w:r>
            <w:r w:rsidR="007700E3">
              <w:rPr>
                <w:rFonts w:cs="Arial"/>
                <w:sz w:val="18"/>
                <w:szCs w:val="18"/>
              </w:rPr>
              <w:instrText xml:space="preserve"> ADDIN EN.CITE &lt;EndNote&gt;&lt;Cite&gt;&lt;Author&gt;Alarcão&lt;/Author&gt;&lt;Year&gt;2013&lt;/Year&gt;&lt;RecNum&gt;8&lt;/RecNum&gt;&lt;DisplayText&gt;(2)&lt;/DisplayText&gt;&lt;record&gt;&lt;rec-number&gt;8&lt;/rec-number&gt;&lt;foreign-keys&gt;&lt;key app="EN" db-id="a5twxp0fo5dzzqerfso59eai0d9dd59d0saa" timestamp="1644694403"&gt;8&lt;/key&gt;&lt;/foreign-keys&gt;&lt;ref-type name="Journal Article"&gt;17&lt;/ref-type&gt;&lt;contributors&gt;&lt;authors&gt;&lt;author&gt;Alarcão, J.&lt;/author&gt;&lt;author&gt;Costa, J.&lt;/author&gt;&lt;author&gt;Fareleira, F.&lt;/author&gt;&lt;author&gt;Borges, M.&lt;/author&gt;&lt;author&gt;Carneiro, A. V.&lt;/author&gt;&lt;/authors&gt;&lt;/contributors&gt;&lt;auth-address&gt;Centro de Estudos de Medicina Baseada na Evidência. Faculdade de Medicina da Universidade de Lisboa. Lisboa. Portugal. Centro Colaborador Português da Rede Cochrane Iberoamericana. Faculdade de Medicina da Universidade de Lisboa. Lisboa. Portugal.. avc@fm.ul.pt.&lt;/auth-address&gt;&lt;titles&gt;&lt;title&gt;[Off-label prescribing: scientific analysis taking the use of bevacizumab in ophthalmology as an example]&lt;/title&gt;&lt;secondary-title&gt;Acta Med Port&lt;/secondary-title&gt;&lt;/titles&gt;&lt;periodical&gt;&lt;full-title&gt;Acta Med Port&lt;/full-title&gt;&lt;/periodical&gt;&lt;pages&gt;409-19&lt;/pages&gt;&lt;volume&gt;26&lt;/volume&gt;&lt;number&gt;4&lt;/number&gt;&lt;edition&gt;2013/09/11&lt;/edition&gt;&lt;keywords&gt;&lt;keyword&gt;Antibodies, Monoclonal, Humanized/*therapeutic use&lt;/keyword&gt;&lt;keyword&gt;Bevacizumab&lt;/keyword&gt;&lt;keyword&gt;Eye Diseases/*drug therapy&lt;/keyword&gt;&lt;keyword&gt;Humans&lt;/keyword&gt;&lt;keyword&gt;*Off-Label Use&lt;/keyword&gt;&lt;keyword&gt;Randomized Controlled Trials as Topic&lt;/keyword&gt;&lt;keyword&gt;Ranibizumab&lt;/keyword&gt;&lt;/keywords&gt;&lt;dates&gt;&lt;year&gt;2013&lt;/year&gt;&lt;pub-dates&gt;&lt;date&gt;Jul-Aug&lt;/date&gt;&lt;/pub-dates&gt;&lt;/dates&gt;&lt;orig-pub&gt;Prescrição off-label: análise científica tendo como exemplo a utilização de bevacizumab em oftalmologia.&lt;/orig-pub&gt;&lt;isbn&gt;0870-399x&lt;/isbn&gt;&lt;accession-num&gt;24016651&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(2)</w:t>
            </w:r>
            <w:r w:rsidRPr="00A3027A">
              <w:rPr>
                <w:rFonts w:cs="Arial"/>
                <w:sz w:val="18"/>
                <w:szCs w:val="18"/>
              </w:rPr>
              <w:fldChar w:fldCharType="end"/>
            </w:r>
          </w:p>
        </w:tc>
        <w:tc>
          <w:tcPr>
            <w:tcW w:w="1182" w:type="dxa"/>
            <w:noWrap/>
            <w:vAlign w:val="center"/>
            <w:hideMark/>
          </w:tcPr>
          <w:p w14:paraId="7BF8D552" w14:textId="7F2D5D13"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2957755A" w14:textId="77777777" w:rsidR="00A3027A" w:rsidRPr="00A3027A" w:rsidRDefault="00A3027A" w:rsidP="00A3027A">
            <w:pPr>
              <w:jc w:val="center"/>
              <w:rPr>
                <w:rFonts w:cs="Arial"/>
                <w:sz w:val="18"/>
                <w:szCs w:val="18"/>
              </w:rPr>
            </w:pPr>
            <w:r w:rsidRPr="00A3027A">
              <w:rPr>
                <w:rFonts w:cs="Arial"/>
                <w:sz w:val="18"/>
                <w:szCs w:val="18"/>
              </w:rPr>
              <w:t>25</w:t>
            </w:r>
          </w:p>
        </w:tc>
        <w:tc>
          <w:tcPr>
            <w:tcW w:w="720" w:type="dxa"/>
            <w:noWrap/>
            <w:vAlign w:val="center"/>
            <w:hideMark/>
          </w:tcPr>
          <w:p w14:paraId="1B3DC6D4"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2C017148"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E63AED2"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1369C0F"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3CCB491E" w14:textId="2DEC55A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Age-related macular degeneration, diabetic macular edema, branch retinal vein occlusion or central retinal vein occlusion</w:t>
            </w:r>
          </w:p>
        </w:tc>
        <w:tc>
          <w:tcPr>
            <w:tcW w:w="2250" w:type="dxa"/>
            <w:vAlign w:val="center"/>
          </w:tcPr>
          <w:p w14:paraId="5DC0CB14" w14:textId="5E9EFE6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Intravitreal administration of bevacizumab or ranibizumab</w:t>
            </w:r>
          </w:p>
        </w:tc>
        <w:tc>
          <w:tcPr>
            <w:tcW w:w="1643" w:type="dxa"/>
            <w:vAlign w:val="center"/>
          </w:tcPr>
          <w:p w14:paraId="483BAD89" w14:textId="149360C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Placebo or active comparator</w:t>
            </w:r>
          </w:p>
        </w:tc>
        <w:tc>
          <w:tcPr>
            <w:tcW w:w="1742" w:type="dxa"/>
            <w:vAlign w:val="center"/>
          </w:tcPr>
          <w:p w14:paraId="347D307F" w14:textId="74F3BF0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r>
      <w:tr w:rsidR="00A3027A" w:rsidRPr="00A3027A" w14:paraId="1EAE23A9" w14:textId="721D770A" w:rsidTr="00EF535F">
        <w:trPr>
          <w:trHeight w:val="288"/>
        </w:trPr>
        <w:tc>
          <w:tcPr>
            <w:tcW w:w="1062" w:type="dxa"/>
            <w:vAlign w:val="center"/>
          </w:tcPr>
          <w:p w14:paraId="52CCF845" w14:textId="77777777" w:rsidR="00A3027A" w:rsidRPr="00A3027A" w:rsidRDefault="00A3027A" w:rsidP="00A3027A">
            <w:pPr>
              <w:rPr>
                <w:rFonts w:cs="Arial"/>
                <w:i/>
                <w:iCs/>
                <w:sz w:val="18"/>
                <w:szCs w:val="18"/>
              </w:rPr>
            </w:pPr>
            <w:r w:rsidRPr="00A3027A">
              <w:rPr>
                <w:rFonts w:cs="Arial"/>
                <w:sz w:val="18"/>
                <w:szCs w:val="18"/>
              </w:rPr>
              <w:t>Albuquerque Baltar</w:t>
            </w:r>
            <w:r w:rsidRPr="00A3027A">
              <w:rPr>
                <w:rFonts w:cs="Arial"/>
                <w:i/>
                <w:iCs/>
                <w:sz w:val="18"/>
                <w:szCs w:val="18"/>
              </w:rPr>
              <w:t xml:space="preserve"> et al.</w:t>
            </w:r>
          </w:p>
          <w:p w14:paraId="4F78CEBF" w14:textId="45425A42"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&lt;EndNote&gt;&lt;Cite&gt;&lt;Author&gt;Albuquerque Baltar&lt;/Author&gt;&lt;Year&gt;2010&lt;/Year&gt;&lt;RecNum&gt;9&lt;/RecNum&gt;&lt;DisplayText&gt;(3)&lt;/DisplayText&gt;&lt;record&gt;&lt;rec-number&gt;9&lt;/rec-number&gt;&lt;foreign-keys&gt;&lt;key app="EN" db-id="a5twxp0fo5dzzqerfso59eai0d9dd59d0saa" timestamp="1644694404"&gt;9&lt;/key&gt;&lt;/foreign-keys&gt;&lt;ref-type name="Journal Article"&gt;17&lt;/ref-type&gt;&lt;contributors&gt;&lt;authors&gt;&lt;author&gt;Albuquerque Baltar, J.&lt;/author&gt;&lt;author&gt;Brasileiro Santos Mdo, S.&lt;/author&gt;&lt;author&gt;Justino da Silva, H.&lt;/author&gt;&lt;/authors&gt;&lt;/contributors&gt;&lt;auth-address&gt;Fisioterapeuta, Mestranda em Patologia pela Universidade Federal de Pernambuco, Especialista em Fisioterapia Dermato -Funcional. julianabaltar@hotmail.com&lt;/auth-address&gt;&lt;titles&gt;&lt;title&gt;[Does asthma promote changes in static posture? - Systematic review]&lt;/title&gt;&lt;secondary-title&gt;Rev Port Pneumol&lt;/secondary-title&gt;&lt;/titles&gt;&lt;periodical&gt;&lt;full-title&gt;Rev Port Pneumol&lt;/full-title&gt;&lt;/periodical&gt;&lt;pages&gt;471-6&lt;/pages&gt;&lt;volume&gt;16&lt;/volume&gt;&lt;number&gt;3&lt;/number&gt;&lt;edition&gt;2010/07/17&lt;/edition&gt;&lt;keywords&gt;&lt;keyword&gt;Asthma/*physiopathology&lt;/keyword&gt;&lt;keyword&gt;Humans&lt;/keyword&gt;&lt;keyword&gt;*Posture&lt;/keyword&gt;&lt;/keywords&gt;&lt;dates&gt;&lt;year&gt;2010&lt;/year&gt;&lt;pub-dates&gt;&lt;date&gt;May-Jun&lt;/date&gt;&lt;/pub-dates&gt;&lt;/dates&gt;&lt;orig-pub&gt;A asma promove alterações na postura estática? - Revisão sistemática.&lt;/orig-pub&gt;&lt;isbn&gt;0873-2159&lt;/isbn&gt;&lt;accession-num&gt;20635061&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(3)</w:t>
            </w:r>
            <w:r w:rsidRPr="00A3027A">
              <w:rPr>
                <w:rFonts w:cs="Arial"/>
                <w:sz w:val="18"/>
                <w:szCs w:val="18"/>
              </w:rPr>
              <w:fldChar w:fldCharType="end"/>
            </w:r>
          </w:p>
        </w:tc>
        <w:tc>
          <w:tcPr>
            <w:tcW w:w="1182" w:type="dxa"/>
            <w:noWrap/>
            <w:vAlign w:val="center"/>
            <w:hideMark/>
          </w:tcPr>
          <w:p w14:paraId="0316022F" w14:textId="06CB267D"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0A7FBCAD" w14:textId="77777777" w:rsidR="00A3027A" w:rsidRPr="00A3027A" w:rsidRDefault="00A3027A" w:rsidP="00A3027A">
            <w:pPr>
              <w:jc w:val="center"/>
              <w:rPr>
                <w:rFonts w:cs="Arial"/>
                <w:sz w:val="18"/>
                <w:szCs w:val="18"/>
              </w:rPr>
            </w:pPr>
            <w:r w:rsidRPr="00A3027A">
              <w:rPr>
                <w:rFonts w:cs="Arial"/>
                <w:sz w:val="18"/>
                <w:szCs w:val="18"/>
              </w:rPr>
              <w:t>4</w:t>
            </w:r>
          </w:p>
        </w:tc>
        <w:tc>
          <w:tcPr>
            <w:tcW w:w="720" w:type="dxa"/>
            <w:noWrap/>
            <w:vAlign w:val="center"/>
            <w:hideMark/>
          </w:tcPr>
          <w:p w14:paraId="6175E3A1"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2AA8CD4"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3E965B9"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BF059B5"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13BEF547" w14:textId="0191ED2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All patients with asthma</w:t>
            </w:r>
          </w:p>
        </w:tc>
        <w:tc>
          <w:tcPr>
            <w:tcW w:w="2250" w:type="dxa"/>
            <w:vAlign w:val="center"/>
          </w:tcPr>
          <w:p w14:paraId="1FD4593F" w14:textId="5644356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30707F0F" w14:textId="11C1A5C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6C72CA0" w14:textId="4D00D3A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0F74487D" w14:textId="389374A4" w:rsidTr="00EF535F">
        <w:trPr>
          <w:trHeight w:val="288"/>
        </w:trPr>
        <w:tc>
          <w:tcPr>
            <w:tcW w:w="1062" w:type="dxa"/>
            <w:vAlign w:val="center"/>
          </w:tcPr>
          <w:p w14:paraId="439FE87C" w14:textId="77777777" w:rsidR="00A3027A" w:rsidRPr="00A3027A" w:rsidRDefault="00A3027A" w:rsidP="00A3027A">
            <w:pPr>
              <w:rPr>
                <w:rFonts w:cs="Arial"/>
                <w:i/>
                <w:iCs/>
                <w:sz w:val="18"/>
                <w:szCs w:val="18"/>
              </w:rPr>
            </w:pPr>
            <w:r w:rsidRPr="00A3027A">
              <w:rPr>
                <w:rFonts w:cs="Arial"/>
                <w:sz w:val="18"/>
                <w:szCs w:val="18"/>
              </w:rPr>
              <w:t xml:space="preserve">Almeida </w:t>
            </w:r>
            <w:r w:rsidRPr="00A3027A">
              <w:rPr>
                <w:rFonts w:cs="Arial"/>
                <w:i/>
                <w:iCs/>
                <w:sz w:val="18"/>
                <w:szCs w:val="18"/>
              </w:rPr>
              <w:t>et al.</w:t>
            </w:r>
          </w:p>
          <w:p w14:paraId="6AE0C0A9" w14:textId="2CD85EEB" w:rsidR="00A3027A" w:rsidRPr="00A3027A" w:rsidRDefault="00A3027A" w:rsidP="00A3027A">
            <w:pPr>
              <w:rPr>
                <w:rFonts w:cs="Arial"/>
                <w:sz w:val="18"/>
                <w:szCs w:val="18"/>
              </w:rPr>
            </w:pPr>
            <w:r w:rsidRPr="00A3027A">
              <w:rPr>
                <w:rFonts w:cs="Arial"/>
                <w:sz w:val="18"/>
                <w:szCs w:val="18"/>
              </w:rPr>
              <w:t xml:space="preserve">2020 </w:t>
            </w:r>
            <w:r w:rsidRPr="00A3027A">
              <w:rPr>
                <w:rFonts w:cs="Arial"/>
                <w:sz w:val="18"/>
                <w:szCs w:val="18"/>
              </w:rPr>
              <w:fldChar w:fldCharType="begin">
                <w:fldData xml:space="preserve">PEVuZE5vdGU+PENpdGU+PEF1dGhvcj5BbG1laWRhPC9BdXRob3I+PFllYXI+MjAyMDwvWWVhcj48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PEVuZE5vdGU+PENpdGU+PEF1dGhvcj5BbG1laWRhPC9BdXRob3I+PFllYXI+MjAyMDwvWWVhcj48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(4)</w:t>
            </w:r>
            <w:r w:rsidRPr="00A3027A">
              <w:rPr>
                <w:rFonts w:cs="Arial"/>
                <w:sz w:val="18"/>
                <w:szCs w:val="18"/>
              </w:rPr>
              <w:fldChar w:fldCharType="end"/>
            </w:r>
          </w:p>
        </w:tc>
        <w:tc>
          <w:tcPr>
            <w:tcW w:w="1182" w:type="dxa"/>
            <w:noWrap/>
            <w:vAlign w:val="center"/>
            <w:hideMark/>
          </w:tcPr>
          <w:p w14:paraId="648376DE" w14:textId="4A6E42C8"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73F925B" w14:textId="77777777" w:rsidR="00A3027A" w:rsidRPr="00A3027A" w:rsidRDefault="00A3027A" w:rsidP="00A3027A">
            <w:pPr>
              <w:jc w:val="center"/>
              <w:rPr>
                <w:rFonts w:cs="Arial"/>
                <w:sz w:val="18"/>
                <w:szCs w:val="18"/>
              </w:rPr>
            </w:pPr>
            <w:r w:rsidRPr="00A3027A">
              <w:rPr>
                <w:rFonts w:cs="Arial"/>
                <w:sz w:val="18"/>
                <w:szCs w:val="18"/>
              </w:rPr>
              <w:t>15</w:t>
            </w:r>
          </w:p>
        </w:tc>
        <w:tc>
          <w:tcPr>
            <w:tcW w:w="720" w:type="dxa"/>
            <w:noWrap/>
            <w:vAlign w:val="center"/>
            <w:hideMark/>
          </w:tcPr>
          <w:p w14:paraId="3CDE9655"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423A1C96"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A677AF0"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EE417DC" w14:textId="77777777" w:rsidR="00A3027A" w:rsidRPr="00A3027A" w:rsidRDefault="00A3027A" w:rsidP="00A3027A">
            <w:pPr>
              <w:jc w:val="center"/>
              <w:rPr>
                <w:rFonts w:cs="Arial"/>
                <w:sz w:val="18"/>
                <w:szCs w:val="18"/>
              </w:rPr>
            </w:pPr>
            <w:r w:rsidRPr="00A3027A">
              <w:rPr>
                <w:rFonts w:cs="Arial"/>
                <w:sz w:val="18"/>
                <w:szCs w:val="18"/>
              </w:rPr>
              <w:t>8</w:t>
            </w:r>
          </w:p>
        </w:tc>
        <w:tc>
          <w:tcPr>
            <w:tcW w:w="1701" w:type="dxa"/>
            <w:vAlign w:val="center"/>
          </w:tcPr>
          <w:p w14:paraId="76DBBEAB" w14:textId="10676C0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intolerance to statins</w:t>
            </w:r>
          </w:p>
        </w:tc>
        <w:tc>
          <w:tcPr>
            <w:tcW w:w="2250" w:type="dxa"/>
            <w:vAlign w:val="center"/>
          </w:tcPr>
          <w:p w14:paraId="672E8FFC" w14:textId="6AA80E3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00569A6E" w14:textId="4C369E1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156F264F" w14:textId="665AA13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0A176598" w14:textId="58989B33" w:rsidTr="00EF535F">
        <w:trPr>
          <w:trHeight w:val="288"/>
        </w:trPr>
        <w:tc>
          <w:tcPr>
            <w:tcW w:w="1062" w:type="dxa"/>
            <w:vAlign w:val="center"/>
          </w:tcPr>
          <w:p w14:paraId="5FA8E9CA" w14:textId="77777777" w:rsidR="00A3027A" w:rsidRPr="00A3027A" w:rsidRDefault="00A3027A" w:rsidP="00A3027A">
            <w:pPr>
              <w:rPr>
                <w:rFonts w:cs="Arial"/>
                <w:i/>
                <w:iCs/>
                <w:sz w:val="18"/>
                <w:szCs w:val="18"/>
                <w:lang w:val="pt-PT"/>
              </w:rPr>
            </w:pPr>
            <w:r w:rsidRPr="00A3027A">
              <w:rPr>
                <w:rFonts w:cs="Arial"/>
                <w:sz w:val="18"/>
                <w:szCs w:val="18"/>
                <w:lang w:val="pt-PT"/>
              </w:rPr>
              <w:t>Andrade da Cunha</w:t>
            </w:r>
            <w:r w:rsidRPr="00A3027A">
              <w:rPr>
                <w:rFonts w:cs="Arial"/>
                <w:i/>
                <w:iCs/>
                <w:sz w:val="18"/>
                <w:szCs w:val="18"/>
                <w:lang w:val="pt-PT"/>
              </w:rPr>
              <w:t xml:space="preserve"> et al.</w:t>
            </w:r>
          </w:p>
          <w:p w14:paraId="3D9928C9" w14:textId="1ED2C857"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&lt;EndNote&gt;&lt;Cite&gt;&lt;Author&gt;Andrade da Cunha&lt;/Author&gt;&lt;Year&gt;2010&lt;/Year&gt;&lt;RecNum&gt;11&lt;/RecNum&gt;&lt;DisplayText&gt;(5)&lt;/DisplayText&gt;&lt;record&gt;&lt;rec-number&gt;11&lt;/rec-number&gt;&lt;foreign-keys&gt;&lt;key app="EN" db-id="a5twxp0fo5dzzqerfso59eai0d9dd59d0saa" timestamp="1644694404"&gt;11&lt;/key&gt;&lt;/foreign-keys&gt;&lt;ref-type name="Journal Article"&gt;17&lt;/ref-type&gt;&lt;contributors&gt;&lt;authors&gt;&lt;author&gt;Andrade da Cunha, D.&lt;/author&gt;&lt;author&gt;Justino da Silva, H.&lt;/author&gt;&lt;author&gt;Pernambuco Lde, A.&lt;/author&gt;&lt;author&gt;Juliana, R. de Moraes K.&lt;/author&gt;&lt;author&gt;Jeronimo do Prado, I.&lt;/author&gt;&lt;author&gt;Moura de Andrade, G.&lt;/author&gt;&lt;author&gt;Andrade da Cunha, R.&lt;/author&gt;&lt;author&gt;Karla, B. O. Nascimento G.&lt;/author&gt;&lt;author&gt;Milena Freire Lima Régis, R.&lt;/author&gt;&lt;author&gt;Maria, M. B. de Castro C.&lt;/author&gt;&lt;/authors&gt;&lt;/contributors&gt;&lt;auth-address&gt;Universidade Federal de Pernambuco. hdfono@yahoo.com.br&lt;/auth-address&gt;&lt;titles&gt;&lt;title&gt;[Effects of asthma on nutritional status in children: a systematic review]&lt;/title&gt;&lt;secondary-title&gt;Rev Port Pneumol&lt;/secondary-title&gt;&lt;/titles&gt;&lt;periodical&gt;&lt;full-title&gt;Rev Port Pneumol&lt;/full-title&gt;&lt;/periodical&gt;&lt;pages&gt;617-26&lt;/pages&gt;&lt;volume&gt;16&lt;/volume&gt;&lt;number&gt;4&lt;/number&gt;&lt;edition&gt;2010/08/12&lt;/edition&gt;&lt;keywords&gt;&lt;keyword&gt;Asthma/*physiopathology&lt;/keyword&gt;&lt;keyword&gt;Humans&lt;/keyword&gt;&lt;keyword&gt;*Nutritional Status&lt;/keyword&gt;&lt;/keywords&gt;&lt;dates&gt;&lt;year&gt;2010&lt;/year&gt;&lt;pub-dates&gt;&lt;date&gt;Jul-Aug&lt;/date&gt;&lt;/pub-dates&gt;&lt;/dates&gt;&lt;orig-pub&gt;Efeitos da asma no estado nutricional em crianças: Revisão sistemática.&lt;/orig-pub&gt;&lt;isbn&gt;0873-2159&lt;/isbn&gt;&lt;accession-num&gt;20700559&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(5)</w:t>
            </w:r>
            <w:r w:rsidRPr="00A3027A">
              <w:rPr>
                <w:rFonts w:cs="Arial"/>
                <w:sz w:val="18"/>
                <w:szCs w:val="18"/>
              </w:rPr>
              <w:fldChar w:fldCharType="end"/>
            </w:r>
          </w:p>
        </w:tc>
        <w:tc>
          <w:tcPr>
            <w:tcW w:w="1182" w:type="dxa"/>
            <w:noWrap/>
            <w:vAlign w:val="center"/>
            <w:hideMark/>
          </w:tcPr>
          <w:p w14:paraId="535C9465" w14:textId="6D2B3304"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55D2E5A1" w14:textId="77777777" w:rsidR="00A3027A" w:rsidRPr="00A3027A" w:rsidRDefault="00A3027A" w:rsidP="00A3027A">
            <w:pPr>
              <w:jc w:val="center"/>
              <w:rPr>
                <w:rFonts w:cs="Arial"/>
                <w:sz w:val="18"/>
                <w:szCs w:val="18"/>
              </w:rPr>
            </w:pPr>
            <w:r w:rsidRPr="00A3027A">
              <w:rPr>
                <w:rFonts w:cs="Arial"/>
                <w:sz w:val="18"/>
                <w:szCs w:val="18"/>
              </w:rPr>
              <w:t>17</w:t>
            </w:r>
          </w:p>
        </w:tc>
        <w:tc>
          <w:tcPr>
            <w:tcW w:w="720" w:type="dxa"/>
            <w:noWrap/>
            <w:vAlign w:val="center"/>
            <w:hideMark/>
          </w:tcPr>
          <w:p w14:paraId="16C02449"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643CD358"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C84B41C"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9FE412E"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3B4FEF30" w14:textId="416B73E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Children with asthma</w:t>
            </w:r>
          </w:p>
        </w:tc>
        <w:tc>
          <w:tcPr>
            <w:tcW w:w="2250" w:type="dxa"/>
            <w:vAlign w:val="center"/>
          </w:tcPr>
          <w:p w14:paraId="0497E2A0" w14:textId="524A1A4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51DDD3F7" w14:textId="7FDE892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6197B47" w14:textId="173F9C7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3CC387F8" w14:textId="5D530BDE" w:rsidTr="00EF535F">
        <w:trPr>
          <w:trHeight w:val="288"/>
        </w:trPr>
        <w:tc>
          <w:tcPr>
            <w:tcW w:w="1062" w:type="dxa"/>
            <w:vAlign w:val="center"/>
          </w:tcPr>
          <w:p w14:paraId="09423642" w14:textId="77777777" w:rsidR="00A3027A" w:rsidRPr="00A3027A" w:rsidRDefault="00A3027A" w:rsidP="00A3027A">
            <w:pPr>
              <w:rPr>
                <w:rFonts w:cs="Arial"/>
                <w:i/>
                <w:iCs/>
                <w:sz w:val="18"/>
                <w:szCs w:val="18"/>
              </w:rPr>
            </w:pPr>
            <w:r w:rsidRPr="00A3027A">
              <w:rPr>
                <w:rFonts w:cs="Arial"/>
                <w:sz w:val="18"/>
                <w:szCs w:val="18"/>
              </w:rPr>
              <w:t>Andrade</w:t>
            </w:r>
            <w:r w:rsidRPr="00A3027A">
              <w:rPr>
                <w:rFonts w:cs="Arial"/>
                <w:i/>
                <w:iCs/>
                <w:sz w:val="18"/>
                <w:szCs w:val="18"/>
              </w:rPr>
              <w:t xml:space="preserve"> et al.</w:t>
            </w:r>
          </w:p>
          <w:p w14:paraId="207C7F74" w14:textId="63A80794"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fldData xml:space="preserve">PEVuZE5vdGU+PENpdGU+PEF1dGhvcj5BbmRyYWRlPC9BdXRob3I+PFllYXI+MjAxNzwvWWVhcj48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==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PEVuZE5vdGU+PENpdGU+PEF1dGhvcj5BbmRyYWRlPC9BdXRob3I+PFllYXI+MjAxNzwvWWVhcj48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==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(6)</w:t>
            </w:r>
            <w:r w:rsidRPr="00A3027A">
              <w:rPr>
                <w:rFonts w:cs="Arial"/>
                <w:sz w:val="18"/>
                <w:szCs w:val="18"/>
              </w:rPr>
              <w:fldChar w:fldCharType="end"/>
            </w:r>
          </w:p>
        </w:tc>
        <w:tc>
          <w:tcPr>
            <w:tcW w:w="1182" w:type="dxa"/>
            <w:noWrap/>
            <w:vAlign w:val="center"/>
            <w:hideMark/>
          </w:tcPr>
          <w:p w14:paraId="48D0F4EE" w14:textId="1CE5CFB5"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2B8C8342" w14:textId="77777777" w:rsidR="00A3027A" w:rsidRPr="00A3027A" w:rsidRDefault="00A3027A" w:rsidP="00A3027A">
            <w:pPr>
              <w:jc w:val="center"/>
              <w:rPr>
                <w:rFonts w:cs="Arial"/>
                <w:sz w:val="18"/>
                <w:szCs w:val="18"/>
              </w:rPr>
            </w:pPr>
            <w:r w:rsidRPr="00A3027A">
              <w:rPr>
                <w:rFonts w:cs="Arial"/>
                <w:sz w:val="18"/>
                <w:szCs w:val="18"/>
              </w:rPr>
              <w:t>5</w:t>
            </w:r>
          </w:p>
        </w:tc>
        <w:tc>
          <w:tcPr>
            <w:tcW w:w="720" w:type="dxa"/>
            <w:noWrap/>
            <w:vAlign w:val="center"/>
            <w:hideMark/>
          </w:tcPr>
          <w:p w14:paraId="48944801"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7B9B1DB6" w14:textId="77777777" w:rsidR="00A3027A" w:rsidRPr="00A3027A" w:rsidRDefault="00A3027A" w:rsidP="00A3027A">
            <w:pPr>
              <w:jc w:val="center"/>
              <w:rPr>
                <w:rFonts w:cs="Arial"/>
                <w:sz w:val="18"/>
                <w:szCs w:val="18"/>
              </w:rPr>
            </w:pPr>
            <w:r w:rsidRPr="00A3027A">
              <w:rPr>
                <w:rFonts w:cs="Arial"/>
                <w:sz w:val="18"/>
                <w:szCs w:val="18"/>
              </w:rPr>
              <w:t>Yes</w:t>
            </w:r>
          </w:p>
        </w:tc>
        <w:tc>
          <w:tcPr>
            <w:tcW w:w="936" w:type="dxa"/>
            <w:noWrap/>
            <w:vAlign w:val="center"/>
            <w:hideMark/>
          </w:tcPr>
          <w:p w14:paraId="08CFB6AC"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239F9929"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279E094F" w14:textId="1E0E131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Adults and older patients’ victims of a cerebrovascular event (preferably a primary event)</w:t>
            </w:r>
          </w:p>
        </w:tc>
        <w:tc>
          <w:tcPr>
            <w:tcW w:w="2250" w:type="dxa"/>
            <w:vAlign w:val="center"/>
          </w:tcPr>
          <w:p w14:paraId="74D7F623" w14:textId="1CFF9E3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Speech Therapy</w:t>
            </w:r>
          </w:p>
        </w:tc>
        <w:tc>
          <w:tcPr>
            <w:tcW w:w="1643" w:type="dxa"/>
            <w:vAlign w:val="center"/>
          </w:tcPr>
          <w:p w14:paraId="1C0A7FC6" w14:textId="15649E2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59D48780" w14:textId="501454F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Effects of speech therapy on dysphagia</w:t>
            </w:r>
          </w:p>
        </w:tc>
      </w:tr>
      <w:tr w:rsidR="00A3027A" w:rsidRPr="00A3027A" w14:paraId="7E21AB34" w14:textId="21056F49" w:rsidTr="00EF535F">
        <w:trPr>
          <w:trHeight w:val="288"/>
        </w:trPr>
        <w:tc>
          <w:tcPr>
            <w:tcW w:w="1062" w:type="dxa"/>
            <w:vAlign w:val="center"/>
          </w:tcPr>
          <w:p w14:paraId="237344E1" w14:textId="77777777" w:rsidR="00A3027A" w:rsidRPr="00A3027A" w:rsidRDefault="00A3027A" w:rsidP="00A3027A">
            <w:pPr>
              <w:rPr>
                <w:rFonts w:cs="Arial"/>
                <w:i/>
                <w:iCs/>
                <w:sz w:val="18"/>
                <w:szCs w:val="18"/>
              </w:rPr>
            </w:pPr>
            <w:r w:rsidRPr="00A3027A">
              <w:rPr>
                <w:rFonts w:cs="Arial"/>
                <w:sz w:val="18"/>
                <w:szCs w:val="18"/>
              </w:rPr>
              <w:lastRenderedPageBreak/>
              <w:t>Bogas</w:t>
            </w:r>
            <w:r w:rsidRPr="00A3027A">
              <w:rPr>
                <w:rFonts w:cs="Arial"/>
                <w:i/>
                <w:iCs/>
                <w:sz w:val="18"/>
                <w:szCs w:val="18"/>
              </w:rPr>
              <w:t xml:space="preserve"> et al.</w:t>
            </w:r>
          </w:p>
          <w:p w14:paraId="0560A57E" w14:textId="5F47A2D1"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&lt;EndNote&gt;&lt;Cite&gt;&lt;Author&gt;Bogas&lt;/Author&gt;&lt;Year&gt;2011&lt;/Year&gt;&lt;RecNum&gt;14&lt;/RecNum&gt;&lt;DisplayText&gt;(7)&lt;/DisplayText&gt;&lt;record&gt;&lt;rec-number&gt;14&lt;/rec-number&gt;&lt;foreign-keys&gt;&lt;key app="EN" db-id="a5twxp0fo5dzzqerfso59eai0d9dd59d0saa" timestamp="1644694405"&gt;14&lt;/key&gt;&lt;/foreign-keys&gt;&lt;ref-type name="Journal Article"&gt;17&lt;/ref-type&gt;&lt;contributors&gt;&lt;authors&gt;&lt;author&gt;Bogas, M.&lt;/author&gt;&lt;author&gt;Leandro, M. J.&lt;/author&gt;&lt;/authors&gt;&lt;/contributors&gt;&lt;auth-address&gt;Serviço de Reumatologia, Hospital de Ponte de Lima, ULSAM, EPE, Portugal. monica.bogas@sapo.pt&lt;/auth-address&gt;&lt;titles&gt;&lt;title&gt;Biologic therapy and pregnancy. A systematic literature review&lt;/title&gt;&lt;secondary-title&gt;Acta Reumatol Port&lt;/secondary-title&gt;&lt;/titles&gt;&lt;periodical&gt;&lt;full-title&gt;Acta Reumatol Port&lt;/full-title&gt;&lt;/periodical&gt;&lt;pages&gt;219-32&lt;/pages&gt;&lt;volume&gt;36&lt;/volume&gt;&lt;number&gt;3&lt;/number&gt;&lt;edition&gt;2011/11/25&lt;/edition&gt;&lt;keywords&gt;&lt;keyword&gt;Biological Therapy&lt;/keyword&gt;&lt;keyword&gt;Female&lt;/keyword&gt;&lt;keyword&gt;Humans&lt;/keyword&gt;&lt;keyword&gt;Pregnancy&lt;/keyword&gt;&lt;keyword&gt;Pregnancy Complications/*drug therapy&lt;/keyword&gt;&lt;keyword&gt;Rheumatic Diseases/*drug therapy&lt;/keyword&gt;&lt;keyword&gt;*Tumor Necrosis Factor Inhibitors&lt;/keyword&gt;&lt;/keywords&gt;&lt;dates&gt;&lt;year&gt;2011&lt;/year&gt;&lt;pub-dates&gt;&lt;date&gt;Jul-Sep&lt;/date&gt;&lt;/pub-dates&gt;&lt;/dates&gt;&lt;isbn&gt;0303-464X (Print)&amp;#xD;0303-464x&lt;/isbn&gt;&lt;accession-num&gt;22113598&lt;/accession-num&gt;&lt;urls&gt;&lt;/urls&gt;&lt;remote-database-provider&gt;NLM&lt;/remote-database-provider&gt;&lt;language&gt;eng&lt;/language&gt;&lt;/record&gt;&lt;/Cite&gt;&lt;/EndNote&gt;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(7)</w:t>
            </w:r>
            <w:r w:rsidRPr="00A3027A">
              <w:rPr>
                <w:rFonts w:cs="Arial"/>
                <w:sz w:val="18"/>
                <w:szCs w:val="18"/>
              </w:rPr>
              <w:fldChar w:fldCharType="end"/>
            </w:r>
          </w:p>
        </w:tc>
        <w:tc>
          <w:tcPr>
            <w:tcW w:w="1182" w:type="dxa"/>
            <w:noWrap/>
            <w:vAlign w:val="center"/>
            <w:hideMark/>
          </w:tcPr>
          <w:p w14:paraId="3F5042B6" w14:textId="03EBF6CB"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22D49567" w14:textId="77777777" w:rsidR="00A3027A" w:rsidRPr="00A3027A" w:rsidRDefault="00A3027A" w:rsidP="00A3027A">
            <w:pPr>
              <w:jc w:val="center"/>
              <w:rPr>
                <w:rFonts w:cs="Arial"/>
                <w:sz w:val="18"/>
                <w:szCs w:val="18"/>
              </w:rPr>
            </w:pPr>
            <w:r w:rsidRPr="00A3027A">
              <w:rPr>
                <w:rFonts w:cs="Arial"/>
                <w:sz w:val="18"/>
                <w:szCs w:val="18"/>
              </w:rPr>
              <w:t>65</w:t>
            </w:r>
          </w:p>
        </w:tc>
        <w:tc>
          <w:tcPr>
            <w:tcW w:w="720" w:type="dxa"/>
            <w:noWrap/>
            <w:vAlign w:val="center"/>
            <w:hideMark/>
          </w:tcPr>
          <w:p w14:paraId="5074483D"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1804325D"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740CEA55"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E86A2D6"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5932556B" w14:textId="77A048B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Pregnant women and their foetuses </w:t>
            </w:r>
          </w:p>
        </w:tc>
        <w:tc>
          <w:tcPr>
            <w:tcW w:w="2250" w:type="dxa"/>
            <w:vAlign w:val="center"/>
          </w:tcPr>
          <w:p w14:paraId="7B03D2B1" w14:textId="5B1184B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Biologic agents: infliximab, adalimumab, abatacept, rituximab, tocilizumab, golimumab, certolizumab, etanercept, anakira</w:t>
            </w:r>
          </w:p>
        </w:tc>
        <w:tc>
          <w:tcPr>
            <w:tcW w:w="1643" w:type="dxa"/>
            <w:vAlign w:val="center"/>
          </w:tcPr>
          <w:p w14:paraId="5CB6D4EC" w14:textId="4A1C64C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D134F0D" w14:textId="3E52DE0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Pregnancy length, health condition of live births, neonatal complications, fetal development, congenital defects/malformations, </w:t>
            </w:r>
            <w:proofErr w:type="gramStart"/>
            <w:r w:rsidRPr="00A3027A">
              <w:rPr>
                <w:rFonts w:ascii="Calibri" w:eastAsia="Times New Roman" w:hAnsi="Calibri" w:cs="Times New Roman"/>
                <w:color w:val="000000"/>
                <w:sz w:val="18"/>
                <w:szCs w:val="18"/>
                <w:lang w:eastAsia="pt-PT"/>
              </w:rPr>
              <w:t>miscarriages</w:t>
            </w:r>
            <w:proofErr w:type="gramEnd"/>
            <w:r w:rsidRPr="00A3027A">
              <w:rPr>
                <w:rFonts w:ascii="Calibri" w:eastAsia="Times New Roman" w:hAnsi="Calibri" w:cs="Times New Roman"/>
                <w:color w:val="000000"/>
                <w:sz w:val="18"/>
                <w:szCs w:val="18"/>
                <w:lang w:eastAsia="pt-PT"/>
              </w:rPr>
              <w:t xml:space="preserve"> or elective terminations.</w:t>
            </w:r>
          </w:p>
        </w:tc>
      </w:tr>
      <w:tr w:rsidR="00A3027A" w:rsidRPr="00A3027A" w14:paraId="1AA22725" w14:textId="3A9373DF" w:rsidTr="00EF535F">
        <w:trPr>
          <w:trHeight w:val="288"/>
        </w:trPr>
        <w:tc>
          <w:tcPr>
            <w:tcW w:w="1062" w:type="dxa"/>
            <w:vAlign w:val="center"/>
          </w:tcPr>
          <w:p w14:paraId="09CD4F8D" w14:textId="77777777" w:rsidR="00A3027A" w:rsidRPr="00A3027A" w:rsidRDefault="00A3027A" w:rsidP="00A3027A">
            <w:pPr>
              <w:rPr>
                <w:rFonts w:cs="Arial"/>
                <w:i/>
                <w:iCs/>
                <w:sz w:val="18"/>
                <w:szCs w:val="18"/>
              </w:rPr>
            </w:pPr>
            <w:r w:rsidRPr="00A3027A">
              <w:rPr>
                <w:rFonts w:cs="Arial"/>
                <w:sz w:val="18"/>
                <w:szCs w:val="18"/>
              </w:rPr>
              <w:t xml:space="preserve">Branco </w:t>
            </w:r>
            <w:r w:rsidRPr="00A3027A">
              <w:rPr>
                <w:rFonts w:cs="Arial"/>
                <w:i/>
                <w:iCs/>
                <w:sz w:val="18"/>
                <w:szCs w:val="18"/>
              </w:rPr>
              <w:t>et al.</w:t>
            </w:r>
          </w:p>
          <w:p w14:paraId="52FB7B73" w14:textId="18CF8238" w:rsidR="00A3027A" w:rsidRPr="00A3027A" w:rsidRDefault="00A3027A" w:rsidP="00A3027A">
            <w:pPr>
              <w:rPr>
                <w:rFonts w:cs="Arial"/>
                <w:sz w:val="18"/>
                <w:szCs w:val="18"/>
              </w:rPr>
            </w:pPr>
            <w:r w:rsidRPr="00A3027A">
              <w:rPr>
                <w:rFonts w:cs="Arial"/>
                <w:sz w:val="18"/>
                <w:szCs w:val="18"/>
              </w:rPr>
              <w:t xml:space="preserve">2009 </w:t>
            </w:r>
            <w:r w:rsidRPr="00A3027A">
              <w:rPr>
                <w:rFonts w:cs="Arial"/>
                <w:sz w:val="18"/>
                <w:szCs w:val="18"/>
              </w:rPr>
              <w:fldChar w:fldCharType="begin"/>
            </w:r>
            <w:r w:rsidR="007700E3">
              <w:rPr>
                <w:rFonts w:cs="Arial"/>
                <w:sz w:val="18"/>
                <w:szCs w:val="18"/>
              </w:rPr>
              <w:instrText xml:space="preserve"> ADDIN EN.CITE &lt;EndNote&gt;&lt;Cite&gt;&lt;Author&gt;Branco&lt;/Author&gt;&lt;Year&gt;2009&lt;/Year&gt;&lt;RecNum&gt;15&lt;/RecNum&gt;&lt;DisplayText&gt;(8)&lt;/DisplayText&gt;&lt;record&gt;&lt;rec-number&gt;15&lt;/rec-number&gt;&lt;foreign-keys&gt;&lt;key app="EN" db-id="a5twxp0fo5dzzqerfso59eai0d9dd59d0saa" timestamp="1644694405"&gt;15&lt;/key&gt;&lt;/foreign-keys&gt;&lt;ref-type name="Journal Article"&gt;17&lt;/ref-type&gt;&lt;contributors&gt;&lt;authors&gt;&lt;author&gt;Branco, J. C.&lt;/author&gt;&lt;author&gt;Felicíssimo, P.&lt;/author&gt;&lt;author&gt;Monteiro, J.&lt;/author&gt;&lt;/authors&gt;&lt;/contributors&gt;&lt;auth-address&gt;CEDOC, Serviço de Reumatololgia, Faculdade de Ciências Médicas, FCM, Universidade Nova de Lisboa, 1099-085, Lisboa, Portugal. jaime.branco@fcm.unl.pt&lt;/auth-address&gt;&lt;titles&gt;&lt;title&gt;[Epidemiology of hip fractures and its social and economic impact. A revision of severe osteoporosis current standard of care]&lt;/title&gt;&lt;secondary-title&gt;Acta Reumatol Port&lt;/secondary-title&gt;&lt;/titles&gt;&lt;periodical&gt;&lt;full-title&gt;Acta Reumatol Port&lt;/full-title&gt;&lt;/periodical&gt;&lt;pages&gt;475-85&lt;/pages&gt;&lt;volume&gt;34&lt;/volume&gt;&lt;number&gt;3&lt;/number&gt;&lt;edition&gt;2009/10/13&lt;/edition&gt;&lt;keywords&gt;&lt;keyword&gt;*Cost of Illness&lt;/keyword&gt;&lt;keyword&gt;Hip Fractures/economics/*epidemiology/etiology/*prevention &amp;amp; control/therapy&lt;/keyword&gt;&lt;keyword&gt;Hospitalization/economics&lt;/keyword&gt;&lt;keyword&gt;Humans&lt;/keyword&gt;&lt;keyword&gt;Osteoporosis/complications/*drug therapy&lt;/keyword&gt;&lt;keyword&gt;Portugal/epidemiology&lt;/keyword&gt;&lt;keyword&gt;Severity of Illness Index&lt;/keyword&gt;&lt;/keywords&gt;&lt;dates&gt;&lt;year&gt;2009&lt;/year&gt;&lt;pub-dates&gt;&lt;date&gt;Jul-Sep&lt;/date&gt;&lt;/pub-dates&gt;&lt;/dates&gt;&lt;orig-pub&gt;A epidemiologia e o impacto sócio-económico das fracturas da extremidade proximal do fémur. Uma reflexão sobre o padrão actual de tratamento da osteoporose grave.&lt;/orig-pub&gt;&lt;isbn&gt;0303-464X (Print)&amp;#xD;0303-464x&lt;/isbn&gt;&lt;accession-num&gt;19820671&lt;/accession-num&gt;&lt;urls&gt;&lt;/urls&gt;&lt;remote-database-provider&gt;NLM&lt;/remote-database-provider&gt;&lt;language&gt;por&lt;/language&gt;&lt;/record&gt;&lt;/Cite&gt;&lt;/EndNote&gt;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(8)</w:t>
            </w:r>
            <w:r w:rsidRPr="00A3027A">
              <w:rPr>
                <w:rFonts w:cs="Arial"/>
                <w:sz w:val="18"/>
                <w:szCs w:val="18"/>
              </w:rPr>
              <w:fldChar w:fldCharType="end"/>
            </w:r>
          </w:p>
        </w:tc>
        <w:tc>
          <w:tcPr>
            <w:tcW w:w="1182" w:type="dxa"/>
            <w:noWrap/>
            <w:vAlign w:val="center"/>
            <w:hideMark/>
          </w:tcPr>
          <w:p w14:paraId="7F91167F" w14:textId="3383A226"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64ED222E" w14:textId="77777777" w:rsidR="00A3027A" w:rsidRPr="00A3027A" w:rsidRDefault="00A3027A" w:rsidP="00A3027A">
            <w:pPr>
              <w:jc w:val="center"/>
              <w:rPr>
                <w:rFonts w:cs="Arial"/>
                <w:sz w:val="18"/>
                <w:szCs w:val="18"/>
              </w:rPr>
            </w:pPr>
            <w:r w:rsidRPr="00A3027A">
              <w:rPr>
                <w:rFonts w:cs="Arial"/>
                <w:sz w:val="18"/>
                <w:szCs w:val="18"/>
              </w:rPr>
              <w:t>NR</w:t>
            </w:r>
          </w:p>
        </w:tc>
        <w:tc>
          <w:tcPr>
            <w:tcW w:w="720" w:type="dxa"/>
            <w:noWrap/>
            <w:vAlign w:val="center"/>
            <w:hideMark/>
          </w:tcPr>
          <w:p w14:paraId="7845371E"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12607622"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19A0B020"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449170D3" w14:textId="77777777" w:rsidR="00A3027A" w:rsidRPr="00A3027A" w:rsidRDefault="00A3027A" w:rsidP="00A3027A">
            <w:pPr>
              <w:jc w:val="center"/>
              <w:rPr>
                <w:rFonts w:cs="Arial"/>
                <w:sz w:val="18"/>
                <w:szCs w:val="18"/>
              </w:rPr>
            </w:pPr>
            <w:r w:rsidRPr="00A3027A">
              <w:rPr>
                <w:rFonts w:cs="Arial"/>
                <w:sz w:val="18"/>
                <w:szCs w:val="18"/>
              </w:rPr>
              <w:t>NR</w:t>
            </w:r>
          </w:p>
        </w:tc>
        <w:tc>
          <w:tcPr>
            <w:tcW w:w="1701" w:type="dxa"/>
            <w:vAlign w:val="center"/>
          </w:tcPr>
          <w:p w14:paraId="55C871EE" w14:textId="3D4A400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2250" w:type="dxa"/>
            <w:vAlign w:val="center"/>
          </w:tcPr>
          <w:p w14:paraId="05C7A695" w14:textId="64864F9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643" w:type="dxa"/>
            <w:vAlign w:val="center"/>
          </w:tcPr>
          <w:p w14:paraId="574E63EA" w14:textId="0FA7220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755BF447" w14:textId="19D2254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r>
      <w:tr w:rsidR="00A3027A" w:rsidRPr="00A3027A" w14:paraId="1BCC89A5" w14:textId="004A75AA" w:rsidTr="00EF535F">
        <w:trPr>
          <w:trHeight w:val="288"/>
        </w:trPr>
        <w:tc>
          <w:tcPr>
            <w:tcW w:w="1062" w:type="dxa"/>
            <w:vAlign w:val="center"/>
          </w:tcPr>
          <w:p w14:paraId="34CB548B" w14:textId="1F4E5AFB" w:rsidR="00A3027A" w:rsidRPr="00A3027A" w:rsidRDefault="00A3027A" w:rsidP="00A3027A">
            <w:pPr>
              <w:rPr>
                <w:rFonts w:cs="Arial"/>
                <w:i/>
                <w:iCs/>
                <w:sz w:val="18"/>
                <w:szCs w:val="18"/>
              </w:rPr>
            </w:pPr>
            <w:r w:rsidRPr="00A3027A">
              <w:rPr>
                <w:rFonts w:cs="Arial"/>
                <w:sz w:val="18"/>
                <w:szCs w:val="18"/>
              </w:rPr>
              <w:t>Caldeira</w:t>
            </w:r>
            <w:r w:rsidRPr="00A3027A">
              <w:rPr>
                <w:rFonts w:cs="Arial"/>
                <w:i/>
                <w:iCs/>
                <w:sz w:val="18"/>
                <w:szCs w:val="18"/>
              </w:rPr>
              <w:t xml:space="preserve"> et al.</w:t>
            </w:r>
            <w:r w:rsidRPr="00A3027A">
              <w:rPr>
                <w:rFonts w:ascii="Verdana" w:hAnsi="Verdana"/>
                <w:color w:val="000000"/>
                <w:sz w:val="18"/>
                <w:szCs w:val="18"/>
                <w:shd w:val="clear" w:color="auto" w:fill="FFFFFF"/>
              </w:rPr>
              <w:t>†</w:t>
            </w:r>
          </w:p>
          <w:p w14:paraId="00FFE3C2" w14:textId="6E402D94"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fldData xml:space="preserve">PEVuZE5vdGU+PENpdGU+PEF1dGhvcj5DYWxkZWlyYTwvQXV0aG9yPjxZZWFyPjIwMTQ8L1llYXI+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PEVuZE5vdGU+PENpdGU+PEF1dGhvcj5DYWxkZWlyYTwvQXV0aG9yPjxZZWFyPjIwMTQ8L1llYXI+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(9)</w:t>
            </w:r>
            <w:r w:rsidRPr="00A3027A">
              <w:rPr>
                <w:rFonts w:cs="Arial"/>
                <w:sz w:val="18"/>
                <w:szCs w:val="18"/>
              </w:rPr>
              <w:fldChar w:fldCharType="end"/>
            </w:r>
          </w:p>
        </w:tc>
        <w:tc>
          <w:tcPr>
            <w:tcW w:w="1182" w:type="dxa"/>
            <w:noWrap/>
            <w:vAlign w:val="center"/>
            <w:hideMark/>
          </w:tcPr>
          <w:p w14:paraId="6219EBC5" w14:textId="2C760AC9"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4472EAEC" w14:textId="77777777" w:rsidR="00A3027A" w:rsidRPr="00A3027A" w:rsidRDefault="00A3027A" w:rsidP="00A3027A">
            <w:pPr>
              <w:jc w:val="center"/>
              <w:rPr>
                <w:rFonts w:cs="Arial"/>
                <w:sz w:val="18"/>
                <w:szCs w:val="18"/>
              </w:rPr>
            </w:pPr>
            <w:r w:rsidRPr="00A3027A">
              <w:rPr>
                <w:rFonts w:cs="Arial"/>
                <w:sz w:val="18"/>
                <w:szCs w:val="18"/>
              </w:rPr>
              <w:t>7</w:t>
            </w:r>
          </w:p>
        </w:tc>
        <w:tc>
          <w:tcPr>
            <w:tcW w:w="720" w:type="dxa"/>
            <w:noWrap/>
            <w:vAlign w:val="center"/>
            <w:hideMark/>
          </w:tcPr>
          <w:p w14:paraId="07AB4557"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508FD9C5"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9A23920"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1F76634F"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669A3EB8" w14:textId="560728F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All patients with atrial fibrilation or atrial flutter, regardless of its duration</w:t>
            </w:r>
          </w:p>
        </w:tc>
        <w:tc>
          <w:tcPr>
            <w:tcW w:w="2250" w:type="dxa"/>
            <w:vAlign w:val="center"/>
          </w:tcPr>
          <w:p w14:paraId="4664F4A1" w14:textId="6BBB6CF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Oral anticoagulation</w:t>
            </w:r>
          </w:p>
        </w:tc>
        <w:tc>
          <w:tcPr>
            <w:tcW w:w="1643" w:type="dxa"/>
            <w:vAlign w:val="center"/>
          </w:tcPr>
          <w:p w14:paraId="2A09B1E3" w14:textId="1050F6E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50FA0C6F" w14:textId="0D1D09C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66F31B76" w14:textId="1F81D098" w:rsidTr="00EF535F">
        <w:trPr>
          <w:trHeight w:val="288"/>
        </w:trPr>
        <w:tc>
          <w:tcPr>
            <w:tcW w:w="1062" w:type="dxa"/>
            <w:vAlign w:val="center"/>
          </w:tcPr>
          <w:p w14:paraId="2F8B84AE" w14:textId="019A80DD" w:rsidR="00A3027A" w:rsidRPr="00A3027A" w:rsidRDefault="00A3027A" w:rsidP="00A3027A">
            <w:pPr>
              <w:rPr>
                <w:rFonts w:cs="Arial"/>
                <w:i/>
                <w:iCs/>
                <w:sz w:val="18"/>
                <w:szCs w:val="18"/>
              </w:rPr>
            </w:pPr>
            <w:r w:rsidRPr="00A3027A">
              <w:rPr>
                <w:rFonts w:cs="Arial"/>
                <w:sz w:val="18"/>
                <w:szCs w:val="18"/>
              </w:rPr>
              <w:t>Caldeira</w:t>
            </w:r>
            <w:r w:rsidRPr="00A3027A">
              <w:rPr>
                <w:rFonts w:cs="Arial"/>
                <w:i/>
                <w:iCs/>
                <w:sz w:val="18"/>
                <w:szCs w:val="18"/>
              </w:rPr>
              <w:t xml:space="preserve"> et al.</w:t>
            </w:r>
            <w:r w:rsidRPr="00A3027A">
              <w:rPr>
                <w:rFonts w:ascii="Verdana" w:hAnsi="Verdana"/>
                <w:color w:val="000000"/>
                <w:sz w:val="18"/>
                <w:szCs w:val="18"/>
                <w:shd w:val="clear" w:color="auto" w:fill="FFFFFF"/>
              </w:rPr>
              <w:t>†</w:t>
            </w:r>
          </w:p>
          <w:p w14:paraId="3C391888" w14:textId="5D86C091" w:rsidR="00A3027A" w:rsidRPr="00A3027A" w:rsidRDefault="00A3027A" w:rsidP="00A3027A">
            <w:pPr>
              <w:rPr>
                <w:rFonts w:cs="Arial"/>
                <w:sz w:val="18"/>
                <w:szCs w:val="18"/>
              </w:rPr>
            </w:pPr>
            <w:r w:rsidRPr="00A3027A">
              <w:rPr>
                <w:rFonts w:cs="Arial"/>
                <w:sz w:val="18"/>
                <w:szCs w:val="18"/>
              </w:rPr>
              <w:t xml:space="preserve">2014a </w:t>
            </w:r>
            <w:r w:rsidRPr="00A3027A">
              <w:rPr>
                <w:rFonts w:cs="Arial"/>
                <w:sz w:val="18"/>
                <w:szCs w:val="18"/>
              </w:rPr>
              <w:fldChar w:fldCharType="begin">
                <w:fldData xml:space="preserve">PEVuZE5vdGU+PENpdGU+PEF1dGhvcj5DYWxkZWlyYTwvQXV0aG9yPjxZZWFyPjIwMTQ8L1llYXI+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=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PEVuZE5vdGU+PENpdGU+PEF1dGhvcj5DYWxkZWlyYTwvQXV0aG9yPjxZZWFyPjIwMTQ8L1llYXI+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=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(10)</w:t>
            </w:r>
            <w:r w:rsidRPr="00A3027A">
              <w:rPr>
                <w:rFonts w:cs="Arial"/>
                <w:sz w:val="18"/>
                <w:szCs w:val="18"/>
              </w:rPr>
              <w:fldChar w:fldCharType="end"/>
            </w:r>
          </w:p>
        </w:tc>
        <w:tc>
          <w:tcPr>
            <w:tcW w:w="1182" w:type="dxa"/>
            <w:noWrap/>
            <w:vAlign w:val="center"/>
            <w:hideMark/>
          </w:tcPr>
          <w:p w14:paraId="136BEFDB" w14:textId="5ADB476F"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7B61F021" w14:textId="77777777" w:rsidR="00A3027A" w:rsidRPr="00A3027A" w:rsidRDefault="00A3027A" w:rsidP="00A3027A">
            <w:pPr>
              <w:jc w:val="center"/>
              <w:rPr>
                <w:rFonts w:cs="Arial"/>
                <w:sz w:val="18"/>
                <w:szCs w:val="18"/>
              </w:rPr>
            </w:pPr>
            <w:r w:rsidRPr="00A3027A">
              <w:rPr>
                <w:rFonts w:cs="Arial"/>
                <w:sz w:val="18"/>
                <w:szCs w:val="18"/>
              </w:rPr>
              <w:t>4</w:t>
            </w:r>
          </w:p>
        </w:tc>
        <w:tc>
          <w:tcPr>
            <w:tcW w:w="720" w:type="dxa"/>
            <w:noWrap/>
            <w:vAlign w:val="center"/>
            <w:hideMark/>
          </w:tcPr>
          <w:p w14:paraId="77462017"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584A072B"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B01DD5B"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195B2A5"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675DF095" w14:textId="5684651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chronic cardiac condition</w:t>
            </w:r>
          </w:p>
        </w:tc>
        <w:tc>
          <w:tcPr>
            <w:tcW w:w="2250" w:type="dxa"/>
            <w:vAlign w:val="center"/>
          </w:tcPr>
          <w:p w14:paraId="19E36F5B" w14:textId="3027BA2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Chronic cardiac medication</w:t>
            </w:r>
          </w:p>
        </w:tc>
        <w:tc>
          <w:tcPr>
            <w:tcW w:w="1643" w:type="dxa"/>
            <w:vAlign w:val="center"/>
          </w:tcPr>
          <w:p w14:paraId="4533A6C3" w14:textId="7F1DB2A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Chronic cardiac medication in a different regimen</w:t>
            </w:r>
          </w:p>
        </w:tc>
        <w:tc>
          <w:tcPr>
            <w:tcW w:w="1742" w:type="dxa"/>
            <w:vAlign w:val="center"/>
          </w:tcPr>
          <w:p w14:paraId="69916339" w14:textId="315C736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Non-adherence to therapy</w:t>
            </w:r>
          </w:p>
        </w:tc>
      </w:tr>
      <w:tr w:rsidR="00A3027A" w:rsidRPr="00A3027A" w14:paraId="694BAA23" w14:textId="02187882" w:rsidTr="00EF535F">
        <w:trPr>
          <w:trHeight w:val="288"/>
        </w:trPr>
        <w:tc>
          <w:tcPr>
            <w:tcW w:w="1062" w:type="dxa"/>
            <w:vAlign w:val="center"/>
          </w:tcPr>
          <w:p w14:paraId="0CB0ABD1" w14:textId="77777777" w:rsidR="00A3027A" w:rsidRPr="00A3027A" w:rsidRDefault="00A3027A" w:rsidP="00A3027A">
            <w:pPr>
              <w:rPr>
                <w:rFonts w:cs="Arial"/>
                <w:i/>
                <w:iCs/>
                <w:sz w:val="18"/>
                <w:szCs w:val="18"/>
              </w:rPr>
            </w:pPr>
            <w:r w:rsidRPr="00A3027A">
              <w:rPr>
                <w:rFonts w:cs="Arial"/>
                <w:sz w:val="18"/>
                <w:szCs w:val="18"/>
              </w:rPr>
              <w:t>Campanilho-Marques</w:t>
            </w:r>
            <w:r w:rsidRPr="00A3027A">
              <w:rPr>
                <w:rFonts w:cs="Arial"/>
                <w:i/>
                <w:iCs/>
                <w:sz w:val="18"/>
                <w:szCs w:val="18"/>
              </w:rPr>
              <w:t xml:space="preserve"> et al.</w:t>
            </w:r>
          </w:p>
          <w:p w14:paraId="3B2ED84D" w14:textId="797F1916"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&lt;EndNote&gt;&lt;Cite&gt;&lt;Author&gt;Campanilho-Marques&lt;/Author&gt;&lt;Year&gt;2014&lt;/Year&gt;&lt;RecNum&gt;17&lt;/RecNum&gt;&lt;DisplayText&gt;(11)&lt;/DisplayText&gt;&lt;record&gt;&lt;rec-number&gt;17&lt;/rec-number&gt;&lt;foreign-keys&gt;&lt;key app="EN" db-id="a5twxp0fo5dzzqerfso59eai0d9dd59d0saa" timestamp="1644694406"&gt;17&lt;/key&gt;&lt;/foreign-keys&gt;&lt;ref-type name="Journal Article"&gt;17&lt;/ref-type&gt;&lt;contributors&gt;&lt;authors&gt;&lt;author&gt;Campanilho-Marques, R.&lt;/author&gt;&lt;author&gt;Bogas, M.&lt;/author&gt;&lt;author&gt;Ramos, F.&lt;/author&gt;&lt;author&gt;Santos, M. J.&lt;/author&gt;&lt;author&gt;Fonseca, J. E.&lt;/author&gt;&lt;/authors&gt;&lt;/contributors&gt;&lt;titles&gt;&lt;title&gt;Prognostic value of antinuclear antibodies in juvenile idiopathic arthritis and anterior uveitis. Results from a systematic literature review&lt;/title&gt;&lt;secondary-title&gt;Acta Reumatol Port&lt;/secondary-title&gt;&lt;/titles&gt;&lt;periodical&gt;&lt;full-title&gt;Acta Reumatol Port&lt;/full-title&gt;&lt;/periodical&gt;&lt;pages&gt;116-22&lt;/pages&gt;&lt;volume&gt;39&lt;/volume&gt;&lt;number&gt;2&lt;/number&gt;&lt;edition&gt;2014/06/01&lt;/edition&gt;&lt;keywords&gt;&lt;keyword&gt;Antibodies, Antinuclear/*blood&lt;/keyword&gt;&lt;keyword&gt;Arthritis, Juvenile/*blood&lt;/keyword&gt;&lt;keyword&gt;Child&lt;/keyword&gt;&lt;keyword&gt;Humans&lt;/keyword&gt;&lt;keyword&gt;Prognosis&lt;/keyword&gt;&lt;keyword&gt;Severity of Illness Index&lt;/keyword&gt;&lt;keyword&gt;Uveitis, Anterior/*blood&lt;/keyword&gt;&lt;/keywords&gt;&lt;dates&gt;&lt;year&gt;2014&lt;/year&gt;&lt;pub-dates&gt;&lt;date&gt;Apr-Jun&lt;/date&gt;&lt;/pub-dates&gt;&lt;/dates&gt;&lt;isbn&gt;0303-464X (Print)&amp;#xD;0303-464x&lt;/isbn&gt;&lt;accession-num&gt;24879943&lt;/accession-num&gt;&lt;urls&gt;&lt;/urls&gt;&lt;remote-database-provider&gt;NLM&lt;/remote-database-provider&gt;&lt;language&gt;eng&lt;/language&gt;&lt;/record&gt;&lt;/Cite&gt;&lt;/EndNote&gt;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(11)</w:t>
            </w:r>
            <w:r w:rsidRPr="00A3027A">
              <w:rPr>
                <w:rFonts w:cs="Arial"/>
                <w:sz w:val="18"/>
                <w:szCs w:val="18"/>
              </w:rPr>
              <w:fldChar w:fldCharType="end"/>
            </w:r>
          </w:p>
        </w:tc>
        <w:tc>
          <w:tcPr>
            <w:tcW w:w="1182" w:type="dxa"/>
            <w:noWrap/>
            <w:vAlign w:val="center"/>
            <w:hideMark/>
          </w:tcPr>
          <w:p w14:paraId="75AB5071" w14:textId="0A19ED2A"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74193153" w14:textId="77777777" w:rsidR="00A3027A" w:rsidRPr="00A3027A" w:rsidRDefault="00A3027A" w:rsidP="00A3027A">
            <w:pPr>
              <w:jc w:val="center"/>
              <w:rPr>
                <w:rFonts w:cs="Arial"/>
                <w:sz w:val="18"/>
                <w:szCs w:val="18"/>
              </w:rPr>
            </w:pPr>
            <w:r w:rsidRPr="00A3027A">
              <w:rPr>
                <w:rFonts w:cs="Arial"/>
                <w:sz w:val="18"/>
                <w:szCs w:val="18"/>
              </w:rPr>
              <w:t>9</w:t>
            </w:r>
          </w:p>
        </w:tc>
        <w:tc>
          <w:tcPr>
            <w:tcW w:w="720" w:type="dxa"/>
            <w:noWrap/>
            <w:vAlign w:val="center"/>
            <w:hideMark/>
          </w:tcPr>
          <w:p w14:paraId="058622E9"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5F5EB89"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659A4A9"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80EC294" w14:textId="77777777" w:rsidR="00A3027A" w:rsidRPr="00A3027A" w:rsidRDefault="00A3027A" w:rsidP="00A3027A">
            <w:pPr>
              <w:jc w:val="center"/>
              <w:rPr>
                <w:rFonts w:cs="Arial"/>
                <w:sz w:val="18"/>
                <w:szCs w:val="18"/>
              </w:rPr>
            </w:pPr>
            <w:r w:rsidRPr="00A3027A">
              <w:rPr>
                <w:rFonts w:cs="Arial"/>
                <w:sz w:val="18"/>
                <w:szCs w:val="18"/>
              </w:rPr>
              <w:t>NR</w:t>
            </w:r>
          </w:p>
        </w:tc>
        <w:tc>
          <w:tcPr>
            <w:tcW w:w="1701" w:type="dxa"/>
            <w:vAlign w:val="center"/>
          </w:tcPr>
          <w:p w14:paraId="4118B5E5" w14:textId="0B16A03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Juvenile idiopathic arthritis (JIA)-associated uveitis</w:t>
            </w:r>
          </w:p>
        </w:tc>
        <w:tc>
          <w:tcPr>
            <w:tcW w:w="2250" w:type="dxa"/>
            <w:vAlign w:val="center"/>
          </w:tcPr>
          <w:p w14:paraId="6C06D94C" w14:textId="7E0DB7D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5DCB20E8" w14:textId="6F53C7F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54BA5E7D" w14:textId="7C2A51F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Prognostic role of antinuclear antibodies (ANA)</w:t>
            </w:r>
          </w:p>
        </w:tc>
      </w:tr>
      <w:tr w:rsidR="00A3027A" w:rsidRPr="00A3027A" w14:paraId="3BC9BEFE" w14:textId="79EAFF87" w:rsidTr="00EF535F">
        <w:trPr>
          <w:trHeight w:val="288"/>
        </w:trPr>
        <w:tc>
          <w:tcPr>
            <w:tcW w:w="1062" w:type="dxa"/>
            <w:vAlign w:val="center"/>
          </w:tcPr>
          <w:p w14:paraId="7E150658" w14:textId="77777777" w:rsidR="00A3027A" w:rsidRPr="00A3027A" w:rsidRDefault="00A3027A" w:rsidP="00A3027A">
            <w:pPr>
              <w:rPr>
                <w:rFonts w:cs="Arial"/>
                <w:i/>
                <w:iCs/>
                <w:sz w:val="18"/>
                <w:szCs w:val="18"/>
              </w:rPr>
            </w:pPr>
            <w:r w:rsidRPr="00A3027A">
              <w:rPr>
                <w:rFonts w:cs="Arial"/>
                <w:sz w:val="18"/>
                <w:szCs w:val="18"/>
              </w:rPr>
              <w:t>Carmona</w:t>
            </w:r>
            <w:r w:rsidRPr="00A3027A">
              <w:rPr>
                <w:rFonts w:cs="Arial"/>
                <w:i/>
                <w:iCs/>
                <w:sz w:val="18"/>
                <w:szCs w:val="18"/>
              </w:rPr>
              <w:t xml:space="preserve"> et al.</w:t>
            </w:r>
          </w:p>
          <w:p w14:paraId="48527CB7" w14:textId="2DF2CD99" w:rsidR="00A3027A" w:rsidRPr="00A3027A" w:rsidRDefault="00A3027A" w:rsidP="00A3027A">
            <w:pPr>
              <w:rPr>
                <w:rFonts w:cs="Arial"/>
                <w:sz w:val="18"/>
                <w:szCs w:val="18"/>
              </w:rPr>
            </w:pPr>
            <w:r w:rsidRPr="00A3027A">
              <w:rPr>
                <w:rFonts w:cs="Arial"/>
                <w:sz w:val="18"/>
                <w:szCs w:val="18"/>
              </w:rPr>
              <w:t xml:space="preserve">2007 </w:t>
            </w:r>
            <w:r w:rsidRPr="00A3027A">
              <w:rPr>
                <w:rFonts w:cs="Arial"/>
                <w:sz w:val="18"/>
                <w:szCs w:val="18"/>
              </w:rPr>
              <w:fldChar w:fldCharType="begin"/>
            </w:r>
            <w:r w:rsidR="007700E3">
              <w:rPr>
                <w:rFonts w:cs="Arial"/>
                <w:sz w:val="18"/>
                <w:szCs w:val="18"/>
              </w:rPr>
              <w:instrText xml:space="preserve"> ADDIN EN.CITE &lt;EndNote&gt;&lt;Cite&gt;&lt;Author&gt;Carmona&lt;/Author&gt;&lt;Year&gt;2007&lt;/Year&gt;&lt;RecNum&gt;18&lt;/RecNum&gt;&lt;DisplayText&gt;(12)&lt;/DisplayText&gt;&lt;record&gt;&lt;rec-number&gt;18&lt;/rec-number&gt;&lt;foreign-keys&gt;&lt;key app="EN" db-id="a5twxp0fo5dzzqerfso59eai0d9dd59d0saa" timestamp="1644694406"&gt;18&lt;/key&gt;&lt;/foreign-keys&gt;&lt;ref-type name="Journal Article"&gt;17&lt;/ref-type&gt;&lt;contributors&gt;&lt;authors&gt;&lt;author&gt;Carmona, L.&lt;/author&gt;&lt;author&gt;Ortiz, A.&lt;/author&gt;&lt;author&gt;Abad, M. A.&lt;/author&gt;&lt;/authors&gt;&lt;/contributors&gt;&lt;auth-address&gt;Unidad de Investigación, Fundación Espanola de Reumatología, Madrid, Spain. lcarmona@ser.es&lt;/auth-address&gt;&lt;titles&gt;&lt;title&gt;How good is to switch between biologics? A systematic review of the literature&lt;/title&gt;&lt;secondary-title&gt;Acta Reumatol Port&lt;/secondary-title&gt;&lt;/titles&gt;&lt;periodical&gt;&lt;full-title&gt;Acta Reumatol Port&lt;/full-title&gt;&lt;/periodical&gt;&lt;pages&gt;113-28&lt;/pages&gt;&lt;volume&gt;32&lt;/volume&gt;&lt;number&gt;2&lt;/number&gt;&lt;edition&gt;2007/06/19&lt;/edition&gt;&lt;keywords&gt;&lt;keyword&gt;Arthritis, Rheumatoid/drug therapy&lt;/keyword&gt;&lt;keyword&gt;Biological Products/*therapeutic use&lt;/keyword&gt;&lt;keyword&gt;Humans&lt;/keyword&gt;&lt;keyword&gt;*Tumor Necrosis Factor Inhibitors&lt;/keyword&gt;&lt;/keywords&gt;&lt;dates&gt;&lt;year&gt;2007&lt;/year&gt;&lt;pub-dates&gt;&lt;date&gt;Apr-Jun&lt;/date&gt;&lt;/pub-dates&gt;&lt;/dates&gt;&lt;isbn&gt;0303-464X (Print)&amp;#xD;0303-464x&lt;/isbn&gt;&lt;accession-num&gt;17572650&lt;/accession-num&gt;&lt;urls&gt;&lt;/urls&gt;&lt;remote-database-provider&gt;NLM&lt;/remote-database-provider&gt;&lt;language&gt;eng&lt;/language&gt;&lt;/record&gt;&lt;/Cite&gt;&lt;/EndNote&gt;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(12)</w:t>
            </w:r>
            <w:r w:rsidRPr="00A3027A">
              <w:rPr>
                <w:rFonts w:cs="Arial"/>
                <w:sz w:val="18"/>
                <w:szCs w:val="18"/>
              </w:rPr>
              <w:fldChar w:fldCharType="end"/>
            </w:r>
          </w:p>
        </w:tc>
        <w:tc>
          <w:tcPr>
            <w:tcW w:w="1182" w:type="dxa"/>
            <w:noWrap/>
            <w:vAlign w:val="center"/>
            <w:hideMark/>
          </w:tcPr>
          <w:p w14:paraId="053F856D" w14:textId="26AA4965"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02E59DDF" w14:textId="77777777" w:rsidR="00A3027A" w:rsidRPr="00A3027A" w:rsidRDefault="00A3027A" w:rsidP="00A3027A">
            <w:pPr>
              <w:jc w:val="center"/>
              <w:rPr>
                <w:rFonts w:cs="Arial"/>
                <w:sz w:val="18"/>
                <w:szCs w:val="18"/>
              </w:rPr>
            </w:pPr>
            <w:r w:rsidRPr="00A3027A">
              <w:rPr>
                <w:rFonts w:cs="Arial"/>
                <w:sz w:val="18"/>
                <w:szCs w:val="18"/>
              </w:rPr>
              <w:t>33</w:t>
            </w:r>
          </w:p>
        </w:tc>
        <w:tc>
          <w:tcPr>
            <w:tcW w:w="720" w:type="dxa"/>
            <w:noWrap/>
            <w:vAlign w:val="center"/>
            <w:hideMark/>
          </w:tcPr>
          <w:p w14:paraId="3DE629E3"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41E1B3F2"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AC12A87"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F8927D4"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36AD01CD" w14:textId="4B951B9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2250" w:type="dxa"/>
            <w:vAlign w:val="center"/>
          </w:tcPr>
          <w:p w14:paraId="262AEE6A" w14:textId="324F550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Any switch between biologic agents</w:t>
            </w:r>
          </w:p>
        </w:tc>
        <w:tc>
          <w:tcPr>
            <w:tcW w:w="1643" w:type="dxa"/>
            <w:vAlign w:val="center"/>
          </w:tcPr>
          <w:p w14:paraId="58092349" w14:textId="287EC99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719B8BFF" w14:textId="23084E9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Any measure of efficacy, effectiveness, or safety from switching between biologic agents</w:t>
            </w:r>
          </w:p>
        </w:tc>
      </w:tr>
      <w:tr w:rsidR="00A3027A" w:rsidRPr="00A3027A" w14:paraId="40EBCA6A" w14:textId="5D766B38" w:rsidTr="00EF535F">
        <w:trPr>
          <w:trHeight w:val="288"/>
        </w:trPr>
        <w:tc>
          <w:tcPr>
            <w:tcW w:w="1062" w:type="dxa"/>
            <w:vAlign w:val="center"/>
          </w:tcPr>
          <w:p w14:paraId="532B20CD" w14:textId="77777777" w:rsidR="00A3027A" w:rsidRPr="00A3027A" w:rsidRDefault="00A3027A" w:rsidP="00A3027A">
            <w:pPr>
              <w:rPr>
                <w:rFonts w:cs="Arial"/>
                <w:i/>
                <w:iCs/>
                <w:sz w:val="18"/>
                <w:szCs w:val="18"/>
              </w:rPr>
            </w:pPr>
            <w:r w:rsidRPr="00A3027A">
              <w:rPr>
                <w:rFonts w:cs="Arial"/>
                <w:sz w:val="18"/>
                <w:szCs w:val="18"/>
              </w:rPr>
              <w:t>Cavaca</w:t>
            </w:r>
            <w:r w:rsidRPr="00A3027A">
              <w:rPr>
                <w:rFonts w:cs="Arial"/>
                <w:i/>
                <w:iCs/>
                <w:sz w:val="18"/>
                <w:szCs w:val="18"/>
              </w:rPr>
              <w:t xml:space="preserve"> et al.</w:t>
            </w:r>
          </w:p>
          <w:p w14:paraId="25FD9EFF" w14:textId="4881313B"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fldData xml:space="preserve">PEVuZE5vdGU+PENpdGU+PEF1dGhvcj5DYXZhY2E8L0F1dGhvcj48WWVhcj4yMDE3PC9ZZWFyPjxS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==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PEVuZE5vdGU+PENpdGU+PEF1dGhvcj5DYXZhY2E8L0F1dGhvcj48WWVhcj4yMDE3PC9ZZWFyPjxS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==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(13)</w:t>
            </w:r>
            <w:r w:rsidRPr="00A3027A">
              <w:rPr>
                <w:rFonts w:cs="Arial"/>
                <w:sz w:val="18"/>
                <w:szCs w:val="18"/>
              </w:rPr>
              <w:fldChar w:fldCharType="end"/>
            </w:r>
          </w:p>
        </w:tc>
        <w:tc>
          <w:tcPr>
            <w:tcW w:w="1182" w:type="dxa"/>
            <w:noWrap/>
            <w:vAlign w:val="center"/>
            <w:hideMark/>
          </w:tcPr>
          <w:p w14:paraId="2CCDBEAE" w14:textId="242CC886"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100F3AFD" w14:textId="77777777" w:rsidR="00A3027A" w:rsidRPr="00A3027A" w:rsidRDefault="00A3027A" w:rsidP="00A3027A">
            <w:pPr>
              <w:jc w:val="center"/>
              <w:rPr>
                <w:rFonts w:cs="Arial"/>
                <w:sz w:val="18"/>
                <w:szCs w:val="18"/>
              </w:rPr>
            </w:pPr>
            <w:r w:rsidRPr="00A3027A">
              <w:rPr>
                <w:rFonts w:cs="Arial"/>
                <w:sz w:val="18"/>
                <w:szCs w:val="18"/>
              </w:rPr>
              <w:t>57</w:t>
            </w:r>
          </w:p>
        </w:tc>
        <w:tc>
          <w:tcPr>
            <w:tcW w:w="720" w:type="dxa"/>
            <w:noWrap/>
            <w:vAlign w:val="center"/>
            <w:hideMark/>
          </w:tcPr>
          <w:p w14:paraId="3356C378"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229597FB"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FF4334D"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3660F6E0"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E6F1F44" w14:textId="508F954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paradoxical aortic stenosis</w:t>
            </w:r>
          </w:p>
        </w:tc>
        <w:tc>
          <w:tcPr>
            <w:tcW w:w="2250" w:type="dxa"/>
            <w:vAlign w:val="center"/>
          </w:tcPr>
          <w:p w14:paraId="180F4514" w14:textId="2F5E225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1CD9CDC9" w14:textId="4957B51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AB8505D" w14:textId="44CA7B7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72B2DB81" w14:textId="3ECCF0AB" w:rsidTr="00EF535F">
        <w:trPr>
          <w:trHeight w:val="288"/>
        </w:trPr>
        <w:tc>
          <w:tcPr>
            <w:tcW w:w="1062" w:type="dxa"/>
            <w:vAlign w:val="center"/>
          </w:tcPr>
          <w:p w14:paraId="77178195" w14:textId="3727815C" w:rsidR="00A3027A" w:rsidRPr="00A3027A" w:rsidRDefault="00A3027A" w:rsidP="00A3027A">
            <w:pPr>
              <w:rPr>
                <w:rFonts w:cs="Arial"/>
                <w:i/>
                <w:iCs/>
                <w:sz w:val="18"/>
                <w:szCs w:val="18"/>
              </w:rPr>
            </w:pPr>
            <w:r w:rsidRPr="00A3027A">
              <w:rPr>
                <w:rFonts w:cs="Arial"/>
                <w:sz w:val="18"/>
                <w:szCs w:val="18"/>
              </w:rPr>
              <w:lastRenderedPageBreak/>
              <w:t xml:space="preserve">Cavalcante </w:t>
            </w:r>
            <w:r w:rsidRPr="00A3027A">
              <w:rPr>
                <w:rFonts w:cs="Arial"/>
                <w:i/>
                <w:iCs/>
                <w:sz w:val="18"/>
                <w:szCs w:val="18"/>
              </w:rPr>
              <w:t>et al.</w:t>
            </w:r>
            <w:r w:rsidRPr="00A3027A">
              <w:rPr>
                <w:rFonts w:ascii="Verdana" w:hAnsi="Verdana"/>
                <w:color w:val="000000"/>
                <w:sz w:val="18"/>
                <w:szCs w:val="18"/>
                <w:shd w:val="clear" w:color="auto" w:fill="FFFFFF"/>
              </w:rPr>
              <w:t>†</w:t>
            </w:r>
          </w:p>
          <w:p w14:paraId="029F9158" w14:textId="275F9B6E"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r>
            <w:r w:rsidR="007700E3">
              <w:rPr>
                <w:rFonts w:cs="Arial"/>
                <w:sz w:val="18"/>
                <w:szCs w:val="18"/>
              </w:rPr>
              <w:instrText xml:space="preserve"> ADDIN EN.CITE &lt;EndNote&gt;&lt;Cite&gt;&lt;Author&gt;Cavalcante&lt;/Author&gt;&lt;Year&gt;2019&lt;/Year&gt;&lt;RecNum&gt;72&lt;/RecNum&gt;&lt;DisplayText&gt;(14)&lt;/DisplayText&gt;&lt;record&gt;&lt;rec-number&gt;72&lt;/rec-number&gt;&lt;foreign-keys&gt;&lt;key app="EN" db-id="a5twxp0fo5dzzqerfso59eai0d9dd59d0saa" timestamp="1644694419"&gt;72&lt;/key&gt;&lt;/foreign-keys&gt;&lt;ref-type name="Journal Article"&gt;17&lt;/ref-type&gt;&lt;contributors&gt;&lt;authors&gt;&lt;author&gt;Cavalcante, Suiane L&lt;/author&gt;&lt;author&gt;Lopes, Susana&lt;/author&gt;&lt;author&gt;Bohn, Lucimere&lt;/author&gt;&lt;author&gt;Cavero-Redondo, Iván&lt;/author&gt;&lt;author&gt;Álvarez-Bueno, Celia&lt;/author&gt;&lt;author&gt;Viamonte, Sofia&lt;/author&gt;&lt;author&gt;Santos, Mário&lt;/author&gt;&lt;author&gt;Oliveira, José&lt;/author&gt;&lt;author&gt;Ribeiro, Fernando&lt;/author&gt;&lt;/authors&gt;&lt;/contributors&gt;&lt;titles&gt;&lt;title&gt;Effects of exercise on endothelial progenitor cells in patients with cardiovascular disease: A systematic review and meta-analysis of randomized controlled trials&lt;/title&gt;&lt;secondary-title&gt;Revista Portuguesa de Cardiologia&lt;/secondary-title&gt;&lt;/titles&gt;&lt;periodical&gt;&lt;full-title&gt;Revista Portuguesa de Cardiologia&lt;/full-title&gt;&lt;/periodical&gt;&lt;pages&gt;817-827&lt;/pages&gt;&lt;volume&gt;38&lt;/volume&gt;&lt;number&gt;11&lt;/number&gt;&lt;dates&gt;&lt;year&gt;2019&lt;/year&gt;&lt;/dates&gt;&lt;isbn&gt;0870-2551&lt;/isbn&gt;&lt;urls&gt;&lt;/urls&gt;&lt;/record&gt;&lt;/Cite&gt;&lt;/EndNote&gt;</w:instrText>
            </w:r>
            <w:r w:rsidRPr="00A3027A">
              <w:rPr>
                <w:rFonts w:cs="Arial"/>
                <w:sz w:val="18"/>
                <w:szCs w:val="18"/>
              </w:rPr>
              <w:fldChar w:fldCharType="separate"/>
            </w:r>
            <w:r w:rsidR="007700E3">
              <w:rPr>
                <w:rFonts w:cs="Arial"/>
                <w:noProof/>
                <w:sz w:val="18"/>
                <w:szCs w:val="18"/>
              </w:rPr>
              <w:t>(14)</w:t>
            </w:r>
            <w:r w:rsidRPr="00A3027A">
              <w:rPr>
                <w:rFonts w:cs="Arial"/>
                <w:sz w:val="18"/>
                <w:szCs w:val="18"/>
              </w:rPr>
              <w:fldChar w:fldCharType="end"/>
            </w:r>
          </w:p>
        </w:tc>
        <w:tc>
          <w:tcPr>
            <w:tcW w:w="1182" w:type="dxa"/>
            <w:noWrap/>
            <w:vAlign w:val="center"/>
          </w:tcPr>
          <w:p w14:paraId="79F2C24E" w14:textId="053D1BA8"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tcPr>
          <w:p w14:paraId="53362B81" w14:textId="7817085C" w:rsidR="00A3027A" w:rsidRPr="00A3027A" w:rsidRDefault="00A3027A" w:rsidP="00A3027A">
            <w:pPr>
              <w:jc w:val="center"/>
              <w:rPr>
                <w:rFonts w:cs="Arial"/>
                <w:sz w:val="18"/>
                <w:szCs w:val="18"/>
              </w:rPr>
            </w:pPr>
            <w:r w:rsidRPr="00A3027A">
              <w:rPr>
                <w:rFonts w:cs="Arial"/>
                <w:sz w:val="18"/>
                <w:szCs w:val="18"/>
              </w:rPr>
              <w:t>6</w:t>
            </w:r>
          </w:p>
        </w:tc>
        <w:tc>
          <w:tcPr>
            <w:tcW w:w="720" w:type="dxa"/>
            <w:noWrap/>
            <w:vAlign w:val="center"/>
          </w:tcPr>
          <w:p w14:paraId="602FCF80" w14:textId="26A89C0C"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tcPr>
          <w:p w14:paraId="253840F6" w14:textId="2D773E1E"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tcPr>
          <w:p w14:paraId="7A20E093" w14:textId="5296E2DC"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tcPr>
          <w:p w14:paraId="5A5464FB" w14:textId="0189E339"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6ACF4A42" w14:textId="79DC333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All patients with asthma</w:t>
            </w:r>
          </w:p>
        </w:tc>
        <w:tc>
          <w:tcPr>
            <w:tcW w:w="2250" w:type="dxa"/>
            <w:vAlign w:val="center"/>
          </w:tcPr>
          <w:p w14:paraId="2D60B971" w14:textId="0FA4E5D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72B6FA71" w14:textId="44118F6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70B2AB72" w14:textId="70B7C57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Prognostic role of Maximal Inspiratory Pressure</w:t>
            </w:r>
          </w:p>
        </w:tc>
      </w:tr>
      <w:tr w:rsidR="00A3027A" w:rsidRPr="00A3027A" w14:paraId="5C76DC23" w14:textId="573A9691" w:rsidTr="00EF535F">
        <w:trPr>
          <w:trHeight w:val="288"/>
        </w:trPr>
        <w:tc>
          <w:tcPr>
            <w:tcW w:w="1062" w:type="dxa"/>
            <w:vAlign w:val="center"/>
          </w:tcPr>
          <w:p w14:paraId="3601A429" w14:textId="77777777" w:rsidR="00A3027A" w:rsidRPr="00A3027A" w:rsidRDefault="00A3027A" w:rsidP="00A3027A">
            <w:pPr>
              <w:rPr>
                <w:rFonts w:cs="Arial"/>
                <w:i/>
                <w:iCs/>
                <w:sz w:val="18"/>
                <w:szCs w:val="18"/>
              </w:rPr>
            </w:pPr>
            <w:r w:rsidRPr="00A3027A">
              <w:rPr>
                <w:rFonts w:cs="Arial"/>
                <w:sz w:val="18"/>
                <w:szCs w:val="18"/>
              </w:rPr>
              <w:t>Cavalcante Marcelino</w:t>
            </w:r>
            <w:r w:rsidRPr="00A3027A">
              <w:rPr>
                <w:rFonts w:cs="Arial"/>
                <w:i/>
                <w:iCs/>
                <w:sz w:val="18"/>
                <w:szCs w:val="18"/>
              </w:rPr>
              <w:t xml:space="preserve"> et al.</w:t>
            </w:r>
          </w:p>
          <w:p w14:paraId="5AE55DC9" w14:textId="7E5DF431"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&lt;EndNote&gt;&lt;Cite&gt;&lt;Author&gt;Cavalcante Marcelino&lt;/Author&gt;&lt;Year&gt;2010&lt;/Year&gt;&lt;RecNum&gt;20&lt;/RecNum&gt;&lt;DisplayText&gt;(15)&lt;/DisplayText&gt;&lt;record&gt;&lt;rec-number&gt;20&lt;/rec-number&gt;&lt;foreign-keys&gt;&lt;key app="EN" db-id="a5twxp0fo5dzzqerfso59eai0d9dd59d0saa" timestamp="1644694407"&gt;20&lt;/key&gt;&lt;/foreign-keys&gt;&lt;ref-type name="Journal Article"&gt;17&lt;/ref-type&gt;&lt;contributors&gt;&lt;authors&gt;&lt;author&gt;Cavalcante Marcelino, A. M.&lt;/author&gt;&lt;author&gt;da Silva, H. J.&lt;/author&gt;&lt;/authors&gt;&lt;/contributors&gt;&lt;auth-address&gt;Fisioterapeuta, Especialista em Fisioterapia em UTI pela Faculdade Redentor/Pulmocárdio, Mestre em Patologia pela Universidade Federal de Pernambuco. Docente do IMIP. Electronic address: alessandracavalcante@oi.com.br.&amp;#xD;Fonoaudiólogo, Professor Adjunto II da Universidade Federal de Pernambuco. Lider do Grupo de Pesquisa Patofisiologia do Sistema Estomatognático - CNPq. Electronic address: hiltonfono@hotmail.com.&lt;/auth-address&gt;&lt;titles&gt;&lt;title&gt;Role of maximal inspiratory presure in the evaluetion of respiratory muscle strength in asthmatics - Systematic review&lt;/title&gt;&lt;secondary-title&gt;Rev Port Pneumol&lt;/secondary-title&gt;&lt;/titles&gt;&lt;periodical&gt;&lt;full-title&gt;Rev Port Pneumol&lt;/full-title&gt;&lt;/periodical&gt;&lt;pages&gt;463-70&lt;/pages&gt;&lt;volume&gt;16&lt;/volume&gt;&lt;number&gt;3&lt;/number&gt;&lt;edition&gt;2010/05/01&lt;/edition&gt;&lt;keywords&gt;&lt;keyword&gt;Asma&lt;/keyword&gt;&lt;keyword&gt;Asthma&lt;/keyword&gt;&lt;keyword&gt;força muscular&lt;/keyword&gt;&lt;keyword&gt;muscle strength&lt;/keyword&gt;&lt;keyword&gt;músculo respiratório&lt;/keyword&gt;&lt;keyword&gt;respiratory muscle&lt;/keyword&gt;&lt;/keywords&gt;&lt;dates&gt;&lt;year&gt;2010&lt;/year&gt;&lt;pub-dates&gt;&lt;date&gt;May-Jun&lt;/date&gt;&lt;/pub-dates&gt;&lt;/dates&gt;&lt;orig-pub&gt;Papel da pressão inspiratória máxima na avaliação da força muscular respiratória em asmáticos - Revisão sistemática.&lt;/orig-pub&gt;&lt;isbn&gt;0873-2159&lt;/isbn&gt;&lt;accession-num&gt;25965285&lt;/accession-num&gt;&lt;urls&gt;&lt;/urls&gt;&lt;electronic-resource-num&gt;10.1016/s0873-2159(15)30042-8&lt;/electronic-resource-num&gt;&lt;remote-database-provider&gt;NLM&lt;/remote-database-provider&gt;&lt;language&gt;eng&amp;#xD;por&lt;/language&gt;&lt;/record&gt;&lt;/Cite&gt;&lt;/EndNote&gt;</w:instrText>
            </w:r>
            <w:r w:rsidRPr="00A3027A">
              <w:rPr>
                <w:rFonts w:cs="Arial"/>
                <w:sz w:val="18"/>
                <w:szCs w:val="18"/>
              </w:rPr>
              <w:fldChar w:fldCharType="separate"/>
            </w:r>
            <w:r w:rsidR="007700E3">
              <w:rPr>
                <w:rFonts w:cs="Arial"/>
                <w:noProof/>
                <w:sz w:val="18"/>
                <w:szCs w:val="18"/>
              </w:rPr>
              <w:t>(15)</w:t>
            </w:r>
            <w:r w:rsidRPr="00A3027A">
              <w:rPr>
                <w:rFonts w:cs="Arial"/>
                <w:sz w:val="18"/>
                <w:szCs w:val="18"/>
              </w:rPr>
              <w:fldChar w:fldCharType="end"/>
            </w:r>
          </w:p>
        </w:tc>
        <w:tc>
          <w:tcPr>
            <w:tcW w:w="1182" w:type="dxa"/>
            <w:noWrap/>
            <w:vAlign w:val="center"/>
          </w:tcPr>
          <w:p w14:paraId="2C4BD8F0" w14:textId="3BF6373D"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tcPr>
          <w:p w14:paraId="274A94EF" w14:textId="1A6ADE02" w:rsidR="00A3027A" w:rsidRPr="00A3027A" w:rsidRDefault="00A3027A" w:rsidP="00A3027A">
            <w:pPr>
              <w:jc w:val="center"/>
              <w:rPr>
                <w:rFonts w:cs="Arial"/>
                <w:sz w:val="18"/>
                <w:szCs w:val="18"/>
              </w:rPr>
            </w:pPr>
            <w:r w:rsidRPr="00A3027A">
              <w:rPr>
                <w:rFonts w:cs="Arial"/>
                <w:sz w:val="18"/>
                <w:szCs w:val="18"/>
              </w:rPr>
              <w:t>26</w:t>
            </w:r>
          </w:p>
        </w:tc>
        <w:tc>
          <w:tcPr>
            <w:tcW w:w="720" w:type="dxa"/>
            <w:noWrap/>
            <w:vAlign w:val="center"/>
          </w:tcPr>
          <w:p w14:paraId="7340636C" w14:textId="10D3C4A0"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tcPr>
          <w:p w14:paraId="083314D5" w14:textId="272AF60F"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tcPr>
          <w:p w14:paraId="2AB2E6C1" w14:textId="362E5F50"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tcPr>
          <w:p w14:paraId="2C4B3682" w14:textId="2C0B4CF1"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457C7EBC" w14:textId="0A0F7C0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cardiovascular disease</w:t>
            </w:r>
          </w:p>
        </w:tc>
        <w:tc>
          <w:tcPr>
            <w:tcW w:w="2250" w:type="dxa"/>
            <w:vAlign w:val="center"/>
          </w:tcPr>
          <w:p w14:paraId="5416D547" w14:textId="0F15DD1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Structured program of exercise training</w:t>
            </w:r>
          </w:p>
        </w:tc>
        <w:tc>
          <w:tcPr>
            <w:tcW w:w="1643" w:type="dxa"/>
            <w:vAlign w:val="center"/>
          </w:tcPr>
          <w:p w14:paraId="0B00DC9D" w14:textId="54D0100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Standard medical care</w:t>
            </w:r>
          </w:p>
        </w:tc>
        <w:tc>
          <w:tcPr>
            <w:tcW w:w="1742" w:type="dxa"/>
            <w:vAlign w:val="center"/>
          </w:tcPr>
          <w:p w14:paraId="3B1C2204" w14:textId="4D02BC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Effectiveness of exercise training in increasing the number of circulating endothelial progenitor cells</w:t>
            </w:r>
          </w:p>
        </w:tc>
      </w:tr>
      <w:tr w:rsidR="00A3027A" w:rsidRPr="00A3027A" w14:paraId="14CB3F42" w14:textId="44401744" w:rsidTr="00EF535F">
        <w:trPr>
          <w:trHeight w:val="288"/>
        </w:trPr>
        <w:tc>
          <w:tcPr>
            <w:tcW w:w="1062" w:type="dxa"/>
            <w:vAlign w:val="center"/>
          </w:tcPr>
          <w:p w14:paraId="2F3C1152" w14:textId="77777777" w:rsidR="00A3027A" w:rsidRPr="00A3027A" w:rsidRDefault="00A3027A" w:rsidP="00A3027A">
            <w:pPr>
              <w:rPr>
                <w:rFonts w:cs="Arial"/>
                <w:i/>
                <w:iCs/>
                <w:sz w:val="18"/>
                <w:szCs w:val="18"/>
              </w:rPr>
            </w:pPr>
            <w:r w:rsidRPr="00A3027A">
              <w:rPr>
                <w:rFonts w:cs="Arial"/>
                <w:sz w:val="18"/>
                <w:szCs w:val="18"/>
              </w:rPr>
              <w:t>Coelho</w:t>
            </w:r>
            <w:r w:rsidRPr="00A3027A">
              <w:rPr>
                <w:rFonts w:cs="Arial"/>
                <w:i/>
                <w:iCs/>
                <w:sz w:val="18"/>
                <w:szCs w:val="18"/>
              </w:rPr>
              <w:t xml:space="preserve"> et al.</w:t>
            </w:r>
          </w:p>
          <w:p w14:paraId="29F37A96" w14:textId="49CFAB8F"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&lt;EndNote&gt;&lt;Cite&gt;&lt;Author&gt;Coelho&lt;/Author&gt;&lt;Year&gt;2010&lt;/Year&gt;&lt;RecNum&gt;21&lt;/RecNum&gt;&lt;DisplayText&gt;(16)&lt;/DisplayText&gt;&lt;record&gt;&lt;rec-number&gt;21&lt;/rec-number&gt;&lt;foreign-keys&gt;&lt;key app="EN" db-id="a5twxp0fo5dzzqerfso59eai0d9dd59d0saa" timestamp="1644694407"&gt;21&lt;/key&gt;&lt;/foreign-keys&gt;&lt;ref-type name="Journal Article"&gt;17&lt;/ref-type&gt;&lt;contributors&gt;&lt;authors&gt;&lt;author&gt;Coelho, L.&lt;/author&gt;&lt;author&gt;Chaves, E.&lt;/author&gt;&lt;author&gt;Vasconcelos, S.&lt;/author&gt;&lt;author&gt;Fonteles, M.&lt;/author&gt;&lt;author&gt;De Sousa, F.&lt;/author&gt;&lt;author&gt;Viana, G.&lt;/author&gt;&lt;/authors&gt;&lt;/contributors&gt;&lt;auth-address&gt;Serviço de Farmacologia, Universidade Federal do Ceará (UFC), Brasil.&lt;/auth-address&gt;&lt;titles&gt;&lt;title&gt;[Attention deficit hyperactivity disorder (ADHD) in children: neurobiological aspects, diagnosis and therapeutic approach]&lt;/title&gt;&lt;secondary-title&gt;Acta Med Port&lt;/secondary-title&gt;&lt;/titles&gt;&lt;periodical&gt;&lt;full-title&gt;Acta Med Port&lt;/full-title&gt;&lt;/periodical&gt;&lt;pages&gt;689-96&lt;/pages&gt;&lt;volume&gt;23&lt;/volume&gt;&lt;number&gt;4&lt;/number&gt;&lt;edition&gt;2010/08/07&lt;/edition&gt;&lt;keywords&gt;&lt;keyword&gt;*Attention Deficit Disorder with Hyperactivity/diagnosis/physiopathology/therapy&lt;/keyword&gt;&lt;keyword&gt;Humans&lt;/keyword&gt;&lt;keyword&gt;Nervous System/physiopathology&lt;/keyword&gt;&lt;/keywords&gt;&lt;dates&gt;&lt;year&gt;2010&lt;/year&gt;&lt;pub-dates&gt;&lt;date&gt;Jul-Aug&lt;/date&gt;&lt;/pub-dates&gt;&lt;/dates&gt;&lt;orig-pub&gt;Transtorno do déficit de atenção e hiperatividade (TDAH) na criança: aspectos neurobiológicos, diagnóstico e conduta terapêutica.&lt;/orig-pub&gt;&lt;isbn&gt;0870-399x&lt;/isbn&gt;&lt;accession-num&gt;20687998&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(16)</w:t>
            </w:r>
            <w:r w:rsidRPr="00A3027A">
              <w:rPr>
                <w:rFonts w:cs="Arial"/>
                <w:sz w:val="18"/>
                <w:szCs w:val="18"/>
              </w:rPr>
              <w:fldChar w:fldCharType="end"/>
            </w:r>
          </w:p>
        </w:tc>
        <w:tc>
          <w:tcPr>
            <w:tcW w:w="1182" w:type="dxa"/>
            <w:noWrap/>
            <w:vAlign w:val="center"/>
            <w:hideMark/>
          </w:tcPr>
          <w:p w14:paraId="3E4621DC" w14:textId="7FAD5E00"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10CF1133" w14:textId="77777777" w:rsidR="00A3027A" w:rsidRPr="00A3027A" w:rsidRDefault="00A3027A" w:rsidP="00A3027A">
            <w:pPr>
              <w:jc w:val="center"/>
              <w:rPr>
                <w:rFonts w:cs="Arial"/>
                <w:sz w:val="18"/>
                <w:szCs w:val="18"/>
              </w:rPr>
            </w:pPr>
            <w:r w:rsidRPr="00A3027A">
              <w:rPr>
                <w:rFonts w:cs="Arial"/>
                <w:sz w:val="18"/>
                <w:szCs w:val="18"/>
              </w:rPr>
              <w:t>NR</w:t>
            </w:r>
          </w:p>
        </w:tc>
        <w:tc>
          <w:tcPr>
            <w:tcW w:w="720" w:type="dxa"/>
            <w:noWrap/>
            <w:vAlign w:val="center"/>
            <w:hideMark/>
          </w:tcPr>
          <w:p w14:paraId="72D37F15"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36BF334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01E0A5F"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B80BC78"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17E687FF" w14:textId="41D7186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Children with Attention Deficit Hyperactivity Disorder </w:t>
            </w:r>
          </w:p>
        </w:tc>
        <w:tc>
          <w:tcPr>
            <w:tcW w:w="2250" w:type="dxa"/>
            <w:vAlign w:val="center"/>
          </w:tcPr>
          <w:p w14:paraId="01FBFA83" w14:textId="73CF07D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643" w:type="dxa"/>
            <w:vAlign w:val="center"/>
          </w:tcPr>
          <w:p w14:paraId="3AC621E5" w14:textId="686BE12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5E0F31C6" w14:textId="0DAA45C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r>
      <w:tr w:rsidR="00A3027A" w:rsidRPr="00A3027A" w14:paraId="068DAB18" w14:textId="6F1E0D98" w:rsidTr="00EF535F">
        <w:trPr>
          <w:trHeight w:val="288"/>
        </w:trPr>
        <w:tc>
          <w:tcPr>
            <w:tcW w:w="1062" w:type="dxa"/>
            <w:vAlign w:val="center"/>
          </w:tcPr>
          <w:p w14:paraId="4BBEE734" w14:textId="77777777" w:rsidR="00A3027A" w:rsidRPr="00A3027A" w:rsidRDefault="00A3027A" w:rsidP="00A3027A">
            <w:pPr>
              <w:rPr>
                <w:rFonts w:cs="Arial"/>
                <w:i/>
                <w:iCs/>
                <w:sz w:val="18"/>
                <w:szCs w:val="18"/>
              </w:rPr>
            </w:pPr>
            <w:r w:rsidRPr="00A3027A">
              <w:rPr>
                <w:rFonts w:cs="Arial"/>
                <w:sz w:val="18"/>
                <w:szCs w:val="18"/>
              </w:rPr>
              <w:t>Costa</w:t>
            </w:r>
            <w:r w:rsidRPr="00A3027A">
              <w:rPr>
                <w:rFonts w:cs="Arial"/>
                <w:i/>
                <w:iCs/>
                <w:sz w:val="18"/>
                <w:szCs w:val="18"/>
              </w:rPr>
              <w:t xml:space="preserve"> et al.</w:t>
            </w:r>
          </w:p>
          <w:p w14:paraId="6A8A54BB" w14:textId="2BE81E95" w:rsidR="00A3027A" w:rsidRPr="00A3027A" w:rsidRDefault="00A3027A" w:rsidP="00A3027A">
            <w:pPr>
              <w:rPr>
                <w:rFonts w:cs="Arial"/>
                <w:sz w:val="18"/>
                <w:szCs w:val="18"/>
              </w:rPr>
            </w:pPr>
            <w:r w:rsidRPr="00A3027A">
              <w:rPr>
                <w:rFonts w:cs="Arial"/>
                <w:sz w:val="18"/>
                <w:szCs w:val="18"/>
              </w:rPr>
              <w:t xml:space="preserve">2003 </w:t>
            </w:r>
            <w:r w:rsidRPr="00A3027A">
              <w:rPr>
                <w:rFonts w:cs="Arial"/>
                <w:sz w:val="18"/>
                <w:szCs w:val="18"/>
              </w:rPr>
              <w:fldChar w:fldCharType="begin">
                <w:fldData xml:space="preserve">PEVuZE5vdGU+PENpdGU+PEF1dGhvcj5Db3N0YTwvQXV0aG9yPjxZZWFyPjIwMDM8L1llYXI+PFJl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PEVuZE5vdGU+PENpdGU+PEF1dGhvcj5Db3N0YTwvQXV0aG9yPjxZZWFyPjIwMDM8L1llYXI+PFJl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(17-19)</w:t>
            </w:r>
            <w:r w:rsidRPr="00A3027A">
              <w:rPr>
                <w:rFonts w:cs="Arial"/>
                <w:sz w:val="18"/>
                <w:szCs w:val="18"/>
              </w:rPr>
              <w:fldChar w:fldCharType="end"/>
            </w:r>
          </w:p>
        </w:tc>
        <w:tc>
          <w:tcPr>
            <w:tcW w:w="1182" w:type="dxa"/>
            <w:noWrap/>
            <w:vAlign w:val="center"/>
            <w:hideMark/>
          </w:tcPr>
          <w:p w14:paraId="2F4D4062" w14:textId="397E2228"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73596861" w14:textId="77777777" w:rsidR="00A3027A" w:rsidRPr="00A3027A" w:rsidRDefault="00A3027A" w:rsidP="00A3027A">
            <w:pPr>
              <w:jc w:val="center"/>
              <w:rPr>
                <w:rFonts w:cs="Arial"/>
                <w:sz w:val="18"/>
                <w:szCs w:val="18"/>
              </w:rPr>
            </w:pPr>
            <w:r w:rsidRPr="00A3027A">
              <w:rPr>
                <w:rFonts w:cs="Arial"/>
                <w:sz w:val="18"/>
                <w:szCs w:val="18"/>
              </w:rPr>
              <w:t>199</w:t>
            </w:r>
          </w:p>
        </w:tc>
        <w:tc>
          <w:tcPr>
            <w:tcW w:w="720" w:type="dxa"/>
            <w:noWrap/>
            <w:vAlign w:val="center"/>
            <w:hideMark/>
          </w:tcPr>
          <w:p w14:paraId="480648E6"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34277C8B"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9E1A3EE"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105ACD96" w14:textId="77777777" w:rsidR="00A3027A" w:rsidRPr="00A3027A" w:rsidRDefault="00A3027A" w:rsidP="00A3027A">
            <w:pPr>
              <w:jc w:val="center"/>
              <w:rPr>
                <w:rFonts w:cs="Arial"/>
                <w:sz w:val="18"/>
                <w:szCs w:val="18"/>
              </w:rPr>
            </w:pPr>
            <w:r w:rsidRPr="00A3027A">
              <w:rPr>
                <w:rFonts w:cs="Arial"/>
                <w:sz w:val="18"/>
                <w:szCs w:val="18"/>
              </w:rPr>
              <w:t>NR</w:t>
            </w:r>
          </w:p>
        </w:tc>
        <w:tc>
          <w:tcPr>
            <w:tcW w:w="1701" w:type="dxa"/>
            <w:vAlign w:val="center"/>
          </w:tcPr>
          <w:p w14:paraId="4D88FA8D" w14:textId="7C35DBC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tricyclic intoxication</w:t>
            </w:r>
          </w:p>
        </w:tc>
        <w:tc>
          <w:tcPr>
            <w:tcW w:w="2250" w:type="dxa"/>
            <w:vAlign w:val="center"/>
          </w:tcPr>
          <w:p w14:paraId="1B00C173" w14:textId="393CDC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070A2489" w14:textId="6EF23BC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2B284163" w14:textId="5DEC99F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40DFC403" w14:textId="6810FE64" w:rsidTr="00EF535F">
        <w:trPr>
          <w:trHeight w:val="288"/>
        </w:trPr>
        <w:tc>
          <w:tcPr>
            <w:tcW w:w="1062" w:type="dxa"/>
            <w:vAlign w:val="center"/>
          </w:tcPr>
          <w:p w14:paraId="45745ED6" w14:textId="77777777" w:rsidR="00A3027A" w:rsidRPr="00A3027A" w:rsidRDefault="00A3027A" w:rsidP="00A3027A">
            <w:pPr>
              <w:rPr>
                <w:rFonts w:cs="Arial"/>
                <w:i/>
                <w:iCs/>
                <w:sz w:val="18"/>
                <w:szCs w:val="18"/>
              </w:rPr>
            </w:pPr>
            <w:r w:rsidRPr="00A3027A">
              <w:rPr>
                <w:rFonts w:cs="Arial"/>
                <w:sz w:val="18"/>
                <w:szCs w:val="18"/>
              </w:rPr>
              <w:t>Costa</w:t>
            </w:r>
            <w:r w:rsidRPr="00A3027A">
              <w:rPr>
                <w:rFonts w:cs="Arial"/>
                <w:i/>
                <w:iCs/>
                <w:sz w:val="18"/>
                <w:szCs w:val="18"/>
              </w:rPr>
              <w:t xml:space="preserve"> et al.</w:t>
            </w:r>
          </w:p>
          <w:p w14:paraId="02F02D38" w14:textId="5C01BDB1" w:rsidR="00A3027A" w:rsidRPr="00A3027A" w:rsidRDefault="00A3027A" w:rsidP="00A3027A">
            <w:pPr>
              <w:rPr>
                <w:rFonts w:cs="Arial"/>
                <w:sz w:val="18"/>
                <w:szCs w:val="18"/>
              </w:rPr>
            </w:pPr>
            <w:r w:rsidRPr="00A3027A">
              <w:rPr>
                <w:rFonts w:cs="Arial"/>
                <w:sz w:val="18"/>
                <w:szCs w:val="18"/>
              </w:rPr>
              <w:t xml:space="preserve">2001 </w:t>
            </w:r>
            <w:r w:rsidRPr="00A3027A">
              <w:rPr>
                <w:rFonts w:cs="Arial"/>
                <w:sz w:val="18"/>
                <w:szCs w:val="18"/>
              </w:rPr>
              <w:fldChar w:fldCharType="begin">
                <w:fldData xml:space="preserve">PEVuZE5vdGU+PENpdGU+PEF1dGhvcj5Db3N0YTwvQXV0aG9yPjxZZWFyPjIwMDE8L1llYXI+PFJl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PEVuZE5vdGU+PENpdGU+PEF1dGhvcj5Db3N0YTwvQXV0aG9yPjxZZWFyPjIwMDE8L1llYXI+PFJl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(20-23)</w:t>
            </w:r>
            <w:r w:rsidRPr="00A3027A">
              <w:rPr>
                <w:rFonts w:cs="Arial"/>
                <w:sz w:val="18"/>
                <w:szCs w:val="18"/>
              </w:rPr>
              <w:fldChar w:fldCharType="end"/>
            </w:r>
          </w:p>
        </w:tc>
        <w:tc>
          <w:tcPr>
            <w:tcW w:w="1182" w:type="dxa"/>
            <w:noWrap/>
            <w:vAlign w:val="center"/>
            <w:hideMark/>
          </w:tcPr>
          <w:p w14:paraId="2B7A7D95" w14:textId="5D20A3F3"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7FB5AC75" w14:textId="77777777" w:rsidR="00A3027A" w:rsidRPr="00A3027A" w:rsidRDefault="00A3027A" w:rsidP="00A3027A">
            <w:pPr>
              <w:jc w:val="center"/>
              <w:rPr>
                <w:rFonts w:cs="Arial"/>
                <w:sz w:val="18"/>
                <w:szCs w:val="18"/>
              </w:rPr>
            </w:pPr>
            <w:r w:rsidRPr="00A3027A">
              <w:rPr>
                <w:rFonts w:cs="Arial"/>
                <w:sz w:val="18"/>
                <w:szCs w:val="18"/>
              </w:rPr>
              <w:t>34</w:t>
            </w:r>
          </w:p>
        </w:tc>
        <w:tc>
          <w:tcPr>
            <w:tcW w:w="720" w:type="dxa"/>
            <w:noWrap/>
            <w:vAlign w:val="center"/>
            <w:hideMark/>
          </w:tcPr>
          <w:p w14:paraId="77A60873" w14:textId="5ADF2F1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379F1F09"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E766E77"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078AF09"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0EA70A52" w14:textId="65B0BA8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Individuals with familiar hypercholesterolemia</w:t>
            </w:r>
          </w:p>
        </w:tc>
        <w:tc>
          <w:tcPr>
            <w:tcW w:w="2250" w:type="dxa"/>
            <w:vAlign w:val="center"/>
          </w:tcPr>
          <w:p w14:paraId="3943B6DE" w14:textId="47F16F2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75CB3CA2" w14:textId="1442841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10E218D4" w14:textId="56D2141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212C530A" w14:textId="5EB3AB86" w:rsidTr="00EF535F">
        <w:trPr>
          <w:trHeight w:val="288"/>
        </w:trPr>
        <w:tc>
          <w:tcPr>
            <w:tcW w:w="1062" w:type="dxa"/>
            <w:vAlign w:val="center"/>
          </w:tcPr>
          <w:p w14:paraId="3A568493" w14:textId="77777777" w:rsidR="00A3027A" w:rsidRPr="00A3027A" w:rsidRDefault="00A3027A" w:rsidP="00A3027A">
            <w:pPr>
              <w:rPr>
                <w:rFonts w:cs="Arial"/>
                <w:i/>
                <w:iCs/>
                <w:sz w:val="18"/>
                <w:szCs w:val="18"/>
              </w:rPr>
            </w:pPr>
            <w:r w:rsidRPr="00A3027A">
              <w:rPr>
                <w:rFonts w:cs="Arial"/>
                <w:sz w:val="18"/>
                <w:szCs w:val="18"/>
              </w:rPr>
              <w:t>Costa</w:t>
            </w:r>
            <w:r w:rsidRPr="00A3027A">
              <w:rPr>
                <w:rFonts w:cs="Arial"/>
                <w:i/>
                <w:iCs/>
                <w:sz w:val="18"/>
                <w:szCs w:val="18"/>
              </w:rPr>
              <w:t xml:space="preserve"> et al.</w:t>
            </w:r>
          </w:p>
          <w:p w14:paraId="4445CE66" w14:textId="0371B406" w:rsidR="00A3027A" w:rsidRPr="00A3027A" w:rsidRDefault="00A3027A" w:rsidP="00A3027A">
            <w:pPr>
              <w:rPr>
                <w:rFonts w:cs="Arial"/>
                <w:sz w:val="18"/>
                <w:szCs w:val="18"/>
              </w:rPr>
            </w:pPr>
            <w:r w:rsidRPr="00A3027A">
              <w:rPr>
                <w:rFonts w:cs="Arial"/>
                <w:sz w:val="18"/>
                <w:szCs w:val="18"/>
              </w:rPr>
              <w:t xml:space="preserve">2018a </w:t>
            </w:r>
            <w:r w:rsidRPr="00A3027A">
              <w:rPr>
                <w:rFonts w:cs="Arial"/>
                <w:sz w:val="18"/>
                <w:szCs w:val="18"/>
              </w:rPr>
              <w:fldChar w:fldCharType="begin"/>
            </w:r>
            <w:r w:rsidR="007700E3">
              <w:rPr>
                <w:rFonts w:cs="Arial"/>
                <w:sz w:val="18"/>
                <w:szCs w:val="18"/>
              </w:rPr>
              <w:instrText xml:space="preserve"> ADDIN EN.CITE &lt;EndNote&gt;&lt;Cite&gt;&lt;Author&gt;Costa&lt;/Author&gt;&lt;Year&gt;2018&lt;/Year&gt;&lt;RecNum&gt;68&lt;/RecNum&gt;&lt;DisplayText&gt;(24)&lt;/DisplayText&gt;&lt;record&gt;&lt;rec-number&gt;68&lt;/rec-number&gt;&lt;foreign-keys&gt;&lt;key app="EN" db-id="a5twxp0fo5dzzqerfso59eai0d9dd59d0saa" timestamp="1644694418"&gt;68&lt;/key&gt;&lt;/foreign-keys&gt;&lt;ref-type name="Journal Article"&gt;17&lt;/ref-type&gt;&lt;contributors&gt;&lt;authors&gt;&lt;author&gt;Costa, T.&lt;/author&gt;&lt;author&gt;Rodrigues-Manica, S.&lt;/author&gt;&lt;author&gt;Lopes, C.&lt;/author&gt;&lt;author&gt;Gomes, J.&lt;/author&gt;&lt;author&gt;Marona, J.&lt;/author&gt;&lt;author&gt;Falcão, S.&lt;/author&gt;&lt;author&gt;Branco, J.&lt;/author&gt;&lt;/authors&gt;&lt;/contributors&gt;&lt;auth-address&gt;Serviço de Reumatologia. Hospital de Egas Moniz. Centro Hospitalar de Lisboa Ocidental. Lisboa; CEDOC. NOVA Medical School/Faculdade de Ciências Médicas. Universidade Nova de Lisboa. Lisboa. Portugal.&lt;/auth-address&gt;&lt;titles&gt;&lt;title&gt;[Ozone Therapy in Knee Osteoarthritis: A Systematic Review]&lt;/title&gt;&lt;secondary-title&gt;Acta Med Port&lt;/secondary-title&gt;&lt;/titles&gt;&lt;periodical&gt;&lt;full-title&gt;Acta Med Port&lt;/full-title&gt;&lt;/periodical&gt;&lt;pages&gt;576-580&lt;/pages&gt;&lt;volume&gt;31&lt;/volume&gt;&lt;number&gt;10&lt;/number&gt;&lt;edition&gt;2018/11/06&lt;/edition&gt;&lt;keywords&gt;&lt;keyword&gt;Humans&lt;/keyword&gt;&lt;keyword&gt;Osteoarthritis, Knee/*drug therapy&lt;/keyword&gt;&lt;keyword&gt;Ozone/*therapeutic use&lt;/keyword&gt;&lt;keyword&gt;Randomized Controlled Trials as Topic&lt;/keyword&gt;&lt;keyword&gt;Treatment Outcome&lt;/keyword&gt;&lt;keyword&gt;Osteoarthritis, Knee&lt;/keyword&gt;&lt;keyword&gt;Ozone/therapeutic use&lt;/keyword&gt;&lt;/keywords&gt;&lt;dates&gt;&lt;year&gt;2018&lt;/year&gt;&lt;pub-dates&gt;&lt;date&gt;Oct 31&lt;/date&gt;&lt;/pub-dates&gt;&lt;/dates&gt;&lt;orig-pub&gt;Ozonoterapia na Osteoartrose do Joelho: Revisão Sistemática.&lt;/orig-pub&gt;&lt;isbn&gt;0870-399x&lt;/isbn&gt;&lt;accession-num&gt;30387426&lt;/accession-num&gt;&lt;urls&gt;&lt;/urls&gt;&lt;electronic-resource-num&gt;10.20344/amp.10330&lt;/electronic-resource-num&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(24)</w:t>
            </w:r>
            <w:r w:rsidRPr="00A3027A">
              <w:rPr>
                <w:rFonts w:cs="Arial"/>
                <w:sz w:val="18"/>
                <w:szCs w:val="18"/>
              </w:rPr>
              <w:fldChar w:fldCharType="end"/>
            </w:r>
          </w:p>
        </w:tc>
        <w:tc>
          <w:tcPr>
            <w:tcW w:w="1182" w:type="dxa"/>
            <w:noWrap/>
            <w:vAlign w:val="center"/>
            <w:hideMark/>
          </w:tcPr>
          <w:p w14:paraId="45FA2FEB" w14:textId="2469ED02"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57A2C139" w14:textId="77777777" w:rsidR="00A3027A" w:rsidRPr="00A3027A" w:rsidRDefault="00A3027A" w:rsidP="00A3027A">
            <w:pPr>
              <w:jc w:val="center"/>
              <w:rPr>
                <w:rFonts w:cs="Arial"/>
                <w:sz w:val="18"/>
                <w:szCs w:val="18"/>
              </w:rPr>
            </w:pPr>
            <w:r w:rsidRPr="00A3027A">
              <w:rPr>
                <w:rFonts w:cs="Arial"/>
                <w:sz w:val="18"/>
                <w:szCs w:val="18"/>
              </w:rPr>
              <w:t>7</w:t>
            </w:r>
          </w:p>
        </w:tc>
        <w:tc>
          <w:tcPr>
            <w:tcW w:w="720" w:type="dxa"/>
            <w:noWrap/>
            <w:vAlign w:val="center"/>
            <w:hideMark/>
          </w:tcPr>
          <w:p w14:paraId="19DB9B8C"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18EB1CA8"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EB727DC"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2380D9B2"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23F8AA7D" w14:textId="7511052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lumbar disc herniation with low back pain</w:t>
            </w:r>
          </w:p>
        </w:tc>
        <w:tc>
          <w:tcPr>
            <w:tcW w:w="2250" w:type="dxa"/>
            <w:vAlign w:val="center"/>
          </w:tcPr>
          <w:p w14:paraId="15B1468B" w14:textId="28FF512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Ozone therapy</w:t>
            </w:r>
          </w:p>
        </w:tc>
        <w:tc>
          <w:tcPr>
            <w:tcW w:w="1643" w:type="dxa"/>
            <w:vAlign w:val="center"/>
          </w:tcPr>
          <w:p w14:paraId="4CEC00C3" w14:textId="65DA2B8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Non-ozone therapy </w:t>
            </w:r>
          </w:p>
        </w:tc>
        <w:tc>
          <w:tcPr>
            <w:tcW w:w="1742" w:type="dxa"/>
            <w:vAlign w:val="center"/>
          </w:tcPr>
          <w:p w14:paraId="14E61082" w14:textId="7DC591E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Effectiveness and safety of ozone therapy</w:t>
            </w:r>
          </w:p>
        </w:tc>
      </w:tr>
      <w:tr w:rsidR="00A3027A" w:rsidRPr="00A3027A" w14:paraId="2B6438D1" w14:textId="72C64A6E" w:rsidTr="00EF535F">
        <w:trPr>
          <w:trHeight w:val="288"/>
        </w:trPr>
        <w:tc>
          <w:tcPr>
            <w:tcW w:w="1062" w:type="dxa"/>
            <w:vAlign w:val="center"/>
          </w:tcPr>
          <w:p w14:paraId="4E8671D0" w14:textId="77777777" w:rsidR="00A3027A" w:rsidRPr="00A3027A" w:rsidRDefault="00A3027A" w:rsidP="00A3027A">
            <w:pPr>
              <w:rPr>
                <w:rFonts w:cs="Arial"/>
                <w:i/>
                <w:iCs/>
                <w:sz w:val="18"/>
                <w:szCs w:val="18"/>
              </w:rPr>
            </w:pPr>
            <w:r w:rsidRPr="00A3027A">
              <w:rPr>
                <w:rFonts w:cs="Arial"/>
                <w:sz w:val="18"/>
                <w:szCs w:val="18"/>
              </w:rPr>
              <w:t>Costa</w:t>
            </w:r>
            <w:r w:rsidRPr="00A3027A">
              <w:rPr>
                <w:rFonts w:cs="Arial"/>
                <w:i/>
                <w:iCs/>
                <w:sz w:val="18"/>
                <w:szCs w:val="18"/>
              </w:rPr>
              <w:t xml:space="preserve"> et al.</w:t>
            </w:r>
          </w:p>
          <w:p w14:paraId="74D177F5" w14:textId="087E5C2E" w:rsidR="00A3027A" w:rsidRPr="00A3027A" w:rsidRDefault="00A3027A" w:rsidP="00A3027A">
            <w:pPr>
              <w:rPr>
                <w:rFonts w:cs="Arial"/>
                <w:sz w:val="18"/>
                <w:szCs w:val="18"/>
              </w:rPr>
            </w:pPr>
            <w:r w:rsidRPr="00A3027A">
              <w:rPr>
                <w:rFonts w:cs="Arial"/>
                <w:sz w:val="18"/>
                <w:szCs w:val="18"/>
              </w:rPr>
              <w:t xml:space="preserve">2018 </w:t>
            </w:r>
            <w:r w:rsidRPr="00A3027A">
              <w:rPr>
                <w:rFonts w:cs="Arial"/>
                <w:sz w:val="18"/>
                <w:szCs w:val="18"/>
              </w:rPr>
              <w:fldChar w:fldCharType="begin"/>
            </w:r>
            <w:r w:rsidR="007700E3">
              <w:rPr>
                <w:rFonts w:cs="Arial"/>
                <w:sz w:val="18"/>
                <w:szCs w:val="18"/>
              </w:rPr>
              <w:instrText xml:space="preserve"> ADDIN EN.CITE &lt;EndNote&gt;&lt;Cite&gt;&lt;Author&gt;Costa&lt;/Author&gt;&lt;Year&gt;2018&lt;/Year&gt;&lt;RecNum&gt;22&lt;/RecNum&gt;&lt;DisplayText&gt;(25)&lt;/DisplayText&gt;&lt;record&gt;&lt;rec-number&gt;22&lt;/rec-number&gt;&lt;foreign-keys&gt;&lt;key app="EN" db-id="a5twxp0fo5dzzqerfso59eai0d9dd59d0saa" timestamp="1644694407"&gt;22&lt;/key&gt;&lt;/foreign-keys&gt;&lt;ref-type name="Journal Article"&gt;17&lt;/ref-type&gt;&lt;contributors&gt;&lt;authors&gt;&lt;author&gt;Costa, T.&lt;/author&gt;&lt;author&gt;Linhares, D.&lt;/author&gt;&lt;author&gt;Ribeiro da Silva, M.&lt;/author&gt;&lt;author&gt;Neves, N.&lt;/author&gt;&lt;/authors&gt;&lt;/contributors&gt;&lt;titles&gt;&lt;title&gt;Ozone therapy for low back pain. A systematic review&lt;/title&gt;&lt;secondary-title&gt;Acta Reumatol Port&lt;/secondary-title&gt;&lt;/titles&gt;&lt;periodical&gt;&lt;full-title&gt;Acta Reumatol Port&lt;/full-title&gt;&lt;/periodical&gt;&lt;pages&gt;172-181&lt;/pages&gt;&lt;volume&gt;43&lt;/volume&gt;&lt;number&gt;3&lt;/number&gt;&lt;edition&gt;2018/11/11&lt;/edition&gt;&lt;keywords&gt;&lt;keyword&gt;Humans&lt;/keyword&gt;&lt;keyword&gt;Intervertebral Disc Displacement/complications&lt;/keyword&gt;&lt;keyword&gt;Low Back Pain/*drug therapy/etiology&lt;/keyword&gt;&lt;keyword&gt;Lumbar Vertebrae&lt;/keyword&gt;&lt;keyword&gt;Ozone/*therapeutic use&lt;/keyword&gt;&lt;keyword&gt;Treatment Outcome&lt;/keyword&gt;&lt;/keywords&gt;&lt;dates&gt;&lt;year&gt;2018&lt;/year&gt;&lt;pub-dates&gt;&lt;date&gt;Jul-Sep&lt;/date&gt;&lt;/pub-dates&gt;&lt;/dates&gt;&lt;orig-pub&gt;Ozone therapy for low back pain. A systematic review.&lt;/orig-pub&gt;&lt;isbn&gt;0303-464X (Print)&amp;#xD;0303-464x&lt;/isbn&gt;&lt;accession-num&gt;30414366&lt;/accession-num&gt;&lt;urls&gt;&lt;/urls&gt;&lt;remote-database-provider&gt;NLM&lt;/remote-database-provider&gt;&lt;language&gt;eng&lt;/language&gt;&lt;/record&gt;&lt;/Cite&gt;&lt;/EndNote&gt;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(25)</w:t>
            </w:r>
            <w:r w:rsidRPr="00A3027A">
              <w:rPr>
                <w:rFonts w:cs="Arial"/>
                <w:sz w:val="18"/>
                <w:szCs w:val="18"/>
              </w:rPr>
              <w:fldChar w:fldCharType="end"/>
            </w:r>
          </w:p>
        </w:tc>
        <w:tc>
          <w:tcPr>
            <w:tcW w:w="1182" w:type="dxa"/>
            <w:noWrap/>
            <w:vAlign w:val="center"/>
            <w:hideMark/>
          </w:tcPr>
          <w:p w14:paraId="3E60E484" w14:textId="7ADD9277"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69FCD951" w14:textId="77777777" w:rsidR="00A3027A" w:rsidRPr="00A3027A" w:rsidRDefault="00A3027A" w:rsidP="00A3027A">
            <w:pPr>
              <w:jc w:val="center"/>
              <w:rPr>
                <w:rFonts w:cs="Arial"/>
                <w:sz w:val="18"/>
                <w:szCs w:val="18"/>
              </w:rPr>
            </w:pPr>
            <w:r w:rsidRPr="00A3027A">
              <w:rPr>
                <w:rFonts w:cs="Arial"/>
                <w:sz w:val="18"/>
                <w:szCs w:val="18"/>
              </w:rPr>
              <w:t>6</w:t>
            </w:r>
          </w:p>
        </w:tc>
        <w:tc>
          <w:tcPr>
            <w:tcW w:w="720" w:type="dxa"/>
            <w:noWrap/>
            <w:vAlign w:val="center"/>
            <w:hideMark/>
          </w:tcPr>
          <w:p w14:paraId="2429DF01"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755CF663" w14:textId="77777777" w:rsidR="00A3027A" w:rsidRPr="00A3027A" w:rsidRDefault="00A3027A" w:rsidP="00A3027A">
            <w:pPr>
              <w:jc w:val="center"/>
              <w:rPr>
                <w:rFonts w:cs="Arial"/>
                <w:sz w:val="18"/>
                <w:szCs w:val="18"/>
              </w:rPr>
            </w:pPr>
            <w:r w:rsidRPr="00A3027A">
              <w:rPr>
                <w:rFonts w:cs="Arial"/>
                <w:sz w:val="18"/>
                <w:szCs w:val="18"/>
              </w:rPr>
              <w:t>Yes</w:t>
            </w:r>
          </w:p>
        </w:tc>
        <w:tc>
          <w:tcPr>
            <w:tcW w:w="936" w:type="dxa"/>
            <w:noWrap/>
            <w:vAlign w:val="center"/>
            <w:hideMark/>
          </w:tcPr>
          <w:p w14:paraId="0A6529AE"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65FCB979" w14:textId="77777777" w:rsidR="00A3027A" w:rsidRPr="00A3027A" w:rsidRDefault="00A3027A" w:rsidP="00A3027A">
            <w:pPr>
              <w:jc w:val="center"/>
              <w:rPr>
                <w:rFonts w:cs="Arial"/>
                <w:sz w:val="18"/>
                <w:szCs w:val="18"/>
              </w:rPr>
            </w:pPr>
            <w:r w:rsidRPr="00A3027A">
              <w:rPr>
                <w:rFonts w:cs="Arial"/>
                <w:sz w:val="18"/>
                <w:szCs w:val="18"/>
              </w:rPr>
              <w:t>5</w:t>
            </w:r>
          </w:p>
        </w:tc>
        <w:tc>
          <w:tcPr>
            <w:tcW w:w="1701" w:type="dxa"/>
            <w:vAlign w:val="center"/>
          </w:tcPr>
          <w:p w14:paraId="2B08731F" w14:textId="7F1A77A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older than 18 years, with knee osteoarthritis</w:t>
            </w:r>
          </w:p>
        </w:tc>
        <w:tc>
          <w:tcPr>
            <w:tcW w:w="2250" w:type="dxa"/>
            <w:vAlign w:val="center"/>
          </w:tcPr>
          <w:p w14:paraId="7E352B20" w14:textId="356E3C6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Intra-articular ozone therapy</w:t>
            </w:r>
          </w:p>
        </w:tc>
        <w:tc>
          <w:tcPr>
            <w:tcW w:w="1643" w:type="dxa"/>
            <w:vAlign w:val="center"/>
          </w:tcPr>
          <w:p w14:paraId="58C453AC" w14:textId="6111294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Any pharmacologic or non-pharmacologic comparator</w:t>
            </w:r>
          </w:p>
        </w:tc>
        <w:tc>
          <w:tcPr>
            <w:tcW w:w="1742" w:type="dxa"/>
            <w:vAlign w:val="center"/>
          </w:tcPr>
          <w:p w14:paraId="7ECAE0CC" w14:textId="6A69FA3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Improvement in pain based on the Visual Analogue Scale, evaluated at 1, 3, 6, and 12 months</w:t>
            </w:r>
          </w:p>
        </w:tc>
      </w:tr>
      <w:tr w:rsidR="00A3027A" w:rsidRPr="00A3027A" w14:paraId="75A5BF27" w14:textId="09953046" w:rsidTr="00EF535F">
        <w:trPr>
          <w:trHeight w:val="288"/>
        </w:trPr>
        <w:tc>
          <w:tcPr>
            <w:tcW w:w="1062" w:type="dxa"/>
            <w:vAlign w:val="center"/>
          </w:tcPr>
          <w:p w14:paraId="3DE767A8" w14:textId="55304081" w:rsidR="00A3027A" w:rsidRPr="00A3027A" w:rsidRDefault="00A3027A" w:rsidP="00A3027A">
            <w:pPr>
              <w:rPr>
                <w:rFonts w:cs="Arial"/>
                <w:i/>
                <w:iCs/>
                <w:sz w:val="18"/>
                <w:szCs w:val="18"/>
              </w:rPr>
            </w:pPr>
            <w:r w:rsidRPr="00A3027A">
              <w:rPr>
                <w:rFonts w:cs="Arial"/>
                <w:sz w:val="18"/>
                <w:szCs w:val="18"/>
              </w:rPr>
              <w:t>Couto</w:t>
            </w:r>
            <w:r w:rsidRPr="00A3027A">
              <w:rPr>
                <w:rFonts w:cs="Arial"/>
                <w:i/>
                <w:iCs/>
                <w:sz w:val="18"/>
                <w:szCs w:val="18"/>
              </w:rPr>
              <w:t xml:space="preserve"> et al.</w:t>
            </w:r>
            <w:r w:rsidRPr="00A3027A">
              <w:rPr>
                <w:rFonts w:ascii="Verdana" w:hAnsi="Verdana"/>
                <w:color w:val="000000"/>
                <w:sz w:val="18"/>
                <w:szCs w:val="18"/>
                <w:shd w:val="clear" w:color="auto" w:fill="FFFFFF"/>
              </w:rPr>
              <w:t>†</w:t>
            </w:r>
          </w:p>
          <w:p w14:paraId="04888274" w14:textId="7E3C6308"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fldData xml:space="preserve">PEVuZE5vdGU+PENpdGU+PEF1dGhvcj5Db3V0bzwvQXV0aG9yPjxZZWFyPjIwMTQ8L1llYXI+PFJl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PEVuZE5vdGU+PENpdGU+PEF1dGhvcj5Db3V0bzwvQXV0aG9yPjxZZWFyPjIwMTQ8L1llYXI+PFJl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(26)</w:t>
            </w:r>
            <w:r w:rsidRPr="00A3027A">
              <w:rPr>
                <w:rFonts w:cs="Arial"/>
                <w:sz w:val="18"/>
                <w:szCs w:val="18"/>
              </w:rPr>
              <w:fldChar w:fldCharType="end"/>
            </w:r>
          </w:p>
        </w:tc>
        <w:tc>
          <w:tcPr>
            <w:tcW w:w="1182" w:type="dxa"/>
            <w:noWrap/>
            <w:vAlign w:val="center"/>
            <w:hideMark/>
          </w:tcPr>
          <w:p w14:paraId="5B27BB58" w14:textId="0232285A"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417C3DBA" w14:textId="77777777" w:rsidR="00A3027A" w:rsidRPr="00A3027A" w:rsidRDefault="00A3027A" w:rsidP="00A3027A">
            <w:pPr>
              <w:jc w:val="center"/>
              <w:rPr>
                <w:rFonts w:cs="Arial"/>
                <w:sz w:val="18"/>
                <w:szCs w:val="18"/>
              </w:rPr>
            </w:pPr>
            <w:r w:rsidRPr="00A3027A">
              <w:rPr>
                <w:rFonts w:cs="Arial"/>
                <w:sz w:val="18"/>
                <w:szCs w:val="18"/>
              </w:rPr>
              <w:t>63</w:t>
            </w:r>
          </w:p>
        </w:tc>
        <w:tc>
          <w:tcPr>
            <w:tcW w:w="720" w:type="dxa"/>
            <w:noWrap/>
            <w:vAlign w:val="center"/>
            <w:hideMark/>
          </w:tcPr>
          <w:p w14:paraId="5658E8DA" w14:textId="3F1E59A6"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2BE9DCB2"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5C468EA"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1AF9A117"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AA53CE7" w14:textId="32DE82F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Parkinson’s disease</w:t>
            </w:r>
          </w:p>
        </w:tc>
        <w:tc>
          <w:tcPr>
            <w:tcW w:w="2250" w:type="dxa"/>
            <w:vAlign w:val="center"/>
          </w:tcPr>
          <w:p w14:paraId="401E4BB3" w14:textId="1D52EE7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Deep brain stimulation </w:t>
            </w:r>
          </w:p>
        </w:tc>
        <w:tc>
          <w:tcPr>
            <w:tcW w:w="1643" w:type="dxa"/>
            <w:vAlign w:val="center"/>
          </w:tcPr>
          <w:p w14:paraId="654AED70" w14:textId="1191F4B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0683D29C" w14:textId="2765C28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Anxiety and depressive symptoms</w:t>
            </w:r>
          </w:p>
        </w:tc>
      </w:tr>
      <w:tr w:rsidR="00A3027A" w:rsidRPr="00A3027A" w14:paraId="3E0DB5BE" w14:textId="5CF8A557" w:rsidTr="00EF535F">
        <w:trPr>
          <w:trHeight w:val="288"/>
        </w:trPr>
        <w:tc>
          <w:tcPr>
            <w:tcW w:w="1062" w:type="dxa"/>
            <w:vAlign w:val="center"/>
          </w:tcPr>
          <w:p w14:paraId="650DE72B" w14:textId="77777777" w:rsidR="00A3027A" w:rsidRPr="00A3027A" w:rsidRDefault="00A3027A" w:rsidP="00A3027A">
            <w:pPr>
              <w:rPr>
                <w:rFonts w:cs="Arial"/>
                <w:i/>
                <w:iCs/>
                <w:sz w:val="18"/>
                <w:szCs w:val="18"/>
              </w:rPr>
            </w:pPr>
            <w:r w:rsidRPr="00A3027A">
              <w:rPr>
                <w:rFonts w:cs="Arial"/>
                <w:sz w:val="18"/>
                <w:szCs w:val="18"/>
              </w:rPr>
              <w:t>Dores</w:t>
            </w:r>
            <w:r w:rsidRPr="00A3027A">
              <w:rPr>
                <w:rFonts w:cs="Arial"/>
                <w:i/>
                <w:iCs/>
                <w:sz w:val="18"/>
                <w:szCs w:val="18"/>
              </w:rPr>
              <w:t xml:space="preserve"> et al.</w:t>
            </w:r>
          </w:p>
          <w:p w14:paraId="42FEBF0F" w14:textId="4C722B9F" w:rsidR="00A3027A" w:rsidRPr="00A3027A" w:rsidRDefault="00A3027A" w:rsidP="00A3027A">
            <w:pPr>
              <w:rPr>
                <w:rFonts w:cs="Arial"/>
                <w:sz w:val="18"/>
                <w:szCs w:val="18"/>
              </w:rPr>
            </w:pPr>
            <w:r w:rsidRPr="00A3027A">
              <w:rPr>
                <w:rFonts w:cs="Arial"/>
                <w:sz w:val="18"/>
                <w:szCs w:val="18"/>
              </w:rPr>
              <w:t xml:space="preserve">2013 </w:t>
            </w:r>
            <w:r w:rsidRPr="00A3027A">
              <w:rPr>
                <w:rFonts w:cs="Arial"/>
                <w:sz w:val="18"/>
                <w:szCs w:val="18"/>
              </w:rPr>
              <w:fldChar w:fldCharType="begin"/>
            </w:r>
            <w:r w:rsidR="007700E3">
              <w:rPr>
                <w:rFonts w:cs="Arial"/>
                <w:sz w:val="18"/>
                <w:szCs w:val="18"/>
              </w:rPr>
              <w:instrText xml:space="preserve"> ADDIN EN.CITE &lt;EndNote&gt;&lt;Cite&gt;&lt;Author&gt;Dores&lt;/Author&gt;&lt;Year&gt;2012&lt;/Year&gt;&lt;RecNum&gt;24&lt;/RecNum&gt;&lt;DisplayText&gt;(27)&lt;/DisplayText&gt;&lt;record&gt;&lt;rec-number&gt;24&lt;/rec-number&gt;&lt;foreign-keys&gt;&lt;key app="EN" db-id="a5twxp0fo5dzzqerfso59eai0d9dd59d0saa" timestamp="1644694408"&gt;24&lt;/key&gt;&lt;/foreign-keys&gt;&lt;ref-type name="Journal Article"&gt;17&lt;/ref-type&gt;&lt;contributors&gt;&lt;authors&gt;&lt;author&gt;Dores, A. R.&lt;/author&gt;&lt;author&gt;Barbosa, F.&lt;/author&gt;&lt;author&gt;Marques, A.&lt;/author&gt;&lt;author&gt;Carvalho, I. P.&lt;/author&gt;&lt;author&gt;De Sousa, L.&lt;/author&gt;&lt;author&gt;Castro-Caldas, A.&lt;/author&gt;&lt;/authors&gt;&lt;/contributors&gt;&lt;auth-address&gt;Departamento Ciências Biomédicas, Instituto de Ciências Biomédicas Abel Salazar, Universidade do Porto &amp;amp; Laboratório de Reabilitação Psicossocial, Faculdade de Psicologia e de Ciências da Educação, Universidade do Porto &amp;amp; Escola Superior de Tecnologia da Saúde do Porto, Instituto Politécnico do Porto, Porto, Portugal.&lt;/auth-address&gt;&lt;titles&gt;&lt;title&gt;[Virtual reality and rehabilitation: why or why not? A systematic literature review]&lt;/title&gt;&lt;secondary-title&gt;Acta Med Port&lt;/secondary-title&gt;&lt;/titles&gt;&lt;periodical&gt;&lt;full-title&gt;Acta Med Port&lt;/full-title&gt;&lt;/periodical&gt;&lt;pages&gt;414-21&lt;/pages&gt;&lt;volume&gt;25&lt;/volume&gt;&lt;number&gt;6&lt;/number&gt;&lt;edition&gt;2013/03/29&lt;/edition&gt;&lt;keywords&gt;&lt;keyword&gt;Humans&lt;/keyword&gt;&lt;keyword&gt;Rehabilitation/*methods&lt;/keyword&gt;&lt;keyword&gt;*Virtual Reality Exposure Therapy&lt;/keyword&gt;&lt;/keywords&gt;&lt;dates&gt;&lt;year&gt;2012&lt;/year&gt;&lt;pub-dates&gt;&lt;date&gt;Nov-Dec&lt;/date&gt;&lt;/pub-dates&gt;&lt;/dates&gt;&lt;orig-pub&gt;Realidade virtual na reabilitação: por que sim e por que não? Uma revisão sistemática.&lt;/orig-pub&gt;&lt;isbn&gt;0870-399x&lt;/isbn&gt;&lt;accession-num&gt;23534593&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(27)</w:t>
            </w:r>
            <w:r w:rsidRPr="00A3027A">
              <w:rPr>
                <w:rFonts w:cs="Arial"/>
                <w:sz w:val="18"/>
                <w:szCs w:val="18"/>
              </w:rPr>
              <w:fldChar w:fldCharType="end"/>
            </w:r>
          </w:p>
        </w:tc>
        <w:tc>
          <w:tcPr>
            <w:tcW w:w="1182" w:type="dxa"/>
            <w:noWrap/>
            <w:vAlign w:val="center"/>
            <w:hideMark/>
          </w:tcPr>
          <w:p w14:paraId="77FC01C8" w14:textId="6D8C7995"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7B2D304" w14:textId="77777777" w:rsidR="00A3027A" w:rsidRPr="00A3027A" w:rsidRDefault="00A3027A" w:rsidP="00A3027A">
            <w:pPr>
              <w:jc w:val="center"/>
              <w:rPr>
                <w:rFonts w:cs="Arial"/>
                <w:sz w:val="18"/>
                <w:szCs w:val="18"/>
              </w:rPr>
            </w:pPr>
            <w:r w:rsidRPr="00A3027A">
              <w:rPr>
                <w:rFonts w:cs="Arial"/>
                <w:sz w:val="18"/>
                <w:szCs w:val="18"/>
              </w:rPr>
              <w:t>288</w:t>
            </w:r>
          </w:p>
        </w:tc>
        <w:tc>
          <w:tcPr>
            <w:tcW w:w="720" w:type="dxa"/>
            <w:noWrap/>
            <w:vAlign w:val="center"/>
            <w:hideMark/>
          </w:tcPr>
          <w:p w14:paraId="02563499"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402C7386"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458C064"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BD9653D"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3D56DBB0" w14:textId="5C86838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2250" w:type="dxa"/>
            <w:vAlign w:val="center"/>
          </w:tcPr>
          <w:p w14:paraId="4836D690" w14:textId="2F70E0B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Virtual reality</w:t>
            </w:r>
          </w:p>
        </w:tc>
        <w:tc>
          <w:tcPr>
            <w:tcW w:w="1643" w:type="dxa"/>
            <w:vAlign w:val="center"/>
          </w:tcPr>
          <w:p w14:paraId="7AD2342A" w14:textId="1869539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D283800" w14:textId="1BB8F83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125FD0AF" w14:textId="7BB15800" w:rsidTr="00EF535F">
        <w:trPr>
          <w:trHeight w:val="288"/>
        </w:trPr>
        <w:tc>
          <w:tcPr>
            <w:tcW w:w="1062" w:type="dxa"/>
            <w:vAlign w:val="center"/>
          </w:tcPr>
          <w:p w14:paraId="4580FE77" w14:textId="77777777" w:rsidR="00A3027A" w:rsidRPr="00A3027A" w:rsidRDefault="00A3027A" w:rsidP="00A3027A">
            <w:pPr>
              <w:rPr>
                <w:rFonts w:cs="Arial"/>
                <w:i/>
                <w:iCs/>
                <w:sz w:val="18"/>
                <w:szCs w:val="18"/>
              </w:rPr>
            </w:pPr>
            <w:r w:rsidRPr="00A3027A">
              <w:rPr>
                <w:rFonts w:cs="Arial"/>
                <w:sz w:val="18"/>
                <w:szCs w:val="18"/>
              </w:rPr>
              <w:lastRenderedPageBreak/>
              <w:t>Fabiao</w:t>
            </w:r>
            <w:r w:rsidRPr="00A3027A">
              <w:rPr>
                <w:rFonts w:cs="Arial"/>
                <w:i/>
                <w:iCs/>
                <w:sz w:val="18"/>
                <w:szCs w:val="18"/>
              </w:rPr>
              <w:t xml:space="preserve"> et al.</w:t>
            </w:r>
          </w:p>
          <w:p w14:paraId="5C73477E" w14:textId="27845F32"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&lt;EndNote&gt;&lt;Cite&gt;&lt;Author&gt;Fabião&lt;/Author&gt;&lt;Year&gt;2010&lt;/Year&gt;&lt;RecNum&gt;25&lt;/RecNum&gt;&lt;DisplayText&gt;(28)&lt;/DisplayText&gt;&lt;record&gt;&lt;rec-number&gt;25&lt;/rec-number&gt;&lt;foreign-keys&gt;&lt;key app="EN" db-id="a5twxp0fo5dzzqerfso59eai0d9dd59d0saa" timestamp="1644694408"&gt;25&lt;/key&gt;&lt;/foreign-keys&gt;&lt;ref-type name="Journal Article"&gt;17&lt;/ref-type&gt;&lt;contributors&gt;&lt;authors&gt;&lt;author&gt;Fabião, C.&lt;/author&gt;&lt;author&gt;Silva, M. C.&lt;/author&gt;&lt;author&gt;Fleming, M.&lt;/author&gt;&lt;author&gt;Barbosa, A.&lt;/author&gt;&lt;/authors&gt;&lt;/contributors&gt;&lt;auth-address&gt;Departamento de Ciências do Comportamento, Instituto de Ciências Biomédicas Abel Salazar, Universidade do Porto, Porto.&lt;/auth-address&gt;&lt;titles&gt;&lt;title&gt;[Somatoform disorders - a revision of the epidemiology in primary health care]&lt;/title&gt;&lt;secondary-title&gt;Acta Med Port&lt;/secondary-title&gt;&lt;/titles&gt;&lt;periodical&gt;&lt;full-title&gt;Acta Med Port&lt;/full-title&gt;&lt;/periodical&gt;&lt;pages&gt;865-72&lt;/pages&gt;&lt;volume&gt;23&lt;/volume&gt;&lt;number&gt;5&lt;/number&gt;&lt;edition&gt;2010/12/15&lt;/edition&gt;&lt;keywords&gt;&lt;keyword&gt;Humans&lt;/keyword&gt;&lt;keyword&gt;Prevalence&lt;/keyword&gt;&lt;keyword&gt;Primary Health Care&lt;/keyword&gt;&lt;keyword&gt;Somatoform Disorders/*epidemiology&lt;/keyword&gt;&lt;/keywords&gt;&lt;dates&gt;&lt;year&gt;2010&lt;/year&gt;&lt;pub-dates&gt;&lt;date&gt;Sep-Oct&lt;/date&gt;&lt;/pub-dates&gt;&lt;/dates&gt;&lt;orig-pub&gt;Perturbações somatoformes - revisão da epidemiologia nos cuidados primários de saúde.&lt;/orig-pub&gt;&lt;isbn&gt;0870-399x&lt;/isbn&gt;&lt;accession-num&gt;21144328&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(28)</w:t>
            </w:r>
            <w:r w:rsidRPr="00A3027A">
              <w:rPr>
                <w:rFonts w:cs="Arial"/>
                <w:sz w:val="18"/>
                <w:szCs w:val="18"/>
              </w:rPr>
              <w:fldChar w:fldCharType="end"/>
            </w:r>
          </w:p>
        </w:tc>
        <w:tc>
          <w:tcPr>
            <w:tcW w:w="1182" w:type="dxa"/>
            <w:noWrap/>
            <w:vAlign w:val="center"/>
            <w:hideMark/>
          </w:tcPr>
          <w:p w14:paraId="7E872E08" w14:textId="31EDB752"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7F74E50E" w14:textId="77777777" w:rsidR="00A3027A" w:rsidRPr="00A3027A" w:rsidRDefault="00A3027A" w:rsidP="00A3027A">
            <w:pPr>
              <w:jc w:val="center"/>
              <w:rPr>
                <w:rFonts w:cs="Arial"/>
                <w:sz w:val="18"/>
                <w:szCs w:val="18"/>
              </w:rPr>
            </w:pPr>
            <w:r w:rsidRPr="00A3027A">
              <w:rPr>
                <w:rFonts w:cs="Arial"/>
                <w:sz w:val="18"/>
                <w:szCs w:val="18"/>
              </w:rPr>
              <w:t>12</w:t>
            </w:r>
          </w:p>
        </w:tc>
        <w:tc>
          <w:tcPr>
            <w:tcW w:w="720" w:type="dxa"/>
            <w:noWrap/>
            <w:vAlign w:val="center"/>
            <w:hideMark/>
          </w:tcPr>
          <w:p w14:paraId="42843D53"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66318113"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1431B3A3"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1C51FBF"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699159C8" w14:textId="1E1F4E4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somatoform disorder</w:t>
            </w:r>
          </w:p>
        </w:tc>
        <w:tc>
          <w:tcPr>
            <w:tcW w:w="2250" w:type="dxa"/>
            <w:vAlign w:val="center"/>
          </w:tcPr>
          <w:p w14:paraId="082E2A32" w14:textId="320A9E3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6E158026" w14:textId="5C643BB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9E236A7" w14:textId="0C54650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4E036D3D" w14:textId="0E7731EC" w:rsidTr="00EF535F">
        <w:trPr>
          <w:trHeight w:val="288"/>
        </w:trPr>
        <w:tc>
          <w:tcPr>
            <w:tcW w:w="1062" w:type="dxa"/>
            <w:vAlign w:val="center"/>
          </w:tcPr>
          <w:p w14:paraId="54FC2E31" w14:textId="77777777" w:rsidR="00A3027A" w:rsidRPr="00A3027A" w:rsidRDefault="00A3027A" w:rsidP="00A3027A">
            <w:pPr>
              <w:rPr>
                <w:rFonts w:cs="Arial"/>
                <w:i/>
                <w:iCs/>
                <w:sz w:val="18"/>
                <w:szCs w:val="18"/>
              </w:rPr>
            </w:pPr>
            <w:r w:rsidRPr="00A3027A">
              <w:rPr>
                <w:rFonts w:cs="Arial"/>
                <w:sz w:val="18"/>
                <w:szCs w:val="18"/>
              </w:rPr>
              <w:t>Feitosa</w:t>
            </w:r>
            <w:r w:rsidRPr="00A3027A">
              <w:rPr>
                <w:rFonts w:cs="Arial"/>
                <w:i/>
                <w:iCs/>
                <w:sz w:val="18"/>
                <w:szCs w:val="18"/>
              </w:rPr>
              <w:t xml:space="preserve"> et al.</w:t>
            </w:r>
          </w:p>
          <w:p w14:paraId="57271D86" w14:textId="3834FD30" w:rsidR="00A3027A" w:rsidRPr="00A3027A" w:rsidRDefault="00A3027A" w:rsidP="00A3027A">
            <w:pPr>
              <w:rPr>
                <w:rFonts w:cs="Arial"/>
                <w:sz w:val="18"/>
                <w:szCs w:val="18"/>
              </w:rPr>
            </w:pPr>
            <w:r w:rsidRPr="00A3027A">
              <w:rPr>
                <w:rFonts w:cs="Arial"/>
                <w:sz w:val="18"/>
                <w:szCs w:val="18"/>
              </w:rPr>
              <w:t xml:space="preserve">2012 </w:t>
            </w:r>
            <w:r w:rsidRPr="00A3027A">
              <w:rPr>
                <w:rFonts w:cs="Arial"/>
                <w:sz w:val="18"/>
                <w:szCs w:val="18"/>
              </w:rPr>
              <w:fldChar w:fldCharType="begin"/>
            </w:r>
            <w:r w:rsidR="007700E3">
              <w:rPr>
                <w:rFonts w:cs="Arial"/>
                <w:sz w:val="18"/>
                <w:szCs w:val="18"/>
              </w:rPr>
              <w:instrText xml:space="preserve"> ADDIN EN.CITE &lt;EndNote&gt;&lt;Cite&gt;&lt;Author&gt;Feitosa&lt;/Author&gt;&lt;Year&gt;2012&lt;/Year&gt;&lt;RecNum&gt;54&lt;/RecNum&gt;&lt;DisplayText&gt;(29)&lt;/DisplayText&gt;&lt;record&gt;&lt;rec-number&gt;54&lt;/rec-number&gt;&lt;foreign-keys&gt;&lt;key app="EN" db-id="a5twxp0fo5dzzqerfso59eai0d9dd59d0saa" timestamp="1644694414"&gt;54&lt;/key&gt;&lt;/foreign-keys&gt;&lt;ref-type name="Journal Article"&gt;17&lt;/ref-type&gt;&lt;contributors&gt;&lt;authors&gt;&lt;author&gt;Feitosa, L. A.&lt;/author&gt;&lt;author&gt;Dornelas de Andrade, A.&lt;/author&gt;&lt;author&gt;Reinaux, C. M.&lt;/author&gt;&lt;author&gt;Britto, M. C.&lt;/author&gt;&lt;/authors&gt;&lt;/contributors&gt;&lt;auth-address&gt;Universidade Federal de Pernambuco, Recife, Brazil. larissa asf@hotmail.com&lt;/auth-address&gt;&lt;titles&gt;&lt;title&gt;Diagnostic accuracy of exhaled nitric oxide in exercise-induced bronchospasm: Systematic review&lt;/title&gt;&lt;secondary-title&gt;Rev Port Pneumol&lt;/secondary-title&gt;&lt;/titles&gt;&lt;periodical&gt;&lt;full-title&gt;Rev Port Pneumol&lt;/full-title&gt;&lt;/periodical&gt;&lt;pages&gt;198-204&lt;/pages&gt;&lt;volume&gt;18&lt;/volume&gt;&lt;number&gt;4&lt;/number&gt;&lt;edition&gt;2012/05/09&lt;/edition&gt;&lt;keywords&gt;&lt;keyword&gt;Asthma, Exercise-Induced/*diagnosis&lt;/keyword&gt;&lt;keyword&gt;Breath Tests&lt;/keyword&gt;&lt;keyword&gt;Humans&lt;/keyword&gt;&lt;keyword&gt;Nitric Oxide/*analysis&lt;/keyword&gt;&lt;keyword&gt;Reproducibility of Results&lt;/keyword&gt;&lt;/keywords&gt;&lt;dates&gt;&lt;year&gt;2012&lt;/year&gt;&lt;pub-dates&gt;&lt;date&gt;Jul-Aug&lt;/date&gt;&lt;/pub-dates&gt;&lt;/dates&gt;&lt;isbn&gt;0873-2159&lt;/isbn&gt;&lt;accession-num&gt;22560771&lt;/accession-num&gt;&lt;urls&gt;&lt;/urls&gt;&lt;electronic-resource-num&gt;10.1016/j.rppneu.2012.01.008&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(29)</w:t>
            </w:r>
            <w:r w:rsidRPr="00A3027A">
              <w:rPr>
                <w:rFonts w:cs="Arial"/>
                <w:sz w:val="18"/>
                <w:szCs w:val="18"/>
              </w:rPr>
              <w:fldChar w:fldCharType="end"/>
            </w:r>
          </w:p>
        </w:tc>
        <w:tc>
          <w:tcPr>
            <w:tcW w:w="1182" w:type="dxa"/>
            <w:noWrap/>
            <w:vAlign w:val="center"/>
            <w:hideMark/>
          </w:tcPr>
          <w:p w14:paraId="1B531491" w14:textId="6A2D042F"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4AFE0749" w14:textId="77777777" w:rsidR="00A3027A" w:rsidRPr="00A3027A" w:rsidRDefault="00A3027A" w:rsidP="00A3027A">
            <w:pPr>
              <w:jc w:val="center"/>
              <w:rPr>
                <w:rFonts w:cs="Arial"/>
                <w:sz w:val="18"/>
                <w:szCs w:val="18"/>
              </w:rPr>
            </w:pPr>
            <w:r w:rsidRPr="00A3027A">
              <w:rPr>
                <w:rFonts w:cs="Arial"/>
                <w:sz w:val="18"/>
                <w:szCs w:val="18"/>
              </w:rPr>
              <w:t>6</w:t>
            </w:r>
          </w:p>
        </w:tc>
        <w:tc>
          <w:tcPr>
            <w:tcW w:w="720" w:type="dxa"/>
            <w:noWrap/>
            <w:vAlign w:val="center"/>
            <w:hideMark/>
          </w:tcPr>
          <w:p w14:paraId="0E6A6446"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2295825C"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CB6CE59"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C171EBF"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09119C1B" w14:textId="7A1881B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exercise induced bronchospasm</w:t>
            </w:r>
          </w:p>
        </w:tc>
        <w:tc>
          <w:tcPr>
            <w:tcW w:w="2250" w:type="dxa"/>
            <w:vAlign w:val="center"/>
          </w:tcPr>
          <w:p w14:paraId="039E696A" w14:textId="193424F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Exhaled nitric oxide</w:t>
            </w:r>
          </w:p>
        </w:tc>
        <w:tc>
          <w:tcPr>
            <w:tcW w:w="1643" w:type="dxa"/>
            <w:vAlign w:val="center"/>
          </w:tcPr>
          <w:p w14:paraId="6F3EC46C" w14:textId="0079E98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560256EC" w14:textId="6000877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1C4BEBBF" w14:textId="09F89697" w:rsidTr="00EF535F">
        <w:trPr>
          <w:trHeight w:val="288"/>
        </w:trPr>
        <w:tc>
          <w:tcPr>
            <w:tcW w:w="1062" w:type="dxa"/>
            <w:vAlign w:val="center"/>
          </w:tcPr>
          <w:p w14:paraId="29F3E483" w14:textId="77777777" w:rsidR="00A3027A" w:rsidRPr="00A3027A" w:rsidRDefault="00A3027A" w:rsidP="00A3027A">
            <w:pPr>
              <w:rPr>
                <w:rFonts w:cs="Arial"/>
                <w:i/>
                <w:iCs/>
                <w:sz w:val="18"/>
                <w:szCs w:val="18"/>
              </w:rPr>
            </w:pPr>
            <w:r w:rsidRPr="00A3027A">
              <w:rPr>
                <w:rFonts w:cs="Arial"/>
                <w:sz w:val="18"/>
                <w:szCs w:val="18"/>
              </w:rPr>
              <w:t xml:space="preserve">Ferreira </w:t>
            </w:r>
            <w:r w:rsidRPr="00A3027A">
              <w:rPr>
                <w:rFonts w:cs="Arial"/>
                <w:i/>
                <w:iCs/>
                <w:sz w:val="18"/>
                <w:szCs w:val="18"/>
              </w:rPr>
              <w:t>et al.</w:t>
            </w:r>
          </w:p>
          <w:p w14:paraId="4C9DC310" w14:textId="6A736BED" w:rsidR="00A3027A" w:rsidRPr="00A3027A" w:rsidRDefault="00A3027A" w:rsidP="00A3027A">
            <w:pPr>
              <w:rPr>
                <w:rFonts w:cs="Arial"/>
                <w:sz w:val="18"/>
                <w:szCs w:val="18"/>
              </w:rPr>
            </w:pPr>
            <w:r w:rsidRPr="00A3027A">
              <w:rPr>
                <w:rFonts w:cs="Arial"/>
                <w:sz w:val="18"/>
                <w:szCs w:val="18"/>
              </w:rPr>
              <w:t xml:space="preserve">2015 </w:t>
            </w:r>
            <w:r w:rsidRPr="00A3027A">
              <w:rPr>
                <w:rFonts w:cs="Arial"/>
                <w:sz w:val="18"/>
                <w:szCs w:val="18"/>
              </w:rPr>
              <w:fldChar w:fldCharType="begin">
                <w:fldData xml:space="preserve">PEVuZE5vdGU+PENpdGU+PEF1dGhvcj5GZXJyZWlyYTwvQXV0aG9yPjxZZWFyPjIwMTU8L1llYXI+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PEVuZE5vdGU+PENpdGU+PEF1dGhvcj5GZXJyZWlyYTwvQXV0aG9yPjxZZWFyPjIwMTU8L1llYXI+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(30)</w:t>
            </w:r>
            <w:r w:rsidRPr="00A3027A">
              <w:rPr>
                <w:rFonts w:cs="Arial"/>
                <w:sz w:val="18"/>
                <w:szCs w:val="18"/>
              </w:rPr>
              <w:fldChar w:fldCharType="end"/>
            </w:r>
            <w:r w:rsidRPr="00A3027A">
              <w:rPr>
                <w:rFonts w:cs="Arial"/>
                <w:sz w:val="18"/>
                <w:szCs w:val="18"/>
              </w:rPr>
              <w:t xml:space="preserve"> </w:t>
            </w:r>
          </w:p>
        </w:tc>
        <w:tc>
          <w:tcPr>
            <w:tcW w:w="1182" w:type="dxa"/>
            <w:noWrap/>
            <w:vAlign w:val="center"/>
            <w:hideMark/>
          </w:tcPr>
          <w:p w14:paraId="4F833CB5" w14:textId="002DF9E4"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7EC11532" w14:textId="77777777" w:rsidR="00A3027A" w:rsidRPr="00A3027A" w:rsidRDefault="00A3027A" w:rsidP="00A3027A">
            <w:pPr>
              <w:jc w:val="center"/>
              <w:rPr>
                <w:rFonts w:cs="Arial"/>
                <w:sz w:val="18"/>
                <w:szCs w:val="18"/>
              </w:rPr>
            </w:pPr>
            <w:r w:rsidRPr="00A3027A">
              <w:rPr>
                <w:rFonts w:cs="Arial"/>
                <w:sz w:val="18"/>
                <w:szCs w:val="18"/>
              </w:rPr>
              <w:t>27</w:t>
            </w:r>
          </w:p>
        </w:tc>
        <w:tc>
          <w:tcPr>
            <w:tcW w:w="720" w:type="dxa"/>
            <w:noWrap/>
            <w:vAlign w:val="center"/>
            <w:hideMark/>
          </w:tcPr>
          <w:p w14:paraId="505717DF"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383BB7D4"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608167B"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F535E0C" w14:textId="77777777" w:rsidR="00A3027A" w:rsidRPr="00A3027A" w:rsidRDefault="00A3027A" w:rsidP="00A3027A">
            <w:pPr>
              <w:jc w:val="center"/>
              <w:rPr>
                <w:rFonts w:cs="Arial"/>
                <w:sz w:val="18"/>
                <w:szCs w:val="18"/>
              </w:rPr>
            </w:pPr>
            <w:r w:rsidRPr="00A3027A">
              <w:rPr>
                <w:rFonts w:cs="Arial"/>
                <w:sz w:val="18"/>
                <w:szCs w:val="18"/>
              </w:rPr>
              <w:t>5</w:t>
            </w:r>
          </w:p>
        </w:tc>
        <w:tc>
          <w:tcPr>
            <w:tcW w:w="1701" w:type="dxa"/>
            <w:vAlign w:val="center"/>
          </w:tcPr>
          <w:p w14:paraId="70705AEC" w14:textId="6AC860C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non-valvular atrial fibrillation</w:t>
            </w:r>
          </w:p>
        </w:tc>
        <w:tc>
          <w:tcPr>
            <w:tcW w:w="2250" w:type="dxa"/>
            <w:vAlign w:val="center"/>
          </w:tcPr>
          <w:p w14:paraId="215D0E84" w14:textId="2435182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Novel oral anticoagulants</w:t>
            </w:r>
          </w:p>
        </w:tc>
        <w:tc>
          <w:tcPr>
            <w:tcW w:w="1643" w:type="dxa"/>
            <w:vAlign w:val="center"/>
          </w:tcPr>
          <w:p w14:paraId="0A029E52" w14:textId="23EC0E4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Current standard of care</w:t>
            </w:r>
          </w:p>
        </w:tc>
        <w:tc>
          <w:tcPr>
            <w:tcW w:w="1742" w:type="dxa"/>
            <w:vAlign w:val="center"/>
          </w:tcPr>
          <w:p w14:paraId="21806464" w14:textId="31ED3EB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Cost effectiveness of the intervention</w:t>
            </w:r>
          </w:p>
        </w:tc>
      </w:tr>
      <w:tr w:rsidR="00A3027A" w:rsidRPr="00A3027A" w14:paraId="404795BA" w14:textId="7D079961" w:rsidTr="00EF535F">
        <w:trPr>
          <w:trHeight w:val="288"/>
        </w:trPr>
        <w:tc>
          <w:tcPr>
            <w:tcW w:w="1062" w:type="dxa"/>
            <w:vAlign w:val="center"/>
          </w:tcPr>
          <w:p w14:paraId="5EB9DD49" w14:textId="77777777" w:rsidR="00A3027A" w:rsidRPr="00A3027A" w:rsidRDefault="00A3027A" w:rsidP="00A3027A">
            <w:pPr>
              <w:rPr>
                <w:rFonts w:cs="Arial"/>
                <w:i/>
                <w:iCs/>
                <w:sz w:val="18"/>
                <w:szCs w:val="18"/>
              </w:rPr>
            </w:pPr>
            <w:r w:rsidRPr="00A3027A">
              <w:rPr>
                <w:rFonts w:cs="Arial"/>
                <w:sz w:val="18"/>
                <w:szCs w:val="18"/>
              </w:rPr>
              <w:t xml:space="preserve">Ferreira </w:t>
            </w:r>
            <w:r w:rsidRPr="00A3027A">
              <w:rPr>
                <w:rFonts w:cs="Arial"/>
                <w:i/>
                <w:iCs/>
                <w:sz w:val="18"/>
                <w:szCs w:val="18"/>
              </w:rPr>
              <w:t>et al.</w:t>
            </w:r>
          </w:p>
          <w:p w14:paraId="51886EB5" w14:textId="3665B8F5"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&lt;EndNote&gt;&lt;Cite&gt;&lt;Author&gt;Ferreira&lt;/Author&gt;&lt;Year&gt;2011&lt;/Year&gt;&lt;RecNum&gt;26&lt;/RecNum&gt;&lt;DisplayText&gt;(31)&lt;/DisplayText&gt;&lt;record&gt;&lt;rec-number&gt;26&lt;/rec-number&gt;&lt;foreign-keys&gt;&lt;key app="EN" db-id="a5twxp0fo5dzzqerfso59eai0d9dd59d0saa" timestamp="1644694408"&gt;26&lt;/key&gt;&lt;/foreign-keys&gt;&lt;ref-type name="Journal Article"&gt;17&lt;/ref-type&gt;&lt;contributors&gt;&lt;authors&gt;&lt;author&gt;Ferreira, M.&lt;/author&gt;&lt;author&gt;Santos, P.&lt;/author&gt;&lt;/authors&gt;&lt;/contributors&gt;&lt;auth-address&gt;Centro Hospitalar do Alto Ave, Escola Superior de Saúde do Vale do Sousa, Guimarães, Portugal.&lt;/auth-address&gt;&lt;titles&gt;&lt;title&gt;[Pelvic floor muscle training programmes: a systematic review]&lt;/title&gt;&lt;secondary-title&gt;Acta Med Port&lt;/secondary-title&gt;&lt;/titles&gt;&lt;periodical&gt;&lt;full-title&gt;Acta Med Port&lt;/full-title&gt;&lt;/periodical&gt;&lt;pages&gt;309-18&lt;/pages&gt;&lt;volume&gt;24&lt;/volume&gt;&lt;number&gt;2&lt;/number&gt;&lt;edition&gt;2011/10/21&lt;/edition&gt;&lt;keywords&gt;&lt;keyword&gt;Exercise Therapy/*methods&lt;/keyword&gt;&lt;keyword&gt;Female&lt;/keyword&gt;&lt;keyword&gt;Humans&lt;/keyword&gt;&lt;keyword&gt;*Pelvic Floor&lt;/keyword&gt;&lt;keyword&gt;Urinary Incontinence, Stress/*therapy&lt;/keyword&gt;&lt;/keywords&gt;&lt;dates&gt;&lt;year&gt;2011&lt;/year&gt;&lt;pub-dates&gt;&lt;date&gt;Mar-Apr&lt;/date&gt;&lt;/pub-dates&gt;&lt;/dates&gt;&lt;orig-pub&gt;Evidência cientifica baseada nos programas de treino dos músculos do pavimento pélvico.&lt;/orig-pub&gt;&lt;isbn&gt;0870-399x&lt;/isbn&gt;&lt;accession-num&gt;22011604&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(31)</w:t>
            </w:r>
            <w:r w:rsidRPr="00A3027A">
              <w:rPr>
                <w:rFonts w:cs="Arial"/>
                <w:sz w:val="18"/>
                <w:szCs w:val="18"/>
              </w:rPr>
              <w:fldChar w:fldCharType="end"/>
            </w:r>
          </w:p>
        </w:tc>
        <w:tc>
          <w:tcPr>
            <w:tcW w:w="1182" w:type="dxa"/>
            <w:noWrap/>
            <w:vAlign w:val="center"/>
            <w:hideMark/>
          </w:tcPr>
          <w:p w14:paraId="35F2ABE3" w14:textId="4CFABDC2"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07C0B7AF" w14:textId="77777777" w:rsidR="00A3027A" w:rsidRPr="00A3027A" w:rsidRDefault="00A3027A" w:rsidP="00A3027A">
            <w:pPr>
              <w:jc w:val="center"/>
              <w:rPr>
                <w:rFonts w:cs="Arial"/>
                <w:sz w:val="18"/>
                <w:szCs w:val="18"/>
              </w:rPr>
            </w:pPr>
            <w:r w:rsidRPr="00A3027A">
              <w:rPr>
                <w:rFonts w:cs="Arial"/>
                <w:sz w:val="18"/>
                <w:szCs w:val="18"/>
              </w:rPr>
              <w:t>19</w:t>
            </w:r>
          </w:p>
        </w:tc>
        <w:tc>
          <w:tcPr>
            <w:tcW w:w="720" w:type="dxa"/>
            <w:noWrap/>
            <w:vAlign w:val="center"/>
            <w:hideMark/>
          </w:tcPr>
          <w:p w14:paraId="07537BD6"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28C26A4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5730B37"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9822162"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7DC0FEF7" w14:textId="5337ECA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Female patients (&gt;18years) with stress urinary incontinence</w:t>
            </w:r>
          </w:p>
        </w:tc>
        <w:tc>
          <w:tcPr>
            <w:tcW w:w="2250" w:type="dxa"/>
            <w:vAlign w:val="center"/>
          </w:tcPr>
          <w:p w14:paraId="700253BF" w14:textId="237FAB7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Pelvic floor muscle training or pelvic floor muscle training together with other adjunctive therapies</w:t>
            </w:r>
          </w:p>
        </w:tc>
        <w:tc>
          <w:tcPr>
            <w:tcW w:w="1643" w:type="dxa"/>
            <w:vAlign w:val="center"/>
          </w:tcPr>
          <w:p w14:paraId="2453B6B5" w14:textId="73E1254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Placebo, non-treatment, standard therapy</w:t>
            </w:r>
          </w:p>
        </w:tc>
        <w:tc>
          <w:tcPr>
            <w:tcW w:w="1742" w:type="dxa"/>
            <w:vAlign w:val="center"/>
          </w:tcPr>
          <w:p w14:paraId="3A94FC05" w14:textId="1F5F1D9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PFMT efficacy</w:t>
            </w:r>
          </w:p>
        </w:tc>
      </w:tr>
      <w:tr w:rsidR="00A3027A" w:rsidRPr="00A3027A" w14:paraId="60A002D5" w14:textId="78F34046" w:rsidTr="00EF535F">
        <w:trPr>
          <w:trHeight w:val="288"/>
        </w:trPr>
        <w:tc>
          <w:tcPr>
            <w:tcW w:w="1062" w:type="dxa"/>
            <w:vAlign w:val="center"/>
          </w:tcPr>
          <w:p w14:paraId="77F1C9A6" w14:textId="3992F0E4" w:rsidR="00A3027A" w:rsidRPr="00A3027A" w:rsidRDefault="00A3027A" w:rsidP="00A3027A">
            <w:pPr>
              <w:rPr>
                <w:rFonts w:cs="Arial"/>
                <w:i/>
                <w:iCs/>
                <w:sz w:val="18"/>
                <w:szCs w:val="18"/>
              </w:rPr>
            </w:pPr>
            <w:r w:rsidRPr="00A3027A">
              <w:rPr>
                <w:rFonts w:cs="Arial"/>
                <w:sz w:val="18"/>
                <w:szCs w:val="18"/>
              </w:rPr>
              <w:t xml:space="preserve">Ferreira </w:t>
            </w:r>
            <w:r w:rsidRPr="00A3027A">
              <w:rPr>
                <w:rFonts w:cs="Arial"/>
                <w:i/>
                <w:iCs/>
                <w:sz w:val="18"/>
                <w:szCs w:val="18"/>
              </w:rPr>
              <w:t>et al.</w:t>
            </w:r>
            <w:r w:rsidRPr="00A3027A">
              <w:rPr>
                <w:rFonts w:ascii="Verdana" w:hAnsi="Verdana"/>
                <w:color w:val="000000"/>
                <w:sz w:val="18"/>
                <w:szCs w:val="18"/>
                <w:shd w:val="clear" w:color="auto" w:fill="FFFFFF"/>
              </w:rPr>
              <w:t>†</w:t>
            </w:r>
          </w:p>
          <w:p w14:paraId="3AB0A0D3" w14:textId="2CC39302"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r>
            <w:r w:rsidR="007700E3">
              <w:rPr>
                <w:rFonts w:cs="Arial"/>
                <w:sz w:val="18"/>
                <w:szCs w:val="18"/>
              </w:rPr>
              <w:instrText xml:space="preserve"> ADDIN EN.CITE &lt;EndNote&gt;&lt;Cite&gt;&lt;Author&gt;Ferreira&lt;/Author&gt;&lt;Year&gt;2019&lt;/Year&gt;&lt;RecNum&gt;56&lt;/RecNum&gt;&lt;DisplayText&gt;(32)&lt;/DisplayText&gt;&lt;record&gt;&lt;rec-number&gt;56&lt;/rec-number&gt;&lt;foreign-keys&gt;&lt;key app="EN" db-id="a5twxp0fo5dzzqerfso59eai0d9dd59d0saa" timestamp="1644694415"&gt;56&lt;/key&gt;&lt;/foreign-keys&gt;&lt;ref-type name="Journal Article"&gt;17&lt;/ref-type&gt;&lt;contributors&gt;&lt;authors&gt;&lt;author&gt;Ferreira, R. M.&lt;/author&gt;&lt;author&gt;Torres, R. T.&lt;/author&gt;&lt;author&gt;Duarte, J. A.&lt;/author&gt;&lt;author&gt;Gonçalves, R. S.&lt;/author&gt;&lt;/authors&gt;&lt;/contributors&gt;&lt;auth-address&gt;Institute Polytechnic of Maia.&amp;#xD;North Institute Polytechnic of Health.&amp;#xD;University of Porto.&amp;#xD;Polytechnic Institute of Coimbra.&lt;/auth-address&gt;&lt;titles&gt;&lt;title&gt;Non-Pharmacological and Non-Surgical Interventions for Knee Osteoarthritis: A Systematic Review and Meta-Analysis&lt;/title&gt;&lt;secondary-title&gt;Acta Reumatol Port&lt;/secondary-title&gt;&lt;/titles&gt;&lt;periodical&gt;&lt;full-title&gt;Acta Reumatol Port&lt;/full-title&gt;&lt;/periodical&gt;&lt;pages&gt;173-217&lt;/pages&gt;&lt;volume&gt;44&lt;/volume&gt;&lt;number&gt;3&lt;/number&gt;&lt;edition&gt;2019/07/30&lt;/edition&gt;&lt;keywords&gt;&lt;keyword&gt;Humans&lt;/keyword&gt;&lt;keyword&gt;Osteoarthritis, Knee/*therapy&lt;/keyword&gt;&lt;keyword&gt;Physical Therapy Modalities&lt;/keyword&gt;&lt;keyword&gt;Treatment Outcome&lt;/keyword&gt;&lt;/keywords&gt;&lt;dates&gt;&lt;year&gt;2019&lt;/year&gt;&lt;pub-dates&gt;&lt;date&gt;Jul 29&lt;/date&gt;&lt;/pub-dates&gt;&lt;/dates&gt;&lt;orig-pub&gt;Non-Pharmacological and Non-Surgical Interventions for Knee Osteoarthritis: A Systematic Review and Meta-Analysis.&lt;/orig-pub&gt;&lt;isbn&gt;0303-464X (Print)&amp;#xD;0303-464x&lt;/isbn&gt;&lt;accession-num&gt;31356585&lt;/accession-num&gt;&lt;urls&gt;&lt;/urls&gt;&lt;remote-database-provider&gt;NLM&lt;/remote-database-provider&gt;&lt;language&gt;eng&lt;/language&gt;&lt;/record&gt;&lt;/Cite&gt;&lt;/EndNote&gt;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(32)</w:t>
            </w:r>
            <w:r w:rsidRPr="00A3027A">
              <w:rPr>
                <w:rFonts w:cs="Arial"/>
                <w:sz w:val="18"/>
                <w:szCs w:val="18"/>
              </w:rPr>
              <w:fldChar w:fldCharType="end"/>
            </w:r>
          </w:p>
        </w:tc>
        <w:tc>
          <w:tcPr>
            <w:tcW w:w="1182" w:type="dxa"/>
            <w:noWrap/>
            <w:vAlign w:val="center"/>
            <w:hideMark/>
          </w:tcPr>
          <w:p w14:paraId="7FA9EA4A" w14:textId="43DFD4CE"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489C273A" w14:textId="77777777" w:rsidR="00A3027A" w:rsidRPr="00A3027A" w:rsidRDefault="00A3027A" w:rsidP="00A3027A">
            <w:pPr>
              <w:jc w:val="center"/>
              <w:rPr>
                <w:rFonts w:cs="Arial"/>
                <w:sz w:val="18"/>
                <w:szCs w:val="18"/>
              </w:rPr>
            </w:pPr>
            <w:r w:rsidRPr="00A3027A">
              <w:rPr>
                <w:rFonts w:cs="Arial"/>
                <w:sz w:val="18"/>
                <w:szCs w:val="18"/>
              </w:rPr>
              <w:t>39</w:t>
            </w:r>
          </w:p>
        </w:tc>
        <w:tc>
          <w:tcPr>
            <w:tcW w:w="720" w:type="dxa"/>
            <w:noWrap/>
            <w:vAlign w:val="center"/>
            <w:hideMark/>
          </w:tcPr>
          <w:p w14:paraId="2999B889" w14:textId="547449F5"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094918CB"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448DFFD"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0AC5C840" w14:textId="77777777" w:rsidR="00A3027A" w:rsidRPr="00A3027A" w:rsidRDefault="00A3027A" w:rsidP="00A3027A">
            <w:pPr>
              <w:jc w:val="center"/>
              <w:rPr>
                <w:rFonts w:cs="Arial"/>
                <w:sz w:val="18"/>
                <w:szCs w:val="18"/>
              </w:rPr>
            </w:pPr>
            <w:r w:rsidRPr="00A3027A">
              <w:rPr>
                <w:rFonts w:cs="Arial"/>
                <w:sz w:val="18"/>
                <w:szCs w:val="18"/>
              </w:rPr>
              <w:t>8</w:t>
            </w:r>
          </w:p>
        </w:tc>
        <w:tc>
          <w:tcPr>
            <w:tcW w:w="1701" w:type="dxa"/>
            <w:vAlign w:val="center"/>
          </w:tcPr>
          <w:p w14:paraId="4A1A26F4" w14:textId="2995C8F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knee osteoarthritis</w:t>
            </w:r>
          </w:p>
        </w:tc>
        <w:tc>
          <w:tcPr>
            <w:tcW w:w="2250" w:type="dxa"/>
            <w:vAlign w:val="center"/>
          </w:tcPr>
          <w:p w14:paraId="68552D8A" w14:textId="724A6FA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Non-surgical and nonpharmacological interventions</w:t>
            </w:r>
          </w:p>
        </w:tc>
        <w:tc>
          <w:tcPr>
            <w:tcW w:w="1643" w:type="dxa"/>
            <w:vAlign w:val="center"/>
          </w:tcPr>
          <w:p w14:paraId="26C0EB3D" w14:textId="2CAA836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Pharmacological, surgical, placebo, no intervention, or other non-pharmacological/non-surgical interventions</w:t>
            </w:r>
          </w:p>
        </w:tc>
        <w:tc>
          <w:tcPr>
            <w:tcW w:w="1742" w:type="dxa"/>
            <w:vAlign w:val="center"/>
          </w:tcPr>
          <w:p w14:paraId="520D5069" w14:textId="247F0A1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Pain, physical </w:t>
            </w:r>
            <w:proofErr w:type="gramStart"/>
            <w:r w:rsidRPr="00A3027A">
              <w:rPr>
                <w:rFonts w:ascii="Calibri" w:eastAsia="Times New Roman" w:hAnsi="Calibri" w:cs="Times New Roman"/>
                <w:color w:val="000000"/>
                <w:sz w:val="18"/>
                <w:szCs w:val="18"/>
                <w:lang w:eastAsia="pt-PT"/>
              </w:rPr>
              <w:t>function</w:t>
            </w:r>
            <w:proofErr w:type="gramEnd"/>
            <w:r w:rsidRPr="00A3027A">
              <w:rPr>
                <w:rFonts w:ascii="Calibri" w:eastAsia="Times New Roman" w:hAnsi="Calibri" w:cs="Times New Roman"/>
                <w:color w:val="000000"/>
                <w:sz w:val="18"/>
                <w:szCs w:val="18"/>
                <w:lang w:eastAsia="pt-PT"/>
              </w:rPr>
              <w:t xml:space="preserve"> and patient global assessment</w:t>
            </w:r>
          </w:p>
        </w:tc>
      </w:tr>
      <w:tr w:rsidR="00A3027A" w:rsidRPr="00A3027A" w14:paraId="556D03B5" w14:textId="3BBDEA14" w:rsidTr="00EF535F">
        <w:trPr>
          <w:trHeight w:val="288"/>
        </w:trPr>
        <w:tc>
          <w:tcPr>
            <w:tcW w:w="1062" w:type="dxa"/>
            <w:vAlign w:val="center"/>
          </w:tcPr>
          <w:p w14:paraId="3A8FB2DF" w14:textId="77777777" w:rsidR="00A3027A" w:rsidRPr="00A3027A" w:rsidRDefault="00A3027A" w:rsidP="00A3027A">
            <w:pPr>
              <w:rPr>
                <w:rFonts w:cs="Arial"/>
                <w:i/>
                <w:iCs/>
                <w:sz w:val="18"/>
                <w:szCs w:val="18"/>
              </w:rPr>
            </w:pPr>
            <w:r w:rsidRPr="00A3027A">
              <w:rPr>
                <w:rFonts w:cs="Arial"/>
                <w:sz w:val="18"/>
                <w:szCs w:val="18"/>
              </w:rPr>
              <w:t xml:space="preserve">Fölter </w:t>
            </w:r>
            <w:r w:rsidRPr="00A3027A">
              <w:rPr>
                <w:rFonts w:cs="Arial"/>
                <w:i/>
                <w:iCs/>
                <w:sz w:val="18"/>
                <w:szCs w:val="18"/>
              </w:rPr>
              <w:t>et al.</w:t>
            </w:r>
          </w:p>
          <w:p w14:paraId="7026DCF5" w14:textId="6B6798DF"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&lt;EndNote&gt;&lt;Cite&gt;&lt;Author&gt;Flöter&lt;/Author&gt;&lt;Year&gt;2011&lt;/Year&gt;&lt;RecNum&gt;27&lt;/RecNum&gt;&lt;DisplayText&gt;(33)&lt;/DisplayText&gt;&lt;record&gt;&lt;rec-number&gt;27&lt;/rec-number&gt;&lt;foreign-keys&gt;&lt;key app="EN" db-id="a5twxp0fo5dzzqerfso59eai0d9dd59d0saa" timestamp="1644694408"&gt;27&lt;/key&gt;&lt;/foreign-keys&gt;&lt;ref-type name="Journal Article"&gt;17&lt;/ref-type&gt;&lt;contributors&gt;&lt;authors&gt;&lt;author&gt;Flöter, M.&lt;/author&gt;&lt;author&gt;Bittar, C. K.&lt;/author&gt;&lt;author&gt;Zabeu, J. L.&lt;/author&gt;&lt;author&gt;Carneiro, A. C.&lt;/author&gt;&lt;/authors&gt;&lt;/contributors&gt;&lt;auth-address&gt;Orthopedics Department, Faculty of Medical Sciences, Pontifical Catholic University of Campinas, Brazil. mi_floter@hotmail.com&lt;/auth-address&gt;&lt;titles&gt;&lt;title&gt;Review of comparative studies between bone densitometry and quantitative ultrasound of the calcaneus in osteoporosis&lt;/title&gt;&lt;secondary-title&gt;Acta Reumatol Port&lt;/secondary-title&gt;&lt;/titles&gt;&lt;periodical&gt;&lt;full-title&gt;Acta Reumatol Port&lt;/full-title&gt;&lt;/periodical&gt;&lt;pages&gt;327-35&lt;/pages&gt;&lt;volume&gt;36&lt;/volume&gt;&lt;number&gt;4&lt;/number&gt;&lt;edition&gt;2012/04/05&lt;/edition&gt;&lt;keywords&gt;&lt;keyword&gt;*Absorptiometry, Photon&lt;/keyword&gt;&lt;keyword&gt;*Bone Density&lt;/keyword&gt;&lt;keyword&gt;Calcaneus/*diagnostic imaging&lt;/keyword&gt;&lt;keyword&gt;Humans&lt;/keyword&gt;&lt;keyword&gt;Osteoporosis/*diagnostic imaging&lt;/keyword&gt;&lt;keyword&gt;Ultrasonography&lt;/keyword&gt;&lt;/keywords&gt;&lt;dates&gt;&lt;year&gt;2011&lt;/year&gt;&lt;pub-dates&gt;&lt;date&gt;Oct-Dec&lt;/date&gt;&lt;/pub-dates&gt;&lt;/dates&gt;&lt;isbn&gt;0303-464X (Print)&amp;#xD;0303-464x&lt;/isbn&gt;&lt;accession-num&gt;22472924&lt;/accession-num&gt;&lt;urls&gt;&lt;/urls&gt;&lt;remote-database-provider&gt;NLM&lt;/remote-database-provider&gt;&lt;language&gt;eng&lt;/language&gt;&lt;/record&gt;&lt;/Cite&gt;&lt;/EndNote&gt;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(33)</w:t>
            </w:r>
            <w:r w:rsidRPr="00A3027A">
              <w:rPr>
                <w:rFonts w:cs="Arial"/>
                <w:sz w:val="18"/>
                <w:szCs w:val="18"/>
              </w:rPr>
              <w:fldChar w:fldCharType="end"/>
            </w:r>
          </w:p>
        </w:tc>
        <w:tc>
          <w:tcPr>
            <w:tcW w:w="1182" w:type="dxa"/>
            <w:noWrap/>
            <w:vAlign w:val="center"/>
            <w:hideMark/>
          </w:tcPr>
          <w:p w14:paraId="21866168" w14:textId="2D1B9036"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12E72EE3" w14:textId="77777777" w:rsidR="00A3027A" w:rsidRPr="00A3027A" w:rsidRDefault="00A3027A" w:rsidP="00A3027A">
            <w:pPr>
              <w:jc w:val="center"/>
              <w:rPr>
                <w:rFonts w:cs="Arial"/>
                <w:sz w:val="18"/>
                <w:szCs w:val="18"/>
              </w:rPr>
            </w:pPr>
            <w:r w:rsidRPr="00A3027A">
              <w:rPr>
                <w:rFonts w:cs="Arial"/>
                <w:sz w:val="18"/>
                <w:szCs w:val="18"/>
              </w:rPr>
              <w:t>6</w:t>
            </w:r>
          </w:p>
        </w:tc>
        <w:tc>
          <w:tcPr>
            <w:tcW w:w="720" w:type="dxa"/>
            <w:noWrap/>
            <w:vAlign w:val="center"/>
            <w:hideMark/>
          </w:tcPr>
          <w:p w14:paraId="49FE7416"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41B83D9E"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420B721"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61E59F0"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5E036A89" w14:textId="104EC96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Women and/or men who were not being treated with drugs that altered bone quality and without other comorbidities that altered the bone mass index</w:t>
            </w:r>
          </w:p>
        </w:tc>
        <w:tc>
          <w:tcPr>
            <w:tcW w:w="2250" w:type="dxa"/>
            <w:vAlign w:val="center"/>
          </w:tcPr>
          <w:p w14:paraId="441AE5B5" w14:textId="39908DF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56EB25B9" w14:textId="79A4177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1613034D" w14:textId="2726554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424F3C5B" w14:textId="7FD2F65D" w:rsidTr="00EF535F">
        <w:trPr>
          <w:trHeight w:val="288"/>
        </w:trPr>
        <w:tc>
          <w:tcPr>
            <w:tcW w:w="1062" w:type="dxa"/>
            <w:vAlign w:val="center"/>
          </w:tcPr>
          <w:p w14:paraId="3648AA47" w14:textId="77777777" w:rsidR="00A3027A" w:rsidRPr="00A3027A" w:rsidRDefault="00A3027A" w:rsidP="00A3027A">
            <w:pPr>
              <w:rPr>
                <w:rFonts w:cs="Arial"/>
                <w:i/>
                <w:iCs/>
                <w:sz w:val="18"/>
                <w:szCs w:val="18"/>
              </w:rPr>
            </w:pPr>
            <w:r w:rsidRPr="00A3027A">
              <w:rPr>
                <w:rFonts w:cs="Arial"/>
                <w:sz w:val="18"/>
                <w:szCs w:val="18"/>
              </w:rPr>
              <w:t>Francica</w:t>
            </w:r>
            <w:r w:rsidRPr="00A3027A">
              <w:rPr>
                <w:rFonts w:cs="Arial"/>
                <w:i/>
                <w:iCs/>
                <w:sz w:val="18"/>
                <w:szCs w:val="18"/>
              </w:rPr>
              <w:t xml:space="preserve"> et al.</w:t>
            </w:r>
          </w:p>
          <w:p w14:paraId="3FFDBCD9" w14:textId="1A63CAAD"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&lt;EndNote&gt;&lt;Cite&gt;&lt;Author&gt;Francica&lt;/Author&gt;&lt;Year&gt;2014&lt;/Year&gt;&lt;RecNum&gt;28&lt;/RecNum&gt;&lt;DisplayText&gt;(34)&lt;/DisplayText&gt;&lt;record&gt;&lt;rec-number&gt;28&lt;/rec-number&gt;&lt;foreign-keys&gt;&lt;key app="EN" db-id="a5twxp0fo5dzzqerfso59eai0d9dd59d0saa" timestamp="1644694408"&gt;28&lt;/key&gt;&lt;/foreign-keys&gt;&lt;ref-type name="Journal Article"&gt;17&lt;/ref-type&gt;&lt;contributors&gt;&lt;authors&gt;&lt;author&gt;Francica, J. V.&lt;/author&gt;&lt;author&gt;Bigongiari, A.&lt;/author&gt;&lt;author&gt;Mochizuki, L.&lt;/author&gt;&lt;author&gt;Miranda, M. L.&lt;/author&gt;&lt;author&gt;Rodrigues, B.&lt;/author&gt;&lt;/authors&gt;&lt;/contributors&gt;&lt;auth-address&gt;Human Movement Laboratory. São Judas Tadeu University. São Paulo/SP. Brazil.. no@no.no.&amp;#xD;Biomechanical Laboratory. University of São Paulo. São Paulo/SP. Brazil.&lt;/auth-address&gt;&lt;titles&gt;&lt;title&gt;Aerobic program in persons with stroke: a systematic review&lt;/title&gt;&lt;secondary-title&gt;Acta Med Port&lt;/secondary-title&gt;&lt;/titles&gt;&lt;periodical&gt;&lt;full-title&gt;Acta Med Port&lt;/full-title&gt;&lt;/periodical&gt;&lt;pages&gt;108-15&lt;/pages&gt;&lt;volume&gt;27&lt;/volume&gt;&lt;number&gt;1&lt;/number&gt;&lt;edition&gt;2014/03/04&lt;/edition&gt;&lt;keywords&gt;&lt;keyword&gt;*Exercise Therapy&lt;/keyword&gt;&lt;keyword&gt;Humans&lt;/keyword&gt;&lt;keyword&gt;Randomized Controlled Trials as Topic&lt;/keyword&gt;&lt;keyword&gt;*Stroke Rehabilitation&lt;/keyword&gt;&lt;/keywords&gt;&lt;dates&gt;&lt;year&gt;2014&lt;/year&gt;&lt;pub-dates&gt;&lt;date&gt;Jan-Feb&lt;/date&gt;&lt;/pub-dates&gt;&lt;/dates&gt;&lt;isbn&gt;0870-399x&lt;/isbn&gt;&lt;accession-num&gt;24581201&lt;/accession-num&gt;&lt;urls&gt;&lt;/urls&gt;&lt;electronic-resource-num&gt;10.20344/amp.4900&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(34)</w:t>
            </w:r>
            <w:r w:rsidRPr="00A3027A">
              <w:rPr>
                <w:rFonts w:cs="Arial"/>
                <w:sz w:val="18"/>
                <w:szCs w:val="18"/>
              </w:rPr>
              <w:fldChar w:fldCharType="end"/>
            </w:r>
            <w:r w:rsidRPr="00A3027A">
              <w:rPr>
                <w:rFonts w:cs="Arial"/>
                <w:sz w:val="18"/>
                <w:szCs w:val="18"/>
              </w:rPr>
              <w:t xml:space="preserve"> </w:t>
            </w:r>
          </w:p>
        </w:tc>
        <w:tc>
          <w:tcPr>
            <w:tcW w:w="1182" w:type="dxa"/>
            <w:noWrap/>
            <w:vAlign w:val="center"/>
            <w:hideMark/>
          </w:tcPr>
          <w:p w14:paraId="35DA2172" w14:textId="3FD609CD"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95BDC69" w14:textId="77777777" w:rsidR="00A3027A" w:rsidRPr="00A3027A" w:rsidRDefault="00A3027A" w:rsidP="00A3027A">
            <w:pPr>
              <w:jc w:val="center"/>
              <w:rPr>
                <w:rFonts w:cs="Arial"/>
                <w:sz w:val="18"/>
                <w:szCs w:val="18"/>
              </w:rPr>
            </w:pPr>
            <w:r w:rsidRPr="00A3027A">
              <w:rPr>
                <w:rFonts w:cs="Arial"/>
                <w:sz w:val="18"/>
                <w:szCs w:val="18"/>
              </w:rPr>
              <w:t>15</w:t>
            </w:r>
          </w:p>
        </w:tc>
        <w:tc>
          <w:tcPr>
            <w:tcW w:w="720" w:type="dxa"/>
            <w:noWrap/>
            <w:vAlign w:val="center"/>
            <w:hideMark/>
          </w:tcPr>
          <w:p w14:paraId="34239A56"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54E4A830"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3151632"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3B01776C"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649E8DE1" w14:textId="0E79A81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Adults with a clinical diagnosis of stroke</w:t>
            </w:r>
          </w:p>
        </w:tc>
        <w:tc>
          <w:tcPr>
            <w:tcW w:w="2250" w:type="dxa"/>
            <w:vAlign w:val="center"/>
          </w:tcPr>
          <w:p w14:paraId="31B5E6AD" w14:textId="6C31908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Any aerobic physical training</w:t>
            </w:r>
          </w:p>
        </w:tc>
        <w:tc>
          <w:tcPr>
            <w:tcW w:w="1643" w:type="dxa"/>
            <w:vAlign w:val="center"/>
          </w:tcPr>
          <w:p w14:paraId="2A5F50F1" w14:textId="4483858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25B0FC14" w14:textId="04A591B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r>
      <w:tr w:rsidR="00A3027A" w:rsidRPr="00A3027A" w14:paraId="5E09154B" w14:textId="17890DC0" w:rsidTr="00EF535F">
        <w:trPr>
          <w:trHeight w:val="288"/>
        </w:trPr>
        <w:tc>
          <w:tcPr>
            <w:tcW w:w="1062" w:type="dxa"/>
            <w:vAlign w:val="center"/>
          </w:tcPr>
          <w:p w14:paraId="06868129" w14:textId="77777777" w:rsidR="00A3027A" w:rsidRPr="00A3027A" w:rsidRDefault="00A3027A" w:rsidP="00A3027A">
            <w:pPr>
              <w:rPr>
                <w:rFonts w:cs="Arial"/>
                <w:i/>
                <w:iCs/>
                <w:sz w:val="18"/>
                <w:szCs w:val="18"/>
                <w:lang w:val="pt-PT"/>
              </w:rPr>
            </w:pPr>
            <w:r w:rsidRPr="00A3027A">
              <w:rPr>
                <w:rFonts w:cs="Arial"/>
                <w:sz w:val="18"/>
                <w:szCs w:val="18"/>
                <w:lang w:val="pt-PT"/>
              </w:rPr>
              <w:t>Gomes Dos Reis Pimentel</w:t>
            </w:r>
            <w:r w:rsidRPr="00A3027A">
              <w:rPr>
                <w:rFonts w:cs="Arial"/>
                <w:i/>
                <w:iCs/>
                <w:sz w:val="18"/>
                <w:szCs w:val="18"/>
                <w:lang w:val="pt-PT"/>
              </w:rPr>
              <w:t xml:space="preserve"> et al.</w:t>
            </w:r>
          </w:p>
          <w:p w14:paraId="09EB5912" w14:textId="5996BE1F"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r>
            <w:r w:rsidR="007700E3">
              <w:rPr>
                <w:rFonts w:cs="Arial"/>
                <w:sz w:val="18"/>
                <w:szCs w:val="18"/>
              </w:rPr>
              <w:instrText xml:space="preserve"> ADDIN EN.CITE &lt;EndNote&gt;&lt;Cite&gt;&lt;Author&gt;Gomes Dos Reis Pimentel&lt;/Author&gt;&lt;Year&gt;2017&lt;/Year&gt;&lt;RecNum&gt;57&lt;/RecNum&gt;&lt;DisplayText&gt;(35)&lt;/DisplayText&gt;&lt;record&gt;&lt;rec-number&gt;57&lt;/rec-number&gt;&lt;foreign-keys&gt;&lt;key app="EN" db-id="a5twxp0fo5dzzqerfso59eai0d9dd59d0saa" timestamp="1644694415"&gt;57&lt;/key&gt;&lt;/foreign-keys&gt;&lt;ref-type name="Journal Article"&gt;17&lt;/ref-type&gt;&lt;contributors&gt;&lt;authors&gt;&lt;author&gt;Gomes Dos Reis Pimentel, R. A.&lt;/author&gt;&lt;author&gt;Oliveira, G.&lt;/author&gt;&lt;author&gt;Ferreira Chaves Loureiro, E. Lemos C. S.&lt;/author&gt;&lt;/authors&gt;&lt;/contributors&gt;&lt;auth-address&gt;Hospital and University Center of Coimbra (CHUC), Coimbra, Portugal. Electronic address: raquelreispimentel@hotmail.com.&amp;#xD;Faculty of Medicine of the University of Coimbra (FMUC) Pediatric Hospital of the Hospital and University Center of Coimbra (CHUC), Coimbra, Portugal.&amp;#xD;Pediatric Hospital of the Hospital and University Center of Coimbra (CHUC), Coimbra, Portugal.&lt;/auth-address&gt;&lt;titles&gt;&lt;title&gt;Accelerated subcutaneous immunotherapy in pediatric population - Systematic review&lt;/title&gt;&lt;secondary-title&gt;Pulmonology&lt;/secondary-title&gt;&lt;/titles&gt;&lt;periodical&gt;&lt;full-title&gt;Pulmonology&lt;/full-title&gt;&lt;/periodical&gt;&lt;edition&gt;2017/12/01&lt;/edition&gt;&lt;keywords&gt;&lt;keyword&gt;Allergy&lt;/keyword&gt;&lt;keyword&gt;Immunotherapy&lt;/keyword&gt;&lt;keyword&gt;Pediatrics&lt;/keyword&gt;&lt;/keywords&gt;&lt;dates&gt;&lt;year&gt;2017&lt;/year&gt;&lt;pub-dates&gt;&lt;date&gt;Dec 1&lt;/date&gt;&lt;/pub-dates&gt;&lt;/dates&gt;&lt;isbn&gt;2531-0429&lt;/isbn&gt;&lt;accession-num&gt;29183774&lt;/accession-num&gt;&lt;urls&gt;&lt;/urls&gt;&lt;electronic-resource-num&gt;10.1016/j.rppnen.2017.07.009&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(35)</w:t>
            </w:r>
            <w:r w:rsidRPr="00A3027A">
              <w:rPr>
                <w:rFonts w:cs="Arial"/>
                <w:sz w:val="18"/>
                <w:szCs w:val="18"/>
              </w:rPr>
              <w:fldChar w:fldCharType="end"/>
            </w:r>
          </w:p>
        </w:tc>
        <w:tc>
          <w:tcPr>
            <w:tcW w:w="1182" w:type="dxa"/>
            <w:noWrap/>
            <w:vAlign w:val="center"/>
            <w:hideMark/>
          </w:tcPr>
          <w:p w14:paraId="362B6C0E" w14:textId="492BCDB0"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509D9FF2" w14:textId="77777777" w:rsidR="00A3027A" w:rsidRPr="00A3027A" w:rsidRDefault="00A3027A" w:rsidP="00A3027A">
            <w:pPr>
              <w:jc w:val="center"/>
              <w:rPr>
                <w:rFonts w:cs="Arial"/>
                <w:sz w:val="18"/>
                <w:szCs w:val="18"/>
              </w:rPr>
            </w:pPr>
            <w:r w:rsidRPr="00A3027A">
              <w:rPr>
                <w:rFonts w:cs="Arial"/>
                <w:sz w:val="18"/>
                <w:szCs w:val="18"/>
              </w:rPr>
              <w:t>11</w:t>
            </w:r>
          </w:p>
        </w:tc>
        <w:tc>
          <w:tcPr>
            <w:tcW w:w="720" w:type="dxa"/>
            <w:noWrap/>
            <w:vAlign w:val="center"/>
            <w:hideMark/>
          </w:tcPr>
          <w:p w14:paraId="4A0DD703"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FFE6E9A"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EE5BBA0" w14:textId="6A028C08" w:rsidR="00A3027A" w:rsidRPr="00A3027A" w:rsidRDefault="00A3027A" w:rsidP="00A3027A">
            <w:pPr>
              <w:jc w:val="center"/>
              <w:rPr>
                <w:rFonts w:cs="Arial"/>
                <w:sz w:val="18"/>
                <w:szCs w:val="18"/>
              </w:rPr>
            </w:pPr>
            <w:r w:rsidRPr="00A3027A">
              <w:rPr>
                <w:rFonts w:cs="Arial"/>
                <w:sz w:val="18"/>
                <w:szCs w:val="18"/>
              </w:rPr>
              <w:t>Yes</w:t>
            </w:r>
            <w:r w:rsidRPr="00A3027A">
              <w:rPr>
                <w:rFonts w:ascii="Verdana" w:hAnsi="Verdana"/>
                <w:color w:val="000000"/>
                <w:sz w:val="18"/>
                <w:szCs w:val="18"/>
                <w:shd w:val="clear" w:color="auto" w:fill="FFFFFF"/>
                <w:vertAlign w:val="superscript"/>
              </w:rPr>
              <w:t>††</w:t>
            </w:r>
          </w:p>
        </w:tc>
        <w:tc>
          <w:tcPr>
            <w:tcW w:w="993" w:type="dxa"/>
            <w:noWrap/>
            <w:vAlign w:val="center"/>
            <w:hideMark/>
          </w:tcPr>
          <w:p w14:paraId="3E5BAD03"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35D131F0" w14:textId="02148AC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Participants diagnosed with IgE-mediated allergic respiratory disease, confirm</w:t>
            </w:r>
            <w:r w:rsidRPr="00A3027A">
              <w:rPr>
                <w:rFonts w:ascii="Calibri" w:eastAsia="Times New Roman" w:hAnsi="Calibri" w:cs="Times New Roman"/>
                <w:color w:val="000000"/>
                <w:sz w:val="18"/>
                <w:szCs w:val="18"/>
                <w:lang w:eastAsia="pt-PT"/>
              </w:rPr>
              <w:lastRenderedPageBreak/>
              <w:t>ed by objective measures (positive skin prick test and/or serum-specific IgE to sensitizing allergen</w:t>
            </w:r>
            <w:r w:rsidRPr="00A3027A">
              <w:rPr>
                <w:rFonts w:ascii="Calibri" w:eastAsia="Times New Roman" w:hAnsi="Calibri" w:cs="Times New Roman"/>
                <w:color w:val="000000"/>
                <w:sz w:val="18"/>
                <w:szCs w:val="18"/>
                <w:lang w:eastAsia="pt-PT"/>
              </w:rPr>
              <w:lastRenderedPageBreak/>
              <w:t>s)</w:t>
            </w:r>
          </w:p>
        </w:tc>
        <w:tc>
          <w:tcPr>
            <w:tcW w:w="2250" w:type="dxa"/>
            <w:vAlign w:val="center"/>
          </w:tcPr>
          <w:p w14:paraId="35758A9F" w14:textId="691CE53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Rush or cluster subcutaneous immunotherapy</w:t>
            </w:r>
          </w:p>
        </w:tc>
        <w:tc>
          <w:tcPr>
            <w:tcW w:w="1643" w:type="dxa"/>
            <w:vAlign w:val="center"/>
          </w:tcPr>
          <w:p w14:paraId="7953C5B5" w14:textId="1492183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Comparative intervention: placebo, conventional subcutaneo</w:t>
            </w:r>
            <w:r w:rsidRPr="00A3027A">
              <w:rPr>
                <w:rFonts w:ascii="Calibri" w:eastAsia="Times New Roman" w:hAnsi="Calibri" w:cs="Times New Roman"/>
                <w:color w:val="000000"/>
                <w:sz w:val="18"/>
                <w:szCs w:val="18"/>
                <w:lang w:eastAsia="pt-PT"/>
              </w:rPr>
              <w:lastRenderedPageBreak/>
              <w:t>us immunotherapy, or pharmacothera</w:t>
            </w:r>
            <w:r w:rsidRPr="00A3027A">
              <w:rPr>
                <w:rFonts w:ascii="Calibri" w:eastAsia="Times New Roman" w:hAnsi="Calibri" w:cs="Times New Roman"/>
                <w:color w:val="000000"/>
                <w:sz w:val="18"/>
                <w:szCs w:val="18"/>
                <w:lang w:eastAsia="pt-PT"/>
              </w:rPr>
              <w:lastRenderedPageBreak/>
              <w:t>py</w:t>
            </w:r>
          </w:p>
        </w:tc>
        <w:tc>
          <w:tcPr>
            <w:tcW w:w="1742" w:type="dxa"/>
            <w:vAlign w:val="center"/>
          </w:tcPr>
          <w:p w14:paraId="1DD4A9B1" w14:textId="43B6FCE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To assess clinical and immunological efficacy as well as safety of accelerated SC</w:t>
            </w:r>
            <w:r w:rsidRPr="00A3027A">
              <w:rPr>
                <w:rFonts w:ascii="Calibri" w:eastAsia="Times New Roman" w:hAnsi="Calibri" w:cs="Times New Roman"/>
                <w:color w:val="000000"/>
                <w:sz w:val="18"/>
                <w:szCs w:val="18"/>
                <w:lang w:eastAsia="pt-PT"/>
              </w:rPr>
              <w:lastRenderedPageBreak/>
              <w:t>IT build-up schedules for the treatment of respiratory allergy in pediatric patien</w:t>
            </w:r>
            <w:r w:rsidRPr="00A3027A">
              <w:rPr>
                <w:rFonts w:ascii="Calibri" w:eastAsia="Times New Roman" w:hAnsi="Calibri" w:cs="Times New Roman"/>
                <w:color w:val="000000"/>
                <w:sz w:val="18"/>
                <w:szCs w:val="18"/>
                <w:lang w:eastAsia="pt-PT"/>
              </w:rPr>
              <w:lastRenderedPageBreak/>
              <w:t>t</w:t>
            </w:r>
            <w:r w:rsidRPr="00A3027A">
              <w:rPr>
                <w:rFonts w:ascii="Calibri" w:eastAsia="Times New Roman" w:hAnsi="Calibri" w:cs="Times New Roman"/>
                <w:color w:val="000000"/>
                <w:sz w:val="18"/>
                <w:szCs w:val="18"/>
                <w:lang w:eastAsia="pt-PT"/>
              </w:rPr>
              <w:lastRenderedPageBreak/>
              <w:t>s</w:t>
            </w:r>
          </w:p>
        </w:tc>
      </w:tr>
      <w:tr w:rsidR="00A3027A" w:rsidRPr="00A3027A" w14:paraId="0039D85A" w14:textId="7D5F0C18" w:rsidTr="00EF535F">
        <w:trPr>
          <w:trHeight w:val="288"/>
        </w:trPr>
        <w:tc>
          <w:tcPr>
            <w:tcW w:w="1062" w:type="dxa"/>
            <w:vAlign w:val="center"/>
          </w:tcPr>
          <w:p w14:paraId="6A48DEC2" w14:textId="77777777" w:rsidR="00A3027A" w:rsidRPr="00A3027A" w:rsidRDefault="00A3027A" w:rsidP="00A3027A">
            <w:pPr>
              <w:rPr>
                <w:rFonts w:cs="Arial"/>
                <w:i/>
                <w:iCs/>
                <w:sz w:val="18"/>
                <w:szCs w:val="18"/>
              </w:rPr>
            </w:pPr>
            <w:r w:rsidRPr="00A3027A">
              <w:rPr>
                <w:rFonts w:cs="Arial"/>
                <w:sz w:val="18"/>
                <w:szCs w:val="18"/>
              </w:rPr>
              <w:t>Gouveia</w:t>
            </w:r>
            <w:r w:rsidRPr="00A3027A">
              <w:rPr>
                <w:rFonts w:cs="Arial"/>
                <w:i/>
                <w:iCs/>
                <w:sz w:val="18"/>
                <w:szCs w:val="18"/>
              </w:rPr>
              <w:t xml:space="preserve"> et al.</w:t>
            </w:r>
          </w:p>
          <w:p w14:paraId="28561080" w14:textId="61014496" w:rsidR="00A3027A" w:rsidRPr="00A3027A" w:rsidRDefault="00A3027A" w:rsidP="00A3027A">
            <w:pPr>
              <w:rPr>
                <w:rFonts w:cs="Arial"/>
                <w:sz w:val="18"/>
                <w:szCs w:val="18"/>
              </w:rPr>
            </w:pPr>
            <w:r w:rsidRPr="00A3027A">
              <w:rPr>
                <w:rFonts w:cs="Arial"/>
                <w:sz w:val="18"/>
                <w:szCs w:val="18"/>
              </w:rPr>
              <w:t xml:space="preserve">2018 </w:t>
            </w:r>
            <w:r w:rsidRPr="00A3027A">
              <w:rPr>
                <w:rFonts w:cs="Arial"/>
                <w:sz w:val="18"/>
                <w:szCs w:val="18"/>
              </w:rPr>
              <w:fldChar w:fldCharType="begin">
                <w:fldData xml:space="preserve">PEVuZE5vdGU+PENpdGU+PEF1dGhvcj5Hb3V2ZWlhPC9BdXRob3I+PFllYXI+MjAxODwvWWVhcj48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PEVuZE5vdGU+PENpdGU+PEF1dGhvcj5Hb3V2ZWlhPC9BdXRob3I+PFllYXI+MjAxODwvWWVhcj48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(36)</w:t>
            </w:r>
            <w:r w:rsidRPr="00A3027A">
              <w:rPr>
                <w:rFonts w:cs="Arial"/>
                <w:sz w:val="18"/>
                <w:szCs w:val="18"/>
              </w:rPr>
              <w:fldChar w:fldCharType="end"/>
            </w:r>
          </w:p>
        </w:tc>
        <w:tc>
          <w:tcPr>
            <w:tcW w:w="1182" w:type="dxa"/>
            <w:noWrap/>
            <w:vAlign w:val="center"/>
            <w:hideMark/>
          </w:tcPr>
          <w:p w14:paraId="3D863704" w14:textId="06C2D7CC"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9544416" w14:textId="77777777" w:rsidR="00A3027A" w:rsidRPr="00A3027A" w:rsidRDefault="00A3027A" w:rsidP="00A3027A">
            <w:pPr>
              <w:jc w:val="center"/>
              <w:rPr>
                <w:rFonts w:cs="Arial"/>
                <w:sz w:val="18"/>
                <w:szCs w:val="18"/>
              </w:rPr>
            </w:pPr>
            <w:r w:rsidRPr="00A3027A">
              <w:rPr>
                <w:rFonts w:cs="Arial"/>
                <w:sz w:val="18"/>
                <w:szCs w:val="18"/>
              </w:rPr>
              <w:t>11</w:t>
            </w:r>
          </w:p>
        </w:tc>
        <w:tc>
          <w:tcPr>
            <w:tcW w:w="720" w:type="dxa"/>
            <w:noWrap/>
            <w:vAlign w:val="center"/>
            <w:hideMark/>
          </w:tcPr>
          <w:p w14:paraId="10C4D51D"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6A307A32"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0CCC700"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AFB27FD"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08258881" w14:textId="21106FE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Postmenopausal women, (physiological or surgical) with sexual dysfunction, quantified in a questionnaire</w:t>
            </w:r>
          </w:p>
        </w:tc>
        <w:tc>
          <w:tcPr>
            <w:tcW w:w="2250" w:type="dxa"/>
            <w:vAlign w:val="center"/>
          </w:tcPr>
          <w:p w14:paraId="22F27656" w14:textId="0EA23F6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Testosterone, administered in any form, isolated or in association with estrogen and/or progesterone</w:t>
            </w:r>
          </w:p>
        </w:tc>
        <w:tc>
          <w:tcPr>
            <w:tcW w:w="1643" w:type="dxa"/>
            <w:vAlign w:val="center"/>
          </w:tcPr>
          <w:p w14:paraId="4AB280EE" w14:textId="0167DCC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Another hormonal (estrogen or progesterone) or non-hormonal (lubricant only) therapy</w:t>
            </w:r>
          </w:p>
        </w:tc>
        <w:tc>
          <w:tcPr>
            <w:tcW w:w="1742" w:type="dxa"/>
            <w:vAlign w:val="center"/>
          </w:tcPr>
          <w:p w14:paraId="3D091370" w14:textId="088E00F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Improvement in the complaints of sexual dysfunction, quantified by a questionnaire</w:t>
            </w:r>
          </w:p>
        </w:tc>
      </w:tr>
      <w:tr w:rsidR="00A3027A" w:rsidRPr="00A3027A" w14:paraId="304233EF" w14:textId="731EF7B1" w:rsidTr="00EF535F">
        <w:trPr>
          <w:trHeight w:val="288"/>
        </w:trPr>
        <w:tc>
          <w:tcPr>
            <w:tcW w:w="1062" w:type="dxa"/>
            <w:vAlign w:val="center"/>
          </w:tcPr>
          <w:p w14:paraId="1577A815" w14:textId="77777777" w:rsidR="00A3027A" w:rsidRPr="00A3027A" w:rsidRDefault="00A3027A" w:rsidP="00A3027A">
            <w:pPr>
              <w:rPr>
                <w:rFonts w:cs="Arial"/>
                <w:i/>
                <w:iCs/>
                <w:sz w:val="18"/>
                <w:szCs w:val="18"/>
              </w:rPr>
            </w:pPr>
            <w:r w:rsidRPr="00A3027A">
              <w:rPr>
                <w:rFonts w:cs="Arial"/>
                <w:sz w:val="18"/>
                <w:szCs w:val="18"/>
              </w:rPr>
              <w:t xml:space="preserve">Guedes </w:t>
            </w:r>
            <w:r w:rsidRPr="00A3027A">
              <w:rPr>
                <w:rFonts w:cs="Arial"/>
                <w:i/>
                <w:iCs/>
                <w:sz w:val="18"/>
                <w:szCs w:val="18"/>
              </w:rPr>
              <w:t>et al.</w:t>
            </w:r>
          </w:p>
          <w:p w14:paraId="59D9CF99" w14:textId="2AA44BD1"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&lt;EndNote&gt;&lt;Cite&gt;&lt;Author&gt;Guedes&lt;/Author&gt;&lt;Year&gt;2014&lt;/Year&gt;&lt;RecNum&gt;29&lt;/RecNum&gt;&lt;DisplayText&gt;(37)&lt;/DisplayText&gt;&lt;record&gt;&lt;rec-number&gt;29&lt;/rec-number&gt;&lt;foreign-keys&gt;&lt;key app="EN" db-id="a5twxp0fo5dzzqerfso59eai0d9dd59d0saa" timestamp="1644694409"&gt;29&lt;/key&gt;&lt;/foreign-keys&gt;&lt;ref-type name="Journal Article"&gt;17&lt;/ref-type&gt;&lt;contributors&gt;&lt;authors&gt;&lt;author&gt;Guedes, M.&lt;/author&gt;&lt;author&gt;Esperança, A.&lt;/author&gt;&lt;author&gt;Pereira, A. C.&lt;/author&gt;&lt;author&gt;Rego, C.&lt;/author&gt;&lt;/authors&gt;&lt;/contributors&gt;&lt;auth-address&gt;Unidade de Saúde Familiar Nova Via, ACeS Espinho/Gaia, Valadares, Portugal. Electronic address: martasguedes@gmail.com.&amp;#xD;Unidade de Saúde Familiar Nova Via, ACeS Espinho/Gaia, Valadares, Portugal.&amp;#xD;Unidade de Saúde Familiar Amorosa XXI, ACeS Alto Ave Guimarães/Vizela/Terras de Basto, Guimarães, Portugal.&lt;/auth-address&gt;&lt;titles&gt;&lt;title&gt;What is the effect on cardiovascular events of reducing hyperuricemia with allopurinol? An evidence-based review&lt;/title&gt;&lt;secondary-title&gt;Rev Port Cardiol&lt;/secondary-title&gt;&lt;/titles&gt;&lt;periodical&gt;&lt;full-title&gt;Rev Port Cardiol&lt;/full-title&gt;&lt;/periodical&gt;&lt;pages&gt;727-32&lt;/pages&gt;&lt;volume&gt;33&lt;/volume&gt;&lt;number&gt;11&lt;/number&gt;&lt;edition&gt;2014/12/03&lt;/edition&gt;&lt;keywords&gt;&lt;keyword&gt;Allopurinol/*therapeutic use&lt;/keyword&gt;&lt;keyword&gt;Cardiovascular Diseases/*etiology/*prevention &amp;amp; control&lt;/keyword&gt;&lt;keyword&gt;Enzyme Inhibitors/*therapeutic use&lt;/keyword&gt;&lt;keyword&gt;Humans&lt;/keyword&gt;&lt;keyword&gt;Hyperuricemia/*complications/*drug therapy&lt;/keyword&gt;&lt;keyword&gt;Allopurinol&lt;/keyword&gt;&lt;keyword&gt;Alopurinol&lt;/keyword&gt;&lt;keyword&gt;Cardiovascular disease&lt;/keyword&gt;&lt;keyword&gt;Doenças cardiovasculares&lt;/keyword&gt;&lt;keyword&gt;Uric acid&lt;/keyword&gt;&lt;keyword&gt;Ácido úrico&lt;/keyword&gt;&lt;/keywords&gt;&lt;dates&gt;&lt;year&gt;2014&lt;/year&gt;&lt;pub-dates&gt;&lt;date&gt;Nov&lt;/date&gt;&lt;/pub-dates&gt;&lt;/dates&gt;&lt;isbn&gt;0870-2551&lt;/isbn&gt;&lt;accession-num&gt;25444231&lt;/accession-num&gt;&lt;urls&gt;&lt;/urls&gt;&lt;electronic-resource-num&gt;10.1016/j.repc.2014.06.002&lt;/electronic-resource-num&gt;&lt;remote-database-provider&gt;NLM&lt;/remote-database-provider&gt;&lt;language&gt;eng&amp;#xD;por&lt;/language&gt;&lt;/record&gt;&lt;/Cite&gt;&lt;/EndNote&gt;</w:instrText>
            </w:r>
            <w:r w:rsidRPr="00A3027A">
              <w:rPr>
                <w:rFonts w:cs="Arial"/>
                <w:sz w:val="18"/>
                <w:szCs w:val="18"/>
              </w:rPr>
              <w:fldChar w:fldCharType="separate"/>
            </w:r>
            <w:r w:rsidR="007700E3">
              <w:rPr>
                <w:rFonts w:cs="Arial"/>
                <w:noProof/>
                <w:sz w:val="18"/>
                <w:szCs w:val="18"/>
              </w:rPr>
              <w:t>(37)</w:t>
            </w:r>
            <w:r w:rsidRPr="00A3027A">
              <w:rPr>
                <w:rFonts w:cs="Arial"/>
                <w:sz w:val="18"/>
                <w:szCs w:val="18"/>
              </w:rPr>
              <w:fldChar w:fldCharType="end"/>
            </w:r>
          </w:p>
        </w:tc>
        <w:tc>
          <w:tcPr>
            <w:tcW w:w="1182" w:type="dxa"/>
            <w:noWrap/>
            <w:vAlign w:val="center"/>
            <w:hideMark/>
          </w:tcPr>
          <w:p w14:paraId="5D971451" w14:textId="77AF6213"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1AFBD54A" w14:textId="77777777" w:rsidR="00A3027A" w:rsidRPr="00A3027A" w:rsidRDefault="00A3027A" w:rsidP="00A3027A">
            <w:pPr>
              <w:jc w:val="center"/>
              <w:rPr>
                <w:rFonts w:cs="Arial"/>
                <w:sz w:val="18"/>
                <w:szCs w:val="18"/>
              </w:rPr>
            </w:pPr>
            <w:r w:rsidRPr="00A3027A">
              <w:rPr>
                <w:rFonts w:cs="Arial"/>
                <w:sz w:val="18"/>
                <w:szCs w:val="18"/>
              </w:rPr>
              <w:t>5</w:t>
            </w:r>
          </w:p>
        </w:tc>
        <w:tc>
          <w:tcPr>
            <w:tcW w:w="720" w:type="dxa"/>
            <w:noWrap/>
            <w:vAlign w:val="center"/>
            <w:hideMark/>
          </w:tcPr>
          <w:p w14:paraId="4A3242BC"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053711B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CB091FF"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CDDB3AA" w14:textId="77777777" w:rsidR="00A3027A" w:rsidRPr="00A3027A" w:rsidRDefault="00A3027A" w:rsidP="00A3027A">
            <w:pPr>
              <w:jc w:val="center"/>
              <w:rPr>
                <w:rFonts w:cs="Arial"/>
                <w:sz w:val="18"/>
                <w:szCs w:val="18"/>
              </w:rPr>
            </w:pPr>
            <w:r w:rsidRPr="00A3027A">
              <w:rPr>
                <w:rFonts w:cs="Arial"/>
                <w:sz w:val="18"/>
                <w:szCs w:val="18"/>
              </w:rPr>
              <w:t>6</w:t>
            </w:r>
          </w:p>
        </w:tc>
        <w:tc>
          <w:tcPr>
            <w:tcW w:w="1701" w:type="dxa"/>
            <w:vAlign w:val="center"/>
          </w:tcPr>
          <w:p w14:paraId="5464C210" w14:textId="23954C0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hyperuricemia</w:t>
            </w:r>
          </w:p>
        </w:tc>
        <w:tc>
          <w:tcPr>
            <w:tcW w:w="2250" w:type="dxa"/>
            <w:vAlign w:val="center"/>
          </w:tcPr>
          <w:p w14:paraId="3875BD19" w14:textId="319333F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17E44765" w14:textId="773D48C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2B93A2F8" w14:textId="051D96B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Reduction of cardiovascular events</w:t>
            </w:r>
          </w:p>
        </w:tc>
      </w:tr>
      <w:tr w:rsidR="00A3027A" w:rsidRPr="00A3027A" w14:paraId="40AF043A" w14:textId="5AB81579" w:rsidTr="00EF535F">
        <w:trPr>
          <w:trHeight w:val="288"/>
        </w:trPr>
        <w:tc>
          <w:tcPr>
            <w:tcW w:w="1062" w:type="dxa"/>
            <w:vAlign w:val="center"/>
          </w:tcPr>
          <w:p w14:paraId="53402346" w14:textId="77777777" w:rsidR="00A3027A" w:rsidRPr="00A3027A" w:rsidRDefault="00A3027A" w:rsidP="00A3027A">
            <w:pPr>
              <w:rPr>
                <w:rFonts w:cs="Arial"/>
                <w:i/>
                <w:iCs/>
                <w:sz w:val="18"/>
                <w:szCs w:val="18"/>
              </w:rPr>
            </w:pPr>
            <w:r w:rsidRPr="00A3027A">
              <w:rPr>
                <w:rFonts w:cs="Arial"/>
                <w:sz w:val="18"/>
                <w:szCs w:val="18"/>
              </w:rPr>
              <w:t xml:space="preserve">Guerreiro </w:t>
            </w:r>
            <w:r w:rsidRPr="00A3027A">
              <w:rPr>
                <w:rFonts w:cs="Arial"/>
                <w:i/>
                <w:iCs/>
                <w:sz w:val="18"/>
                <w:szCs w:val="18"/>
              </w:rPr>
              <w:t>et al.</w:t>
            </w:r>
          </w:p>
          <w:p w14:paraId="1470D0E6" w14:textId="1B0D45A8"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&lt;EndNote&gt;&lt;Cite&gt;&lt;Author&gt;Guerreiro&lt;/Author&gt;&lt;Year&gt;2011&lt;/Year&gt;&lt;RecNum&gt;30&lt;/RecNum&gt;&lt;DisplayText&gt;(38)&lt;/DisplayText&gt;&lt;record&gt;&lt;rec-number&gt;30&lt;/rec-number&gt;&lt;foreign-keys&gt;&lt;key app="EN" db-id="a5twxp0fo5dzzqerfso59eai0d9dd59d0saa" timestamp="1644694409"&gt;30&lt;/key&gt;&lt;/foreign-keys&gt;&lt;ref-type name="Journal Article"&gt;17&lt;/ref-type&gt;&lt;contributors&gt;&lt;authors&gt;&lt;author&gt;Guerreiro, D. F.&lt;/author&gt;&lt;author&gt;Carmo, A. L.&lt;/author&gt;&lt;author&gt;da Silva, J. A.&lt;/author&gt;&lt;author&gt;Navarro, R.&lt;/author&gt;&lt;author&gt;Góis, C.&lt;/author&gt;&lt;/authors&gt;&lt;/contributors&gt;&lt;auth-address&gt;Departamento de Psiquiatria e Saúde Mental, Hospital de Santa Maria, Lisboa, Portugal.&lt;/auth-address&gt;&lt;titles&gt;&lt;title&gt;[Club drugs]&lt;/title&gt;&lt;secondary-title&gt;Acta Med Port&lt;/secondary-title&gt;&lt;/titles&gt;&lt;periodical&gt;&lt;full-title&gt;Acta Med Port&lt;/full-title&gt;&lt;/periodical&gt;&lt;pages&gt;739-56&lt;/pages&gt;&lt;volume&gt;24&lt;/volume&gt;&lt;number&gt;5&lt;/number&gt;&lt;edition&gt;2012/04/25&lt;/edition&gt;&lt;keywords&gt;&lt;keyword&gt;Adolescent&lt;/keyword&gt;&lt;keyword&gt;Flunitrazepam/adverse effects/pharmacology&lt;/keyword&gt;&lt;keyword&gt;Humans&lt;/keyword&gt;&lt;keyword&gt;*Illicit Drugs/adverse effects/pharmacology&lt;/keyword&gt;&lt;keyword&gt;Ketamine/adverse effects/pharmacology&lt;/keyword&gt;&lt;keyword&gt;Lysergic Acid Diethylamide/adverse effects/pharmacology&lt;/keyword&gt;&lt;keyword&gt;Methamphetamine/adverse effects/pharmacology&lt;/keyword&gt;&lt;keyword&gt;N-Methyl-3,4-methylenedioxyamphetamine/adverse effects/pharmacology&lt;/keyword&gt;&lt;keyword&gt;Sodium Oxybate/adverse effects/pharmacology&lt;/keyword&gt;&lt;keyword&gt;*Substance-Related Disorders/diagnosis/therapy&lt;/keyword&gt;&lt;keyword&gt;Young Adult&lt;/keyword&gt;&lt;/keywords&gt;&lt;dates&gt;&lt;year&gt;2011&lt;/year&gt;&lt;pub-dates&gt;&lt;date&gt;Sep-Oct&lt;/date&gt;&lt;/pub-dates&gt;&lt;/dates&gt;&lt;orig-pub&gt;Club drugs: Um Novo Perfil de Abuso de Substâncias em Adolescentes e Jovens Adultos.&lt;/orig-pub&gt;&lt;isbn&gt;0870-399x&lt;/isbn&gt;&lt;accession-num&gt;22525626&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(38)</w:t>
            </w:r>
            <w:r w:rsidRPr="00A3027A">
              <w:rPr>
                <w:rFonts w:cs="Arial"/>
                <w:sz w:val="18"/>
                <w:szCs w:val="18"/>
              </w:rPr>
              <w:fldChar w:fldCharType="end"/>
            </w:r>
          </w:p>
        </w:tc>
        <w:tc>
          <w:tcPr>
            <w:tcW w:w="1182" w:type="dxa"/>
            <w:noWrap/>
            <w:vAlign w:val="center"/>
            <w:hideMark/>
          </w:tcPr>
          <w:p w14:paraId="060A346D" w14:textId="59D7BE6B"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4649A13" w14:textId="4992BEF6" w:rsidR="00A3027A" w:rsidRPr="00A3027A" w:rsidRDefault="00A3027A" w:rsidP="00A3027A">
            <w:pPr>
              <w:jc w:val="center"/>
              <w:rPr>
                <w:rFonts w:cs="Arial"/>
                <w:sz w:val="18"/>
                <w:szCs w:val="18"/>
              </w:rPr>
            </w:pPr>
            <w:r w:rsidRPr="00A3027A">
              <w:rPr>
                <w:rFonts w:cs="Arial"/>
                <w:sz w:val="18"/>
                <w:szCs w:val="18"/>
              </w:rPr>
              <w:t xml:space="preserve">NR </w:t>
            </w:r>
          </w:p>
        </w:tc>
        <w:tc>
          <w:tcPr>
            <w:tcW w:w="720" w:type="dxa"/>
            <w:noWrap/>
            <w:vAlign w:val="center"/>
            <w:hideMark/>
          </w:tcPr>
          <w:p w14:paraId="3277BED1"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36E031B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1DF1E01"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78EE9DF"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2F917E4F" w14:textId="0B5873E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Adolescents and young adults</w:t>
            </w:r>
          </w:p>
        </w:tc>
        <w:tc>
          <w:tcPr>
            <w:tcW w:w="2250" w:type="dxa"/>
            <w:vAlign w:val="center"/>
          </w:tcPr>
          <w:p w14:paraId="7BA760A8" w14:textId="5B62A21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Methylenedioxymethamphetamine, Methamphetamine, Lysergic Acid Diethylamide, Ketamine, Gamma-hydroxybutyrate, Flunitrazepam</w:t>
            </w:r>
          </w:p>
        </w:tc>
        <w:tc>
          <w:tcPr>
            <w:tcW w:w="1643" w:type="dxa"/>
            <w:vAlign w:val="center"/>
          </w:tcPr>
          <w:p w14:paraId="5F340391" w14:textId="71F0D89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6979B94D" w14:textId="3FB123D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r>
      <w:tr w:rsidR="00A3027A" w:rsidRPr="00A3027A" w14:paraId="7ED40143" w14:textId="5FCB80D6" w:rsidTr="00EF535F">
        <w:trPr>
          <w:trHeight w:val="288"/>
        </w:trPr>
        <w:tc>
          <w:tcPr>
            <w:tcW w:w="1062" w:type="dxa"/>
            <w:vAlign w:val="center"/>
          </w:tcPr>
          <w:p w14:paraId="3F5D6B57" w14:textId="7B3BA0C0" w:rsidR="00A3027A" w:rsidRPr="00A3027A" w:rsidRDefault="00A3027A" w:rsidP="00A3027A">
            <w:pPr>
              <w:rPr>
                <w:rFonts w:cs="Arial"/>
                <w:i/>
                <w:iCs/>
                <w:sz w:val="18"/>
                <w:szCs w:val="18"/>
              </w:rPr>
            </w:pPr>
            <w:r w:rsidRPr="00A3027A">
              <w:rPr>
                <w:rFonts w:cs="Arial"/>
                <w:sz w:val="18"/>
                <w:szCs w:val="18"/>
              </w:rPr>
              <w:t xml:space="preserve">Ladeiras-Lopes </w:t>
            </w:r>
            <w:r w:rsidRPr="00A3027A">
              <w:rPr>
                <w:rFonts w:cs="Arial"/>
                <w:i/>
                <w:iCs/>
                <w:sz w:val="18"/>
                <w:szCs w:val="18"/>
              </w:rPr>
              <w:t>et al.</w:t>
            </w:r>
            <w:r w:rsidRPr="00A3027A">
              <w:rPr>
                <w:rFonts w:ascii="Verdana" w:hAnsi="Verdana"/>
                <w:color w:val="000000"/>
                <w:sz w:val="18"/>
                <w:szCs w:val="18"/>
                <w:shd w:val="clear" w:color="auto" w:fill="FFFFFF"/>
              </w:rPr>
              <w:t>†</w:t>
            </w:r>
          </w:p>
          <w:p w14:paraId="0031E50B" w14:textId="1C336A6D"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r>
            <w:r w:rsidR="007700E3">
              <w:rPr>
                <w:rFonts w:cs="Arial"/>
                <w:sz w:val="18"/>
                <w:szCs w:val="18"/>
              </w:rPr>
              <w:instrText xml:space="preserve"> ADDIN EN.CITE &lt;EndNote&gt;&lt;Cite&gt;&lt;Author&gt;Ladeiras-Lopes&lt;/Author&gt;&lt;Year&gt;2019&lt;/Year&gt;&lt;RecNum&gt;59&lt;/RecNum&gt;&lt;DisplayText&gt;(39)&lt;/DisplayText&gt;&lt;record&gt;&lt;rec-number&gt;59&lt;/rec-number&gt;&lt;foreign-keys&gt;&lt;key app="EN" db-id="a5twxp0fo5dzzqerfso59eai0d9dd59d0saa" timestamp="1644694416"&gt;59&lt;/key&gt;&lt;/foreign-keys&gt;&lt;ref-type name="Journal Article"&gt;17&lt;/ref-type&gt;&lt;contributors&gt;&lt;authors&gt;&lt;author&gt;Ladeiras-Lopes, Ricardo&lt;/author&gt;&lt;author&gt;Araújo, Margarida&lt;/author&gt;&lt;author&gt;Sampaio, Francisco&lt;/author&gt;&lt;author&gt;Leite-Moreira, Adelino&lt;/author&gt;&lt;author&gt;Fontes-Carvalho, Ricardo&lt;/author&gt;&lt;/authors&gt;&lt;/contributors&gt;&lt;titles&gt;&lt;title&gt;The impact of diastolic dysfunction as a predictor of cardiovascular events: A systematic review and meta-analysis&lt;/title&gt;&lt;secondary-title&gt;Revista Portuguesa de Cardiologia&lt;/secondary-title&gt;&lt;/titles&gt;&lt;periodical&gt;&lt;full-title&gt;Revista Portuguesa de Cardiologia&lt;/full-title&gt;&lt;/periodical&gt;&lt;pages&gt;789-804&lt;/pages&gt;&lt;volume&gt;38&lt;/volume&gt;&lt;number&gt;11&lt;/number&gt;&lt;dates&gt;&lt;year&gt;2019&lt;/year&gt;&lt;/dates&gt;&lt;isbn&gt;0870-2551&lt;/isbn&gt;&lt;urls&gt;&lt;/urls&gt;&lt;/record&gt;&lt;/Cite&gt;&lt;/EndNote&gt;</w:instrText>
            </w:r>
            <w:r w:rsidRPr="00A3027A">
              <w:rPr>
                <w:rFonts w:cs="Arial"/>
                <w:sz w:val="18"/>
                <w:szCs w:val="18"/>
              </w:rPr>
              <w:fldChar w:fldCharType="separate"/>
            </w:r>
            <w:r w:rsidR="007700E3">
              <w:rPr>
                <w:rFonts w:cs="Arial"/>
                <w:noProof/>
                <w:sz w:val="18"/>
                <w:szCs w:val="18"/>
              </w:rPr>
              <w:t>(39)</w:t>
            </w:r>
            <w:r w:rsidRPr="00A3027A">
              <w:rPr>
                <w:rFonts w:cs="Arial"/>
                <w:sz w:val="18"/>
                <w:szCs w:val="18"/>
              </w:rPr>
              <w:fldChar w:fldCharType="end"/>
            </w:r>
          </w:p>
        </w:tc>
        <w:tc>
          <w:tcPr>
            <w:tcW w:w="1182" w:type="dxa"/>
            <w:noWrap/>
            <w:vAlign w:val="center"/>
            <w:hideMark/>
          </w:tcPr>
          <w:p w14:paraId="1E4A946D" w14:textId="559F5477"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07EC61C4" w14:textId="77777777" w:rsidR="00A3027A" w:rsidRPr="00A3027A" w:rsidRDefault="00A3027A" w:rsidP="00A3027A">
            <w:pPr>
              <w:jc w:val="center"/>
              <w:rPr>
                <w:rFonts w:cs="Arial"/>
                <w:sz w:val="18"/>
                <w:szCs w:val="18"/>
              </w:rPr>
            </w:pPr>
            <w:r w:rsidRPr="00A3027A">
              <w:rPr>
                <w:rFonts w:cs="Arial"/>
                <w:sz w:val="18"/>
                <w:szCs w:val="18"/>
              </w:rPr>
              <w:t>19</w:t>
            </w:r>
          </w:p>
        </w:tc>
        <w:tc>
          <w:tcPr>
            <w:tcW w:w="720" w:type="dxa"/>
            <w:noWrap/>
            <w:vAlign w:val="center"/>
            <w:hideMark/>
          </w:tcPr>
          <w:p w14:paraId="126F6244"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561977C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A162761"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2EF16C49"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60325A90" w14:textId="4577DD0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Adults from the community that assessed diastolic function parameters</w:t>
            </w:r>
          </w:p>
        </w:tc>
        <w:tc>
          <w:tcPr>
            <w:tcW w:w="2250" w:type="dxa"/>
            <w:vAlign w:val="center"/>
          </w:tcPr>
          <w:p w14:paraId="06C91D3C" w14:textId="2266E6B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6C732EE2" w14:textId="60AD51B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19DA74C3" w14:textId="7424E0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Association between Diastolic dysfunction and the incidence of major adverse cardiovascular events (MACE) and death</w:t>
            </w:r>
          </w:p>
        </w:tc>
      </w:tr>
      <w:tr w:rsidR="00A3027A" w:rsidRPr="00A3027A" w14:paraId="04638303" w14:textId="19956531" w:rsidTr="00EF535F">
        <w:trPr>
          <w:trHeight w:val="288"/>
        </w:trPr>
        <w:tc>
          <w:tcPr>
            <w:tcW w:w="1062" w:type="dxa"/>
            <w:vAlign w:val="center"/>
          </w:tcPr>
          <w:p w14:paraId="57D7695D" w14:textId="77777777" w:rsidR="00A3027A" w:rsidRPr="00A3027A" w:rsidRDefault="00A3027A" w:rsidP="00A3027A">
            <w:pPr>
              <w:rPr>
                <w:rFonts w:cs="Arial"/>
                <w:i/>
                <w:iCs/>
                <w:sz w:val="18"/>
                <w:szCs w:val="18"/>
              </w:rPr>
            </w:pPr>
            <w:r w:rsidRPr="00A3027A">
              <w:rPr>
                <w:rFonts w:cs="Arial"/>
                <w:sz w:val="18"/>
                <w:szCs w:val="18"/>
              </w:rPr>
              <w:t xml:space="preserve">Liz Almeida </w:t>
            </w:r>
            <w:r w:rsidRPr="00A3027A">
              <w:rPr>
                <w:rFonts w:cs="Arial"/>
                <w:i/>
                <w:iCs/>
                <w:sz w:val="18"/>
                <w:szCs w:val="18"/>
              </w:rPr>
              <w:t>et al.</w:t>
            </w:r>
          </w:p>
          <w:p w14:paraId="65DAD762" w14:textId="1595AED5" w:rsidR="00A3027A" w:rsidRPr="00A3027A" w:rsidRDefault="00A3027A" w:rsidP="00A3027A">
            <w:pPr>
              <w:rPr>
                <w:rFonts w:cs="Arial"/>
                <w:sz w:val="18"/>
                <w:szCs w:val="18"/>
              </w:rPr>
            </w:pPr>
            <w:r w:rsidRPr="00A3027A">
              <w:rPr>
                <w:rFonts w:cs="Arial"/>
                <w:sz w:val="18"/>
                <w:szCs w:val="18"/>
              </w:rPr>
              <w:t xml:space="preserve">2015 </w:t>
            </w:r>
            <w:r w:rsidRPr="00A3027A">
              <w:rPr>
                <w:rFonts w:cs="Arial"/>
                <w:sz w:val="18"/>
                <w:szCs w:val="18"/>
              </w:rPr>
              <w:fldChar w:fldCharType="begin">
                <w:fldData xml:space="preserve">PEVuZE5vdGU+PENpdGU+PEF1dGhvcj5MaXogQWxtZWlkYTwvQXV0aG9yPjxZZWFyPjIwMTU8L1ll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PEVuZE5vdGU+PENpdGU+PEF1dGhvcj5MaXogQWxtZWlkYTwvQXV0aG9yPjxZZWFyPjIwMTU8L1ll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(40)</w:t>
            </w:r>
            <w:r w:rsidRPr="00A3027A">
              <w:rPr>
                <w:rFonts w:cs="Arial"/>
                <w:sz w:val="18"/>
                <w:szCs w:val="18"/>
              </w:rPr>
              <w:fldChar w:fldCharType="end"/>
            </w:r>
          </w:p>
        </w:tc>
        <w:tc>
          <w:tcPr>
            <w:tcW w:w="1182" w:type="dxa"/>
            <w:noWrap/>
            <w:vAlign w:val="center"/>
            <w:hideMark/>
          </w:tcPr>
          <w:p w14:paraId="32EF56B2" w14:textId="0A4EEB16"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2D502280" w14:textId="77777777" w:rsidR="00A3027A" w:rsidRPr="00A3027A" w:rsidRDefault="00A3027A" w:rsidP="00A3027A">
            <w:pPr>
              <w:jc w:val="center"/>
              <w:rPr>
                <w:rFonts w:cs="Arial"/>
                <w:sz w:val="18"/>
                <w:szCs w:val="18"/>
              </w:rPr>
            </w:pPr>
            <w:r w:rsidRPr="00A3027A">
              <w:rPr>
                <w:rFonts w:cs="Arial"/>
                <w:sz w:val="18"/>
                <w:szCs w:val="18"/>
              </w:rPr>
              <w:t>36</w:t>
            </w:r>
          </w:p>
        </w:tc>
        <w:tc>
          <w:tcPr>
            <w:tcW w:w="720" w:type="dxa"/>
            <w:noWrap/>
            <w:vAlign w:val="center"/>
            <w:hideMark/>
          </w:tcPr>
          <w:p w14:paraId="764842F1"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4D3D0B77"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9EDAE12"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E3BBA35"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0D7073A" w14:textId="77777777" w:rsidR="00A3027A" w:rsidRPr="00A3027A" w:rsidRDefault="00A3027A" w:rsidP="00A3027A">
            <w:pPr>
              <w:rPr>
                <w:rFonts w:ascii="Calibri" w:eastAsia="Times New Roman" w:hAnsi="Calibri" w:cs="Times New Roman"/>
                <w:color w:val="000000"/>
                <w:sz w:val="18"/>
                <w:szCs w:val="18"/>
                <w:lang w:eastAsia="pt-PT"/>
              </w:rPr>
            </w:pPr>
            <w:r w:rsidRPr="00A3027A">
              <w:rPr>
                <w:rFonts w:ascii="Calibri" w:eastAsia="Times New Roman" w:hAnsi="Calibri" w:cs="Times New Roman"/>
                <w:color w:val="000000"/>
                <w:sz w:val="18"/>
                <w:szCs w:val="18"/>
                <w:lang w:eastAsia="pt-PT"/>
              </w:rPr>
              <w:t>Individuals with implantable cardioverter-</w:t>
            </w:r>
          </w:p>
          <w:p w14:paraId="6FA5FFB0" w14:textId="143D06C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defibrillators who participate in sports (athletes and non-athletes)</w:t>
            </w:r>
          </w:p>
        </w:tc>
        <w:tc>
          <w:tcPr>
            <w:tcW w:w="2250" w:type="dxa"/>
            <w:vAlign w:val="center"/>
          </w:tcPr>
          <w:p w14:paraId="4E4EF62D" w14:textId="0439B77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46470446" w14:textId="353F37E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2D7BC8CC" w14:textId="5550683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w:t>
            </w:r>
            <w:r w:rsidRPr="00A3027A">
              <w:rPr>
                <w:rFonts w:ascii="Calibri" w:eastAsia="Times New Roman" w:hAnsi="Calibri" w:cs="Times New Roman"/>
                <w:color w:val="000000"/>
                <w:sz w:val="18"/>
                <w:szCs w:val="18"/>
                <w:lang w:eastAsia="pt-PT"/>
              </w:rPr>
              <w:lastRenderedPageBreak/>
              <w:t>A</w:t>
            </w:r>
          </w:p>
        </w:tc>
      </w:tr>
      <w:tr w:rsidR="00A3027A" w:rsidRPr="00A3027A" w14:paraId="74C017BF" w14:textId="29A7CCE7" w:rsidTr="00EF535F">
        <w:trPr>
          <w:trHeight w:val="288"/>
        </w:trPr>
        <w:tc>
          <w:tcPr>
            <w:tcW w:w="1062" w:type="dxa"/>
            <w:vAlign w:val="center"/>
          </w:tcPr>
          <w:p w14:paraId="4D0899BB" w14:textId="26ED5DFE" w:rsidR="00A3027A" w:rsidRPr="00A3027A" w:rsidRDefault="00A3027A" w:rsidP="00A3027A">
            <w:pPr>
              <w:rPr>
                <w:rFonts w:cs="Arial"/>
                <w:i/>
                <w:iCs/>
                <w:sz w:val="18"/>
                <w:szCs w:val="18"/>
              </w:rPr>
            </w:pPr>
            <w:r w:rsidRPr="00A3027A">
              <w:rPr>
                <w:rFonts w:cs="Arial"/>
                <w:sz w:val="18"/>
                <w:szCs w:val="18"/>
              </w:rPr>
              <w:t xml:space="preserve">Lopes </w:t>
            </w:r>
            <w:r w:rsidRPr="00A3027A">
              <w:rPr>
                <w:rFonts w:cs="Arial"/>
                <w:i/>
                <w:iCs/>
                <w:sz w:val="18"/>
                <w:szCs w:val="18"/>
              </w:rPr>
              <w:t>et al.</w:t>
            </w:r>
            <w:r w:rsidRPr="00A3027A">
              <w:rPr>
                <w:rFonts w:ascii="Verdana" w:hAnsi="Verdana"/>
                <w:color w:val="000000"/>
                <w:sz w:val="18"/>
                <w:szCs w:val="18"/>
                <w:shd w:val="clear" w:color="auto" w:fill="FFFFFF"/>
              </w:rPr>
              <w:t>†</w:t>
            </w:r>
          </w:p>
          <w:p w14:paraId="7F4EE242" w14:textId="1FD30521"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&lt;EndNote&gt;&lt;Cite&gt;&lt;Author&gt;Lopes&lt;/Author&gt;&lt;Year&gt;2014&lt;/Year&gt;&lt;RecNum&gt;32&lt;/RecNum&gt;&lt;DisplayText&gt;(42)&lt;/DisplayText&gt;&lt;record&gt;&lt;rec-number&gt;32&lt;/rec-number&gt;&lt;foreign-keys&gt;&lt;key app="EN" db-id="a5twxp0fo5dzzqerfso59eai0d9dd59d0saa" timestamp="1644694409"&gt;32&lt;/key&gt;&lt;/foreign-keys&gt;&lt;ref-type name="Journal Article"&gt;17&lt;/ref-type&gt;&lt;contributors&gt;&lt;authors&gt;&lt;author&gt;Lopes, C.&lt;/author&gt;&lt;author&gt;Pereira, T.&lt;/author&gt;&lt;author&gt;Barra, S.&lt;/author&gt;&lt;/authors&gt;&lt;/contributors&gt;&lt;auth-address&gt;Escola Superior de Tecnologia das Saúde de Coimbra, Departamento de Cardiopneumologia, Coimbra, Portugal. claudia.o.lopes@hotmail.com&lt;/auth-address&gt;&lt;titles&gt;&lt;title&gt;Cardiac resynchronization therapy in patients with atrial fibrillation: a meta-analysis&lt;/title&gt;&lt;secondary-title&gt;Rev Port Cardiol&lt;/secondary-title&gt;&lt;/titles&gt;&lt;periodical&gt;&lt;full-title&gt;Rev Port Cardiol&lt;/full-title&gt;&lt;/periodical&gt;&lt;pages&gt;717-25&lt;/pages&gt;&lt;volume&gt;33&lt;/volume&gt;&lt;number&gt;11&lt;/number&gt;&lt;edition&gt;2014/12/03&lt;/edition&gt;&lt;keywords&gt;&lt;keyword&gt;Atrial Fibrillation/*therapy&lt;/keyword&gt;&lt;keyword&gt;*Cardiac Resynchronization Therapy&lt;/keyword&gt;&lt;keyword&gt;Humans&lt;/keyword&gt;&lt;/keywords&gt;&lt;dates&gt;&lt;year&gt;2014&lt;/year&gt;&lt;pub-dates&gt;&lt;date&gt;Nov&lt;/date&gt;&lt;/pub-dates&gt;&lt;/dates&gt;&lt;isbn&gt;0870-2551&lt;/isbn&gt;&lt;accession-num&gt;25457476&lt;/accession-num&gt;&lt;urls&gt;&lt;/urls&gt;&lt;electronic-resource-num&gt;10.1016/j.repc.2014.05.008&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(42)</w:t>
            </w:r>
            <w:r w:rsidRPr="00A3027A">
              <w:rPr>
                <w:rFonts w:cs="Arial"/>
                <w:sz w:val="18"/>
                <w:szCs w:val="18"/>
              </w:rPr>
              <w:fldChar w:fldCharType="end"/>
            </w:r>
          </w:p>
        </w:tc>
        <w:tc>
          <w:tcPr>
            <w:tcW w:w="1182" w:type="dxa"/>
            <w:noWrap/>
            <w:vAlign w:val="center"/>
          </w:tcPr>
          <w:p w14:paraId="07AB8944" w14:textId="6B22B6AD"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tcPr>
          <w:p w14:paraId="3C1DF835" w14:textId="44E3875E" w:rsidR="00A3027A" w:rsidRPr="00A3027A" w:rsidRDefault="00A3027A" w:rsidP="00A3027A">
            <w:pPr>
              <w:jc w:val="center"/>
              <w:rPr>
                <w:rFonts w:cs="Arial"/>
                <w:sz w:val="18"/>
                <w:szCs w:val="18"/>
              </w:rPr>
            </w:pPr>
            <w:r w:rsidRPr="00A3027A">
              <w:rPr>
                <w:rFonts w:cs="Arial"/>
                <w:sz w:val="18"/>
                <w:szCs w:val="18"/>
              </w:rPr>
              <w:t>19</w:t>
            </w:r>
          </w:p>
        </w:tc>
        <w:tc>
          <w:tcPr>
            <w:tcW w:w="720" w:type="dxa"/>
            <w:noWrap/>
            <w:vAlign w:val="center"/>
          </w:tcPr>
          <w:p w14:paraId="64C7DA40" w14:textId="67CCFF1B"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tcPr>
          <w:p w14:paraId="620CB0A6" w14:textId="3E63A678"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tcPr>
          <w:p w14:paraId="1BE1C39F" w14:textId="0FF62682"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tcPr>
          <w:p w14:paraId="3F1A7325" w14:textId="713005B1"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496EC542" w14:textId="3744DCC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Heart failure patients (NYHA class II-IV with left ventricular ejection fraction ≤35%) with atrial fibrillation and in sinus rhythm </w:t>
            </w:r>
          </w:p>
        </w:tc>
        <w:tc>
          <w:tcPr>
            <w:tcW w:w="2250" w:type="dxa"/>
            <w:vAlign w:val="center"/>
          </w:tcPr>
          <w:p w14:paraId="39924D51" w14:textId="67D76E0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Cardiac resynchronization therapy</w:t>
            </w:r>
          </w:p>
        </w:tc>
        <w:tc>
          <w:tcPr>
            <w:tcW w:w="1643" w:type="dxa"/>
            <w:vAlign w:val="center"/>
          </w:tcPr>
          <w:p w14:paraId="3CACFC2F" w14:textId="4EA5D0C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No cardiac resynchronization therapy</w:t>
            </w:r>
          </w:p>
        </w:tc>
        <w:tc>
          <w:tcPr>
            <w:tcW w:w="1742" w:type="dxa"/>
            <w:vAlign w:val="center"/>
          </w:tcPr>
          <w:p w14:paraId="53537628" w14:textId="4A48076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All-cause mortality, cardiovascular mortality, non-responders to therapy and follow-up ≥6 months</w:t>
            </w:r>
          </w:p>
        </w:tc>
      </w:tr>
      <w:tr w:rsidR="00A3027A" w:rsidRPr="00A3027A" w14:paraId="7A58FEDE" w14:textId="50E6313A" w:rsidTr="00EF535F">
        <w:trPr>
          <w:trHeight w:val="288"/>
        </w:trPr>
        <w:tc>
          <w:tcPr>
            <w:tcW w:w="1062" w:type="dxa"/>
            <w:vAlign w:val="center"/>
          </w:tcPr>
          <w:p w14:paraId="759C6719" w14:textId="77777777" w:rsidR="00A3027A" w:rsidRPr="00A3027A" w:rsidRDefault="00A3027A" w:rsidP="00A3027A">
            <w:pPr>
              <w:rPr>
                <w:rFonts w:cs="Arial"/>
                <w:i/>
                <w:iCs/>
                <w:sz w:val="18"/>
                <w:szCs w:val="18"/>
              </w:rPr>
            </w:pPr>
            <w:r w:rsidRPr="00A3027A">
              <w:rPr>
                <w:rFonts w:cs="Arial"/>
                <w:sz w:val="18"/>
                <w:szCs w:val="18"/>
              </w:rPr>
              <w:t xml:space="preserve">Lopes </w:t>
            </w:r>
            <w:r w:rsidRPr="00A3027A">
              <w:rPr>
                <w:rFonts w:cs="Arial"/>
                <w:i/>
                <w:iCs/>
                <w:sz w:val="18"/>
                <w:szCs w:val="18"/>
              </w:rPr>
              <w:t>et al.</w:t>
            </w:r>
          </w:p>
          <w:p w14:paraId="0A9D638F" w14:textId="44DE6635" w:rsidR="00A3027A" w:rsidRPr="00A3027A" w:rsidRDefault="00A3027A" w:rsidP="00A3027A">
            <w:pPr>
              <w:rPr>
                <w:rFonts w:cs="Arial"/>
                <w:sz w:val="18"/>
                <w:szCs w:val="18"/>
              </w:rPr>
            </w:pPr>
            <w:r w:rsidRPr="00A3027A">
              <w:rPr>
                <w:rFonts w:cs="Arial"/>
                <w:sz w:val="18"/>
                <w:szCs w:val="18"/>
              </w:rPr>
              <w:t xml:space="preserve">2016 </w:t>
            </w:r>
            <w:r w:rsidRPr="00A3027A">
              <w:rPr>
                <w:rFonts w:cs="Arial"/>
                <w:sz w:val="18"/>
                <w:szCs w:val="18"/>
              </w:rPr>
              <w:fldChar w:fldCharType="begin"/>
            </w:r>
            <w:r w:rsidR="007700E3">
              <w:rPr>
                <w:rFonts w:cs="Arial"/>
                <w:sz w:val="18"/>
                <w:szCs w:val="18"/>
              </w:rPr>
              <w:instrText xml:space="preserve"> ADDIN EN.CITE &lt;EndNote&gt;&lt;Cite&gt;&lt;Author&gt;Lopes&lt;/Author&gt;&lt;Year&gt;2016&lt;/Year&gt;&lt;RecNum&gt;33&lt;/RecNum&gt;&lt;DisplayText&gt;(41)&lt;/DisplayText&gt;&lt;record&gt;&lt;rec-number&gt;33&lt;/rec-number&gt;&lt;foreign-keys&gt;&lt;key app="EN" db-id="a5twxp0fo5dzzqerfso59eai0d9dd59d0saa" timestamp="1644694410"&gt;33&lt;/key&gt;&lt;/foreign-keys&gt;&lt;ref-type name="Journal Article"&gt;17&lt;/ref-type&gt;&lt;contributors&gt;&lt;authors&gt;&lt;author&gt;Lopes, S.&lt;/author&gt;&lt;author&gt;Costa, S.&lt;/author&gt;&lt;author&gt;Mesquita, C.&lt;/author&gt;&lt;author&gt;Duarte, J.&lt;/author&gt;&lt;/authors&gt;&lt;/contributors&gt;&lt;titles&gt;&lt;title&gt;[Home based and group based exercise programs in patients with ankylosing spondylitis: systematic review]&lt;/title&gt;&lt;secondary-title&gt;Acta Reumatol Port&lt;/secondary-title&gt;&lt;/titles&gt;&lt;periodical&gt;&lt;full-title&gt;Acta Reumatol Port&lt;/full-title&gt;&lt;/periodical&gt;&lt;pages&gt;104-11&lt;/pages&gt;&lt;volume&gt;41&lt;/volume&gt;&lt;number&gt;2&lt;/number&gt;&lt;edition&gt;2016/09/09&lt;/edition&gt;&lt;keywords&gt;&lt;keyword&gt;*Exercise Therapy&lt;/keyword&gt;&lt;keyword&gt;Group Processes&lt;/keyword&gt;&lt;keyword&gt;*Home Care Services&lt;/keyword&gt;&lt;keyword&gt;Humans&lt;/keyword&gt;&lt;keyword&gt;Randomized Controlled Trials as Topic&lt;/keyword&gt;&lt;keyword&gt;Spondylitis, Ankylosing/*therapy&lt;/keyword&gt;&lt;/keywords&gt;&lt;dates&gt;&lt;year&gt;2016&lt;/year&gt;&lt;pub-dates&gt;&lt;date&gt;Apr-Jun&lt;/date&gt;&lt;/pub-dates&gt;&lt;/dates&gt;&lt;orig-pub&gt;Programas de exercicio no domicilio e em grupo em doentes com espondilite anquilosante: RevisÃo sistemÁtica.&lt;/orig-pub&gt;&lt;isbn&gt;0303-464X (Print)&amp;#xD;0303-464x&lt;/isbn&gt;&lt;accession-num&gt;27606470&lt;/accession-num&gt;&lt;urls&gt;&lt;/urls&gt;&lt;remote-database-provider&gt;NLM&lt;/remote-database-provider&gt;&lt;language&gt;por&lt;/language&gt;&lt;/record&gt;&lt;/Cite&gt;&lt;/EndNote&gt;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(41)</w:t>
            </w:r>
            <w:r w:rsidRPr="00A3027A">
              <w:rPr>
                <w:rFonts w:cs="Arial"/>
                <w:sz w:val="18"/>
                <w:szCs w:val="18"/>
              </w:rPr>
              <w:fldChar w:fldCharType="end"/>
            </w:r>
          </w:p>
        </w:tc>
        <w:tc>
          <w:tcPr>
            <w:tcW w:w="1182" w:type="dxa"/>
            <w:noWrap/>
            <w:vAlign w:val="center"/>
          </w:tcPr>
          <w:p w14:paraId="53011E1E" w14:textId="489B1CBE"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tcPr>
          <w:p w14:paraId="67F3A325" w14:textId="05AF0C01" w:rsidR="00A3027A" w:rsidRPr="00A3027A" w:rsidRDefault="00A3027A" w:rsidP="00A3027A">
            <w:pPr>
              <w:jc w:val="center"/>
              <w:rPr>
                <w:rFonts w:cs="Arial"/>
                <w:sz w:val="18"/>
                <w:szCs w:val="18"/>
              </w:rPr>
            </w:pPr>
            <w:r w:rsidRPr="00A3027A">
              <w:rPr>
                <w:rFonts w:cs="Arial"/>
                <w:sz w:val="18"/>
                <w:szCs w:val="18"/>
              </w:rPr>
              <w:t>8</w:t>
            </w:r>
          </w:p>
        </w:tc>
        <w:tc>
          <w:tcPr>
            <w:tcW w:w="720" w:type="dxa"/>
            <w:noWrap/>
            <w:vAlign w:val="center"/>
          </w:tcPr>
          <w:p w14:paraId="08C6AD38" w14:textId="276C2AFB"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tcPr>
          <w:p w14:paraId="48EFEA9A" w14:textId="7BB99485"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tcPr>
          <w:p w14:paraId="3707E4B2" w14:textId="1983AFDD"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tcPr>
          <w:p w14:paraId="44DD56D5" w14:textId="6BFE5E9D"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16C12E5E" w14:textId="0C4FEE5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ankylosing spondylitis</w:t>
            </w:r>
          </w:p>
        </w:tc>
        <w:tc>
          <w:tcPr>
            <w:tcW w:w="2250" w:type="dxa"/>
            <w:vAlign w:val="center"/>
          </w:tcPr>
          <w:p w14:paraId="0C1C8792" w14:textId="71787C9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Group exercise plans</w:t>
            </w:r>
          </w:p>
        </w:tc>
        <w:tc>
          <w:tcPr>
            <w:tcW w:w="1643" w:type="dxa"/>
            <w:vAlign w:val="center"/>
          </w:tcPr>
          <w:p w14:paraId="3D89A117" w14:textId="3651858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63F5B9E8" w14:textId="707C547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Scales such as Bath Ankylosing Spondylitis scales, Bath Ankylosing Spondylitis Metrology Index, Bath Ankylosing Spondylitis Functional Index, Bath Ankylosing Spondylitis Disease Activity Index, Health Assessment Questionnaire-Spondyloarthropathies, Medical Outcome Study Short Form 36 Healthy Survey-SF-36, Beck Depression Inventory</w:t>
            </w:r>
          </w:p>
        </w:tc>
      </w:tr>
      <w:tr w:rsidR="00A3027A" w:rsidRPr="00A3027A" w14:paraId="256B1DAE" w14:textId="2A9EF4DC" w:rsidTr="00EF535F">
        <w:trPr>
          <w:trHeight w:val="288"/>
        </w:trPr>
        <w:tc>
          <w:tcPr>
            <w:tcW w:w="1062" w:type="dxa"/>
            <w:vAlign w:val="center"/>
          </w:tcPr>
          <w:p w14:paraId="3DC239E6" w14:textId="77777777" w:rsidR="00A3027A" w:rsidRPr="00A3027A" w:rsidRDefault="00A3027A" w:rsidP="00A3027A">
            <w:pPr>
              <w:rPr>
                <w:rFonts w:cs="Arial"/>
                <w:i/>
                <w:iCs/>
                <w:sz w:val="18"/>
                <w:szCs w:val="18"/>
              </w:rPr>
            </w:pPr>
            <w:r w:rsidRPr="00A3027A">
              <w:rPr>
                <w:rFonts w:cs="Arial"/>
                <w:sz w:val="18"/>
                <w:szCs w:val="18"/>
              </w:rPr>
              <w:t xml:space="preserve">Lopes-Conceição </w:t>
            </w:r>
            <w:r w:rsidRPr="00A3027A">
              <w:rPr>
                <w:rFonts w:cs="Arial"/>
                <w:i/>
                <w:iCs/>
                <w:sz w:val="18"/>
                <w:szCs w:val="18"/>
              </w:rPr>
              <w:t>et al.</w:t>
            </w:r>
          </w:p>
          <w:p w14:paraId="165ED073" w14:textId="341190D4"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fldData xml:space="preserve">PEVuZE5vdGU+PENpdGU+PEF1dGhvcj5Mb3Blcy1Db25jZWnDp8OjbzwvQXV0aG9yPjxZZWFyPjIw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YWw7IENlbnRybyBIb3NwaXRhbGFyIGRlIFRyw6FzLU9zLU1vbnRlcyBlIEFsdG8gRG91cm8gRVBF
LCBWaWxhIFJlYWwsIFBvcnR1Z2FsLiYjeEQ7RGVwYXJ0bWVudCBvZiBDbGluaWNhbCBFcGlkZW1p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YWwuIEVsZWN0cm9uaWMgYWRkcmVzczogYW5hemV2QG1lZC51cC5wdC48L2F1dGgtYWRkcmVzcz48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=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PEVuZE5vdGU+PENpdGU+PEF1dGhvcj5Mb3Blcy1Db25jZWnDp8OjbzwvQXV0aG9yPjxZZWFyPjIw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YWw7IENlbnRybyBIb3NwaXRhbGFyIGRlIFRyw6FzLU9zLU1vbnRlcyBlIEFsdG8gRG91cm8gRVBF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=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(43)</w:t>
            </w:r>
            <w:r w:rsidRPr="00A3027A">
              <w:rPr>
                <w:rFonts w:cs="Arial"/>
                <w:sz w:val="18"/>
                <w:szCs w:val="18"/>
              </w:rPr>
              <w:fldChar w:fldCharType="end"/>
            </w:r>
          </w:p>
        </w:tc>
        <w:tc>
          <w:tcPr>
            <w:tcW w:w="1182" w:type="dxa"/>
            <w:noWrap/>
            <w:vAlign w:val="center"/>
            <w:hideMark/>
          </w:tcPr>
          <w:p w14:paraId="3B516032" w14:textId="3D9E98CE"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3BEC5F8E" w14:textId="77777777" w:rsidR="00A3027A" w:rsidRPr="00A3027A" w:rsidRDefault="00A3027A" w:rsidP="00A3027A">
            <w:pPr>
              <w:jc w:val="center"/>
              <w:rPr>
                <w:rFonts w:cs="Arial"/>
                <w:sz w:val="18"/>
                <w:szCs w:val="18"/>
              </w:rPr>
            </w:pPr>
            <w:r w:rsidRPr="00A3027A">
              <w:rPr>
                <w:rFonts w:cs="Arial"/>
                <w:sz w:val="18"/>
                <w:szCs w:val="18"/>
              </w:rPr>
              <w:t>41</w:t>
            </w:r>
          </w:p>
        </w:tc>
        <w:tc>
          <w:tcPr>
            <w:tcW w:w="720" w:type="dxa"/>
            <w:noWrap/>
            <w:vAlign w:val="center"/>
            <w:hideMark/>
          </w:tcPr>
          <w:p w14:paraId="761A9FC7"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76708349"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5697A3C"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4A832D3B"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C56D9CA" w14:textId="77777777" w:rsidR="00A3027A" w:rsidRPr="00A3027A" w:rsidRDefault="00A3027A" w:rsidP="00A3027A">
            <w:pPr>
              <w:rPr>
                <w:rFonts w:ascii="Calibri" w:eastAsia="Times New Roman" w:hAnsi="Calibri" w:cs="Times New Roman"/>
                <w:color w:val="000000"/>
                <w:sz w:val="18"/>
                <w:szCs w:val="18"/>
                <w:lang w:eastAsia="pt-PT"/>
              </w:rPr>
            </w:pPr>
            <w:r w:rsidRPr="00A3027A">
              <w:rPr>
                <w:rFonts w:ascii="Calibri" w:eastAsia="Times New Roman" w:hAnsi="Calibri" w:cs="Times New Roman"/>
                <w:color w:val="000000"/>
                <w:sz w:val="18"/>
                <w:szCs w:val="18"/>
                <w:lang w:eastAsia="pt-PT"/>
              </w:rPr>
              <w:t>Patients with acute</w:t>
            </w:r>
          </w:p>
          <w:p w14:paraId="5A8F5036" w14:textId="3AEDF05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coronary syndrome, stable angina and heart failure treated with pharmacological and non-pharmacologic</w:t>
            </w:r>
            <w:r w:rsidRPr="00A3027A">
              <w:rPr>
                <w:rFonts w:ascii="Calibri" w:eastAsia="Times New Roman" w:hAnsi="Calibri" w:cs="Times New Roman"/>
                <w:color w:val="000000"/>
                <w:sz w:val="18"/>
                <w:szCs w:val="18"/>
                <w:lang w:eastAsia="pt-PT"/>
              </w:rPr>
              <w:lastRenderedPageBreak/>
              <w:t>al therapies in Portug</w:t>
            </w:r>
            <w:r w:rsidRPr="00A3027A">
              <w:rPr>
                <w:rFonts w:ascii="Calibri" w:eastAsia="Times New Roman" w:hAnsi="Calibri" w:cs="Times New Roman"/>
                <w:color w:val="000000"/>
                <w:sz w:val="18"/>
                <w:szCs w:val="18"/>
                <w:lang w:eastAsia="pt-PT"/>
              </w:rPr>
              <w:lastRenderedPageBreak/>
              <w:t>al</w:t>
            </w:r>
          </w:p>
        </w:tc>
        <w:tc>
          <w:tcPr>
            <w:tcW w:w="2250" w:type="dxa"/>
            <w:vAlign w:val="center"/>
          </w:tcPr>
          <w:p w14:paraId="47050F3E" w14:textId="5529871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28269F62" w14:textId="3530E05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CBD2E9E" w14:textId="2F1A3E2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lastRenderedPageBreak/>
              <w:t>N</w:t>
            </w:r>
            <w:r w:rsidRPr="00A3027A">
              <w:rPr>
                <w:rFonts w:ascii="Calibri" w:eastAsia="Times New Roman" w:hAnsi="Calibri" w:cs="Times New Roman"/>
                <w:color w:val="000000"/>
                <w:sz w:val="18"/>
                <w:szCs w:val="18"/>
                <w:lang w:eastAsia="pt-PT"/>
              </w:rPr>
              <w:t>A</w:t>
            </w:r>
          </w:p>
        </w:tc>
      </w:tr>
      <w:tr w:rsidR="00A3027A" w:rsidRPr="00A3027A" w14:paraId="07AA1831" w14:textId="2478EF01" w:rsidTr="00EF535F">
        <w:trPr>
          <w:trHeight w:val="288"/>
        </w:trPr>
        <w:tc>
          <w:tcPr>
            <w:tcW w:w="1062" w:type="dxa"/>
            <w:vAlign w:val="center"/>
          </w:tcPr>
          <w:p w14:paraId="680EB792" w14:textId="77777777" w:rsidR="00A3027A" w:rsidRPr="00A3027A" w:rsidRDefault="00A3027A" w:rsidP="00A3027A">
            <w:pPr>
              <w:rPr>
                <w:rFonts w:cs="Arial"/>
                <w:i/>
                <w:iCs/>
                <w:sz w:val="18"/>
                <w:szCs w:val="18"/>
              </w:rPr>
            </w:pPr>
            <w:r w:rsidRPr="00A3027A">
              <w:rPr>
                <w:rFonts w:cs="Arial"/>
                <w:sz w:val="18"/>
                <w:szCs w:val="18"/>
              </w:rPr>
              <w:t xml:space="preserve">Mancuso </w:t>
            </w:r>
            <w:r w:rsidRPr="00A3027A">
              <w:rPr>
                <w:rFonts w:cs="Arial"/>
                <w:i/>
                <w:iCs/>
                <w:sz w:val="18"/>
                <w:szCs w:val="18"/>
              </w:rPr>
              <w:t>et al.</w:t>
            </w:r>
          </w:p>
          <w:p w14:paraId="25551F17" w14:textId="509833A7" w:rsidR="00A3027A" w:rsidRPr="00A3027A" w:rsidRDefault="00A3027A" w:rsidP="00A3027A">
            <w:pPr>
              <w:rPr>
                <w:rFonts w:cs="Arial"/>
                <w:sz w:val="18"/>
                <w:szCs w:val="18"/>
              </w:rPr>
            </w:pPr>
            <w:r w:rsidRPr="00A3027A">
              <w:rPr>
                <w:rFonts w:cs="Arial"/>
                <w:sz w:val="18"/>
                <w:szCs w:val="18"/>
              </w:rPr>
              <w:t xml:space="preserve">2006 </w:t>
            </w:r>
            <w:r w:rsidRPr="00A3027A">
              <w:rPr>
                <w:rFonts w:cs="Arial"/>
                <w:sz w:val="18"/>
                <w:szCs w:val="18"/>
              </w:rPr>
              <w:fldChar w:fldCharType="begin"/>
            </w:r>
            <w:r w:rsidR="007700E3">
              <w:rPr>
                <w:rFonts w:cs="Arial"/>
                <w:sz w:val="18"/>
                <w:szCs w:val="18"/>
              </w:rPr>
              <w:instrText xml:space="preserve"> ADDIN EN.CITE &lt;EndNote&gt;&lt;Cite&gt;&lt;Author&gt;Mancuso&lt;/Author&gt;&lt;Year&gt;2006&lt;/Year&gt;&lt;RecNum&gt;35&lt;/RecNum&gt;&lt;DisplayText&gt;(44)&lt;/DisplayText&gt;&lt;record&gt;&lt;rec-number&gt;35&lt;/rec-number&gt;&lt;foreign-keys&gt;&lt;key app="EN" db-id="a5twxp0fo5dzzqerfso59eai0d9dd59d0saa" timestamp="1644694410"&gt;35&lt;/key&gt;&lt;/foreign-keys&gt;&lt;ref-type name="Journal Article"&gt;17&lt;/ref-type&gt;&lt;contributors&gt;&lt;authors&gt;&lt;author&gt;Mancuso, E. V.&lt;/author&gt;&lt;author&gt;Rezende, N. A.&lt;/author&gt;&lt;/authors&gt;&lt;/contributors&gt;&lt;auth-address&gt;Programa de Pós-Graduação em Clínica Médica, Universidade Federal de Minas Gerais, Brazil.&lt;/auth-address&gt;&lt;titles&gt;&lt;title&gt;[Pulmonary function testing in bone marrow transplantation: a systematic review]&lt;/title&gt;&lt;secondary-title&gt;Rev Port Pneumol&lt;/secondary-title&gt;&lt;/titles&gt;&lt;periodical&gt;&lt;full-title&gt;Rev Port Pneumol&lt;/full-title&gt;&lt;/periodical&gt;&lt;pages&gt;61-9&lt;/pages&gt;&lt;volume&gt;12&lt;/volume&gt;&lt;number&gt;1&lt;/number&gt;&lt;edition&gt;2006/03/31&lt;/edition&gt;&lt;keywords&gt;&lt;keyword&gt;Bone Marrow Transplantation/*adverse effects&lt;/keyword&gt;&lt;keyword&gt;Humans&lt;/keyword&gt;&lt;keyword&gt;Lung Diseases/*diagnosis/*etiology/physiopathology&lt;/keyword&gt;&lt;keyword&gt;Respiratory Function Tests&lt;/keyword&gt;&lt;/keywords&gt;&lt;dates&gt;&lt;year&gt;2006&lt;/year&gt;&lt;pub-dates&gt;&lt;date&gt;Jan-Feb&lt;/date&gt;&lt;/pub-dates&gt;&lt;/dates&gt;&lt;orig-pub&gt;Testes de função pulmonar no transplante de medula óssea: revisão sistemática.&lt;/orig-pub&gt;&lt;isbn&gt;0873-2159 (Print)&amp;#xD;0873-2159&lt;/isbn&gt;&lt;accession-num&gt;16572257&lt;/accession-num&gt;&lt;urls&gt;&lt;/urls&gt;&lt;electronic-resource-num&gt;10.1016/s0873-2159(15)30422-0&lt;/electronic-resource-num&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(44)</w:t>
            </w:r>
            <w:r w:rsidRPr="00A3027A">
              <w:rPr>
                <w:rFonts w:cs="Arial"/>
                <w:sz w:val="18"/>
                <w:szCs w:val="18"/>
              </w:rPr>
              <w:fldChar w:fldCharType="end"/>
            </w:r>
          </w:p>
        </w:tc>
        <w:tc>
          <w:tcPr>
            <w:tcW w:w="1182" w:type="dxa"/>
            <w:noWrap/>
            <w:vAlign w:val="center"/>
            <w:hideMark/>
          </w:tcPr>
          <w:p w14:paraId="56EC6D84" w14:textId="5843C0F0"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6E53C06A" w14:textId="77777777" w:rsidR="00A3027A" w:rsidRPr="00A3027A" w:rsidRDefault="00A3027A" w:rsidP="00A3027A">
            <w:pPr>
              <w:jc w:val="center"/>
              <w:rPr>
                <w:rFonts w:cs="Arial"/>
                <w:sz w:val="18"/>
                <w:szCs w:val="18"/>
              </w:rPr>
            </w:pPr>
            <w:r w:rsidRPr="00A3027A">
              <w:rPr>
                <w:rFonts w:cs="Arial"/>
                <w:sz w:val="18"/>
                <w:szCs w:val="18"/>
              </w:rPr>
              <w:t>30</w:t>
            </w:r>
          </w:p>
        </w:tc>
        <w:tc>
          <w:tcPr>
            <w:tcW w:w="720" w:type="dxa"/>
            <w:noWrap/>
            <w:vAlign w:val="center"/>
            <w:hideMark/>
          </w:tcPr>
          <w:p w14:paraId="1E099094"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6FFC5129"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DC2721A"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7A031F9"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0616511C" w14:textId="10E429C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of any age undergoing bone marrow transplantation</w:t>
            </w:r>
          </w:p>
        </w:tc>
        <w:tc>
          <w:tcPr>
            <w:tcW w:w="2250" w:type="dxa"/>
            <w:vAlign w:val="center"/>
          </w:tcPr>
          <w:p w14:paraId="21325918" w14:textId="1C23AD2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Pulmonary function test</w:t>
            </w:r>
          </w:p>
        </w:tc>
        <w:tc>
          <w:tcPr>
            <w:tcW w:w="1643" w:type="dxa"/>
            <w:vAlign w:val="center"/>
          </w:tcPr>
          <w:p w14:paraId="2390B0DB" w14:textId="1FB6A6A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00DD91D0" w14:textId="3D244DA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Pulmonary function testing: Total lung capacity, Forced expiratory volume e Carbon dioxide diffusion rate</w:t>
            </w:r>
          </w:p>
        </w:tc>
      </w:tr>
      <w:tr w:rsidR="00A3027A" w:rsidRPr="00A3027A" w14:paraId="22871C79" w14:textId="18906AF0" w:rsidTr="00EF535F">
        <w:trPr>
          <w:trHeight w:val="288"/>
        </w:trPr>
        <w:tc>
          <w:tcPr>
            <w:tcW w:w="1062" w:type="dxa"/>
            <w:vAlign w:val="center"/>
          </w:tcPr>
          <w:p w14:paraId="3B8BE252" w14:textId="77777777" w:rsidR="00A3027A" w:rsidRPr="00A3027A" w:rsidRDefault="00A3027A" w:rsidP="00A3027A">
            <w:pPr>
              <w:rPr>
                <w:rFonts w:cs="Arial"/>
                <w:i/>
                <w:iCs/>
                <w:sz w:val="18"/>
                <w:szCs w:val="18"/>
              </w:rPr>
            </w:pPr>
            <w:r w:rsidRPr="00A3027A">
              <w:rPr>
                <w:rFonts w:cs="Arial"/>
                <w:sz w:val="18"/>
                <w:szCs w:val="18"/>
              </w:rPr>
              <w:t xml:space="preserve">Mancuzo </w:t>
            </w:r>
            <w:r w:rsidRPr="00A3027A">
              <w:rPr>
                <w:rFonts w:cs="Arial"/>
                <w:i/>
                <w:iCs/>
                <w:sz w:val="18"/>
                <w:szCs w:val="18"/>
              </w:rPr>
              <w:t>et al.</w:t>
            </w:r>
          </w:p>
          <w:p w14:paraId="21D57BCC" w14:textId="5EB480EB"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&lt;EndNote&gt;&lt;Cite&gt;&lt;Author&gt;Mancuzo&lt;/Author&gt;&lt;Year&gt;2010&lt;/Year&gt;&lt;RecNum&gt;36&lt;/RecNum&gt;&lt;DisplayText&gt;(45)&lt;/DisplayText&gt;&lt;record&gt;&lt;rec-number&gt;36&lt;/rec-number&gt;&lt;foreign-keys&gt;&lt;key app="EN" db-id="a5twxp0fo5dzzqerfso59eai0d9dd59d0saa" timestamp="1644694410"&gt;36&lt;/key&gt;&lt;/foreign-keys&gt;&lt;ref-type name="Journal Article"&gt;17&lt;/ref-type&gt;&lt;contributors&gt;&lt;authors&gt;&lt;author&gt;Mancuzo, E. V.&lt;/author&gt;&lt;author&gt;Neves, M. A.&lt;/author&gt;&lt;author&gt;Bittencourt, H.&lt;/author&gt;&lt;author&gt;de Rezende, N. A.&lt;/author&gt;&lt;/authors&gt;&lt;/contributors&gt;&lt;auth-address&gt;Serviço de Pneumologia, Hospital das Clinicas, Universidade Federal de Minas Gerais, Brasil.&lt;/auth-address&gt;&lt;titles&gt;&lt;title&gt;[Non-infectious pulmonary complications after the hematopoietic stem cell transplantation]&lt;/title&gt;&lt;secondary-title&gt;Rev Port Pneumol&lt;/secondary-title&gt;&lt;/titles&gt;&lt;periodical&gt;&lt;full-title&gt;Rev Port Pneumol&lt;/full-title&gt;&lt;/periodical&gt;&lt;pages&gt;815-28&lt;/pages&gt;&lt;volume&gt;16&lt;/volume&gt;&lt;number&gt;5&lt;/number&gt;&lt;edition&gt;2010/10/12&lt;/edition&gt;&lt;keywords&gt;&lt;keyword&gt;Algorithms&lt;/keyword&gt;&lt;keyword&gt;Bronchiolitis Obliterans/etiology&lt;/keyword&gt;&lt;keyword&gt;Hematopoietic Stem Cell Transplantation/*adverse effects&lt;/keyword&gt;&lt;keyword&gt;Humans&lt;/keyword&gt;&lt;keyword&gt;Lung Diseases/diagnosis/*etiology/therapy&lt;/keyword&gt;&lt;/keywords&gt;&lt;dates&gt;&lt;year&gt;2010&lt;/year&gt;&lt;pub-dates&gt;&lt;date&gt;Sep-Oct&lt;/date&gt;&lt;/pub-dates&gt;&lt;/dates&gt;&lt;orig-pub&gt;Complicações pulmonares não infecciosas após transplante de células -tronco hematopoiéticas.&lt;/orig-pub&gt;&lt;isbn&gt;0873-2159&lt;/isbn&gt;&lt;accession-num&gt;20927497&lt;/accession-num&gt;&lt;urls&gt;&lt;/urls&gt;&lt;electronic-resource-num&gt;10.1016/s0873-2159(15)30074-x&lt;/electronic-resource-num&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(45)</w:t>
            </w:r>
            <w:r w:rsidRPr="00A3027A">
              <w:rPr>
                <w:rFonts w:cs="Arial"/>
                <w:sz w:val="18"/>
                <w:szCs w:val="18"/>
              </w:rPr>
              <w:fldChar w:fldCharType="end"/>
            </w:r>
          </w:p>
        </w:tc>
        <w:tc>
          <w:tcPr>
            <w:tcW w:w="1182" w:type="dxa"/>
            <w:noWrap/>
            <w:vAlign w:val="center"/>
            <w:hideMark/>
          </w:tcPr>
          <w:p w14:paraId="6E4E698B" w14:textId="50D4FC45"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51E81ACF" w14:textId="77777777" w:rsidR="00A3027A" w:rsidRPr="00A3027A" w:rsidRDefault="00A3027A" w:rsidP="00A3027A">
            <w:pPr>
              <w:jc w:val="center"/>
              <w:rPr>
                <w:rFonts w:cs="Arial"/>
                <w:sz w:val="18"/>
                <w:szCs w:val="18"/>
              </w:rPr>
            </w:pPr>
            <w:r w:rsidRPr="00A3027A">
              <w:rPr>
                <w:rFonts w:cs="Arial"/>
                <w:sz w:val="18"/>
                <w:szCs w:val="18"/>
              </w:rPr>
              <w:t>30</w:t>
            </w:r>
          </w:p>
        </w:tc>
        <w:tc>
          <w:tcPr>
            <w:tcW w:w="720" w:type="dxa"/>
            <w:noWrap/>
            <w:vAlign w:val="center"/>
            <w:hideMark/>
          </w:tcPr>
          <w:p w14:paraId="50595229"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DB1DC5E"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7B5FC415"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3F253D7" w14:textId="77777777" w:rsidR="00A3027A" w:rsidRPr="00A3027A" w:rsidRDefault="00A3027A" w:rsidP="00A3027A">
            <w:pPr>
              <w:jc w:val="center"/>
              <w:rPr>
                <w:rFonts w:cs="Arial"/>
                <w:sz w:val="18"/>
                <w:szCs w:val="18"/>
              </w:rPr>
            </w:pPr>
            <w:r w:rsidRPr="00A3027A">
              <w:rPr>
                <w:rFonts w:cs="Arial"/>
                <w:sz w:val="18"/>
                <w:szCs w:val="18"/>
              </w:rPr>
              <w:t>6</w:t>
            </w:r>
          </w:p>
        </w:tc>
        <w:tc>
          <w:tcPr>
            <w:tcW w:w="1701" w:type="dxa"/>
            <w:vAlign w:val="center"/>
          </w:tcPr>
          <w:p w14:paraId="32D2E61A" w14:textId="1560087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2250" w:type="dxa"/>
            <w:vAlign w:val="center"/>
          </w:tcPr>
          <w:p w14:paraId="5FD25407" w14:textId="20328E5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22EE6F8E" w14:textId="4E8B346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303A5A5A" w14:textId="4D67733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23974E30" w14:textId="3359200F" w:rsidTr="00EF535F">
        <w:trPr>
          <w:trHeight w:val="288"/>
        </w:trPr>
        <w:tc>
          <w:tcPr>
            <w:tcW w:w="1062" w:type="dxa"/>
            <w:vAlign w:val="center"/>
          </w:tcPr>
          <w:p w14:paraId="515B2FDA" w14:textId="77777777" w:rsidR="00A3027A" w:rsidRPr="00A3027A" w:rsidRDefault="00A3027A" w:rsidP="00A3027A">
            <w:pPr>
              <w:rPr>
                <w:rFonts w:cs="Arial"/>
                <w:i/>
                <w:iCs/>
                <w:sz w:val="18"/>
                <w:szCs w:val="18"/>
              </w:rPr>
            </w:pPr>
            <w:r w:rsidRPr="00A3027A">
              <w:rPr>
                <w:rFonts w:cs="Arial"/>
                <w:sz w:val="18"/>
                <w:szCs w:val="18"/>
              </w:rPr>
              <w:t xml:space="preserve">Marinho-Dias </w:t>
            </w:r>
            <w:r w:rsidRPr="00A3027A">
              <w:rPr>
                <w:rFonts w:cs="Arial"/>
                <w:i/>
                <w:iCs/>
                <w:sz w:val="18"/>
                <w:szCs w:val="18"/>
              </w:rPr>
              <w:t>et al.</w:t>
            </w:r>
          </w:p>
          <w:p w14:paraId="5BAAA071" w14:textId="5454AE61" w:rsidR="00A3027A" w:rsidRPr="00A3027A" w:rsidRDefault="00A3027A" w:rsidP="00A3027A">
            <w:pPr>
              <w:rPr>
                <w:rFonts w:cs="Arial"/>
                <w:sz w:val="18"/>
                <w:szCs w:val="18"/>
              </w:rPr>
            </w:pPr>
            <w:r w:rsidRPr="00A3027A">
              <w:rPr>
                <w:rFonts w:cs="Arial"/>
                <w:sz w:val="18"/>
                <w:szCs w:val="18"/>
              </w:rPr>
              <w:t xml:space="preserve">2013 </w:t>
            </w:r>
            <w:r w:rsidRPr="00A3027A">
              <w:rPr>
                <w:rFonts w:cs="Arial"/>
                <w:sz w:val="18"/>
                <w:szCs w:val="18"/>
              </w:rPr>
              <w:fldChar w:fldCharType="begin"/>
            </w:r>
            <w:r w:rsidR="007700E3">
              <w:rPr>
                <w:rFonts w:cs="Arial"/>
                <w:sz w:val="18"/>
                <w:szCs w:val="18"/>
              </w:rPr>
              <w:instrText xml:space="preserve"> ADDIN EN.CITE &lt;EndNote&gt;&lt;Cite&gt;&lt;Author&gt;Marinho-Dias&lt;/Author&gt;&lt;Year&gt;2013&lt;/Year&gt;&lt;RecNum&gt;37&lt;/RecNum&gt;&lt;DisplayText&gt;(46)&lt;/DisplayText&gt;&lt;record&gt;&lt;rec-number&gt;37&lt;/rec-number&gt;&lt;foreign-keys&gt;&lt;key app="EN" db-id="a5twxp0fo5dzzqerfso59eai0d9dd59d0saa" timestamp="1644694410"&gt;37&lt;/key&gt;&lt;/foreign-keys&gt;&lt;ref-type name="Journal Article"&gt;17&lt;/ref-type&gt;&lt;contributors&gt;&lt;authors&gt;&lt;author&gt;Marinho-Dias, J.&lt;/author&gt;&lt;author&gt;Sousa, H.&lt;/author&gt;&lt;/authors&gt;&lt;/contributors&gt;&lt;auth-address&gt;Virology Service, Institute of Oncology of Porto, Porto, Portugal.&lt;/auth-address&gt;&lt;titles&gt;&lt;title&gt;Cytomegalovirus infection and cervical cancer: from past doubts to present questions&lt;/title&gt;&lt;secondary-title&gt;Acta Med Port&lt;/secondary-title&gt;&lt;/titles&gt;&lt;periodical&gt;&lt;full-title&gt;Acta Med Port&lt;/full-title&gt;&lt;/periodical&gt;&lt;pages&gt;154-60&lt;/pages&gt;&lt;volume&gt;26&lt;/volume&gt;&lt;number&gt;2&lt;/number&gt;&lt;edition&gt;2013/07/03&lt;/edition&gt;&lt;keywords&gt;&lt;keyword&gt;Cytomegalovirus Infections/*complications&lt;/keyword&gt;&lt;keyword&gt;Female&lt;/keyword&gt;&lt;keyword&gt;Humans&lt;/keyword&gt;&lt;keyword&gt;Uterine Cervical Neoplasms/*virology&lt;/keyword&gt;&lt;/keywords&gt;&lt;dates&gt;&lt;year&gt;2013&lt;/year&gt;&lt;pub-dates&gt;&lt;date&gt;Mar-Apr&lt;/date&gt;&lt;/pub-dates&gt;&lt;/dates&gt;&lt;isbn&gt;0870-399x&lt;/isbn&gt;&lt;accession-num&gt;23809748&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(46)</w:t>
            </w:r>
            <w:r w:rsidRPr="00A3027A">
              <w:rPr>
                <w:rFonts w:cs="Arial"/>
                <w:sz w:val="18"/>
                <w:szCs w:val="18"/>
              </w:rPr>
              <w:fldChar w:fldCharType="end"/>
            </w:r>
          </w:p>
        </w:tc>
        <w:tc>
          <w:tcPr>
            <w:tcW w:w="1182" w:type="dxa"/>
            <w:noWrap/>
            <w:vAlign w:val="center"/>
            <w:hideMark/>
          </w:tcPr>
          <w:p w14:paraId="4D13BE6E" w14:textId="1CF94258"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29237A0D" w14:textId="77777777" w:rsidR="00A3027A" w:rsidRPr="00A3027A" w:rsidRDefault="00A3027A" w:rsidP="00A3027A">
            <w:pPr>
              <w:jc w:val="center"/>
              <w:rPr>
                <w:rFonts w:cs="Arial"/>
                <w:sz w:val="18"/>
                <w:szCs w:val="18"/>
              </w:rPr>
            </w:pPr>
            <w:r w:rsidRPr="00A3027A">
              <w:rPr>
                <w:rFonts w:cs="Arial"/>
                <w:sz w:val="18"/>
                <w:szCs w:val="18"/>
              </w:rPr>
              <w:t>26</w:t>
            </w:r>
          </w:p>
        </w:tc>
        <w:tc>
          <w:tcPr>
            <w:tcW w:w="720" w:type="dxa"/>
            <w:noWrap/>
            <w:vAlign w:val="center"/>
            <w:hideMark/>
          </w:tcPr>
          <w:p w14:paraId="510E1498"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2438FD30"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955D87B"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D5EA972"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0860A32C" w14:textId="1CA87FE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Female patients undergoing pap smear</w:t>
            </w:r>
          </w:p>
        </w:tc>
        <w:tc>
          <w:tcPr>
            <w:tcW w:w="2250" w:type="dxa"/>
            <w:vAlign w:val="center"/>
          </w:tcPr>
          <w:p w14:paraId="7E607246" w14:textId="074066B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550CD679" w14:textId="4CB1361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88CC149" w14:textId="4576339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59085DE8" w14:textId="2A20A65A" w:rsidTr="00EF535F">
        <w:trPr>
          <w:trHeight w:val="288"/>
        </w:trPr>
        <w:tc>
          <w:tcPr>
            <w:tcW w:w="1062" w:type="dxa"/>
            <w:vAlign w:val="center"/>
          </w:tcPr>
          <w:p w14:paraId="00A322C5" w14:textId="1AE7E6F8" w:rsidR="00A3027A" w:rsidRPr="00A3027A" w:rsidRDefault="00A3027A" w:rsidP="00A3027A">
            <w:pPr>
              <w:rPr>
                <w:rFonts w:cs="Arial"/>
                <w:i/>
                <w:iCs/>
                <w:sz w:val="18"/>
                <w:szCs w:val="18"/>
              </w:rPr>
            </w:pPr>
            <w:r w:rsidRPr="00A3027A">
              <w:rPr>
                <w:rFonts w:cs="Arial"/>
                <w:sz w:val="18"/>
                <w:szCs w:val="18"/>
              </w:rPr>
              <w:t>Martins</w:t>
            </w:r>
            <w:r w:rsidRPr="00A3027A">
              <w:rPr>
                <w:rFonts w:cs="Arial"/>
                <w:i/>
                <w:iCs/>
                <w:sz w:val="18"/>
                <w:szCs w:val="18"/>
              </w:rPr>
              <w:t xml:space="preserve"> et al.</w:t>
            </w:r>
            <w:r w:rsidRPr="00A3027A">
              <w:rPr>
                <w:rFonts w:ascii="Verdana" w:hAnsi="Verdana"/>
                <w:color w:val="000000"/>
                <w:sz w:val="18"/>
                <w:szCs w:val="18"/>
                <w:shd w:val="clear" w:color="auto" w:fill="FFFFFF"/>
              </w:rPr>
              <w:t>†</w:t>
            </w:r>
          </w:p>
          <w:p w14:paraId="33CACD5A" w14:textId="34373A1C"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&lt;EndNote&gt;&lt;Cite&gt;&lt;Author&gt;Martins&lt;/Author&gt;&lt;Year&gt;2014&lt;/Year&gt;&lt;RecNum&gt;60&lt;/RecNum&gt;&lt;DisplayText&gt;(47)&lt;/DisplayText&gt;&lt;record&gt;&lt;rec-number&gt;60&lt;/rec-number&gt;&lt;foreign-keys&gt;&lt;key app="EN" db-id="a5twxp0fo5dzzqerfso59eai0d9dd59d0saa" timestamp="1644694416"&gt;60&lt;/key&gt;&lt;/foreign-keys&gt;&lt;ref-type name="Journal Article"&gt;17&lt;/ref-type&gt;&lt;contributors&gt;&lt;authors&gt;&lt;author&gt;Martins, N. A.&lt;/author&gt;&lt;author&gt;Furtado, G. E.&lt;/author&gt;&lt;author&gt;Campos, M. J.&lt;/author&gt;&lt;author&gt;Leitão, J. C.&lt;/author&gt;&lt;author&gt;Filaire, E.&lt;/author&gt;&lt;author&gt;Ferreira, J. P.&lt;/author&gt;&lt;/authors&gt;&lt;/contributors&gt;&lt;auth-address&gt;University of Coimbra.&amp;#xD;University of Trás-os-Montes e Alto Douro.&amp;#xD;University of Orleans.&lt;/auth-address&gt;&lt;titles&gt;&lt;title&gt;Exercise and ankylosing spondylitis with New York modified criteria: a systematic review of controlled trials with meta-analysis&lt;/title&gt;&lt;secondary-title&gt;Acta Reumatol Port&lt;/secondary-title&gt;&lt;/titles&gt;&lt;periodical&gt;&lt;full-title&gt;Acta Reumatol Port&lt;/full-title&gt;&lt;/periodical&gt;&lt;pages&gt;298-308&lt;/pages&gt;&lt;volume&gt;39&lt;/volume&gt;&lt;number&gt;4&lt;/number&gt;&lt;edition&gt;2014/10/30&lt;/edition&gt;&lt;keywords&gt;&lt;keyword&gt;*Controlled Clinical Trials as Topic&lt;/keyword&gt;&lt;keyword&gt;*Exercise Therapy&lt;/keyword&gt;&lt;keyword&gt;Humans&lt;/keyword&gt;&lt;keyword&gt;Spondylitis, Ankylosing/*therapy&lt;/keyword&gt;&lt;keyword&gt;Treatment Outcome&lt;/keyword&gt;&lt;/keywords&gt;&lt;dates&gt;&lt;year&gt;2014&lt;/year&gt;&lt;pub-dates&gt;&lt;date&gt;Oct-Dec&lt;/date&gt;&lt;/pub-dates&gt;&lt;/dates&gt;&lt;isbn&gt;0303-464X (Print)&amp;#xD;0303-464x&lt;/isbn&gt;&lt;accession-num&gt;25351868&lt;/accession-num&gt;&lt;urls&gt;&lt;/urls&gt;&lt;remote-database-provider&gt;NLM&lt;/remote-database-provider&gt;&lt;language&gt;eng&lt;/language&gt;&lt;/record&gt;&lt;/Cite&gt;&lt;/EndNote&gt;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(47)</w:t>
            </w:r>
            <w:r w:rsidRPr="00A3027A">
              <w:rPr>
                <w:rFonts w:cs="Arial"/>
                <w:sz w:val="18"/>
                <w:szCs w:val="18"/>
              </w:rPr>
              <w:fldChar w:fldCharType="end"/>
            </w:r>
          </w:p>
        </w:tc>
        <w:tc>
          <w:tcPr>
            <w:tcW w:w="1182" w:type="dxa"/>
            <w:noWrap/>
            <w:vAlign w:val="center"/>
            <w:hideMark/>
          </w:tcPr>
          <w:p w14:paraId="3E112FC4" w14:textId="506F3B86"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398219E0" w14:textId="77777777" w:rsidR="00A3027A" w:rsidRPr="00A3027A" w:rsidRDefault="00A3027A" w:rsidP="00A3027A">
            <w:pPr>
              <w:jc w:val="center"/>
              <w:rPr>
                <w:rFonts w:cs="Arial"/>
                <w:sz w:val="18"/>
                <w:szCs w:val="18"/>
              </w:rPr>
            </w:pPr>
            <w:r w:rsidRPr="00A3027A">
              <w:rPr>
                <w:rFonts w:cs="Arial"/>
                <w:sz w:val="18"/>
                <w:szCs w:val="18"/>
              </w:rPr>
              <w:t>19</w:t>
            </w:r>
          </w:p>
        </w:tc>
        <w:tc>
          <w:tcPr>
            <w:tcW w:w="720" w:type="dxa"/>
            <w:noWrap/>
            <w:vAlign w:val="center"/>
            <w:hideMark/>
          </w:tcPr>
          <w:p w14:paraId="4F2785C2"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3A434615"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1E46EF7"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7381E3AD"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4F0790EF" w14:textId="0A1419F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Ankylosing Spondylitis</w:t>
            </w:r>
          </w:p>
        </w:tc>
        <w:tc>
          <w:tcPr>
            <w:tcW w:w="2250" w:type="dxa"/>
            <w:vAlign w:val="center"/>
          </w:tcPr>
          <w:p w14:paraId="70501304" w14:textId="4033E9A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Exercise </w:t>
            </w:r>
          </w:p>
        </w:tc>
        <w:tc>
          <w:tcPr>
            <w:tcW w:w="1643" w:type="dxa"/>
            <w:vAlign w:val="center"/>
          </w:tcPr>
          <w:p w14:paraId="4AF661C9" w14:textId="2296660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Physical activity</w:t>
            </w:r>
          </w:p>
        </w:tc>
        <w:tc>
          <w:tcPr>
            <w:tcW w:w="1742" w:type="dxa"/>
            <w:vAlign w:val="center"/>
          </w:tcPr>
          <w:p w14:paraId="6912340F" w14:textId="7ED42E1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Functional impairment</w:t>
            </w:r>
          </w:p>
        </w:tc>
      </w:tr>
      <w:tr w:rsidR="00A3027A" w:rsidRPr="00A3027A" w14:paraId="79E34DD6" w14:textId="609C1BFF" w:rsidTr="00EF535F">
        <w:trPr>
          <w:trHeight w:val="288"/>
        </w:trPr>
        <w:tc>
          <w:tcPr>
            <w:tcW w:w="1062" w:type="dxa"/>
            <w:vAlign w:val="center"/>
          </w:tcPr>
          <w:p w14:paraId="0CAEB74D" w14:textId="6141308B" w:rsidR="00A3027A" w:rsidRPr="00A3027A" w:rsidRDefault="00A3027A" w:rsidP="00A3027A">
            <w:pPr>
              <w:rPr>
                <w:rFonts w:cs="Arial"/>
                <w:i/>
                <w:iCs/>
                <w:sz w:val="18"/>
                <w:szCs w:val="18"/>
                <w:lang w:val="pt-PT"/>
              </w:rPr>
            </w:pPr>
            <w:r w:rsidRPr="00A3027A">
              <w:rPr>
                <w:rFonts w:cs="Arial"/>
                <w:sz w:val="18"/>
                <w:szCs w:val="18"/>
                <w:lang w:val="pt-PT"/>
              </w:rPr>
              <w:t xml:space="preserve">Melo da Silva </w:t>
            </w:r>
            <w:r w:rsidRPr="00A3027A">
              <w:rPr>
                <w:rFonts w:cs="Arial"/>
                <w:i/>
                <w:iCs/>
                <w:sz w:val="18"/>
                <w:szCs w:val="18"/>
                <w:lang w:val="pt-PT"/>
              </w:rPr>
              <w:t>et al.</w:t>
            </w:r>
            <w:r w:rsidRPr="00A3027A">
              <w:rPr>
                <w:rFonts w:ascii="Verdana" w:hAnsi="Verdana"/>
                <w:color w:val="000000"/>
                <w:sz w:val="18"/>
                <w:szCs w:val="18"/>
                <w:shd w:val="clear" w:color="auto" w:fill="FFFFFF"/>
                <w:lang w:val="pt-PT"/>
              </w:rPr>
              <w:t>†</w:t>
            </w:r>
          </w:p>
          <w:p w14:paraId="31A8FC5A" w14:textId="4AF74252" w:rsidR="00A3027A" w:rsidRPr="00A3027A" w:rsidRDefault="00A3027A" w:rsidP="00A3027A">
            <w:pPr>
              <w:rPr>
                <w:rFonts w:cs="Arial"/>
                <w:sz w:val="18"/>
                <w:szCs w:val="18"/>
              </w:rPr>
            </w:pPr>
            <w:r w:rsidRPr="00A3027A">
              <w:rPr>
                <w:rFonts w:cs="Arial"/>
                <w:sz w:val="18"/>
                <w:szCs w:val="18"/>
              </w:rPr>
              <w:t xml:space="preserve">2015 </w:t>
            </w:r>
            <w:r w:rsidRPr="00A3027A">
              <w:rPr>
                <w:rFonts w:cs="Arial"/>
                <w:sz w:val="18"/>
                <w:szCs w:val="18"/>
              </w:rPr>
              <w:fldChar w:fldCharType="begin"/>
            </w:r>
            <w:r w:rsidR="007700E3">
              <w:rPr>
                <w:rFonts w:cs="Arial"/>
                <w:sz w:val="18"/>
                <w:szCs w:val="18"/>
              </w:rPr>
              <w:instrText xml:space="preserve"> ADDIN EN.CITE &lt;EndNote&gt;&lt;Cite&gt;&lt;Author&gt;Melo da Silva&lt;/Author&gt;&lt;Year&gt;2015&lt;/Year&gt;&lt;RecNum&gt;61&lt;/RecNum&gt;&lt;DisplayText&gt;(48)&lt;/DisplayText&gt;&lt;record&gt;&lt;rec-number&gt;61&lt;/rec-number&gt;&lt;foreign-keys&gt;&lt;key app="EN" db-id="a5twxp0fo5dzzqerfso59eai0d9dd59d0saa" timestamp="1644694416"&gt;61&lt;/key&gt;&lt;/foreign-keys&gt;&lt;ref-type name="Journal Article"&gt;17&lt;/ref-type&gt;&lt;contributors&gt;&lt;authors&gt;&lt;author&gt;Melo da Silva, E.&lt;/author&gt;&lt;author&gt;Casanova, J.&lt;/author&gt;&lt;/authors&gt;&lt;/contributors&gt;&lt;auth-address&gt;Serviço de Cirurgia Cardio-Torácica do Centro Hospitalar S. João e Faculdade de Medicina da Universidade do Porto, Portugal.&lt;/auth-address&gt;&lt;titles&gt;&lt;title&gt;[Cyanotic congenital heart diseases duct dependent: Stent versus surgical shunt. Meta-analysis of observational studies]&lt;/title&gt;&lt;secondary-title&gt;Rev Port Cir Cardiotorac Vasc&lt;/secondary-title&gt;&lt;/titles&gt;&lt;periodical&gt;&lt;full-title&gt;Rev Port Cir Cardiotorac Vasc&lt;/full-title&gt;&lt;/periodical&gt;&lt;pages&gt;135-144&lt;/pages&gt;&lt;volume&gt;22&lt;/volume&gt;&lt;number&gt;3&lt;/number&gt;&lt;edition&gt;2015/01/01&lt;/edition&gt;&lt;dates&gt;&lt;year&gt;2015&lt;/year&gt;&lt;pub-dates&gt;&lt;date&gt;Jul-Sep&lt;/date&gt;&lt;/pub-dates&gt;&lt;/dates&gt;&lt;orig-pub&gt;Doenças Cardíacas Congénitas Cianóticas Dependentes De Ducto: Stent Versus Shunt cirúrgico. Meta-análise De Estudos Observacionais.&lt;/orig-pub&gt;&lt;isbn&gt;0873-7215 (Print)&amp;#xD;0873-7215&lt;/isbn&gt;&lt;accession-num&gt;27989026&lt;/accession-num&gt;&lt;urls&gt;&lt;/urls&gt;&lt;remote-database-provider&gt;NLM&lt;/remote-database-provider&gt;&lt;language&gt;por&lt;/language&gt;&lt;/record&gt;&lt;/Cite&gt;&lt;/EndNote&gt;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(48)</w:t>
            </w:r>
            <w:r w:rsidRPr="00A3027A">
              <w:rPr>
                <w:rFonts w:cs="Arial"/>
                <w:sz w:val="18"/>
                <w:szCs w:val="18"/>
              </w:rPr>
              <w:fldChar w:fldCharType="end"/>
            </w:r>
          </w:p>
        </w:tc>
        <w:tc>
          <w:tcPr>
            <w:tcW w:w="1182" w:type="dxa"/>
            <w:noWrap/>
            <w:vAlign w:val="center"/>
            <w:hideMark/>
          </w:tcPr>
          <w:p w14:paraId="0370A8EC" w14:textId="23C86F12" w:rsidR="00A3027A" w:rsidRPr="00A3027A" w:rsidRDefault="00A3027A" w:rsidP="00A3027A">
            <w:pPr>
              <w:rPr>
                <w:rFonts w:cs="Arial"/>
                <w:sz w:val="18"/>
                <w:szCs w:val="18"/>
                <w:lang w:val="pt-PT"/>
              </w:rPr>
            </w:pPr>
            <w:r w:rsidRPr="00A3027A">
              <w:rPr>
                <w:rFonts w:cs="Arial"/>
                <w:sz w:val="18"/>
                <w:szCs w:val="18"/>
                <w:lang w:val="pt-PT"/>
              </w:rPr>
              <w:t>Revista Portuguesa de Cirurgia Cardio-torácica e Vascular</w:t>
            </w:r>
          </w:p>
        </w:tc>
        <w:tc>
          <w:tcPr>
            <w:tcW w:w="864" w:type="dxa"/>
            <w:noWrap/>
            <w:vAlign w:val="center"/>
            <w:hideMark/>
          </w:tcPr>
          <w:p w14:paraId="54568C41" w14:textId="77777777" w:rsidR="00A3027A" w:rsidRPr="00A3027A" w:rsidRDefault="00A3027A" w:rsidP="00A3027A">
            <w:pPr>
              <w:jc w:val="center"/>
              <w:rPr>
                <w:rFonts w:cs="Arial"/>
                <w:sz w:val="18"/>
                <w:szCs w:val="18"/>
              </w:rPr>
            </w:pPr>
            <w:r w:rsidRPr="00A3027A">
              <w:rPr>
                <w:rFonts w:cs="Arial"/>
                <w:sz w:val="18"/>
                <w:szCs w:val="18"/>
              </w:rPr>
              <w:t>23</w:t>
            </w:r>
          </w:p>
        </w:tc>
        <w:tc>
          <w:tcPr>
            <w:tcW w:w="720" w:type="dxa"/>
            <w:noWrap/>
            <w:vAlign w:val="center"/>
            <w:hideMark/>
          </w:tcPr>
          <w:p w14:paraId="174F8A15"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617113C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A0FC1EF"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98FBA1A"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02C8A41C" w14:textId="1D4398F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Newborns with a congenital cyanotic heart disease that is dependent of a patent ductus arteriosum</w:t>
            </w:r>
          </w:p>
        </w:tc>
        <w:tc>
          <w:tcPr>
            <w:tcW w:w="2250" w:type="dxa"/>
            <w:vAlign w:val="center"/>
          </w:tcPr>
          <w:p w14:paraId="664C7A65" w14:textId="4551365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Percutaneous implantation of stent in duct procedure</w:t>
            </w:r>
          </w:p>
        </w:tc>
        <w:tc>
          <w:tcPr>
            <w:tcW w:w="1643" w:type="dxa"/>
            <w:vAlign w:val="center"/>
          </w:tcPr>
          <w:p w14:paraId="1F0065B0" w14:textId="579EA14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modified Blalock-Taussig shunt </w:t>
            </w:r>
          </w:p>
        </w:tc>
        <w:tc>
          <w:tcPr>
            <w:tcW w:w="1742" w:type="dxa"/>
            <w:vAlign w:val="center"/>
          </w:tcPr>
          <w:p w14:paraId="6D49D81E" w14:textId="7B9E6D1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Primary outcome was overall mortality, secondary outcomes were procedure complications and need for re-intervention</w:t>
            </w:r>
          </w:p>
        </w:tc>
      </w:tr>
      <w:tr w:rsidR="00A3027A" w:rsidRPr="00A3027A" w14:paraId="6EC49F73" w14:textId="5457B147" w:rsidTr="00EF535F">
        <w:trPr>
          <w:trHeight w:val="288"/>
        </w:trPr>
        <w:tc>
          <w:tcPr>
            <w:tcW w:w="1062" w:type="dxa"/>
            <w:vAlign w:val="center"/>
          </w:tcPr>
          <w:p w14:paraId="0835CA86" w14:textId="77777777" w:rsidR="00A3027A" w:rsidRPr="00A3027A" w:rsidRDefault="00A3027A" w:rsidP="00A3027A">
            <w:pPr>
              <w:rPr>
                <w:rFonts w:cs="Arial"/>
                <w:i/>
                <w:iCs/>
                <w:sz w:val="18"/>
                <w:szCs w:val="18"/>
              </w:rPr>
            </w:pPr>
            <w:r w:rsidRPr="00A3027A">
              <w:rPr>
                <w:rFonts w:cs="Arial"/>
                <w:sz w:val="18"/>
                <w:szCs w:val="18"/>
              </w:rPr>
              <w:t xml:space="preserve">Monjardino </w:t>
            </w:r>
            <w:r w:rsidRPr="00A3027A">
              <w:rPr>
                <w:rFonts w:cs="Arial"/>
                <w:i/>
                <w:iCs/>
                <w:sz w:val="18"/>
                <w:szCs w:val="18"/>
              </w:rPr>
              <w:t>et al.</w:t>
            </w:r>
          </w:p>
          <w:p w14:paraId="1B98C857" w14:textId="55DD2ED2"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&lt;EndNote&gt;&lt;Cite&gt;&lt;Author&gt;Monjardino&lt;/Author&gt;&lt;Year&gt;2011&lt;/Year&gt;&lt;RecNum&gt;69&lt;/RecNum&gt;&lt;DisplayText&gt;(49)&lt;/DisplayText&gt;&lt;record&gt;&lt;rec-number&gt;69&lt;/rec-number&gt;&lt;foreign-keys&gt;&lt;key app="EN" db-id="a5twxp0fo5dzzqerfso59eai0d9dd59d0saa" timestamp="1644694418"&gt;69&lt;/key&gt;&lt;/foreign-keys&gt;&lt;ref-type name="Journal Article"&gt;17&lt;/ref-type&gt;&lt;contributors&gt;&lt;authors&gt;&lt;author&gt;Monjardino, T.&lt;/author&gt;&lt;author&gt;Lucas, R.&lt;/author&gt;&lt;author&gt;Barros, H.&lt;/author&gt;&lt;/authors&gt;&lt;/contributors&gt;&lt;auth-address&gt;Observatório Nacional das Doenças Reumáticas, Portugal. teresam@med.up.pt&lt;/auth-address&gt;&lt;titles&gt;&lt;title&gt;Frequency of rheumatic diseases in Portugal: a systematic review&lt;/title&gt;&lt;secondary-title&gt;Acta Reumatol Port&lt;/secondary-title&gt;&lt;/titles&gt;&lt;periodical&gt;&lt;full-title&gt;Acta Reumatol Port&lt;/full-title&gt;&lt;/periodical&gt;&lt;pages&gt;336-63&lt;/pages&gt;&lt;volume&gt;36&lt;/volume&gt;&lt;number&gt;4&lt;/number&gt;&lt;edition&gt;2012/04/05&lt;/edition&gt;&lt;keywords&gt;&lt;keyword&gt;Female&lt;/keyword&gt;&lt;keyword&gt;Humans&lt;/keyword&gt;&lt;keyword&gt;Male&lt;/keyword&gt;&lt;keyword&gt;Portugal/epidemiology&lt;/keyword&gt;&lt;keyword&gt;Rheumatic Diseases/*epidemiology&lt;/keyword&gt;&lt;/keywords&gt;&lt;dates&gt;&lt;year&gt;2011&lt;/year&gt;&lt;pub-dates&gt;&lt;date&gt;Oct-Dec&lt;/date&gt;&lt;/pub-dates&gt;&lt;/dates&gt;&lt;isbn&gt;0303-464X (Print)&amp;#xD;0303-464x&lt;/isbn&gt;&lt;accession-num&gt;22472925&lt;/accession-num&gt;&lt;urls&gt;&lt;/urls&gt;&lt;remote-database-provider&gt;NLM&lt;/remote-database-provider&gt;&lt;language&gt;eng&lt;/language&gt;&lt;/record&gt;&lt;/Cite&gt;&lt;/EndNote&gt;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(49)</w:t>
            </w:r>
            <w:r w:rsidRPr="00A3027A">
              <w:rPr>
                <w:rFonts w:cs="Arial"/>
                <w:sz w:val="18"/>
                <w:szCs w:val="18"/>
              </w:rPr>
              <w:fldChar w:fldCharType="end"/>
            </w:r>
          </w:p>
        </w:tc>
        <w:tc>
          <w:tcPr>
            <w:tcW w:w="1182" w:type="dxa"/>
            <w:noWrap/>
            <w:vAlign w:val="center"/>
            <w:hideMark/>
          </w:tcPr>
          <w:p w14:paraId="1E223D39" w14:textId="1C523DAC"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0D575753" w14:textId="77777777" w:rsidR="00A3027A" w:rsidRPr="00A3027A" w:rsidRDefault="00A3027A" w:rsidP="00A3027A">
            <w:pPr>
              <w:jc w:val="center"/>
              <w:rPr>
                <w:rFonts w:cs="Arial"/>
                <w:sz w:val="18"/>
                <w:szCs w:val="18"/>
              </w:rPr>
            </w:pPr>
            <w:r w:rsidRPr="00A3027A">
              <w:rPr>
                <w:rFonts w:cs="Arial"/>
                <w:sz w:val="18"/>
                <w:szCs w:val="18"/>
              </w:rPr>
              <w:t>32</w:t>
            </w:r>
          </w:p>
        </w:tc>
        <w:tc>
          <w:tcPr>
            <w:tcW w:w="720" w:type="dxa"/>
            <w:noWrap/>
            <w:vAlign w:val="center"/>
            <w:hideMark/>
          </w:tcPr>
          <w:p w14:paraId="6ABDCBE3"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E43C146"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85A4CEE"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1B4630A3"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58D826DE" w14:textId="071C265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rheumatic diseases</w:t>
            </w:r>
          </w:p>
        </w:tc>
        <w:tc>
          <w:tcPr>
            <w:tcW w:w="2250" w:type="dxa"/>
            <w:vAlign w:val="center"/>
          </w:tcPr>
          <w:p w14:paraId="7757FB2C" w14:textId="5DF76A9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054BC6BE" w14:textId="77BFEE6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7140EF6" w14:textId="192ABCD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029119AF" w14:textId="78AACD84" w:rsidTr="00EF535F">
        <w:trPr>
          <w:trHeight w:val="288"/>
        </w:trPr>
        <w:tc>
          <w:tcPr>
            <w:tcW w:w="1062" w:type="dxa"/>
            <w:vAlign w:val="center"/>
          </w:tcPr>
          <w:p w14:paraId="346626FB" w14:textId="77777777" w:rsidR="00A3027A" w:rsidRPr="00A3027A" w:rsidRDefault="00A3027A" w:rsidP="00A3027A">
            <w:pPr>
              <w:rPr>
                <w:rFonts w:cs="Arial"/>
                <w:i/>
                <w:iCs/>
                <w:sz w:val="18"/>
                <w:szCs w:val="18"/>
                <w:lang w:val="pt-PT"/>
              </w:rPr>
            </w:pPr>
            <w:r w:rsidRPr="00A3027A">
              <w:rPr>
                <w:rFonts w:cs="Arial"/>
                <w:sz w:val="18"/>
                <w:szCs w:val="18"/>
                <w:lang w:val="pt-PT"/>
              </w:rPr>
              <w:t xml:space="preserve">Pacheco de Oliveira </w:t>
            </w:r>
            <w:r w:rsidRPr="00A3027A">
              <w:rPr>
                <w:rFonts w:cs="Arial"/>
                <w:i/>
                <w:iCs/>
                <w:sz w:val="18"/>
                <w:szCs w:val="18"/>
                <w:lang w:val="pt-PT"/>
              </w:rPr>
              <w:t>et al.</w:t>
            </w:r>
          </w:p>
          <w:p w14:paraId="73A48D57" w14:textId="4066083D" w:rsidR="00A3027A" w:rsidRPr="00A3027A" w:rsidRDefault="00A3027A" w:rsidP="00A3027A">
            <w:pPr>
              <w:rPr>
                <w:rFonts w:cs="Arial"/>
                <w:sz w:val="18"/>
                <w:szCs w:val="18"/>
              </w:rPr>
            </w:pPr>
            <w:r w:rsidRPr="00A3027A">
              <w:rPr>
                <w:rFonts w:cs="Arial"/>
                <w:sz w:val="18"/>
                <w:szCs w:val="18"/>
              </w:rPr>
              <w:t xml:space="preserve">2015 </w:t>
            </w:r>
            <w:r w:rsidRPr="00A3027A">
              <w:rPr>
                <w:rFonts w:cs="Arial"/>
                <w:sz w:val="18"/>
                <w:szCs w:val="18"/>
              </w:rPr>
              <w:fldChar w:fldCharType="begin"/>
            </w:r>
            <w:r w:rsidR="007700E3">
              <w:rPr>
                <w:rFonts w:cs="Arial"/>
                <w:sz w:val="18"/>
                <w:szCs w:val="18"/>
              </w:rPr>
              <w:instrText xml:space="preserve"> ADDIN EN.CITE &lt;EndNote&gt;&lt;Cite&gt;&lt;Author&gt;Pacheco de Oliveira&lt;/Author&gt;&lt;Year&gt;2015&lt;/Year&gt;&lt;RecNum&gt;38&lt;/RecNum&gt;&lt;DisplayText&gt;(50)&lt;/DisplayText&gt;&lt;record&gt;&lt;rec-number&gt;38&lt;/rec-number&gt;&lt;foreign-keys&gt;&lt;key app="EN" db-id="a5twxp0fo5dzzqerfso59eai0d9dd59d0saa" timestamp="1644694411"&gt;38&lt;/key&gt;&lt;/foreign-keys&gt;&lt;ref-type name="Journal Article"&gt;17&lt;/ref-type&gt;&lt;contributors&gt;&lt;authors&gt;&lt;author&gt;Pacheco de Oliveira, J. C.&lt;/author&gt;&lt;author&gt;Santos, J. V.&lt;/author&gt;&lt;author&gt;Moreira Sampaio, S. M.&lt;/author&gt;&lt;/authors&gt;&lt;/contributors&gt;&lt;auth-address&gt;Departamento de Ciências da Informação e da Decisão em Saúde da Faculdade de Medicina da Universidade do Porto, CINTESIS (Center for Research in Health Technologies and Information Systems) e Serviço de Angiologia e Cirurgia Vascular do Hospital S. João, Porto, Portugal.&lt;/auth-address&gt;&lt;titles&gt;&lt;title&gt;[Complications of Hypogastric Arteries Embolization in EVAR]&lt;/title&gt;&lt;secondary-title&gt;Rev Port Cir Cardiotorac Vasc&lt;/secondary-title&gt;&lt;/titles&gt;&lt;periodical&gt;&lt;full-title&gt;Rev Port Cir Cardiotorac Vasc&lt;/full-title&gt;&lt;/periodical&gt;&lt;pages&gt;41-46&lt;/pages&gt;&lt;volume&gt;22&lt;/volume&gt;&lt;number&gt;1&lt;/number&gt;&lt;edition&gt;2015/01/01&lt;/edition&gt;&lt;dates&gt;&lt;year&gt;2015&lt;/year&gt;&lt;pub-dates&gt;&lt;date&gt;Jan-Mar&lt;/date&gt;&lt;/pub-dates&gt;&lt;/dates&gt;&lt;orig-pub&gt;Complicações Secundárias à Embolização da Artéria Ilíaca Interna no EVAR.&lt;/orig-pub&gt;&lt;isbn&gt;0873-7215 (Print)&amp;#xD;0873-7215&lt;/isbn&gt;&lt;accession-num&gt;27912232&lt;/accession-num&gt;&lt;urls&gt;&lt;/urls&gt;&lt;remote-database-provider&gt;NLM&lt;/remote-database-provider&gt;&lt;language&gt;por&lt;/language&gt;&lt;/record&gt;&lt;/Cite&gt;&lt;/EndNote&gt;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(50)</w:t>
            </w:r>
            <w:r w:rsidRPr="00A3027A">
              <w:rPr>
                <w:rFonts w:cs="Arial"/>
                <w:sz w:val="18"/>
                <w:szCs w:val="18"/>
              </w:rPr>
              <w:fldChar w:fldCharType="end"/>
            </w:r>
          </w:p>
        </w:tc>
        <w:tc>
          <w:tcPr>
            <w:tcW w:w="1182" w:type="dxa"/>
            <w:noWrap/>
            <w:vAlign w:val="center"/>
            <w:hideMark/>
          </w:tcPr>
          <w:p w14:paraId="323B5162" w14:textId="246EEC88" w:rsidR="00A3027A" w:rsidRPr="00A3027A" w:rsidRDefault="00A3027A" w:rsidP="00A3027A">
            <w:pPr>
              <w:rPr>
                <w:rFonts w:cs="Arial"/>
                <w:sz w:val="18"/>
                <w:szCs w:val="18"/>
                <w:lang w:val="pt-PT"/>
              </w:rPr>
            </w:pPr>
            <w:r w:rsidRPr="00A3027A">
              <w:rPr>
                <w:rFonts w:cs="Arial"/>
                <w:sz w:val="18"/>
                <w:szCs w:val="18"/>
                <w:lang w:val="pt-PT"/>
              </w:rPr>
              <w:t>Revista Portuguesa de Cirurgia Cardio-torácica e Vascular</w:t>
            </w:r>
          </w:p>
        </w:tc>
        <w:tc>
          <w:tcPr>
            <w:tcW w:w="864" w:type="dxa"/>
            <w:noWrap/>
            <w:vAlign w:val="center"/>
            <w:hideMark/>
          </w:tcPr>
          <w:p w14:paraId="33B1CBC9" w14:textId="77777777" w:rsidR="00A3027A" w:rsidRPr="00A3027A" w:rsidRDefault="00A3027A" w:rsidP="00A3027A">
            <w:pPr>
              <w:jc w:val="center"/>
              <w:rPr>
                <w:rFonts w:cs="Arial"/>
                <w:sz w:val="18"/>
                <w:szCs w:val="18"/>
              </w:rPr>
            </w:pPr>
            <w:r w:rsidRPr="00A3027A">
              <w:rPr>
                <w:rFonts w:cs="Arial"/>
                <w:sz w:val="18"/>
                <w:szCs w:val="18"/>
              </w:rPr>
              <w:t>27</w:t>
            </w:r>
          </w:p>
        </w:tc>
        <w:tc>
          <w:tcPr>
            <w:tcW w:w="720" w:type="dxa"/>
            <w:noWrap/>
            <w:vAlign w:val="center"/>
            <w:hideMark/>
          </w:tcPr>
          <w:p w14:paraId="46E3B1A4"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2822AF54"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5ACFFAF"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68D9B211"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9DD80E0" w14:textId="33DA1FF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Patients undergoing endovascular aortic repair, with evidence of internal iliac artery embolization </w:t>
            </w:r>
          </w:p>
        </w:tc>
        <w:tc>
          <w:tcPr>
            <w:tcW w:w="2250" w:type="dxa"/>
            <w:vAlign w:val="center"/>
          </w:tcPr>
          <w:p w14:paraId="51A5E286" w14:textId="52083A7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63EFFDA7" w14:textId="20B7BF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08E2DABF" w14:textId="4448A3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w:t>
            </w:r>
            <w:r w:rsidRPr="00A3027A">
              <w:rPr>
                <w:rFonts w:ascii="Calibri" w:eastAsia="Times New Roman" w:hAnsi="Calibri" w:cs="Times New Roman"/>
                <w:color w:val="000000"/>
                <w:sz w:val="18"/>
                <w:szCs w:val="18"/>
                <w:lang w:eastAsia="pt-PT"/>
              </w:rPr>
              <w:lastRenderedPageBreak/>
              <w:t>A</w:t>
            </w:r>
          </w:p>
        </w:tc>
      </w:tr>
      <w:tr w:rsidR="00A3027A" w:rsidRPr="00A3027A" w14:paraId="5345FF60" w14:textId="1BDAC768" w:rsidTr="00EF535F">
        <w:trPr>
          <w:trHeight w:val="288"/>
        </w:trPr>
        <w:tc>
          <w:tcPr>
            <w:tcW w:w="1062" w:type="dxa"/>
            <w:vAlign w:val="center"/>
          </w:tcPr>
          <w:p w14:paraId="61984110" w14:textId="77777777" w:rsidR="00A3027A" w:rsidRPr="00A3027A" w:rsidRDefault="00A3027A" w:rsidP="00A3027A">
            <w:pPr>
              <w:rPr>
                <w:rFonts w:cs="Arial"/>
                <w:i/>
                <w:iCs/>
                <w:sz w:val="18"/>
                <w:szCs w:val="18"/>
              </w:rPr>
            </w:pPr>
            <w:r w:rsidRPr="00A3027A">
              <w:rPr>
                <w:rFonts w:cs="Arial"/>
                <w:sz w:val="18"/>
                <w:szCs w:val="18"/>
              </w:rPr>
              <w:t>Padilha J.M.</w:t>
            </w:r>
          </w:p>
          <w:p w14:paraId="4D486540" w14:textId="561F0FDE"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&lt;EndNote&gt;&lt;Cite&gt;&lt;Author&gt;Padilha&lt;/Author&gt;&lt;Year&gt;2010&lt;/Year&gt;&lt;RecNum&gt;39&lt;/RecNum&gt;&lt;DisplayText&gt;(51)&lt;/DisplayText&gt;&lt;record&gt;&lt;rec-number&gt;39&lt;/rec-number&gt;&lt;foreign-keys&gt;&lt;key app="EN" db-id="a5twxp0fo5dzzqerfso59eai0d9dd59d0saa" timestamp="1644694411"&gt;39&lt;/key&gt;&lt;/foreign-keys&gt;&lt;ref-type name="Journal Article"&gt;17&lt;/ref-type&gt;&lt;contributors&gt;&lt;authors&gt;&lt;author&gt;Padilha, J. M.&lt;/author&gt;&lt;/authors&gt;&lt;/contributors&gt;&lt;auth-address&gt;Escola Superior de Enfermagem do Porto, Portugal. miguelpadilha@esenf.pt&lt;/auth-address&gt;&lt;titles&gt;&lt;title&gt;[Influence of perception of chronic obstructive pulmonary disease in promotion of self-management of disease]&lt;/title&gt;&lt;secondary-title&gt;Rev Port Pneumol&lt;/secondary-title&gt;&lt;/titles&gt;&lt;periodical&gt;&lt;full-title&gt;Rev Port Pneumol&lt;/full-title&gt;&lt;/periodical&gt;&lt;pages&gt;641-8&lt;/pages&gt;&lt;volume&gt;16&lt;/volume&gt;&lt;number&gt;4&lt;/number&gt;&lt;edition&gt;2010/08/12&lt;/edition&gt;&lt;keywords&gt;&lt;keyword&gt;Humans&lt;/keyword&gt;&lt;keyword&gt;Pulmonary Disease, Chronic Obstructive/*psychology/*therapy&lt;/keyword&gt;&lt;keyword&gt;*Self Care&lt;/keyword&gt;&lt;keyword&gt;*Self Concept&lt;/keyword&gt;&lt;/keywords&gt;&lt;dates&gt;&lt;year&gt;2010&lt;/year&gt;&lt;pub-dates&gt;&lt;date&gt;Jul-Aug&lt;/date&gt;&lt;/pub-dates&gt;&lt;/dates&gt;&lt;orig-pub&gt;Influência da percepção da doença pulmonar obstrutiva crónica na promoção do autocontrolo da doença.&lt;/orig-pub&gt;&lt;isbn&gt;0873-2159&lt;/isbn&gt;&lt;accession-num&gt;20700561&lt;/accession-num&gt;&lt;urls&gt;&lt;/urls&gt;&lt;electronic-resource-num&gt;10.1016/s0873-2159(15)30058-1&lt;/electronic-resource-num&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(51)</w:t>
            </w:r>
            <w:r w:rsidRPr="00A3027A">
              <w:rPr>
                <w:rFonts w:cs="Arial"/>
                <w:sz w:val="18"/>
                <w:szCs w:val="18"/>
              </w:rPr>
              <w:fldChar w:fldCharType="end"/>
            </w:r>
          </w:p>
        </w:tc>
        <w:tc>
          <w:tcPr>
            <w:tcW w:w="1182" w:type="dxa"/>
            <w:noWrap/>
            <w:vAlign w:val="center"/>
            <w:hideMark/>
          </w:tcPr>
          <w:p w14:paraId="0B046FEA" w14:textId="779A24ED"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5332FCDC" w14:textId="77777777" w:rsidR="00A3027A" w:rsidRPr="00A3027A" w:rsidRDefault="00A3027A" w:rsidP="00A3027A">
            <w:pPr>
              <w:jc w:val="center"/>
              <w:rPr>
                <w:rFonts w:cs="Arial"/>
                <w:sz w:val="18"/>
                <w:szCs w:val="18"/>
              </w:rPr>
            </w:pPr>
            <w:r w:rsidRPr="00A3027A">
              <w:rPr>
                <w:rFonts w:cs="Arial"/>
                <w:sz w:val="18"/>
                <w:szCs w:val="18"/>
              </w:rPr>
              <w:t>4</w:t>
            </w:r>
          </w:p>
        </w:tc>
        <w:tc>
          <w:tcPr>
            <w:tcW w:w="720" w:type="dxa"/>
            <w:noWrap/>
            <w:vAlign w:val="center"/>
            <w:hideMark/>
          </w:tcPr>
          <w:p w14:paraId="661B6C12"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450DDAC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F902319"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179F3F24" w14:textId="77777777" w:rsidR="00A3027A" w:rsidRPr="00A3027A" w:rsidRDefault="00A3027A" w:rsidP="00A3027A">
            <w:pPr>
              <w:jc w:val="center"/>
              <w:rPr>
                <w:rFonts w:cs="Arial"/>
                <w:sz w:val="18"/>
                <w:szCs w:val="18"/>
              </w:rPr>
            </w:pPr>
            <w:r w:rsidRPr="00A3027A">
              <w:rPr>
                <w:rFonts w:cs="Arial"/>
                <w:sz w:val="18"/>
                <w:szCs w:val="18"/>
              </w:rPr>
              <w:t>9</w:t>
            </w:r>
          </w:p>
        </w:tc>
        <w:tc>
          <w:tcPr>
            <w:tcW w:w="1701" w:type="dxa"/>
            <w:vAlign w:val="center"/>
          </w:tcPr>
          <w:p w14:paraId="54BEC9C7" w14:textId="3639B67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Patients with chronic obstructive pulmonary disease </w:t>
            </w:r>
          </w:p>
        </w:tc>
        <w:tc>
          <w:tcPr>
            <w:tcW w:w="2250" w:type="dxa"/>
            <w:vAlign w:val="center"/>
          </w:tcPr>
          <w:p w14:paraId="364FB5B4" w14:textId="5F1ABC2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2AFA8F23" w14:textId="1FB1808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951F5E6" w14:textId="779CC31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Promotion of self-management </w:t>
            </w:r>
          </w:p>
        </w:tc>
      </w:tr>
      <w:tr w:rsidR="00A3027A" w:rsidRPr="00A3027A" w14:paraId="210A3543" w14:textId="0323E251" w:rsidTr="00EF535F">
        <w:trPr>
          <w:trHeight w:val="288"/>
        </w:trPr>
        <w:tc>
          <w:tcPr>
            <w:tcW w:w="1062" w:type="dxa"/>
            <w:vAlign w:val="center"/>
          </w:tcPr>
          <w:p w14:paraId="3C5ACFC7" w14:textId="5F728DDA" w:rsidR="00A3027A" w:rsidRPr="00A3027A" w:rsidRDefault="00A3027A" w:rsidP="00A3027A">
            <w:pPr>
              <w:rPr>
                <w:rFonts w:cs="Arial"/>
                <w:i/>
                <w:iCs/>
                <w:sz w:val="18"/>
                <w:szCs w:val="18"/>
              </w:rPr>
            </w:pPr>
            <w:r w:rsidRPr="00A3027A">
              <w:rPr>
                <w:rFonts w:cs="Arial"/>
                <w:sz w:val="18"/>
                <w:szCs w:val="18"/>
              </w:rPr>
              <w:t xml:space="preserve">Paneroni </w:t>
            </w:r>
            <w:r w:rsidRPr="00A3027A">
              <w:rPr>
                <w:rFonts w:cs="Arial"/>
                <w:i/>
                <w:iCs/>
                <w:sz w:val="18"/>
                <w:szCs w:val="18"/>
              </w:rPr>
              <w:t>et al.</w:t>
            </w:r>
            <w:r w:rsidRPr="00A3027A">
              <w:rPr>
                <w:rFonts w:ascii="Verdana" w:hAnsi="Verdana"/>
                <w:color w:val="000000"/>
                <w:sz w:val="18"/>
                <w:szCs w:val="18"/>
                <w:shd w:val="clear" w:color="auto" w:fill="FFFFFF"/>
              </w:rPr>
              <w:t>†</w:t>
            </w:r>
          </w:p>
          <w:p w14:paraId="45B597E0" w14:textId="0FD2EC4D" w:rsidR="00A3027A" w:rsidRPr="00A3027A" w:rsidRDefault="00A3027A" w:rsidP="00A3027A">
            <w:pPr>
              <w:rPr>
                <w:rFonts w:cs="Arial"/>
                <w:sz w:val="18"/>
                <w:szCs w:val="18"/>
              </w:rPr>
            </w:pPr>
            <w:r w:rsidRPr="00A3027A">
              <w:rPr>
                <w:rFonts w:cs="Arial"/>
                <w:sz w:val="18"/>
                <w:szCs w:val="18"/>
              </w:rPr>
              <w:t xml:space="preserve">2020 </w:t>
            </w:r>
            <w:r w:rsidRPr="00A3027A">
              <w:rPr>
                <w:rFonts w:cs="Arial"/>
                <w:sz w:val="18"/>
                <w:szCs w:val="18"/>
              </w:rPr>
              <w:fldChar w:fldCharType="begin">
                <w:fldData xml:space="preserve">PEVuZE5vdGU+PENpdGU+PEF1dGhvcj5QYW5lcm9uaTwvQXV0aG9yPjxZZWFyPjIwMjA8L1llYXI+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PEVuZE5vdGU+PENpdGU+PEF1dGhvcj5QYW5lcm9uaTwvQXV0aG9yPjxZZWFyPjIwMjA8L1llYXI+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(52)</w:t>
            </w:r>
            <w:r w:rsidRPr="00A3027A">
              <w:rPr>
                <w:rFonts w:cs="Arial"/>
                <w:sz w:val="18"/>
                <w:szCs w:val="18"/>
              </w:rPr>
              <w:fldChar w:fldCharType="end"/>
            </w:r>
          </w:p>
        </w:tc>
        <w:tc>
          <w:tcPr>
            <w:tcW w:w="1182" w:type="dxa"/>
            <w:noWrap/>
            <w:vAlign w:val="center"/>
            <w:hideMark/>
          </w:tcPr>
          <w:p w14:paraId="4F77FDCA" w14:textId="408E6C46"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1F77B773" w14:textId="77777777" w:rsidR="00A3027A" w:rsidRPr="00A3027A" w:rsidRDefault="00A3027A" w:rsidP="00A3027A">
            <w:pPr>
              <w:jc w:val="center"/>
              <w:rPr>
                <w:rFonts w:cs="Arial"/>
                <w:sz w:val="18"/>
                <w:szCs w:val="18"/>
              </w:rPr>
            </w:pPr>
            <w:r w:rsidRPr="00A3027A">
              <w:rPr>
                <w:rFonts w:cs="Arial"/>
                <w:sz w:val="18"/>
                <w:szCs w:val="18"/>
              </w:rPr>
              <w:t>16</w:t>
            </w:r>
          </w:p>
        </w:tc>
        <w:tc>
          <w:tcPr>
            <w:tcW w:w="720" w:type="dxa"/>
            <w:noWrap/>
            <w:vAlign w:val="center"/>
            <w:hideMark/>
          </w:tcPr>
          <w:p w14:paraId="4EC573B2"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07F440FE"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06E1522"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5A2D906B"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72B1DAC5" w14:textId="41C2E0F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chronic obstructive pulmonary disease</w:t>
            </w:r>
          </w:p>
        </w:tc>
        <w:tc>
          <w:tcPr>
            <w:tcW w:w="2250" w:type="dxa"/>
            <w:vAlign w:val="center"/>
          </w:tcPr>
          <w:p w14:paraId="2C22BDFE" w14:textId="6C3E45C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Exercise training programs</w:t>
            </w:r>
          </w:p>
        </w:tc>
        <w:tc>
          <w:tcPr>
            <w:tcW w:w="1643" w:type="dxa"/>
            <w:vAlign w:val="center"/>
          </w:tcPr>
          <w:p w14:paraId="4BDF730B" w14:textId="2C0753B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Usual care or education </w:t>
            </w:r>
          </w:p>
        </w:tc>
        <w:tc>
          <w:tcPr>
            <w:tcW w:w="1742" w:type="dxa"/>
            <w:vAlign w:val="center"/>
          </w:tcPr>
          <w:p w14:paraId="564D488F" w14:textId="302328F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Impact of exercise training on fatigue</w:t>
            </w:r>
          </w:p>
        </w:tc>
      </w:tr>
      <w:tr w:rsidR="00A3027A" w:rsidRPr="00A3027A" w14:paraId="5DB84FB5" w14:textId="3710B34F" w:rsidTr="00EF535F">
        <w:trPr>
          <w:trHeight w:val="288"/>
        </w:trPr>
        <w:tc>
          <w:tcPr>
            <w:tcW w:w="1062" w:type="dxa"/>
            <w:vAlign w:val="center"/>
          </w:tcPr>
          <w:p w14:paraId="2DB2D31A" w14:textId="77777777" w:rsidR="00A3027A" w:rsidRPr="00A3027A" w:rsidRDefault="00A3027A" w:rsidP="00A3027A">
            <w:pPr>
              <w:rPr>
                <w:rFonts w:cs="Arial"/>
                <w:i/>
                <w:iCs/>
                <w:sz w:val="18"/>
                <w:szCs w:val="18"/>
              </w:rPr>
            </w:pPr>
            <w:r w:rsidRPr="00A3027A">
              <w:rPr>
                <w:rFonts w:cs="Arial"/>
                <w:sz w:val="18"/>
                <w:szCs w:val="18"/>
              </w:rPr>
              <w:t xml:space="preserve">Peixoto </w:t>
            </w:r>
            <w:r w:rsidRPr="00A3027A">
              <w:rPr>
                <w:rFonts w:cs="Arial"/>
                <w:i/>
                <w:iCs/>
                <w:sz w:val="18"/>
                <w:szCs w:val="18"/>
              </w:rPr>
              <w:t>et al.</w:t>
            </w:r>
          </w:p>
          <w:p w14:paraId="559D29BC" w14:textId="6F548DC5" w:rsidR="00A3027A" w:rsidRPr="00A3027A" w:rsidRDefault="00A3027A" w:rsidP="00A3027A">
            <w:pPr>
              <w:rPr>
                <w:rFonts w:cs="Arial"/>
                <w:sz w:val="18"/>
                <w:szCs w:val="18"/>
              </w:rPr>
            </w:pPr>
            <w:r w:rsidRPr="00A3027A">
              <w:rPr>
                <w:rFonts w:cs="Arial"/>
                <w:sz w:val="18"/>
                <w:szCs w:val="18"/>
              </w:rPr>
              <w:t xml:space="preserve">2013 </w:t>
            </w:r>
            <w:r w:rsidRPr="00A3027A">
              <w:rPr>
                <w:rFonts w:cs="Arial"/>
                <w:sz w:val="18"/>
                <w:szCs w:val="18"/>
              </w:rPr>
              <w:fldChar w:fldCharType="begin"/>
            </w:r>
            <w:r w:rsidR="007700E3">
              <w:rPr>
                <w:rFonts w:cs="Arial"/>
                <w:sz w:val="18"/>
                <w:szCs w:val="18"/>
              </w:rPr>
              <w:instrText xml:space="preserve"> ADDIN EN.CITE &lt;EndNote&gt;&lt;Cite&gt;&lt;Author&gt;Peixoto&lt;/Author&gt;&lt;Year&gt;2013&lt;/Year&gt;&lt;RecNum&gt;40&lt;/RecNum&gt;&lt;DisplayText&gt;(53)&lt;/DisplayText&gt;&lt;record&gt;&lt;rec-number&gt;40&lt;/rec-number&gt;&lt;foreign-keys&gt;&lt;key app="EN" db-id="a5twxp0fo5dzzqerfso59eai0d9dd59d0saa" timestamp="1644694411"&gt;40&lt;/key&gt;&lt;/foreign-keys&gt;&lt;ref-type name="Journal Article"&gt;17&lt;/ref-type&gt;&lt;contributors&gt;&lt;authors&gt;&lt;author&gt;Peixoto, D.&lt;/author&gt;&lt;author&gt;Costa, J.&lt;/author&gt;&lt;author&gt;Ferretti, M.&lt;/author&gt;&lt;author&gt;Malattia, C.&lt;/author&gt;&lt;author&gt;Martini, A.&lt;/author&gt;&lt;/authors&gt;&lt;/contributors&gt;&lt;titles&gt;&lt;title&gt;New autoantibodies and their clinical associations in juvenile myositis - a systematic review&lt;/title&gt;&lt;secondary-title&gt;Acta Reumatol Port&lt;/secondary-title&gt;&lt;/titles&gt;&lt;periodical&gt;&lt;full-title&gt;Acta Reumatol Port&lt;/full-title&gt;&lt;/periodical&gt;&lt;pages&gt;234-41&lt;/pages&gt;&lt;volume&gt;38&lt;/volume&gt;&lt;number&gt;4&lt;/number&gt;&lt;edition&gt;2014/01/18&lt;/edition&gt;&lt;keywords&gt;&lt;keyword&gt;Autoantibodies/*immunology&lt;/keyword&gt;&lt;keyword&gt;Dermatomyositis/*immunology&lt;/keyword&gt;&lt;keyword&gt;Humans&lt;/keyword&gt;&lt;/keywords&gt;&lt;dates&gt;&lt;year&gt;2013&lt;/year&gt;&lt;pub-dates&gt;&lt;date&gt;Oct-Dec&lt;/date&gt;&lt;/pub-dates&gt;&lt;/dates&gt;&lt;isbn&gt;0303-464X (Print)&amp;#xD;0303-464x&lt;/isbn&gt;&lt;accession-num&gt;24435027&lt;/accession-num&gt;&lt;urls&gt;&lt;/urls&gt;&lt;remote-database-provider&gt;NLM&lt;/remote-database-provider&gt;&lt;language&gt;eng&lt;/language&gt;&lt;/record&gt;&lt;/Cite&gt;&lt;/EndNote&gt;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(53)</w:t>
            </w:r>
            <w:r w:rsidRPr="00A3027A">
              <w:rPr>
                <w:rFonts w:cs="Arial"/>
                <w:sz w:val="18"/>
                <w:szCs w:val="18"/>
              </w:rPr>
              <w:fldChar w:fldCharType="end"/>
            </w:r>
          </w:p>
        </w:tc>
        <w:tc>
          <w:tcPr>
            <w:tcW w:w="1182" w:type="dxa"/>
            <w:noWrap/>
            <w:vAlign w:val="center"/>
            <w:hideMark/>
          </w:tcPr>
          <w:p w14:paraId="576ACC0E" w14:textId="52471888"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572B89D4" w14:textId="77777777" w:rsidR="00A3027A" w:rsidRPr="00A3027A" w:rsidRDefault="00A3027A" w:rsidP="00A3027A">
            <w:pPr>
              <w:jc w:val="center"/>
              <w:rPr>
                <w:rFonts w:cs="Arial"/>
                <w:sz w:val="18"/>
                <w:szCs w:val="18"/>
              </w:rPr>
            </w:pPr>
            <w:r w:rsidRPr="00A3027A">
              <w:rPr>
                <w:rFonts w:cs="Arial"/>
                <w:sz w:val="18"/>
                <w:szCs w:val="18"/>
              </w:rPr>
              <w:t>13</w:t>
            </w:r>
          </w:p>
        </w:tc>
        <w:tc>
          <w:tcPr>
            <w:tcW w:w="720" w:type="dxa"/>
            <w:noWrap/>
            <w:vAlign w:val="center"/>
            <w:hideMark/>
          </w:tcPr>
          <w:p w14:paraId="3C537251"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68556145"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E8177B9"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37DABE03"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1B440272" w14:textId="26FEB5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idiopathic inflammatory myopathies</w:t>
            </w:r>
          </w:p>
        </w:tc>
        <w:tc>
          <w:tcPr>
            <w:tcW w:w="2250" w:type="dxa"/>
            <w:vAlign w:val="center"/>
          </w:tcPr>
          <w:p w14:paraId="1B1E96E6" w14:textId="147D4C1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7F8FB3F7" w14:textId="25DE073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6F816B2" w14:textId="51C8C86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Potential of myositis-specific antibodies (MSAs) in the disease course and clinical characteristics</w:t>
            </w:r>
          </w:p>
        </w:tc>
      </w:tr>
      <w:tr w:rsidR="00A3027A" w:rsidRPr="00A3027A" w14:paraId="523D7F1E" w14:textId="36F0A3AC" w:rsidTr="00EF535F">
        <w:trPr>
          <w:trHeight w:val="288"/>
        </w:trPr>
        <w:tc>
          <w:tcPr>
            <w:tcW w:w="1062" w:type="dxa"/>
            <w:vAlign w:val="center"/>
          </w:tcPr>
          <w:p w14:paraId="40EC84BD" w14:textId="77777777" w:rsidR="00A3027A" w:rsidRPr="00A3027A" w:rsidRDefault="00A3027A" w:rsidP="00A3027A">
            <w:pPr>
              <w:rPr>
                <w:rFonts w:cs="Arial"/>
                <w:i/>
                <w:iCs/>
                <w:sz w:val="18"/>
                <w:szCs w:val="18"/>
                <w:lang w:val="pt-PT"/>
              </w:rPr>
            </w:pPr>
            <w:r w:rsidRPr="00A3027A">
              <w:rPr>
                <w:rFonts w:cs="Arial"/>
                <w:sz w:val="18"/>
                <w:szCs w:val="18"/>
                <w:lang w:val="pt-PT"/>
              </w:rPr>
              <w:t xml:space="preserve">Pereira Da Silva </w:t>
            </w:r>
            <w:r w:rsidRPr="00A3027A">
              <w:rPr>
                <w:rFonts w:cs="Arial"/>
                <w:i/>
                <w:iCs/>
                <w:sz w:val="18"/>
                <w:szCs w:val="18"/>
                <w:lang w:val="pt-PT"/>
              </w:rPr>
              <w:t>et al.</w:t>
            </w:r>
          </w:p>
          <w:p w14:paraId="6916D1E6" w14:textId="0A78DFE5"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&lt;EndNote&gt;&lt;Cite&gt;&lt;Author&gt;Pereira Da Silva&lt;/Author&gt;&lt;Year&gt;2010&lt;/Year&gt;&lt;RecNum&gt;41&lt;/RecNum&gt;&lt;DisplayText&gt;(54)&lt;/DisplayText&gt;&lt;record&gt;&lt;rec-number&gt;41&lt;/rec-number&gt;&lt;foreign-keys&gt;&lt;key app="EN" db-id="a5twxp0fo5dzzqerfso59eai0d9dd59d0saa" timestamp="1644694411"&gt;41&lt;/key&gt;&lt;/foreign-keys&gt;&lt;ref-type name="Journal Article"&gt;17&lt;/ref-type&gt;&lt;contributors&gt;&lt;authors&gt;&lt;author&gt;Pereira Da Silva, T.&lt;/author&gt;&lt;author&gt;Justo Da Silva, L.&lt;/author&gt;&lt;/authors&gt;&lt;/contributors&gt;&lt;auth-address&gt;Clínica Universitária de Pediatria, Faculdade de Medicina de Lisboa/Hospital de Santa Maria, Lisboa.&lt;/auth-address&gt;&lt;titles&gt;&lt;title&gt;[Pain scales used in the newborn infant: a systematic review]&lt;/title&gt;&lt;secondary-title&gt;Acta Med Port&lt;/secondary-title&gt;&lt;/titles&gt;&lt;periodical&gt;&lt;full-title&gt;Acta Med Port&lt;/full-title&gt;&lt;/periodical&gt;&lt;pages&gt;437-54&lt;/pages&gt;&lt;volume&gt;23&lt;/volume&gt;&lt;number&gt;3&lt;/number&gt;&lt;edition&gt;2010/07/27&lt;/edition&gt;&lt;keywords&gt;&lt;keyword&gt;Humans&lt;/keyword&gt;&lt;keyword&gt;Infant, Newborn&lt;/keyword&gt;&lt;keyword&gt;*Pain Measurement/methods&lt;/keyword&gt;&lt;/keywords&gt;&lt;dates&gt;&lt;year&gt;2010&lt;/year&gt;&lt;pub-dates&gt;&lt;date&gt;May-Jun&lt;/date&gt;&lt;/pub-dates&gt;&lt;/dates&gt;&lt;orig-pub&gt;Escalas de avaliação da dor utilizadas no recém-nascido: revisão sistemática.&lt;/orig-pub&gt;&lt;isbn&gt;0870-399x&lt;/isbn&gt;&lt;accession-num&gt;20654263&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(54)</w:t>
            </w:r>
            <w:r w:rsidRPr="00A3027A">
              <w:rPr>
                <w:rFonts w:cs="Arial"/>
                <w:sz w:val="18"/>
                <w:szCs w:val="18"/>
              </w:rPr>
              <w:fldChar w:fldCharType="end"/>
            </w:r>
          </w:p>
        </w:tc>
        <w:tc>
          <w:tcPr>
            <w:tcW w:w="1182" w:type="dxa"/>
            <w:noWrap/>
            <w:vAlign w:val="center"/>
            <w:hideMark/>
          </w:tcPr>
          <w:p w14:paraId="00859672" w14:textId="6523B628"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54E9AF22" w14:textId="77777777" w:rsidR="00A3027A" w:rsidRPr="00A3027A" w:rsidRDefault="00A3027A" w:rsidP="00A3027A">
            <w:pPr>
              <w:jc w:val="center"/>
              <w:rPr>
                <w:rFonts w:cs="Arial"/>
                <w:sz w:val="18"/>
                <w:szCs w:val="18"/>
              </w:rPr>
            </w:pPr>
            <w:r w:rsidRPr="00A3027A">
              <w:rPr>
                <w:rFonts w:cs="Arial"/>
                <w:sz w:val="18"/>
                <w:szCs w:val="18"/>
              </w:rPr>
              <w:t>28</w:t>
            </w:r>
          </w:p>
        </w:tc>
        <w:tc>
          <w:tcPr>
            <w:tcW w:w="720" w:type="dxa"/>
            <w:noWrap/>
            <w:vAlign w:val="center"/>
            <w:hideMark/>
          </w:tcPr>
          <w:p w14:paraId="23F08528"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5D310A93"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D6F8856"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ACE2A66"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3E5A5A1A" w14:textId="6B50F42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Newborn infants</w:t>
            </w:r>
          </w:p>
        </w:tc>
        <w:tc>
          <w:tcPr>
            <w:tcW w:w="2250" w:type="dxa"/>
            <w:vAlign w:val="center"/>
          </w:tcPr>
          <w:p w14:paraId="2B3F79C1" w14:textId="1BB2E1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3D2EA094" w14:textId="388FE4E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0D321D6" w14:textId="034E4BC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677604AE" w14:textId="1BC6A139" w:rsidTr="00EF535F">
        <w:trPr>
          <w:trHeight w:val="288"/>
        </w:trPr>
        <w:tc>
          <w:tcPr>
            <w:tcW w:w="1062" w:type="dxa"/>
            <w:vAlign w:val="center"/>
          </w:tcPr>
          <w:p w14:paraId="271B3350" w14:textId="0C446B33" w:rsidR="00A3027A" w:rsidRPr="00A3027A" w:rsidRDefault="00A3027A" w:rsidP="00A3027A">
            <w:pPr>
              <w:rPr>
                <w:rFonts w:cs="Arial"/>
                <w:i/>
                <w:iCs/>
                <w:sz w:val="18"/>
                <w:szCs w:val="18"/>
              </w:rPr>
            </w:pPr>
            <w:r w:rsidRPr="00A3027A">
              <w:rPr>
                <w:rFonts w:cs="Arial"/>
                <w:sz w:val="18"/>
                <w:szCs w:val="18"/>
              </w:rPr>
              <w:t xml:space="preserve">Pinheiro </w:t>
            </w:r>
            <w:r w:rsidRPr="00A3027A">
              <w:rPr>
                <w:rFonts w:cs="Arial"/>
                <w:i/>
                <w:iCs/>
                <w:sz w:val="18"/>
                <w:szCs w:val="18"/>
              </w:rPr>
              <w:t>et al.</w:t>
            </w:r>
            <w:r w:rsidRPr="00A3027A">
              <w:rPr>
                <w:rFonts w:ascii="Verdana" w:hAnsi="Verdana"/>
                <w:color w:val="000000"/>
                <w:sz w:val="18"/>
                <w:szCs w:val="18"/>
                <w:shd w:val="clear" w:color="auto" w:fill="FFFFFF"/>
              </w:rPr>
              <w:t>†</w:t>
            </w:r>
          </w:p>
          <w:p w14:paraId="4E639984" w14:textId="12501105"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r>
            <w:r w:rsidR="007700E3">
              <w:rPr>
                <w:rFonts w:cs="Arial"/>
                <w:sz w:val="18"/>
                <w:szCs w:val="18"/>
              </w:rPr>
              <w:instrText xml:space="preserve"> ADDIN EN.CITE &lt;EndNote&gt;&lt;Cite&gt;&lt;Author&gt;Pinheiro&lt;/Author&gt;&lt;Year&gt;2019&lt;/Year&gt;&lt;RecNum&gt;70&lt;/RecNum&gt;&lt;DisplayText&gt;(55)&lt;/DisplayText&gt;&lt;record&gt;&lt;rec-number&gt;70&lt;/rec-number&gt;&lt;foreign-keys&gt;&lt;key app="EN" db-id="a5twxp0fo5dzzqerfso59eai0d9dd59d0saa" timestamp="1644694418"&gt;70&lt;/key&gt;&lt;/foreign-keys&gt;&lt;ref-type name="Journal Article"&gt;17&lt;/ref-type&gt;&lt;contributors&gt;&lt;authors&gt;&lt;author&gt;Pinheiro, R. L.&lt;/author&gt;&lt;author&gt;Areia, A. L.&lt;/author&gt;&lt;author&gt;Mota Pinto, A.&lt;/author&gt;&lt;author&gt;Donato, H.&lt;/author&gt;&lt;/authors&gt;&lt;/contributors&gt;&lt;auth-address&gt;Obstetrics Unit A. Centro Hospitalar e Universitário de Coimbra. Coimbra. Portugal.&amp;#xD;Laboratory of General Pathology. Faculty of Medicine. University of Coimbra. Coimbra. CIMAGO - Centre of Investigation of Environment, Genetics and Oncobiology. Coimbra. Portugal.&amp;#xD;Documentation Service. Centro Hospitalar e Universitário de Coimbra. Coimbra. Portugal.&lt;/auth-address&gt;&lt;titles&gt;&lt;title&gt;Advanced Maternal Age: Adverse Outcomes of Pregnancy, A Meta-Analysis&lt;/title&gt;&lt;secondary-title&gt;Acta Med Port&lt;/secondary-title&gt;&lt;/titles&gt;&lt;periodical&gt;&lt;full-title&gt;Acta Med Port&lt;/full-title&gt;&lt;/periodical&gt;&lt;pages&gt;219-226&lt;/pages&gt;&lt;volume&gt;32&lt;/volume&gt;&lt;number&gt;3&lt;/number&gt;&lt;edition&gt;2019/04/05&lt;/edition&gt;&lt;keywords&gt;&lt;keyword&gt;Adult&lt;/keyword&gt;&lt;keyword&gt;Cesarean Section&lt;/keyword&gt;&lt;keyword&gt;Diabetes, Gestational&lt;/keyword&gt;&lt;keyword&gt;Female&lt;/keyword&gt;&lt;keyword&gt;Humans&lt;/keyword&gt;&lt;keyword&gt;Labor, Induced&lt;/keyword&gt;&lt;keyword&gt;*Maternal Age&lt;/keyword&gt;&lt;keyword&gt;Pregnancy&lt;/keyword&gt;&lt;keyword&gt;Pregnancy Complications&lt;/keyword&gt;&lt;keyword&gt;*Pregnancy Outcome&lt;/keyword&gt;&lt;keyword&gt;Premature Birth&lt;/keyword&gt;&lt;keyword&gt;Stillbirth&lt;/keyword&gt;&lt;keyword&gt;Young Adult&lt;/keyword&gt;&lt;keyword&gt;Maternal Age&lt;/keyword&gt;&lt;keyword&gt;Pregnancy Outcome&lt;/keyword&gt;&lt;/keywords&gt;&lt;dates&gt;&lt;year&gt;2019&lt;/year&gt;&lt;pub-dates&gt;&lt;date&gt;Mar 29&lt;/date&gt;&lt;/pub-dates&gt;&lt;/dates&gt;&lt;isbn&gt;0870-399x&lt;/isbn&gt;&lt;accession-num&gt;30946794&lt;/accession-num&gt;&lt;urls&gt;&lt;/urls&gt;&lt;electronic-resource-num&gt;10.20344/amp.11057&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(55)</w:t>
            </w:r>
            <w:r w:rsidRPr="00A3027A">
              <w:rPr>
                <w:rFonts w:cs="Arial"/>
                <w:sz w:val="18"/>
                <w:szCs w:val="18"/>
              </w:rPr>
              <w:fldChar w:fldCharType="end"/>
            </w:r>
          </w:p>
        </w:tc>
        <w:tc>
          <w:tcPr>
            <w:tcW w:w="1182" w:type="dxa"/>
            <w:noWrap/>
            <w:vAlign w:val="center"/>
            <w:hideMark/>
          </w:tcPr>
          <w:p w14:paraId="3FA87B47" w14:textId="5273323F"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125E9402" w14:textId="77777777" w:rsidR="00A3027A" w:rsidRPr="00A3027A" w:rsidRDefault="00A3027A" w:rsidP="00A3027A">
            <w:pPr>
              <w:jc w:val="center"/>
              <w:rPr>
                <w:rFonts w:cs="Arial"/>
                <w:sz w:val="18"/>
                <w:szCs w:val="18"/>
              </w:rPr>
            </w:pPr>
            <w:r w:rsidRPr="00A3027A">
              <w:rPr>
                <w:rFonts w:cs="Arial"/>
                <w:sz w:val="18"/>
                <w:szCs w:val="18"/>
              </w:rPr>
              <w:t>10</w:t>
            </w:r>
          </w:p>
        </w:tc>
        <w:tc>
          <w:tcPr>
            <w:tcW w:w="720" w:type="dxa"/>
            <w:noWrap/>
            <w:vAlign w:val="center"/>
            <w:hideMark/>
          </w:tcPr>
          <w:p w14:paraId="5160D9A2"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B89EB94"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51F4A6E"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5C774A9B"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7C0AFA03" w14:textId="585FE25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Women of advanced maternal age</w:t>
            </w:r>
          </w:p>
        </w:tc>
        <w:tc>
          <w:tcPr>
            <w:tcW w:w="2250" w:type="dxa"/>
            <w:vAlign w:val="center"/>
          </w:tcPr>
          <w:p w14:paraId="4C2639D4" w14:textId="717A3A1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718553DA" w14:textId="7914013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22EECA3C" w14:textId="0F805C8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Obstetrical and perinatal outcomes</w:t>
            </w:r>
          </w:p>
        </w:tc>
      </w:tr>
      <w:tr w:rsidR="00A3027A" w:rsidRPr="00A3027A" w14:paraId="0F910977" w14:textId="2F7FA154" w:rsidTr="00EF535F">
        <w:trPr>
          <w:trHeight w:val="288"/>
        </w:trPr>
        <w:tc>
          <w:tcPr>
            <w:tcW w:w="1062" w:type="dxa"/>
            <w:vAlign w:val="center"/>
          </w:tcPr>
          <w:p w14:paraId="78548016" w14:textId="77777777" w:rsidR="00A3027A" w:rsidRPr="00A3027A" w:rsidRDefault="00A3027A" w:rsidP="00A3027A">
            <w:pPr>
              <w:rPr>
                <w:rFonts w:cs="Arial"/>
                <w:i/>
                <w:iCs/>
                <w:sz w:val="18"/>
                <w:szCs w:val="18"/>
              </w:rPr>
            </w:pPr>
            <w:r w:rsidRPr="00A3027A">
              <w:rPr>
                <w:rFonts w:cs="Arial"/>
                <w:sz w:val="18"/>
                <w:szCs w:val="18"/>
              </w:rPr>
              <w:t xml:space="preserve">Pisani </w:t>
            </w:r>
            <w:r w:rsidRPr="00A3027A">
              <w:rPr>
                <w:rFonts w:cs="Arial"/>
                <w:i/>
                <w:iCs/>
                <w:sz w:val="18"/>
                <w:szCs w:val="18"/>
              </w:rPr>
              <w:t>et al.</w:t>
            </w:r>
          </w:p>
          <w:p w14:paraId="075EEF14" w14:textId="319E91FF"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fldData xml:space="preserve">PEVuZE5vdGU+PENpdGU+PEF1dGhvcj5QaXNhbmk8L0F1dGhvcj48WWVhcj4yMDE5PC9ZZWFyPjxS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==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PEVuZE5vdGU+PENpdGU+PEF1dGhvcj5QaXNhbmk8L0F1dGhvcj48WWVhcj4yMDE5PC9ZZWFyPjxS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==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(56)</w:t>
            </w:r>
            <w:r w:rsidRPr="00A3027A">
              <w:rPr>
                <w:rFonts w:cs="Arial"/>
                <w:sz w:val="18"/>
                <w:szCs w:val="18"/>
              </w:rPr>
              <w:fldChar w:fldCharType="end"/>
            </w:r>
          </w:p>
        </w:tc>
        <w:tc>
          <w:tcPr>
            <w:tcW w:w="1182" w:type="dxa"/>
            <w:noWrap/>
            <w:vAlign w:val="center"/>
            <w:hideMark/>
          </w:tcPr>
          <w:p w14:paraId="1DE31D80" w14:textId="56D09E4B"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7B4EC34E" w14:textId="77777777" w:rsidR="00A3027A" w:rsidRPr="00A3027A" w:rsidRDefault="00A3027A" w:rsidP="00A3027A">
            <w:pPr>
              <w:jc w:val="center"/>
              <w:rPr>
                <w:rFonts w:cs="Arial"/>
                <w:sz w:val="18"/>
                <w:szCs w:val="18"/>
              </w:rPr>
            </w:pPr>
            <w:r w:rsidRPr="00A3027A">
              <w:rPr>
                <w:rFonts w:cs="Arial"/>
                <w:sz w:val="18"/>
                <w:szCs w:val="18"/>
              </w:rPr>
              <w:t>5</w:t>
            </w:r>
          </w:p>
        </w:tc>
        <w:tc>
          <w:tcPr>
            <w:tcW w:w="720" w:type="dxa"/>
            <w:noWrap/>
            <w:vAlign w:val="center"/>
            <w:hideMark/>
          </w:tcPr>
          <w:p w14:paraId="17A77209"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0DCE8FED"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874239B"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A86C71A"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4057B546" w14:textId="1C03B08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exacerbated chronic obstructive pulmonary disease</w:t>
            </w:r>
          </w:p>
        </w:tc>
        <w:tc>
          <w:tcPr>
            <w:tcW w:w="2250" w:type="dxa"/>
            <w:vAlign w:val="center"/>
          </w:tcPr>
          <w:p w14:paraId="7FD20B27" w14:textId="5498BD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High-Flow through Nasal Cannula</w:t>
            </w:r>
          </w:p>
        </w:tc>
        <w:tc>
          <w:tcPr>
            <w:tcW w:w="1643" w:type="dxa"/>
            <w:vAlign w:val="center"/>
          </w:tcPr>
          <w:p w14:paraId="3802D75F" w14:textId="02A2458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Oxygen therapy or non-invasive ventilation</w:t>
            </w:r>
          </w:p>
        </w:tc>
        <w:tc>
          <w:tcPr>
            <w:tcW w:w="1742" w:type="dxa"/>
            <w:vAlign w:val="center"/>
          </w:tcPr>
          <w:p w14:paraId="600D2942" w14:textId="2651313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Effects of High-Flow through Nasal Cannula use in exacerbated chronic obstructive pulmonary disease patients</w:t>
            </w:r>
          </w:p>
        </w:tc>
      </w:tr>
      <w:tr w:rsidR="00A3027A" w:rsidRPr="00A3027A" w14:paraId="0CE32C01" w14:textId="5CA05E06" w:rsidTr="00EF535F">
        <w:trPr>
          <w:trHeight w:val="288"/>
        </w:trPr>
        <w:tc>
          <w:tcPr>
            <w:tcW w:w="1062" w:type="dxa"/>
            <w:vAlign w:val="center"/>
          </w:tcPr>
          <w:p w14:paraId="39625D6D" w14:textId="77777777" w:rsidR="00A3027A" w:rsidRPr="00A3027A" w:rsidRDefault="00A3027A" w:rsidP="00A3027A">
            <w:pPr>
              <w:rPr>
                <w:rFonts w:cs="Arial"/>
                <w:i/>
                <w:iCs/>
                <w:sz w:val="18"/>
                <w:szCs w:val="18"/>
              </w:rPr>
            </w:pPr>
            <w:r w:rsidRPr="00A3027A">
              <w:rPr>
                <w:rFonts w:cs="Arial"/>
                <w:sz w:val="18"/>
                <w:szCs w:val="18"/>
              </w:rPr>
              <w:t xml:space="preserve">Quintas-Neves </w:t>
            </w:r>
            <w:r w:rsidRPr="00A3027A">
              <w:rPr>
                <w:rFonts w:cs="Arial"/>
                <w:i/>
                <w:iCs/>
                <w:sz w:val="18"/>
                <w:szCs w:val="18"/>
              </w:rPr>
              <w:t>et al.</w:t>
            </w:r>
          </w:p>
          <w:p w14:paraId="771746BE" w14:textId="3282821E" w:rsidR="00A3027A" w:rsidRPr="00A3027A" w:rsidRDefault="00A3027A" w:rsidP="00A3027A">
            <w:pPr>
              <w:rPr>
                <w:rFonts w:cs="Arial"/>
                <w:sz w:val="18"/>
                <w:szCs w:val="18"/>
              </w:rPr>
            </w:pPr>
            <w:r w:rsidRPr="00A3027A">
              <w:rPr>
                <w:rFonts w:cs="Arial"/>
                <w:sz w:val="18"/>
                <w:szCs w:val="18"/>
              </w:rPr>
              <w:t xml:space="preserve">2016 </w:t>
            </w:r>
            <w:r w:rsidRPr="00A3027A">
              <w:rPr>
                <w:rFonts w:cs="Arial"/>
                <w:sz w:val="18"/>
                <w:szCs w:val="18"/>
              </w:rPr>
              <w:fldChar w:fldCharType="begin"/>
            </w:r>
            <w:r w:rsidR="007700E3">
              <w:rPr>
                <w:rFonts w:cs="Arial"/>
                <w:sz w:val="18"/>
                <w:szCs w:val="18"/>
              </w:rPr>
              <w:instrText xml:space="preserve"> ADDIN EN.CITE &lt;EndNote&gt;&lt;Cite&gt;&lt;Author&gt;Quintas-Neves&lt;/Author&gt;&lt;Year&gt;2016&lt;/Year&gt;&lt;RecNum&gt;43&lt;/RecNum&gt;&lt;DisplayText&gt;(57)&lt;/DisplayText&gt;&lt;record&gt;&lt;rec-number&gt;43&lt;/rec-number&gt;&lt;foreign-keys&gt;&lt;key app="EN" db-id="a5twxp0fo5dzzqerfso59eai0d9dd59d0saa" timestamp="1644694412"&gt;43&lt;/key&gt;&lt;/foreign-keys&gt;&lt;ref-type name="Journal Article"&gt;17&lt;/ref-type&gt;&lt;contributors&gt;&lt;authors&gt;&lt;author&gt;Quintas-Neves, M.&lt;/author&gt;&lt;author&gt;Preto, J.&lt;/author&gt;&lt;author&gt;Drummond, M.&lt;/author&gt;&lt;/authors&gt;&lt;/contributors&gt;&lt;auth-address&gt;Faculty of Medicine, University of Porto, Porto, Portugal. Electronic address: mlqneves@gmail.com.&amp;#xD;Faculty of Medicine, University of Porto, Porto, Portugal; Surgery Department of São João Medical Center, Porto, Portugal. Electronic address: jrpreto@gmail.com.&amp;#xD;Faculty of Medicine, University of Porto, Porto, Portugal; Pulmonology Department of São João Medical Center, Porto, Portugal. Electronic address: marta.drummond@gmail.com.&lt;/auth-address&gt;&lt;titles&gt;&lt;title&gt;Assessment of bariatric surgery efficacy on Obstructive Sleep Apnea (OSA)&lt;/title&gt;&lt;secondary-title&gt;Rev Port Pneumol (2006)&lt;/secondary-title&gt;&lt;/titles&gt;&lt;periodical&gt;&lt;full-title&gt;Rev Port Pneumol (2006)&lt;/full-title&gt;&lt;/periodical&gt;&lt;pages&gt;331-336&lt;/pages&gt;&lt;volume&gt;22&lt;/volume&gt;&lt;number&gt;6&lt;/number&gt;&lt;edition&gt;2016/06/25&lt;/edition&gt;&lt;keywords&gt;&lt;keyword&gt;Bariatric Surgery&lt;/keyword&gt;&lt;keyword&gt;Humans&lt;/keyword&gt;&lt;keyword&gt;Obesity, Morbid/complications/*surgery&lt;/keyword&gt;&lt;keyword&gt;Sleep Apnea, Obstructive/etiology/*surgery&lt;/keyword&gt;&lt;keyword&gt;Treatment Outcome&lt;/keyword&gt;&lt;keyword&gt;Apnea–hypopnea index&lt;/keyword&gt;&lt;keyword&gt;Body mass index&lt;/keyword&gt;&lt;keyword&gt;Obesity&lt;/keyword&gt;&lt;keyword&gt;Sleep apnea&lt;/keyword&gt;&lt;/keywords&gt;&lt;dates&gt;&lt;year&gt;2016&lt;/year&gt;&lt;pub-dates&gt;&lt;date&gt;Nov-Dec&lt;/date&gt;&lt;/pub-dates&gt;&lt;/dates&gt;&lt;isbn&gt;0873-2159&lt;/isbn&gt;&lt;accession-num&gt;27339391&lt;/accession-num&gt;&lt;urls&gt;&lt;/urls&gt;&lt;electronic-resource-num&gt;10.1016/j.rppnen.2016.05.006&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(57)</w:t>
            </w:r>
            <w:r w:rsidRPr="00A3027A">
              <w:rPr>
                <w:rFonts w:cs="Arial"/>
                <w:sz w:val="18"/>
                <w:szCs w:val="18"/>
              </w:rPr>
              <w:fldChar w:fldCharType="end"/>
            </w:r>
          </w:p>
        </w:tc>
        <w:tc>
          <w:tcPr>
            <w:tcW w:w="1182" w:type="dxa"/>
            <w:noWrap/>
            <w:vAlign w:val="center"/>
            <w:hideMark/>
          </w:tcPr>
          <w:p w14:paraId="7FBDF864" w14:textId="1997E50B"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2D97D250" w14:textId="77777777" w:rsidR="00A3027A" w:rsidRPr="00A3027A" w:rsidRDefault="00A3027A" w:rsidP="00A3027A">
            <w:pPr>
              <w:jc w:val="center"/>
              <w:rPr>
                <w:rFonts w:cs="Arial"/>
                <w:sz w:val="18"/>
                <w:szCs w:val="18"/>
              </w:rPr>
            </w:pPr>
            <w:r w:rsidRPr="00A3027A">
              <w:rPr>
                <w:rFonts w:cs="Arial"/>
                <w:sz w:val="18"/>
                <w:szCs w:val="18"/>
              </w:rPr>
              <w:t>22</w:t>
            </w:r>
          </w:p>
        </w:tc>
        <w:tc>
          <w:tcPr>
            <w:tcW w:w="720" w:type="dxa"/>
            <w:noWrap/>
            <w:vAlign w:val="center"/>
            <w:hideMark/>
          </w:tcPr>
          <w:p w14:paraId="346C167D"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31A7819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2226E72"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DF3CBED"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05F9AC8A" w14:textId="07CE1B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obstructive sleep apnea undergoing bariatric surgery</w:t>
            </w:r>
          </w:p>
        </w:tc>
        <w:tc>
          <w:tcPr>
            <w:tcW w:w="2250" w:type="dxa"/>
            <w:vAlign w:val="center"/>
          </w:tcPr>
          <w:p w14:paraId="565CD331" w14:textId="08F95AD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Bariatric surgery </w:t>
            </w:r>
          </w:p>
        </w:tc>
        <w:tc>
          <w:tcPr>
            <w:tcW w:w="1643" w:type="dxa"/>
            <w:vAlign w:val="center"/>
          </w:tcPr>
          <w:p w14:paraId="421EED52" w14:textId="611FDBF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Other types of bariatric surgery</w:t>
            </w:r>
          </w:p>
        </w:tc>
        <w:tc>
          <w:tcPr>
            <w:tcW w:w="1742" w:type="dxa"/>
            <w:vAlign w:val="center"/>
          </w:tcPr>
          <w:p w14:paraId="3783398F" w14:textId="1E45E94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Improvement in OSA symptoms, measured with Epworth Sleeping Scale; Berlin Questionnaire; Pittsburgh Sleep Quality Index; Technion Sleep Questionnaire</w:t>
            </w:r>
          </w:p>
        </w:tc>
      </w:tr>
      <w:tr w:rsidR="00A3027A" w:rsidRPr="00A3027A" w14:paraId="1E76EB6F" w14:textId="3DDE7CD4" w:rsidTr="00EF535F">
        <w:trPr>
          <w:trHeight w:val="288"/>
        </w:trPr>
        <w:tc>
          <w:tcPr>
            <w:tcW w:w="1062" w:type="dxa"/>
            <w:vAlign w:val="center"/>
          </w:tcPr>
          <w:p w14:paraId="5A61C92D" w14:textId="77777777" w:rsidR="00A3027A" w:rsidRPr="00A3027A" w:rsidRDefault="00A3027A" w:rsidP="00A3027A">
            <w:pPr>
              <w:rPr>
                <w:rFonts w:cs="Arial"/>
                <w:i/>
                <w:iCs/>
                <w:sz w:val="18"/>
                <w:szCs w:val="18"/>
              </w:rPr>
            </w:pPr>
            <w:r w:rsidRPr="00A3027A">
              <w:rPr>
                <w:rFonts w:cs="Arial"/>
                <w:sz w:val="18"/>
                <w:szCs w:val="18"/>
              </w:rPr>
              <w:t xml:space="preserve">Raposo </w:t>
            </w:r>
            <w:r w:rsidRPr="00A3027A">
              <w:rPr>
                <w:rFonts w:cs="Arial"/>
                <w:i/>
                <w:iCs/>
                <w:sz w:val="18"/>
                <w:szCs w:val="18"/>
              </w:rPr>
              <w:t>et al.</w:t>
            </w:r>
          </w:p>
          <w:p w14:paraId="08AF093D" w14:textId="13FA13E0" w:rsidR="00A3027A" w:rsidRPr="00A3027A" w:rsidRDefault="00A3027A" w:rsidP="00A3027A">
            <w:pPr>
              <w:rPr>
                <w:rFonts w:cs="Arial"/>
                <w:sz w:val="18"/>
                <w:szCs w:val="18"/>
              </w:rPr>
            </w:pPr>
            <w:r w:rsidRPr="00A3027A">
              <w:rPr>
                <w:rFonts w:cs="Arial"/>
                <w:sz w:val="18"/>
                <w:szCs w:val="18"/>
              </w:rPr>
              <w:t xml:space="preserve">2016 </w:t>
            </w:r>
            <w:r w:rsidRPr="00A3027A">
              <w:rPr>
                <w:rFonts w:cs="Arial"/>
                <w:sz w:val="18"/>
                <w:szCs w:val="18"/>
              </w:rPr>
              <w:fldChar w:fldCharType="begin"/>
            </w:r>
            <w:r w:rsidR="007700E3">
              <w:rPr>
                <w:rFonts w:cs="Arial"/>
                <w:sz w:val="18"/>
                <w:szCs w:val="18"/>
              </w:rPr>
              <w:instrText xml:space="preserve"> ADDIN EN.CITE &lt;EndNote&gt;&lt;Cite&gt;&lt;Author&gt;Raposo&lt;/Author&gt;&lt;Year&gt;2016&lt;/Year&gt;&lt;RecNum&gt;44&lt;/RecNum&gt;&lt;DisplayText&gt;(58)&lt;/DisplayText&gt;&lt;record&gt;&lt;rec-number&gt;44&lt;/rec-number&gt;&lt;foreign-keys&gt;&lt;key app="EN" db-id="a5twxp0fo5dzzqerfso59eai0d9dd59d0saa" timestamp="1644694412"&gt;44&lt;/key&gt;&lt;/foreign-keys&gt;&lt;ref-type name="Journal Article"&gt;17&lt;/ref-type&gt;&lt;contributors&gt;&lt;authors&gt;&lt;author&gt;Raposo, A.&lt;/author&gt;&lt;author&gt;Tani, C.&lt;/author&gt;&lt;author&gt;Costa, J.&lt;/author&gt;&lt;author&gt;Mosca, M.&lt;/author&gt;&lt;/authors&gt;&lt;/contributors&gt;&lt;titles&gt;&lt;title&gt;Human papillomavirus infection and cervical lesions in rheumatic diseases: a systematic review&lt;/title&gt;&lt;secondary-title&gt;Acta Reumatol Port&lt;/secondary-title&gt;&lt;/titles&gt;&lt;periodical&gt;&lt;full-title&gt;Acta Reumatol Port&lt;/full-title&gt;&lt;/periodical&gt;&lt;pages&gt;184-190&lt;/pages&gt;&lt;volume&gt;41&lt;/volume&gt;&lt;number&gt;3&lt;/number&gt;&lt;edition&gt;2016/10/26&lt;/edition&gt;&lt;keywords&gt;&lt;keyword&gt;Female&lt;/keyword&gt;&lt;keyword&gt;Humans&lt;/keyword&gt;&lt;keyword&gt;Papillomavirus Infections/*complications&lt;/keyword&gt;&lt;keyword&gt;Rheumatic Diseases/*complications&lt;/keyword&gt;&lt;keyword&gt;Uterine Cervical Neoplasms/*complications&lt;/keyword&gt;&lt;/keywords&gt;&lt;dates&gt;&lt;year&gt;2016&lt;/year&gt;&lt;pub-dates&gt;&lt;date&gt;Jul-Sep&lt;/date&gt;&lt;/pub-dates&gt;&lt;/dates&gt;&lt;orig-pub&gt;Human papillomavirus infection and cervical lesions in rheumatic diseases: a systematic review.&lt;/orig-pub&gt;&lt;isbn&gt;0303-464X (Print)&amp;#xD;0303-464x&lt;/isbn&gt;&lt;accession-num&gt;27682966&lt;/accession-num&gt;&lt;urls&gt;&lt;/urls&gt;&lt;remote-database-provider&gt;NLM&lt;/remote-database-provider&gt;&lt;language&gt;eng&lt;/language&gt;&lt;/record&gt;&lt;/Cite&gt;&lt;/EndNote&gt;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(58)</w:t>
            </w:r>
            <w:r w:rsidRPr="00A3027A">
              <w:rPr>
                <w:rFonts w:cs="Arial"/>
                <w:sz w:val="18"/>
                <w:szCs w:val="18"/>
              </w:rPr>
              <w:fldChar w:fldCharType="end"/>
            </w:r>
          </w:p>
        </w:tc>
        <w:tc>
          <w:tcPr>
            <w:tcW w:w="1182" w:type="dxa"/>
            <w:noWrap/>
            <w:vAlign w:val="center"/>
            <w:hideMark/>
          </w:tcPr>
          <w:p w14:paraId="0051F182" w14:textId="283551C0" w:rsidR="00A3027A" w:rsidRPr="00A3027A" w:rsidRDefault="00A3027A" w:rsidP="00A3027A">
            <w:pPr>
              <w:rPr>
                <w:rFonts w:cs="Arial"/>
                <w:sz w:val="18"/>
                <w:szCs w:val="18"/>
              </w:rPr>
            </w:pPr>
            <w:r w:rsidRPr="00A3027A">
              <w:rPr>
                <w:rFonts w:cs="Arial"/>
                <w:sz w:val="18"/>
                <w:szCs w:val="18"/>
              </w:rPr>
              <w:t>Acta Reumatol</w:t>
            </w:r>
            <w:r w:rsidRPr="00A3027A">
              <w:rPr>
                <w:rFonts w:cs="Arial"/>
                <w:sz w:val="18"/>
                <w:szCs w:val="18"/>
              </w:rPr>
              <w:lastRenderedPageBreak/>
              <w:t>ógica Portugue</w:t>
            </w:r>
            <w:r w:rsidRPr="00A3027A">
              <w:rPr>
                <w:rFonts w:cs="Arial"/>
                <w:sz w:val="18"/>
                <w:szCs w:val="18"/>
              </w:rPr>
              <w:lastRenderedPageBreak/>
              <w:t>sa</w:t>
            </w:r>
          </w:p>
        </w:tc>
        <w:tc>
          <w:tcPr>
            <w:tcW w:w="864" w:type="dxa"/>
            <w:noWrap/>
            <w:vAlign w:val="center"/>
            <w:hideMark/>
          </w:tcPr>
          <w:p w14:paraId="487D2D41" w14:textId="77777777" w:rsidR="00A3027A" w:rsidRPr="00A3027A" w:rsidRDefault="00A3027A" w:rsidP="00A3027A">
            <w:pPr>
              <w:jc w:val="center"/>
              <w:rPr>
                <w:rFonts w:cs="Arial"/>
                <w:sz w:val="18"/>
                <w:szCs w:val="18"/>
              </w:rPr>
            </w:pPr>
            <w:r w:rsidRPr="00A3027A">
              <w:rPr>
                <w:rFonts w:cs="Arial"/>
                <w:sz w:val="18"/>
                <w:szCs w:val="18"/>
              </w:rPr>
              <w:t>27</w:t>
            </w:r>
          </w:p>
        </w:tc>
        <w:tc>
          <w:tcPr>
            <w:tcW w:w="720" w:type="dxa"/>
            <w:noWrap/>
            <w:vAlign w:val="center"/>
            <w:hideMark/>
          </w:tcPr>
          <w:p w14:paraId="053DE6B7"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32C8B4A0"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58C6362A"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4718D382"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70955A6E" w14:textId="347087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rheumatoid arthritis, Sjögren</w:t>
            </w:r>
            <w:r w:rsidRPr="00A3027A">
              <w:rPr>
                <w:rFonts w:ascii="Calibri" w:eastAsia="Times New Roman" w:hAnsi="Calibri" w:cs="Times New Roman"/>
                <w:color w:val="000000"/>
                <w:sz w:val="18"/>
                <w:szCs w:val="18"/>
                <w:lang w:eastAsia="pt-PT"/>
              </w:rPr>
              <w:lastRenderedPageBreak/>
              <w:t>’s syndrome, systemic lupus erythematosus and systemic sclerosi</w:t>
            </w:r>
            <w:r w:rsidRPr="00A3027A">
              <w:rPr>
                <w:rFonts w:ascii="Calibri" w:eastAsia="Times New Roman" w:hAnsi="Calibri" w:cs="Times New Roman"/>
                <w:color w:val="000000"/>
                <w:sz w:val="18"/>
                <w:szCs w:val="18"/>
                <w:lang w:eastAsia="pt-PT"/>
              </w:rPr>
              <w:lastRenderedPageBreak/>
              <w:t xml:space="preserve">s </w:t>
            </w:r>
          </w:p>
        </w:tc>
        <w:tc>
          <w:tcPr>
            <w:tcW w:w="2250" w:type="dxa"/>
            <w:vAlign w:val="center"/>
          </w:tcPr>
          <w:p w14:paraId="2CBB1703" w14:textId="5C02A14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206E9B0B" w14:textId="6BF235F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E3EBD60" w14:textId="460D841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Association between human papillomavir</w:t>
            </w:r>
            <w:r w:rsidRPr="00A3027A">
              <w:rPr>
                <w:rFonts w:ascii="Calibri" w:eastAsia="Times New Roman" w:hAnsi="Calibri" w:cs="Times New Roman"/>
                <w:color w:val="000000"/>
                <w:sz w:val="18"/>
                <w:szCs w:val="18"/>
                <w:lang w:eastAsia="pt-PT"/>
              </w:rPr>
              <w:lastRenderedPageBreak/>
              <w:t>us infection and cervical lesions in rheumatic diseas</w:t>
            </w:r>
            <w:r w:rsidRPr="00A3027A">
              <w:rPr>
                <w:rFonts w:ascii="Calibri" w:eastAsia="Times New Roman" w:hAnsi="Calibri" w:cs="Times New Roman"/>
                <w:color w:val="000000"/>
                <w:sz w:val="18"/>
                <w:szCs w:val="18"/>
                <w:lang w:eastAsia="pt-PT"/>
              </w:rPr>
              <w:lastRenderedPageBreak/>
              <w:t>e</w:t>
            </w:r>
            <w:r w:rsidRPr="00A3027A">
              <w:rPr>
                <w:rFonts w:ascii="Calibri" w:eastAsia="Times New Roman" w:hAnsi="Calibri" w:cs="Times New Roman"/>
                <w:color w:val="000000"/>
                <w:sz w:val="18"/>
                <w:szCs w:val="18"/>
                <w:lang w:eastAsia="pt-PT"/>
              </w:rPr>
              <w:lastRenderedPageBreak/>
              <w:t>s</w:t>
            </w:r>
          </w:p>
        </w:tc>
      </w:tr>
      <w:tr w:rsidR="00A3027A" w:rsidRPr="00A3027A" w14:paraId="45C12F6F" w14:textId="74379809" w:rsidTr="00EF535F">
        <w:trPr>
          <w:trHeight w:val="288"/>
        </w:trPr>
        <w:tc>
          <w:tcPr>
            <w:tcW w:w="1062" w:type="dxa"/>
            <w:vAlign w:val="center"/>
          </w:tcPr>
          <w:p w14:paraId="7B01D42E" w14:textId="77777777" w:rsidR="00A3027A" w:rsidRPr="00A3027A" w:rsidRDefault="00A3027A" w:rsidP="00A3027A">
            <w:pPr>
              <w:rPr>
                <w:rFonts w:cs="Arial"/>
                <w:i/>
                <w:iCs/>
                <w:sz w:val="18"/>
                <w:szCs w:val="18"/>
              </w:rPr>
            </w:pPr>
            <w:r w:rsidRPr="00A3027A">
              <w:rPr>
                <w:rFonts w:cs="Arial"/>
                <w:sz w:val="18"/>
                <w:szCs w:val="18"/>
              </w:rPr>
              <w:t>Ribeiro</w:t>
            </w:r>
            <w:r w:rsidRPr="00A3027A">
              <w:rPr>
                <w:rFonts w:cs="Arial"/>
                <w:i/>
                <w:iCs/>
                <w:sz w:val="18"/>
                <w:szCs w:val="18"/>
              </w:rPr>
              <w:t xml:space="preserve"> et al.</w:t>
            </w:r>
          </w:p>
          <w:p w14:paraId="71BE0EA2" w14:textId="37721058" w:rsidR="00A3027A" w:rsidRPr="00A3027A" w:rsidRDefault="00A3027A" w:rsidP="00A3027A">
            <w:pPr>
              <w:rPr>
                <w:rFonts w:cs="Arial"/>
                <w:sz w:val="18"/>
                <w:szCs w:val="18"/>
              </w:rPr>
            </w:pPr>
            <w:r w:rsidRPr="00A3027A">
              <w:rPr>
                <w:rFonts w:cs="Arial"/>
                <w:sz w:val="18"/>
                <w:szCs w:val="18"/>
              </w:rPr>
              <w:t xml:space="preserve">2010 </w:t>
            </w:r>
            <w:r w:rsidRPr="00A3027A">
              <w:rPr>
                <w:rFonts w:cs="Arial"/>
                <w:sz w:val="18"/>
                <w:szCs w:val="18"/>
              </w:rPr>
              <w:fldChar w:fldCharType="begin"/>
            </w:r>
            <w:r w:rsidR="007700E3">
              <w:rPr>
                <w:rFonts w:cs="Arial"/>
                <w:sz w:val="18"/>
                <w:szCs w:val="18"/>
              </w:rPr>
              <w:instrText xml:space="preserve"> ADDIN EN.CITE &lt;EndNote&gt;&lt;Cite&gt;&lt;Author&gt;Ribeiro&lt;/Author&gt;&lt;Year&gt;2010&lt;/Year&gt;&lt;RecNum&gt;45&lt;/RecNum&gt;&lt;DisplayText&gt;(59)&lt;/DisplayText&gt;&lt;record&gt;&lt;rec-number&gt;45&lt;/rec-number&gt;&lt;foreign-keys&gt;&lt;key app="EN" db-id="a5twxp0fo5dzzqerfso59eai0d9dd59d0saa" timestamp="1644694412"&gt;45&lt;/key&gt;&lt;/foreign-keys&gt;&lt;ref-type name="Journal Article"&gt;17&lt;/ref-type&gt;&lt;contributors&gt;&lt;authors&gt;&lt;author&gt;Ribeiro, A.&lt;/author&gt;&lt;author&gt;Machado, P.&lt;/author&gt;&lt;author&gt;Ramiro, S.&lt;/author&gt;&lt;author&gt;Duarte, C.&lt;/author&gt;&lt;author&gt;Mourão, A. F.&lt;/author&gt;&lt;author&gt;Bogas, M.&lt;/author&gt;&lt;author&gt;Costa, L.&lt;/author&gt;&lt;author&gt;Bernardes, M.&lt;/author&gt;&lt;author&gt;Santos, M. J.&lt;/author&gt;&lt;author&gt;Fonseca, J. E.&lt;/author&gt;&lt;author&gt;Silva, J. A.&lt;/author&gt;&lt;author&gt;Canhão, H.&lt;/author&gt;&lt;/authors&gt;&lt;/contributors&gt;&lt;auth-address&gt;ULSAM- Ponte de Lima, Portugal. anaroxo79@iol.pt&lt;/auth-address&gt;&lt;titles&gt;&lt;title&gt;[Portuguese recommendations on &amp;quot;How to diagnose, monitor, and treat undifferentiated peripheral arthritis&amp;quot;: systematic review of the literature and the experts&amp;apos; opinion]&lt;/title&gt;&lt;secondary-title&gt;Acta Reumatol Port&lt;/secondary-title&gt;&lt;/titles&gt;&lt;periodical&gt;&lt;full-title&gt;Acta Reumatol Port&lt;/full-title&gt;&lt;/periodical&gt;&lt;pages&gt;475-96&lt;/pages&gt;&lt;volume&gt;35&lt;/volume&gt;&lt;number&gt;5&lt;/number&gt;&lt;edition&gt;2011/01/20&lt;/edition&gt;&lt;keywords&gt;&lt;keyword&gt;Arthritis/*diagnosis/*therapy&lt;/keyword&gt;&lt;keyword&gt;Humans&lt;/keyword&gt;&lt;keyword&gt;Practice Guidelines as Topic&lt;/keyword&gt;&lt;/keywords&gt;&lt;dates&gt;&lt;year&gt;2010&lt;/year&gt;&lt;pub-dates&gt;&lt;date&gt;Oct-Dec&lt;/date&gt;&lt;/pub-dates&gt;&lt;/dates&gt;&lt;orig-pub&gt;Recomendações portuguesas &amp;quot;Como diagnosticar, monitorizar e tratar a artrite periférica indiferenciada&amp;quot;: revisão sistematizada da literatura e opinião de peritos.&lt;/orig-pub&gt;&lt;isbn&gt;0303-464X (Print)&amp;#xD;0303-464x&lt;/isbn&gt;&lt;accession-num&gt;21245816&lt;/accession-num&gt;&lt;urls&gt;&lt;/urls&gt;&lt;remote-database-provider&gt;NLM&lt;/remote-database-provider&gt;&lt;language&gt;por&lt;/language&gt;&lt;/record&gt;&lt;/Cite&gt;&lt;/EndNote&gt;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(59)</w:t>
            </w:r>
            <w:r w:rsidRPr="00A3027A">
              <w:rPr>
                <w:rFonts w:cs="Arial"/>
                <w:sz w:val="18"/>
                <w:szCs w:val="18"/>
              </w:rPr>
              <w:fldChar w:fldCharType="end"/>
            </w:r>
          </w:p>
        </w:tc>
        <w:tc>
          <w:tcPr>
            <w:tcW w:w="1182" w:type="dxa"/>
            <w:noWrap/>
            <w:vAlign w:val="center"/>
            <w:hideMark/>
          </w:tcPr>
          <w:p w14:paraId="5DF82F7E" w14:textId="032CDE0D"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42082BA9" w14:textId="77777777" w:rsidR="00A3027A" w:rsidRPr="00A3027A" w:rsidRDefault="00A3027A" w:rsidP="00A3027A">
            <w:pPr>
              <w:jc w:val="center"/>
              <w:rPr>
                <w:rFonts w:cs="Arial"/>
                <w:sz w:val="18"/>
                <w:szCs w:val="18"/>
              </w:rPr>
            </w:pPr>
            <w:r w:rsidRPr="00A3027A">
              <w:rPr>
                <w:rFonts w:cs="Arial"/>
                <w:sz w:val="18"/>
                <w:szCs w:val="18"/>
              </w:rPr>
              <w:t>267</w:t>
            </w:r>
          </w:p>
        </w:tc>
        <w:tc>
          <w:tcPr>
            <w:tcW w:w="720" w:type="dxa"/>
            <w:noWrap/>
            <w:vAlign w:val="center"/>
            <w:hideMark/>
          </w:tcPr>
          <w:p w14:paraId="4E7FC783"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1715D39E"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B6424DF"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BE75C00"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70EB7688" w14:textId="50203AF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Patients with undifferentiated peripheral inflammatory arthritis </w:t>
            </w:r>
          </w:p>
        </w:tc>
        <w:tc>
          <w:tcPr>
            <w:tcW w:w="2250" w:type="dxa"/>
            <w:vAlign w:val="center"/>
          </w:tcPr>
          <w:p w14:paraId="142F4070" w14:textId="7F83934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73C7B411" w14:textId="75B64B2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F53F6E5" w14:textId="6D6D3BA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5DBA4482" w14:textId="43979EA2" w:rsidTr="00EF535F">
        <w:trPr>
          <w:trHeight w:val="288"/>
        </w:trPr>
        <w:tc>
          <w:tcPr>
            <w:tcW w:w="1062" w:type="dxa"/>
            <w:vAlign w:val="center"/>
          </w:tcPr>
          <w:p w14:paraId="7FE1A2FE" w14:textId="77777777" w:rsidR="00A3027A" w:rsidRPr="00A3027A" w:rsidRDefault="00A3027A" w:rsidP="00A3027A">
            <w:pPr>
              <w:rPr>
                <w:rFonts w:cs="Arial"/>
                <w:i/>
                <w:iCs/>
                <w:sz w:val="18"/>
                <w:szCs w:val="18"/>
              </w:rPr>
            </w:pPr>
            <w:r w:rsidRPr="00A3027A">
              <w:rPr>
                <w:rFonts w:cs="Arial"/>
                <w:sz w:val="18"/>
                <w:szCs w:val="18"/>
              </w:rPr>
              <w:t xml:space="preserve">Ribeiro </w:t>
            </w:r>
            <w:r w:rsidRPr="00A3027A">
              <w:rPr>
                <w:rFonts w:cs="Arial"/>
                <w:i/>
                <w:iCs/>
                <w:sz w:val="18"/>
                <w:szCs w:val="18"/>
              </w:rPr>
              <w:t>et al.</w:t>
            </w:r>
          </w:p>
          <w:p w14:paraId="114B0CE8" w14:textId="5D832CEE" w:rsidR="00A3027A" w:rsidRPr="00A3027A" w:rsidRDefault="00A3027A" w:rsidP="00A3027A">
            <w:pPr>
              <w:rPr>
                <w:rFonts w:cs="Arial"/>
                <w:sz w:val="18"/>
                <w:szCs w:val="18"/>
              </w:rPr>
            </w:pPr>
            <w:r w:rsidRPr="00A3027A">
              <w:rPr>
                <w:rFonts w:cs="Arial"/>
                <w:sz w:val="18"/>
                <w:szCs w:val="18"/>
              </w:rPr>
              <w:t xml:space="preserve">2007 </w:t>
            </w:r>
            <w:r w:rsidRPr="00A3027A">
              <w:rPr>
                <w:rFonts w:cs="Arial"/>
                <w:sz w:val="18"/>
                <w:szCs w:val="18"/>
              </w:rPr>
              <w:fldChar w:fldCharType="begin"/>
            </w:r>
            <w:r w:rsidR="007700E3">
              <w:rPr>
                <w:rFonts w:cs="Arial"/>
                <w:sz w:val="18"/>
                <w:szCs w:val="18"/>
              </w:rPr>
              <w:instrText xml:space="preserve"> ADDIN EN.CITE &lt;EndNote&gt;&lt;Cite&gt;&lt;Author&gt;Ribeiro&lt;/Author&gt;&lt;Year&gt;2007&lt;/Year&gt;&lt;RecNum&gt;62&lt;/RecNum&gt;&lt;DisplayText&gt;(60)&lt;/DisplayText&gt;&lt;record&gt;&lt;rec-number&gt;62&lt;/rec-number&gt;&lt;foreign-keys&gt;&lt;key app="EN" db-id="a5twxp0fo5dzzqerfso59eai0d9dd59d0saa" timestamp="1644694416"&gt;62&lt;/key&gt;&lt;/foreign-keys&gt;&lt;ref-type name="Journal Article"&gt;17&lt;/ref-type&gt;&lt;contributors&gt;&lt;authors&gt;&lt;author&gt;Ribeiro, F.&lt;/author&gt;&lt;author&gt;Leite, M.&lt;/author&gt;&lt;author&gt;Silva, F.&lt;/author&gt;&lt;author&gt;Sousa, O.&lt;/author&gt;&lt;/authors&gt;&lt;/contributors&gt;&lt;auth-address&gt;Mestre em Ciencias do Desporto, Centro de Investigacao em Actividade Fisica, Saude e Lazer, Faculdade de Desporto da Universidade do Porto. fisiofernando@gmail.com&lt;/auth-address&gt;&lt;titles&gt;&lt;title&gt;[Physical exercise in the treatment of Ankylosing Spondylitis: a systematic review]&lt;/title&gt;&lt;secondary-title&gt;Acta Reumatol Port&lt;/secondary-title&gt;&lt;/titles&gt;&lt;periodical&gt;&lt;full-title&gt;Acta Reumatol Port&lt;/full-title&gt;&lt;/periodical&gt;&lt;pages&gt;129-37&lt;/pages&gt;&lt;volume&gt;32&lt;/volume&gt;&lt;number&gt;2&lt;/number&gt;&lt;edition&gt;2007/06/19&lt;/edition&gt;&lt;keywords&gt;&lt;keyword&gt;*Exercise Therapy&lt;/keyword&gt;&lt;keyword&gt;Humans&lt;/keyword&gt;&lt;keyword&gt;Spondylitis, Ankylosing/*therapy&lt;/keyword&gt;&lt;/keywords&gt;&lt;dates&gt;&lt;year&gt;2007&lt;/year&gt;&lt;pub-dates&gt;&lt;date&gt;Apr-Jun&lt;/date&gt;&lt;/pub-dates&gt;&lt;/dates&gt;&lt;orig-pub&gt;Exercicio fisico no tratamento da Espondilite Anquilosante: uma revisao sistematica.&lt;/orig-pub&gt;&lt;isbn&gt;0303-464X (Print)&amp;#xD;0303-464x&lt;/isbn&gt;&lt;accession-num&gt;17572651&lt;/accession-num&gt;&lt;urls&gt;&lt;/urls&gt;&lt;remote-database-provider&gt;NLM&lt;/remote-database-provider&gt;&lt;language&gt;por&lt;/language&gt;&lt;/record&gt;&lt;/Cite&gt;&lt;/EndNote&gt;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(60)</w:t>
            </w:r>
            <w:r w:rsidRPr="00A3027A">
              <w:rPr>
                <w:rFonts w:cs="Arial"/>
                <w:sz w:val="18"/>
                <w:szCs w:val="18"/>
              </w:rPr>
              <w:fldChar w:fldCharType="end"/>
            </w:r>
          </w:p>
        </w:tc>
        <w:tc>
          <w:tcPr>
            <w:tcW w:w="1182" w:type="dxa"/>
            <w:noWrap/>
            <w:vAlign w:val="center"/>
            <w:hideMark/>
          </w:tcPr>
          <w:p w14:paraId="4D4F7060" w14:textId="5B78DA38"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66BC48E5" w14:textId="77777777" w:rsidR="00A3027A" w:rsidRPr="00A3027A" w:rsidRDefault="00A3027A" w:rsidP="00A3027A">
            <w:pPr>
              <w:jc w:val="center"/>
              <w:rPr>
                <w:rFonts w:cs="Arial"/>
                <w:sz w:val="18"/>
                <w:szCs w:val="18"/>
              </w:rPr>
            </w:pPr>
            <w:r w:rsidRPr="00A3027A">
              <w:rPr>
                <w:rFonts w:cs="Arial"/>
                <w:sz w:val="18"/>
                <w:szCs w:val="18"/>
              </w:rPr>
              <w:t>13</w:t>
            </w:r>
          </w:p>
        </w:tc>
        <w:tc>
          <w:tcPr>
            <w:tcW w:w="720" w:type="dxa"/>
            <w:noWrap/>
            <w:vAlign w:val="center"/>
            <w:hideMark/>
          </w:tcPr>
          <w:p w14:paraId="60455C05"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5FE81C0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6894908"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3BC3B317"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1E0BCAEB" w14:textId="5B259FB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ankylosing spondylitis (AS)</w:t>
            </w:r>
          </w:p>
        </w:tc>
        <w:tc>
          <w:tcPr>
            <w:tcW w:w="2250" w:type="dxa"/>
            <w:vAlign w:val="center"/>
          </w:tcPr>
          <w:p w14:paraId="45746666" w14:textId="4D6CB07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Physical exercise</w:t>
            </w:r>
          </w:p>
        </w:tc>
        <w:tc>
          <w:tcPr>
            <w:tcW w:w="1643" w:type="dxa"/>
            <w:vAlign w:val="center"/>
          </w:tcPr>
          <w:p w14:paraId="1D892668" w14:textId="5DBA39D7"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Other exercise-based approaches, Pharmacological, no intervention</w:t>
            </w:r>
          </w:p>
        </w:tc>
        <w:tc>
          <w:tcPr>
            <w:tcW w:w="1742" w:type="dxa"/>
            <w:vAlign w:val="center"/>
          </w:tcPr>
          <w:p w14:paraId="319324F8" w14:textId="4C49D5E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Prevention and management of the deformities related to AS</w:t>
            </w:r>
          </w:p>
        </w:tc>
      </w:tr>
      <w:tr w:rsidR="00A3027A" w:rsidRPr="00A3027A" w14:paraId="39DC16E9" w14:textId="60AD0819" w:rsidTr="00EF535F">
        <w:trPr>
          <w:trHeight w:val="288"/>
        </w:trPr>
        <w:tc>
          <w:tcPr>
            <w:tcW w:w="1062" w:type="dxa"/>
            <w:vAlign w:val="center"/>
          </w:tcPr>
          <w:p w14:paraId="6A38CE60" w14:textId="77777777" w:rsidR="00A3027A" w:rsidRPr="00A3027A" w:rsidRDefault="00A3027A" w:rsidP="00A3027A">
            <w:pPr>
              <w:rPr>
                <w:rFonts w:cs="Arial"/>
                <w:i/>
                <w:iCs/>
                <w:sz w:val="18"/>
                <w:szCs w:val="18"/>
              </w:rPr>
            </w:pPr>
            <w:r w:rsidRPr="00A3027A">
              <w:rPr>
                <w:rFonts w:cs="Arial"/>
                <w:sz w:val="18"/>
                <w:szCs w:val="18"/>
              </w:rPr>
              <w:t xml:space="preserve">Silva </w:t>
            </w:r>
            <w:r w:rsidRPr="00A3027A">
              <w:rPr>
                <w:rFonts w:cs="Arial"/>
                <w:i/>
                <w:iCs/>
                <w:sz w:val="18"/>
                <w:szCs w:val="18"/>
              </w:rPr>
              <w:t>et al.</w:t>
            </w:r>
          </w:p>
          <w:p w14:paraId="788C979E" w14:textId="128E692E"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r>
            <w:r w:rsidR="007700E3">
              <w:rPr>
                <w:rFonts w:cs="Arial"/>
                <w:sz w:val="18"/>
                <w:szCs w:val="18"/>
              </w:rPr>
              <w:instrText xml:space="preserve"> ADDIN EN.CITE &lt;EndNote&gt;&lt;Cite&gt;&lt;Author&gt;Silva&lt;/Author&gt;&lt;Year&gt;2017&lt;/Year&gt;&lt;RecNum&gt;46&lt;/RecNum&gt;&lt;DisplayText&gt;(61)&lt;/DisplayText&gt;&lt;record&gt;&lt;rec-number&gt;46&lt;/rec-number&gt;&lt;foreign-keys&gt;&lt;key app="EN" db-id="a5twxp0fo5dzzqerfso59eai0d9dd59d0saa" timestamp="1644694413"&gt;46&lt;/key&gt;&lt;/foreign-keys&gt;&lt;ref-type name="Journal Article"&gt;17&lt;/ref-type&gt;&lt;contributors&gt;&lt;authors&gt;&lt;author&gt;Silva, B. M.&lt;/author&gt;&lt;author&gt;Cartucho, A.&lt;/author&gt;&lt;author&gt;Sarmento, M.&lt;/author&gt;&lt;author&gt;Moura, N.&lt;/author&gt;&lt;/authors&gt;&lt;/contributors&gt;&lt;auth-address&gt;Orthopaedic Department. Hospital de Nossa Senhora do Rosário. Barreiro. Portugal. Shoulder Unit, Orthopaedic Surgery. Hospital CUF Descobertas. Lisboa. Portugal.; M.D., Orthopaedic Department, Hospital do Barreiro.&amp;#xD;Shoulder Unit, Orthopaedic Surgery. Hospital CUF Descobertas. Lisboa. Portugal. Portugal; M.D., Head of Shoulder Unit; Orthopaedic Surgery, Hospital CUF Descobertas.&amp;#xD;Shoulder Unit, Orthopaedic Surgery. Hospital CUF Descobertas. Lisboa. Portugal.; M.D., Shoulder Unit; Orthopaedic Surgery, Hospital CUF Descobertas.&lt;/auth-address&gt;&lt;titles&gt;&lt;title&gt;Surgical Treatment of Rotator Cuff Tears After 65 Years of Age: A Systematic Review&lt;/title&gt;&lt;secondary-title&gt;Acta Med Port&lt;/secondary-title&gt;&lt;/titles&gt;&lt;periodical&gt;&lt;full-title&gt;Acta Med Port&lt;/full-title&gt;&lt;/periodical&gt;&lt;pages&gt;320-329&lt;/pages&gt;&lt;volume&gt;30&lt;/volume&gt;&lt;number&gt;4&lt;/number&gt;&lt;edition&gt;2017/05/31&lt;/edition&gt;&lt;keywords&gt;&lt;keyword&gt;Age Factors&lt;/keyword&gt;&lt;keyword&gt;Aged&lt;/keyword&gt;&lt;keyword&gt;Humans&lt;/keyword&gt;&lt;keyword&gt;Rotator Cuff Injuries/*surgery&lt;/keyword&gt;&lt;keyword&gt;Arthroscopy&lt;/keyword&gt;&lt;keyword&gt;Rotator Cuff Injuries/surgery&lt;/keyword&gt;&lt;keyword&gt;Systematic Review&lt;/keyword&gt;&lt;/keywords&gt;&lt;dates&gt;&lt;year&gt;2017&lt;/year&gt;&lt;pub-dates&gt;&lt;date&gt;Apr 28&lt;/date&gt;&lt;/pub-dates&gt;&lt;/dates&gt;&lt;isbn&gt;0870-399x&lt;/isbn&gt;&lt;accession-num&gt;28555558&lt;/accession-num&gt;&lt;urls&gt;&lt;/urls&gt;&lt;electronic-resource-num&gt;10.20344/amp.8307&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(61)</w:t>
            </w:r>
            <w:r w:rsidRPr="00A3027A">
              <w:rPr>
                <w:rFonts w:cs="Arial"/>
                <w:sz w:val="18"/>
                <w:szCs w:val="18"/>
              </w:rPr>
              <w:fldChar w:fldCharType="end"/>
            </w:r>
          </w:p>
        </w:tc>
        <w:tc>
          <w:tcPr>
            <w:tcW w:w="1182" w:type="dxa"/>
            <w:noWrap/>
            <w:vAlign w:val="center"/>
            <w:hideMark/>
          </w:tcPr>
          <w:p w14:paraId="1AF0B690" w14:textId="4B447C31"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39067432" w14:textId="77777777" w:rsidR="00A3027A" w:rsidRPr="00A3027A" w:rsidRDefault="00A3027A" w:rsidP="00A3027A">
            <w:pPr>
              <w:jc w:val="center"/>
              <w:rPr>
                <w:rFonts w:cs="Arial"/>
                <w:sz w:val="18"/>
                <w:szCs w:val="18"/>
              </w:rPr>
            </w:pPr>
            <w:r w:rsidRPr="00A3027A">
              <w:rPr>
                <w:rFonts w:cs="Arial"/>
                <w:sz w:val="18"/>
                <w:szCs w:val="18"/>
              </w:rPr>
              <w:t>14</w:t>
            </w:r>
          </w:p>
        </w:tc>
        <w:tc>
          <w:tcPr>
            <w:tcW w:w="720" w:type="dxa"/>
            <w:noWrap/>
            <w:vAlign w:val="center"/>
            <w:hideMark/>
          </w:tcPr>
          <w:p w14:paraId="47A478A2"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0BB4A9DC"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CE50995" w14:textId="0A621C69"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69AD567E"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572B94FF" w14:textId="5C1FD6E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older than 65 years old, who had undergone surgical repair of a symptomatic rotator cuff tear</w:t>
            </w:r>
          </w:p>
        </w:tc>
        <w:tc>
          <w:tcPr>
            <w:tcW w:w="2250" w:type="dxa"/>
            <w:vAlign w:val="center"/>
          </w:tcPr>
          <w:p w14:paraId="3DFFCE1B" w14:textId="4C835A1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Surgical Treatment</w:t>
            </w:r>
          </w:p>
        </w:tc>
        <w:tc>
          <w:tcPr>
            <w:tcW w:w="1643" w:type="dxa"/>
            <w:vAlign w:val="center"/>
          </w:tcPr>
          <w:p w14:paraId="1992C8FD" w14:textId="6623375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2F3549F5" w14:textId="700EAD1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Efficacy of surgical treatment</w:t>
            </w:r>
          </w:p>
        </w:tc>
      </w:tr>
      <w:tr w:rsidR="00A3027A" w:rsidRPr="00A3027A" w14:paraId="41326AF6" w14:textId="068A83E6" w:rsidTr="00EF535F">
        <w:trPr>
          <w:trHeight w:val="288"/>
        </w:trPr>
        <w:tc>
          <w:tcPr>
            <w:tcW w:w="1062" w:type="dxa"/>
            <w:vAlign w:val="center"/>
          </w:tcPr>
          <w:p w14:paraId="0A81C72E" w14:textId="77777777" w:rsidR="00A3027A" w:rsidRPr="00A3027A" w:rsidRDefault="00A3027A" w:rsidP="00A3027A">
            <w:pPr>
              <w:rPr>
                <w:rFonts w:cs="Arial"/>
                <w:i/>
                <w:iCs/>
                <w:sz w:val="18"/>
                <w:szCs w:val="18"/>
              </w:rPr>
            </w:pPr>
            <w:r w:rsidRPr="00A3027A">
              <w:rPr>
                <w:rFonts w:cs="Arial"/>
                <w:sz w:val="18"/>
                <w:szCs w:val="18"/>
              </w:rPr>
              <w:t xml:space="preserve">Simonelli </w:t>
            </w:r>
            <w:r w:rsidRPr="00A3027A">
              <w:rPr>
                <w:rFonts w:cs="Arial"/>
                <w:i/>
                <w:iCs/>
                <w:sz w:val="18"/>
                <w:szCs w:val="18"/>
              </w:rPr>
              <w:t>et al.</w:t>
            </w:r>
          </w:p>
          <w:p w14:paraId="02AC3D03" w14:textId="78B7930C" w:rsidR="00A3027A" w:rsidRPr="00A3027A" w:rsidRDefault="00A3027A" w:rsidP="00A3027A">
            <w:pPr>
              <w:rPr>
                <w:rFonts w:cs="Arial"/>
                <w:sz w:val="18"/>
                <w:szCs w:val="18"/>
              </w:rPr>
            </w:pPr>
            <w:r w:rsidRPr="00A3027A">
              <w:rPr>
                <w:rFonts w:cs="Arial"/>
                <w:sz w:val="18"/>
                <w:szCs w:val="18"/>
              </w:rPr>
              <w:t xml:space="preserve">2019 </w:t>
            </w:r>
            <w:r w:rsidRPr="00A3027A">
              <w:rPr>
                <w:rFonts w:cs="Arial"/>
                <w:sz w:val="18"/>
                <w:szCs w:val="18"/>
              </w:rPr>
              <w:fldChar w:fldCharType="begin">
                <w:fldData xml:space="preserve">PEVuZE5vdGU+PENpdGU+PEF1dGhvcj5TaW1vbmVsbGk8L0F1dGhvcj48WWVhcj4yMDE5PC9ZZWFy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==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PEVuZE5vdGU+PENpdGU+PEF1dGhvcj5TaW1vbmVsbGk8L0F1dGhvcj48WWVhcj4yMDE5PC9ZZWFy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==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(62)</w:t>
            </w:r>
            <w:r w:rsidRPr="00A3027A">
              <w:rPr>
                <w:rFonts w:cs="Arial"/>
                <w:sz w:val="18"/>
                <w:szCs w:val="18"/>
              </w:rPr>
              <w:fldChar w:fldCharType="end"/>
            </w:r>
            <w:r w:rsidRPr="00A3027A">
              <w:rPr>
                <w:rFonts w:cs="Arial"/>
                <w:sz w:val="18"/>
                <w:szCs w:val="18"/>
              </w:rPr>
              <w:t xml:space="preserve"> </w:t>
            </w:r>
          </w:p>
        </w:tc>
        <w:tc>
          <w:tcPr>
            <w:tcW w:w="1182" w:type="dxa"/>
            <w:noWrap/>
            <w:vAlign w:val="center"/>
            <w:hideMark/>
          </w:tcPr>
          <w:p w14:paraId="65832D64" w14:textId="1E713E79"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38223427" w14:textId="77777777" w:rsidR="00A3027A" w:rsidRPr="00A3027A" w:rsidRDefault="00A3027A" w:rsidP="00A3027A">
            <w:pPr>
              <w:jc w:val="center"/>
              <w:rPr>
                <w:rFonts w:cs="Arial"/>
                <w:sz w:val="18"/>
                <w:szCs w:val="18"/>
              </w:rPr>
            </w:pPr>
            <w:r w:rsidRPr="00A3027A">
              <w:rPr>
                <w:rFonts w:cs="Arial"/>
                <w:sz w:val="18"/>
                <w:szCs w:val="18"/>
              </w:rPr>
              <w:t>6</w:t>
            </w:r>
          </w:p>
        </w:tc>
        <w:tc>
          <w:tcPr>
            <w:tcW w:w="720" w:type="dxa"/>
            <w:noWrap/>
            <w:vAlign w:val="center"/>
            <w:hideMark/>
          </w:tcPr>
          <w:p w14:paraId="133787EC"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546634B6"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70010AFF"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730FD384" w14:textId="77777777" w:rsidR="00A3027A" w:rsidRPr="00A3027A" w:rsidRDefault="00A3027A" w:rsidP="00A3027A">
            <w:pPr>
              <w:jc w:val="center"/>
              <w:rPr>
                <w:rFonts w:cs="Arial"/>
                <w:sz w:val="18"/>
                <w:szCs w:val="18"/>
              </w:rPr>
            </w:pPr>
            <w:r w:rsidRPr="00A3027A">
              <w:rPr>
                <w:rFonts w:cs="Arial"/>
                <w:sz w:val="18"/>
                <w:szCs w:val="18"/>
              </w:rPr>
              <w:t>4</w:t>
            </w:r>
          </w:p>
        </w:tc>
        <w:tc>
          <w:tcPr>
            <w:tcW w:w="1701" w:type="dxa"/>
            <w:vAlign w:val="center"/>
          </w:tcPr>
          <w:p w14:paraId="7E350AE6" w14:textId="56C70E2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chronic obstructive pulmonary disease</w:t>
            </w:r>
          </w:p>
        </w:tc>
        <w:tc>
          <w:tcPr>
            <w:tcW w:w="2250" w:type="dxa"/>
            <w:vAlign w:val="center"/>
          </w:tcPr>
          <w:p w14:paraId="53F01B08" w14:textId="2D76A95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Manual therapy (alone or added to exercise)</w:t>
            </w:r>
          </w:p>
        </w:tc>
        <w:tc>
          <w:tcPr>
            <w:tcW w:w="1643" w:type="dxa"/>
            <w:vAlign w:val="center"/>
          </w:tcPr>
          <w:p w14:paraId="3D49D6F3" w14:textId="3C4C1B4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Usual care, to sham techniques or light manual interventions, physical activity, exercise alone</w:t>
            </w:r>
          </w:p>
        </w:tc>
        <w:tc>
          <w:tcPr>
            <w:tcW w:w="1742" w:type="dxa"/>
            <w:vAlign w:val="center"/>
          </w:tcPr>
          <w:p w14:paraId="54C80856" w14:textId="4EBFE32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Effectiveness of manual therapy</w:t>
            </w:r>
          </w:p>
        </w:tc>
      </w:tr>
      <w:tr w:rsidR="00A3027A" w:rsidRPr="00A3027A" w14:paraId="46109653" w14:textId="20800242" w:rsidTr="00EF535F">
        <w:trPr>
          <w:trHeight w:val="288"/>
        </w:trPr>
        <w:tc>
          <w:tcPr>
            <w:tcW w:w="1062" w:type="dxa"/>
            <w:vAlign w:val="center"/>
          </w:tcPr>
          <w:p w14:paraId="603F74E1" w14:textId="77777777" w:rsidR="00A3027A" w:rsidRPr="00A3027A" w:rsidRDefault="00A3027A" w:rsidP="00A3027A">
            <w:pPr>
              <w:rPr>
                <w:rFonts w:cs="Arial"/>
                <w:i/>
                <w:iCs/>
                <w:sz w:val="18"/>
                <w:szCs w:val="18"/>
              </w:rPr>
            </w:pPr>
            <w:r w:rsidRPr="00A3027A">
              <w:rPr>
                <w:rFonts w:cs="Arial"/>
                <w:sz w:val="18"/>
                <w:szCs w:val="18"/>
              </w:rPr>
              <w:t xml:space="preserve">Soares </w:t>
            </w:r>
            <w:r w:rsidRPr="00A3027A">
              <w:rPr>
                <w:rFonts w:cs="Arial"/>
                <w:i/>
                <w:iCs/>
                <w:sz w:val="18"/>
                <w:szCs w:val="18"/>
              </w:rPr>
              <w:t>et al.</w:t>
            </w:r>
          </w:p>
          <w:p w14:paraId="2681EE7C" w14:textId="4428CBFE"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&lt;EndNote&gt;&lt;Cite&gt;&lt;Author&gt;Soares&lt;/Author&gt;&lt;Year&gt;2011&lt;/Year&gt;&lt;RecNum&gt;47&lt;/RecNum&gt;&lt;DisplayText&gt;(63)&lt;/DisplayText&gt;&lt;record&gt;&lt;rec-number&gt;47&lt;/rec-number&gt;&lt;foreign-keys&gt;&lt;key app="EN" db-id="a5twxp0fo5dzzqerfso59eai0d9dd59d0saa" timestamp="1644694413"&gt;47&lt;/key&gt;&lt;/foreign-keys&gt;&lt;ref-type name="Journal Article"&gt;17&lt;/ref-type&gt;&lt;contributors&gt;&lt;authors&gt;&lt;author&gt;Soares, M. A.&lt;/author&gt;&lt;author&gt;Fernandez-Llimos, F.&lt;/author&gt;&lt;author&gt;Cabrita, J.&lt;/author&gt;&lt;author&gt;Morais, J.&lt;/author&gt;&lt;/authors&gt;&lt;/contributors&gt;&lt;auth-address&gt;Departamento de Sócio-Farmácia, Faculdade de Farmácia da Universidade de Lisboa, Portugal.&lt;/auth-address&gt;&lt;titles&gt;&lt;title&gt;[Tools to evaluate potentially inappropriate prescription in the elderly: a systematic review]&lt;/title&gt;&lt;secondary-title&gt;Acta Med Port&lt;/secondary-title&gt;&lt;/titles&gt;&lt;periodical&gt;&lt;full-title&gt;Acta Med Port&lt;/full-title&gt;&lt;/periodical&gt;&lt;pages&gt;775-84&lt;/pages&gt;&lt;volume&gt;24&lt;/volume&gt;&lt;number&gt;5&lt;/number&gt;&lt;edition&gt;2012/04/25&lt;/edition&gt;&lt;keywords&gt;&lt;keyword&gt;Aged&lt;/keyword&gt;&lt;keyword&gt;Evaluation Studies as Topic&lt;/keyword&gt;&lt;keyword&gt;Humans&lt;/keyword&gt;&lt;keyword&gt;*Inappropriate Prescribing/prevention &amp;amp; control/statistics &amp;amp; numerical data&lt;/keyword&gt;&lt;/keywords&gt;&lt;dates&gt;&lt;year&gt;2011&lt;/year&gt;&lt;pub-dates&gt;&lt;date&gt;Sep-Oct&lt;/date&gt;&lt;/pub-dates&gt;&lt;/dates&gt;&lt;orig-pub&gt;Critérios de avaliação de prescrição de medicamentos potencialmente inapropriados: uma revisão sistemática.&lt;/orig-pub&gt;&lt;isbn&gt;0870-399x&lt;/isbn&gt;&lt;accession-num&gt;22525629&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(63)</w:t>
            </w:r>
            <w:r w:rsidRPr="00A3027A">
              <w:rPr>
                <w:rFonts w:cs="Arial"/>
                <w:sz w:val="18"/>
                <w:szCs w:val="18"/>
              </w:rPr>
              <w:fldChar w:fldCharType="end"/>
            </w:r>
          </w:p>
        </w:tc>
        <w:tc>
          <w:tcPr>
            <w:tcW w:w="1182" w:type="dxa"/>
            <w:noWrap/>
            <w:vAlign w:val="center"/>
            <w:hideMark/>
          </w:tcPr>
          <w:p w14:paraId="59F21146" w14:textId="51B1C88A"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6E5759E4" w14:textId="77777777" w:rsidR="00A3027A" w:rsidRPr="00A3027A" w:rsidRDefault="00A3027A" w:rsidP="00A3027A">
            <w:pPr>
              <w:jc w:val="center"/>
              <w:rPr>
                <w:rFonts w:cs="Arial"/>
                <w:sz w:val="18"/>
                <w:szCs w:val="18"/>
              </w:rPr>
            </w:pPr>
            <w:r w:rsidRPr="00A3027A">
              <w:rPr>
                <w:rFonts w:cs="Arial"/>
                <w:sz w:val="18"/>
                <w:szCs w:val="18"/>
              </w:rPr>
              <w:t>10</w:t>
            </w:r>
          </w:p>
        </w:tc>
        <w:tc>
          <w:tcPr>
            <w:tcW w:w="720" w:type="dxa"/>
            <w:noWrap/>
            <w:vAlign w:val="center"/>
            <w:hideMark/>
          </w:tcPr>
          <w:p w14:paraId="282071A5"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7FB49D7B"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4F0A7005"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E783EDD"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7834B703" w14:textId="772FB21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Patient ≥65 years </w:t>
            </w:r>
          </w:p>
        </w:tc>
        <w:tc>
          <w:tcPr>
            <w:tcW w:w="2250" w:type="dxa"/>
            <w:vAlign w:val="center"/>
          </w:tcPr>
          <w:p w14:paraId="195DEEE5" w14:textId="7BD1314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Prescription of potentially inappropriate medication</w:t>
            </w:r>
          </w:p>
        </w:tc>
        <w:tc>
          <w:tcPr>
            <w:tcW w:w="1643" w:type="dxa"/>
            <w:vAlign w:val="center"/>
          </w:tcPr>
          <w:p w14:paraId="43A283F5" w14:textId="235BEE0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CAD33C2" w14:textId="18C71A7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10C1E7DD" w14:textId="5361E229" w:rsidTr="00EF535F">
        <w:trPr>
          <w:trHeight w:val="288"/>
        </w:trPr>
        <w:tc>
          <w:tcPr>
            <w:tcW w:w="1062" w:type="dxa"/>
            <w:vAlign w:val="center"/>
          </w:tcPr>
          <w:p w14:paraId="5C545190" w14:textId="77777777" w:rsidR="00A3027A" w:rsidRPr="00A3027A" w:rsidRDefault="00A3027A" w:rsidP="00A3027A">
            <w:pPr>
              <w:rPr>
                <w:rFonts w:cs="Arial"/>
                <w:i/>
                <w:iCs/>
                <w:sz w:val="18"/>
                <w:szCs w:val="18"/>
              </w:rPr>
            </w:pPr>
            <w:r w:rsidRPr="00A3027A">
              <w:rPr>
                <w:rFonts w:cs="Arial"/>
                <w:sz w:val="18"/>
                <w:szCs w:val="18"/>
              </w:rPr>
              <w:t xml:space="preserve">Sousa </w:t>
            </w:r>
            <w:r w:rsidRPr="00A3027A">
              <w:rPr>
                <w:rFonts w:cs="Arial"/>
                <w:i/>
                <w:iCs/>
                <w:sz w:val="18"/>
                <w:szCs w:val="18"/>
              </w:rPr>
              <w:t>et al.</w:t>
            </w:r>
          </w:p>
          <w:p w14:paraId="55CDE201" w14:textId="76AFDD43"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r>
            <w:r w:rsidRPr="00A3027A">
              <w:rPr>
                <w:rFonts w:cs="Arial"/>
                <w:sz w:val="18"/>
                <w:szCs w:val="18"/>
              </w:rPr>
              <w:instrText xml:space="preserve"> ADDIN EN.CITE &lt;EndNote&gt;&lt;Cite&gt;&lt;Author&gt;Sousa&lt;/Author&gt;&lt;Year&gt;2017&lt;/Year&gt;&lt;RecNum&gt;64&lt;/RecNum&gt;&lt;DisplayText&gt;(64)&lt;/DisplayText&gt;&lt;record&gt;&lt;rec-number&gt;64&lt;/rec-number&gt;&lt;foreign-keys&gt;&lt;key app="EN" db-id="a5twxp0fo5dzzqerfso59eai0d9dd59d0saa" timestamp="1644694417"&gt;64&lt;/key&gt;&lt;/foreign-keys&gt;&lt;ref-type name="Journal Article"&gt;17&lt;/ref-type&gt;&lt;contributors&gt;&lt;authors&gt;&lt;author&gt;Sousa, S.&lt;/author&gt;&lt;author&gt;Duarte, A. C.&lt;/author&gt;&lt;author&gt;Cordeiro, I.&lt;/author&gt;&lt;author&gt;Ferreira, J.&lt;/author&gt;&lt;author&gt;Gonçalves, M. J.&lt;/author&gt;&lt;author&gt;Meirinhos, T.&lt;/author&gt;&lt;author&gt;Rocha, T. M.&lt;/author&gt;&lt;author&gt;Romão, V. C.&lt;/author&gt;&lt;author&gt;Santos, M. J.&lt;/author&gt;&lt;/authors&gt;&lt;/contributors&gt;&lt;auth-address&gt;Hospital Garcia de Orta.&amp;#xD;Centro Hospitalar e Universitário de Coimbra.&amp;#xD;Hospital de Santa Maria, Centro Hospitalar Lisboa Norte.&amp;#xD;Hospital Infante D. Pedro, Centro Hospitalar do Baixo Vouga.&amp;#xD;Hospital de São João, Centro Hospitalar de São João.&lt;/auth-address&gt;&lt;titles&gt;&lt;title&gt;Efficacy and Safety of Vaccination in Pediatric Patients with Systemic Inflammatory Rheumatic Diseases: a systematic review of the literature&lt;/title&gt;&lt;secondary-title&gt;Acta Reumatol Port&lt;/secondary-title&gt;&lt;/titles&gt;&lt;periodical&gt;&lt;full-title&gt;Acta Reumatol Port&lt;/full-title&gt;&lt;/periodical&gt;&lt;pages&gt;8-16&lt;/pages&gt;&lt;volume&gt;42&lt;/volume&gt;&lt;number&gt;1&lt;/number&gt;&lt;edition&gt;2017/01/31&lt;/edition&gt;&lt;keywords&gt;&lt;keyword&gt;Adolescent&lt;/keyword&gt;&lt;keyword&gt;Child&lt;/keyword&gt;&lt;keyword&gt;Humans&lt;/keyword&gt;&lt;keyword&gt;Inflammation/*complications&lt;/keyword&gt;&lt;keyword&gt;Rheumatic Diseases/*complications&lt;/keyword&gt;&lt;keyword&gt;*Vaccination/adverse effects&lt;/keyword&gt;&lt;keyword&gt;Vaccines/*immunology&lt;/keyword&gt;&lt;/keywords&gt;&lt;dates&gt;&lt;year&gt;2017&lt;/year&gt;&lt;pub-dates&gt;&lt;date&gt;Jan-Mar&lt;/date&gt;&lt;/pub-dates&gt;&lt;/dates&gt;&lt;orig-pub&gt;Efficacy and Safety of Vaccination in Pediatric Patients with Systemic Inflammatory Rheumatic Diseases: a systematic review of the literature.&lt;/orig-pub&gt;&lt;isbn&gt;0303-464X (Print)&amp;#xD;0303-464x&lt;/isbn&gt;&lt;accession-num&gt;28133957&lt;/accession-num&gt;&lt;urls&gt;&lt;/urls&gt;&lt;remote-database-provider&gt;NLM&lt;/remote-database-provider&gt;&lt;language&gt;eng&lt;/language&gt;&lt;/record&gt;&lt;/Cite&gt;&lt;/EndNote&gt;</w:instrText>
            </w:r>
            <w:r w:rsidRPr="00A3027A">
              <w:rPr>
                <w:rFonts w:cs="Arial"/>
                <w:sz w:val="18"/>
                <w:szCs w:val="18"/>
              </w:rPr>
              <w:fldChar w:fldCharType="separate"/>
            </w:r>
            <w:r w:rsidRPr="00A3027A">
              <w:rPr>
                <w:rFonts w:cs="Arial"/>
                <w:noProof/>
                <w:sz w:val="18"/>
                <w:szCs w:val="18"/>
              </w:rPr>
              <w:t>(64)</w:t>
            </w:r>
            <w:r w:rsidRPr="00A3027A">
              <w:rPr>
                <w:rFonts w:cs="Arial"/>
                <w:sz w:val="18"/>
                <w:szCs w:val="18"/>
              </w:rPr>
              <w:fldChar w:fldCharType="end"/>
            </w:r>
          </w:p>
        </w:tc>
        <w:tc>
          <w:tcPr>
            <w:tcW w:w="1182" w:type="dxa"/>
            <w:noWrap/>
            <w:vAlign w:val="center"/>
            <w:hideMark/>
          </w:tcPr>
          <w:p w14:paraId="629CCEAE" w14:textId="102C182A"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2779E303" w14:textId="77777777" w:rsidR="00A3027A" w:rsidRPr="00A3027A" w:rsidRDefault="00A3027A" w:rsidP="00A3027A">
            <w:pPr>
              <w:jc w:val="center"/>
              <w:rPr>
                <w:rFonts w:cs="Arial"/>
                <w:sz w:val="18"/>
                <w:szCs w:val="18"/>
              </w:rPr>
            </w:pPr>
            <w:r w:rsidRPr="00A3027A">
              <w:rPr>
                <w:rFonts w:cs="Arial"/>
                <w:sz w:val="18"/>
                <w:szCs w:val="18"/>
              </w:rPr>
              <w:t>28</w:t>
            </w:r>
          </w:p>
        </w:tc>
        <w:tc>
          <w:tcPr>
            <w:tcW w:w="720" w:type="dxa"/>
            <w:noWrap/>
            <w:vAlign w:val="center"/>
            <w:hideMark/>
          </w:tcPr>
          <w:p w14:paraId="0A06A36A"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3BB7CB43"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14FD9432"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5F2B073F"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201D9310" w14:textId="78B0E71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systemic inflammatory rheumatic diseases, aged &lt; 18</w:t>
            </w:r>
          </w:p>
        </w:tc>
        <w:tc>
          <w:tcPr>
            <w:tcW w:w="2250" w:type="dxa"/>
            <w:vAlign w:val="center"/>
          </w:tcPr>
          <w:p w14:paraId="299F81B7" w14:textId="359DD3F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Vaccination</w:t>
            </w:r>
          </w:p>
        </w:tc>
        <w:tc>
          <w:tcPr>
            <w:tcW w:w="1643" w:type="dxa"/>
            <w:vAlign w:val="center"/>
          </w:tcPr>
          <w:p w14:paraId="67400618" w14:textId="02DA762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vaccinated healthy children or children with SIRD that were randomly not vaccinated;</w:t>
            </w:r>
          </w:p>
        </w:tc>
        <w:tc>
          <w:tcPr>
            <w:tcW w:w="1742" w:type="dxa"/>
            <w:vAlign w:val="center"/>
          </w:tcPr>
          <w:p w14:paraId="1E36C4E6" w14:textId="11F305C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efficacy of the immunization defined as seroconversion (≥4-fold increase in post vaccination titer), seroprotection (antibody titers ≥10 mIU/ml in case of hepatitis B vir</w:t>
            </w:r>
            <w:r w:rsidRPr="00A3027A">
              <w:rPr>
                <w:rFonts w:ascii="Calibri" w:eastAsia="Times New Roman" w:hAnsi="Calibri" w:cs="Times New Roman"/>
                <w:color w:val="000000"/>
                <w:sz w:val="18"/>
                <w:szCs w:val="18"/>
                <w:lang w:eastAsia="pt-PT"/>
              </w:rPr>
              <w:lastRenderedPageBreak/>
              <w:t>us vaccine or ≥40 IU/ml after immunization in all other vaccines) or increase in the serum geometric mean titers (GMT) of antibodies; and the safety and tolerability of vaccination estimated by flares of rheumatic disease, local and systemic adverse events related to the administration of vaccines and episodes of overt disease like varicella or rubel</w:t>
            </w:r>
            <w:r w:rsidRPr="00A3027A">
              <w:rPr>
                <w:rFonts w:ascii="Calibri" w:eastAsia="Times New Roman" w:hAnsi="Calibri" w:cs="Times New Roman"/>
                <w:color w:val="000000"/>
                <w:sz w:val="18"/>
                <w:szCs w:val="18"/>
                <w:lang w:eastAsia="pt-PT"/>
              </w:rPr>
              <w:lastRenderedPageBreak/>
              <w:t>l</w:t>
            </w:r>
            <w:r w:rsidRPr="00A3027A">
              <w:rPr>
                <w:rFonts w:ascii="Calibri" w:eastAsia="Times New Roman" w:hAnsi="Calibri" w:cs="Times New Roman"/>
                <w:color w:val="000000"/>
                <w:sz w:val="18"/>
                <w:szCs w:val="18"/>
                <w:lang w:eastAsia="pt-PT"/>
              </w:rPr>
              <w:lastRenderedPageBreak/>
              <w:t>a</w:t>
            </w:r>
          </w:p>
        </w:tc>
      </w:tr>
      <w:tr w:rsidR="00A3027A" w:rsidRPr="00A3027A" w14:paraId="016A6E9C" w14:textId="1F82B2EC" w:rsidTr="00EF535F">
        <w:trPr>
          <w:trHeight w:val="288"/>
        </w:trPr>
        <w:tc>
          <w:tcPr>
            <w:tcW w:w="1062" w:type="dxa"/>
            <w:vAlign w:val="center"/>
          </w:tcPr>
          <w:p w14:paraId="43924EAE" w14:textId="77777777" w:rsidR="00A3027A" w:rsidRPr="00A3027A" w:rsidRDefault="00A3027A" w:rsidP="00A3027A">
            <w:pPr>
              <w:rPr>
                <w:rFonts w:cs="Arial"/>
                <w:i/>
                <w:iCs/>
                <w:sz w:val="18"/>
                <w:szCs w:val="18"/>
              </w:rPr>
            </w:pPr>
            <w:r w:rsidRPr="00A3027A">
              <w:rPr>
                <w:rFonts w:cs="Arial"/>
                <w:sz w:val="18"/>
                <w:szCs w:val="18"/>
              </w:rPr>
              <w:t xml:space="preserve">Tavares </w:t>
            </w:r>
            <w:r w:rsidRPr="00A3027A">
              <w:rPr>
                <w:rFonts w:cs="Arial"/>
                <w:i/>
                <w:iCs/>
                <w:sz w:val="18"/>
                <w:szCs w:val="18"/>
              </w:rPr>
              <w:t>et al.</w:t>
            </w:r>
          </w:p>
          <w:p w14:paraId="5B92B470" w14:textId="211DCFBC" w:rsidR="00A3027A" w:rsidRPr="00A3027A" w:rsidRDefault="00A3027A" w:rsidP="00A3027A">
            <w:pPr>
              <w:rPr>
                <w:rFonts w:cs="Arial"/>
                <w:sz w:val="18"/>
                <w:szCs w:val="18"/>
              </w:rPr>
            </w:pPr>
            <w:r w:rsidRPr="00A3027A">
              <w:rPr>
                <w:rFonts w:cs="Arial"/>
                <w:sz w:val="18"/>
                <w:szCs w:val="18"/>
              </w:rPr>
              <w:t xml:space="preserve">2013 </w:t>
            </w:r>
            <w:r w:rsidRPr="00A3027A">
              <w:rPr>
                <w:rFonts w:cs="Arial"/>
                <w:sz w:val="18"/>
                <w:szCs w:val="18"/>
              </w:rPr>
              <w:fldChar w:fldCharType="begin"/>
            </w:r>
            <w:r w:rsidR="007700E3">
              <w:rPr>
                <w:rFonts w:cs="Arial"/>
                <w:sz w:val="18"/>
                <w:szCs w:val="18"/>
              </w:rPr>
              <w:instrText xml:space="preserve"> ADDIN EN.CITE &lt;EndNote&gt;&lt;Cite&gt;&lt;Author&gt;Tavares&lt;/Author&gt;&lt;Year&gt;2013&lt;/Year&gt;&lt;RecNum&gt;48&lt;/RecNum&gt;&lt;DisplayText&gt;(65)&lt;/DisplayText&gt;&lt;record&gt;&lt;rec-number&gt;48&lt;/rec-number&gt;&lt;foreign-keys&gt;&lt;key app="EN" db-id="a5twxp0fo5dzzqerfso59eai0d9dd59d0saa" timestamp="1644694413"&gt;48&lt;/key&gt;&lt;/foreign-keys&gt;&lt;ref-type name="Journal Article"&gt;17&lt;/ref-type&gt;&lt;contributors&gt;&lt;authors&gt;&lt;author&gt;Tavares, T.&lt;/author&gt;&lt;author&gt;Gonçalves, E.&lt;/author&gt;&lt;/authors&gt;&lt;/contributors&gt;&lt;auth-address&gt;Faculdade de Medicina da Universidade do Porto. Porto. Portugal.. teresa_tavares5@hotmail.com.&lt;/auth-address&gt;&lt;titles&gt;&lt;title&gt;[Vital prognosis in advanced cancer patients: a systematic literature review]&lt;/title&gt;&lt;secondary-title&gt;Acta Med Port&lt;/secondary-title&gt;&lt;/titles&gt;&lt;periodical&gt;&lt;full-title&gt;Acta Med Port&lt;/full-title&gt;&lt;/periodical&gt;&lt;pages&gt;433-44&lt;/pages&gt;&lt;volume&gt;26&lt;/volume&gt;&lt;number&gt;4&lt;/number&gt;&lt;edition&gt;2013/09/11&lt;/edition&gt;&lt;keywords&gt;&lt;keyword&gt;Humans&lt;/keyword&gt;&lt;keyword&gt;*Neoplasms/mortality/therapy&lt;/keyword&gt;&lt;keyword&gt;Palliative Care&lt;/keyword&gt;&lt;keyword&gt;Prognosis&lt;/keyword&gt;&lt;keyword&gt;Severity of Illness Index&lt;/keyword&gt;&lt;keyword&gt;Survival Rate&lt;/keyword&gt;&lt;/keywords&gt;&lt;dates&gt;&lt;year&gt;2013&lt;/year&gt;&lt;pub-dates&gt;&lt;date&gt;Jul-Aug&lt;/date&gt;&lt;/pub-dates&gt;&lt;/dates&gt;&lt;orig-pub&gt;Prognóstico vital em doentes com cancro avançado: revisão sistemática da literatura.&lt;/orig-pub&gt;&lt;isbn&gt;0870-399x&lt;/isbn&gt;&lt;accession-num&gt;24016654&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(65)</w:t>
            </w:r>
            <w:r w:rsidRPr="00A3027A">
              <w:rPr>
                <w:rFonts w:cs="Arial"/>
                <w:sz w:val="18"/>
                <w:szCs w:val="18"/>
              </w:rPr>
              <w:fldChar w:fldCharType="end"/>
            </w:r>
          </w:p>
        </w:tc>
        <w:tc>
          <w:tcPr>
            <w:tcW w:w="1182" w:type="dxa"/>
            <w:noWrap/>
            <w:vAlign w:val="center"/>
            <w:hideMark/>
          </w:tcPr>
          <w:p w14:paraId="6F25C773" w14:textId="6AACE0E1"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13E018CC" w14:textId="77777777" w:rsidR="00A3027A" w:rsidRPr="00A3027A" w:rsidRDefault="00A3027A" w:rsidP="00A3027A">
            <w:pPr>
              <w:jc w:val="center"/>
              <w:rPr>
                <w:rFonts w:cs="Arial"/>
                <w:sz w:val="18"/>
                <w:szCs w:val="18"/>
              </w:rPr>
            </w:pPr>
            <w:r w:rsidRPr="00A3027A">
              <w:rPr>
                <w:rFonts w:cs="Arial"/>
                <w:sz w:val="18"/>
                <w:szCs w:val="18"/>
              </w:rPr>
              <w:t>41</w:t>
            </w:r>
          </w:p>
        </w:tc>
        <w:tc>
          <w:tcPr>
            <w:tcW w:w="720" w:type="dxa"/>
            <w:noWrap/>
            <w:vAlign w:val="center"/>
            <w:hideMark/>
          </w:tcPr>
          <w:p w14:paraId="1723F353"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593A66E1"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3089BAA1"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EC973C1"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641F08BC" w14:textId="008B0DD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Advanced cancer patients (≥18 years)</w:t>
            </w:r>
          </w:p>
        </w:tc>
        <w:tc>
          <w:tcPr>
            <w:tcW w:w="2250" w:type="dxa"/>
            <w:vAlign w:val="center"/>
          </w:tcPr>
          <w:p w14:paraId="159EF269" w14:textId="719E7F1D"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0DC65F05" w14:textId="687F7A7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0E37F120" w14:textId="7D8A011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Prognosis in advanced cancer patients</w:t>
            </w:r>
          </w:p>
        </w:tc>
      </w:tr>
      <w:tr w:rsidR="00A3027A" w:rsidRPr="00A3027A" w14:paraId="7D786F21" w14:textId="2C265E18" w:rsidTr="00EF535F">
        <w:trPr>
          <w:trHeight w:val="288"/>
        </w:trPr>
        <w:tc>
          <w:tcPr>
            <w:tcW w:w="1062" w:type="dxa"/>
            <w:vAlign w:val="center"/>
          </w:tcPr>
          <w:p w14:paraId="02A81D78" w14:textId="77777777" w:rsidR="00A3027A" w:rsidRPr="00A3027A" w:rsidRDefault="00A3027A" w:rsidP="00A3027A">
            <w:pPr>
              <w:rPr>
                <w:rFonts w:cs="Arial"/>
                <w:i/>
                <w:iCs/>
                <w:sz w:val="18"/>
                <w:szCs w:val="18"/>
              </w:rPr>
            </w:pPr>
            <w:r w:rsidRPr="00A3027A">
              <w:rPr>
                <w:rFonts w:cs="Arial"/>
                <w:sz w:val="18"/>
                <w:szCs w:val="18"/>
              </w:rPr>
              <w:t xml:space="preserve">Tinoco </w:t>
            </w:r>
            <w:r w:rsidRPr="00A3027A">
              <w:rPr>
                <w:rFonts w:cs="Arial"/>
                <w:i/>
                <w:iCs/>
                <w:sz w:val="18"/>
                <w:szCs w:val="18"/>
              </w:rPr>
              <w:t>et al.</w:t>
            </w:r>
          </w:p>
          <w:p w14:paraId="5DADA793" w14:textId="12D43A6D" w:rsidR="00A3027A" w:rsidRPr="00A3027A" w:rsidRDefault="00A3027A" w:rsidP="00A3027A">
            <w:pPr>
              <w:rPr>
                <w:rFonts w:cs="Arial"/>
                <w:sz w:val="18"/>
                <w:szCs w:val="18"/>
              </w:rPr>
            </w:pPr>
            <w:r w:rsidRPr="00A3027A">
              <w:rPr>
                <w:rFonts w:cs="Arial"/>
                <w:sz w:val="18"/>
                <w:szCs w:val="18"/>
              </w:rPr>
              <w:t xml:space="preserve">2018 </w:t>
            </w:r>
            <w:r w:rsidRPr="00A3027A">
              <w:rPr>
                <w:rFonts w:cs="Arial"/>
                <w:sz w:val="18"/>
                <w:szCs w:val="18"/>
              </w:rPr>
              <w:fldChar w:fldCharType="begin">
                <w:fldData xml:space="preserve">PEVuZE5vdGU+PENpdGU+PEF1dGhvcj5UaW5vY288L0F1dGhvcj48WWVhcj4yMDE4PC9ZZWFyPjxS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</w:fldData>
              </w:fldChar>
            </w:r>
            <w:r w:rsidR="007700E3">
              <w:rPr>
                <w:rFonts w:cs="Arial"/>
                <w:sz w:val="18"/>
                <w:szCs w:val="18"/>
              </w:rPr>
              <w:instrText xml:space="preserve"> ADDIN EN.CITE </w:instrText>
            </w:r>
            <w:r w:rsidR="007700E3">
              <w:rPr>
                <w:rFonts w:cs="Arial"/>
                <w:sz w:val="18"/>
                <w:szCs w:val="18"/>
              </w:rPr>
              <w:fldChar w:fldCharType="begin">
                <w:fldData xml:space="preserve">PEVuZE5vdGU+PENpdGU+PEF1dGhvcj5UaW5vY288L0F1dGhvcj48WWVhcj4yMDE4PC9ZZWFyPjxS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</w:fldData>
              </w:fldChar>
            </w:r>
            <w:r w:rsidR="007700E3">
              <w:rPr>
                <w:rFonts w:cs="Arial"/>
                <w:sz w:val="18"/>
                <w:szCs w:val="18"/>
              </w:rPr>
              <w:instrText xml:space="preserve"> ADDIN EN.CITE.DATA </w:instrText>
            </w:r>
            <w:r w:rsidR="007700E3">
              <w:rPr>
                <w:rFonts w:cs="Arial"/>
                <w:sz w:val="18"/>
                <w:szCs w:val="18"/>
              </w:rPr>
            </w:r>
            <w:r w:rsidR="007700E3">
              <w:rPr>
                <w:rFonts w:cs="Arial"/>
                <w:sz w:val="18"/>
                <w:szCs w:val="18"/>
              </w:rPr>
              <w:fldChar w:fldCharType="end"/>
            </w:r>
            <w:r w:rsidRPr="00A3027A">
              <w:rPr>
                <w:rFonts w:cs="Arial"/>
                <w:sz w:val="18"/>
                <w:szCs w:val="18"/>
              </w:rPr>
            </w:r>
            <w:r w:rsidRPr="00A3027A">
              <w:rPr>
                <w:rFonts w:cs="Arial"/>
                <w:sz w:val="18"/>
                <w:szCs w:val="18"/>
              </w:rPr>
              <w:fldChar w:fldCharType="separate"/>
            </w:r>
            <w:r w:rsidR="007700E3">
              <w:rPr>
                <w:rFonts w:cs="Arial"/>
                <w:noProof/>
                <w:sz w:val="18"/>
                <w:szCs w:val="18"/>
              </w:rPr>
              <w:t>(66)</w:t>
            </w:r>
            <w:r w:rsidRPr="00A3027A">
              <w:rPr>
                <w:rFonts w:cs="Arial"/>
                <w:sz w:val="18"/>
                <w:szCs w:val="18"/>
              </w:rPr>
              <w:fldChar w:fldCharType="end"/>
            </w:r>
          </w:p>
        </w:tc>
        <w:tc>
          <w:tcPr>
            <w:tcW w:w="1182" w:type="dxa"/>
            <w:noWrap/>
            <w:vAlign w:val="center"/>
            <w:hideMark/>
          </w:tcPr>
          <w:p w14:paraId="1533D6BD" w14:textId="6DD6C590"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24CD818B" w14:textId="77777777" w:rsidR="00A3027A" w:rsidRPr="00A3027A" w:rsidRDefault="00A3027A" w:rsidP="00A3027A">
            <w:pPr>
              <w:jc w:val="center"/>
              <w:rPr>
                <w:rFonts w:cs="Arial"/>
                <w:sz w:val="18"/>
                <w:szCs w:val="18"/>
              </w:rPr>
            </w:pPr>
            <w:r w:rsidRPr="00A3027A">
              <w:rPr>
                <w:rFonts w:cs="Arial"/>
                <w:sz w:val="18"/>
                <w:szCs w:val="18"/>
              </w:rPr>
              <w:t>7</w:t>
            </w:r>
          </w:p>
        </w:tc>
        <w:tc>
          <w:tcPr>
            <w:tcW w:w="720" w:type="dxa"/>
            <w:noWrap/>
            <w:vAlign w:val="center"/>
            <w:hideMark/>
          </w:tcPr>
          <w:p w14:paraId="7AEF7CF2"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5099583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25DB4294"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6795EB80" w14:textId="77777777" w:rsidR="00A3027A" w:rsidRPr="00A3027A" w:rsidRDefault="00A3027A" w:rsidP="00A3027A">
            <w:pPr>
              <w:jc w:val="center"/>
              <w:rPr>
                <w:rFonts w:cs="Arial"/>
                <w:sz w:val="18"/>
                <w:szCs w:val="18"/>
              </w:rPr>
            </w:pPr>
            <w:r w:rsidRPr="00A3027A">
              <w:rPr>
                <w:rFonts w:cs="Arial"/>
                <w:sz w:val="18"/>
                <w:szCs w:val="18"/>
              </w:rPr>
              <w:t>7</w:t>
            </w:r>
          </w:p>
        </w:tc>
        <w:tc>
          <w:tcPr>
            <w:tcW w:w="1701" w:type="dxa"/>
            <w:vAlign w:val="center"/>
          </w:tcPr>
          <w:p w14:paraId="75EF0512" w14:textId="549110B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recurrent urinary tract infection</w:t>
            </w:r>
          </w:p>
        </w:tc>
        <w:tc>
          <w:tcPr>
            <w:tcW w:w="2250" w:type="dxa"/>
            <w:vAlign w:val="center"/>
          </w:tcPr>
          <w:p w14:paraId="6DA28277" w14:textId="5C3A4053"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Uro-Vaxom®</w:t>
            </w:r>
          </w:p>
        </w:tc>
        <w:tc>
          <w:tcPr>
            <w:tcW w:w="1643" w:type="dxa"/>
            <w:vAlign w:val="center"/>
          </w:tcPr>
          <w:p w14:paraId="0E74040C" w14:textId="41C28AD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Placebo or pre-treatment</w:t>
            </w:r>
          </w:p>
        </w:tc>
        <w:tc>
          <w:tcPr>
            <w:tcW w:w="1742" w:type="dxa"/>
            <w:vAlign w:val="center"/>
          </w:tcPr>
          <w:p w14:paraId="13CBFABB" w14:textId="5F54458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Decrease of lower urinary tract infections recurrences</w:t>
            </w:r>
          </w:p>
        </w:tc>
      </w:tr>
      <w:tr w:rsidR="00A3027A" w:rsidRPr="00A3027A" w14:paraId="6E4CB4D0" w14:textId="7E880EE5" w:rsidTr="00EF535F">
        <w:trPr>
          <w:trHeight w:val="288"/>
        </w:trPr>
        <w:tc>
          <w:tcPr>
            <w:tcW w:w="1062" w:type="dxa"/>
            <w:vAlign w:val="center"/>
          </w:tcPr>
          <w:p w14:paraId="57E7AF9C" w14:textId="77777777" w:rsidR="00A3027A" w:rsidRPr="00A3027A" w:rsidRDefault="00A3027A" w:rsidP="00A3027A">
            <w:pPr>
              <w:rPr>
                <w:rFonts w:cs="Arial"/>
                <w:i/>
                <w:iCs/>
                <w:sz w:val="18"/>
                <w:szCs w:val="18"/>
              </w:rPr>
            </w:pPr>
            <w:r w:rsidRPr="00A3027A">
              <w:rPr>
                <w:rFonts w:cs="Arial"/>
                <w:sz w:val="18"/>
                <w:szCs w:val="18"/>
              </w:rPr>
              <w:t xml:space="preserve">Trancas </w:t>
            </w:r>
            <w:r w:rsidRPr="00A3027A">
              <w:rPr>
                <w:rFonts w:cs="Arial"/>
                <w:i/>
                <w:iCs/>
                <w:sz w:val="18"/>
                <w:szCs w:val="18"/>
              </w:rPr>
              <w:t>et al.</w:t>
            </w:r>
          </w:p>
          <w:p w14:paraId="7F4F323E" w14:textId="18DD0B8E" w:rsidR="00A3027A" w:rsidRPr="00A3027A" w:rsidRDefault="00A3027A" w:rsidP="00A3027A">
            <w:pPr>
              <w:rPr>
                <w:rFonts w:cs="Arial"/>
                <w:sz w:val="18"/>
                <w:szCs w:val="18"/>
              </w:rPr>
            </w:pPr>
            <w:r w:rsidRPr="00A3027A">
              <w:rPr>
                <w:rFonts w:cs="Arial"/>
                <w:sz w:val="18"/>
                <w:szCs w:val="18"/>
              </w:rPr>
              <w:t xml:space="preserve">2011 </w:t>
            </w:r>
            <w:r w:rsidRPr="00A3027A">
              <w:rPr>
                <w:rFonts w:cs="Arial"/>
                <w:sz w:val="18"/>
                <w:szCs w:val="18"/>
              </w:rPr>
              <w:fldChar w:fldCharType="begin"/>
            </w:r>
            <w:r w:rsidR="007700E3">
              <w:rPr>
                <w:rFonts w:cs="Arial"/>
                <w:sz w:val="18"/>
                <w:szCs w:val="18"/>
              </w:rPr>
              <w:instrText xml:space="preserve"> ADDIN EN.CITE &lt;EndNote&gt;&lt;Cite&gt;&lt;Author&gt;Trancas&lt;/Author&gt;&lt;Year&gt;2011&lt;/Year&gt;&lt;RecNum&gt;49&lt;/RecNum&gt;&lt;DisplayText&gt;(67)&lt;/DisplayText&gt;&lt;record&gt;&lt;rec-number&gt;49&lt;/rec-number&gt;&lt;foreign-keys&gt;&lt;key app="EN" db-id="a5twxp0fo5dzzqerfso59eai0d9dd59d0saa" timestamp="1644694413"&gt;49&lt;/key&gt;&lt;/foreign-keys&gt;&lt;ref-type name="Journal Article"&gt;17&lt;/ref-type&gt;&lt;contributors&gt;&lt;authors&gt;&lt;author&gt;Trancas, B.&lt;/author&gt;&lt;author&gt;Vieira, F.&lt;/author&gt;&lt;author&gt;Costa Santos, J.&lt;/author&gt;&lt;/authors&gt;&lt;/contributors&gt;&lt;auth-address&gt;Serviço de Psiquiatria, Hospital Fernando Fonseca, Amadora, CEDOC, Faculdade de Ciências Médicas, Universidade Nova de Lisboa, Lisboa, Portugal.&lt;/auth-address&gt;&lt;titles&gt;&lt;title&gt;[Training in forensic psychiatry: comparative issues towards a rethinking of the Portuguese model]&lt;/title&gt;&lt;secondary-title&gt;Acta Med Port&lt;/secondary-title&gt;&lt;/titles&gt;&lt;periodical&gt;&lt;full-title&gt;Acta Med Port&lt;/full-title&gt;&lt;/periodical&gt;&lt;pages&gt;845-54&lt;/pages&gt;&lt;volume&gt;24 Suppl 4&lt;/volume&gt;&lt;edition&gt;2012/08/17&lt;/edition&gt;&lt;keywords&gt;&lt;keyword&gt;Forensic Psychiatry/*education&lt;/keyword&gt;&lt;keyword&gt;Humans&lt;/keyword&gt;&lt;keyword&gt;Internship and Residency&lt;/keyword&gt;&lt;keyword&gt;Models, Educational&lt;/keyword&gt;&lt;keyword&gt;Portugal&lt;/keyword&gt;&lt;/keywords&gt;&lt;dates&gt;&lt;year&gt;2011&lt;/year&gt;&lt;pub-dates&gt;&lt;date&gt;Dec&lt;/date&gt;&lt;/pub-dates&gt;&lt;/dates&gt;&lt;orig-pub&gt;Formação em psiquiatria forense: aspectos comparativos para uma reflexão sobre o modelo Português.&lt;/orig-pub&gt;&lt;isbn&gt;0870-399x&lt;/isbn&gt;&lt;accession-num&gt;22863492&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(67)</w:t>
            </w:r>
            <w:r w:rsidRPr="00A3027A">
              <w:rPr>
                <w:rFonts w:cs="Arial"/>
                <w:sz w:val="18"/>
                <w:szCs w:val="18"/>
              </w:rPr>
              <w:fldChar w:fldCharType="end"/>
            </w:r>
          </w:p>
        </w:tc>
        <w:tc>
          <w:tcPr>
            <w:tcW w:w="1182" w:type="dxa"/>
            <w:noWrap/>
            <w:vAlign w:val="center"/>
            <w:hideMark/>
          </w:tcPr>
          <w:p w14:paraId="572CEFF6" w14:textId="616C42AE"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4D78FFE2" w14:textId="77777777" w:rsidR="00A3027A" w:rsidRPr="00A3027A" w:rsidRDefault="00A3027A" w:rsidP="00A3027A">
            <w:pPr>
              <w:jc w:val="center"/>
              <w:rPr>
                <w:rFonts w:cs="Arial"/>
                <w:sz w:val="18"/>
                <w:szCs w:val="18"/>
              </w:rPr>
            </w:pPr>
            <w:r w:rsidRPr="00A3027A">
              <w:rPr>
                <w:rFonts w:cs="Arial"/>
                <w:sz w:val="18"/>
                <w:szCs w:val="18"/>
              </w:rPr>
              <w:t>28</w:t>
            </w:r>
          </w:p>
        </w:tc>
        <w:tc>
          <w:tcPr>
            <w:tcW w:w="720" w:type="dxa"/>
            <w:noWrap/>
            <w:vAlign w:val="center"/>
            <w:hideMark/>
          </w:tcPr>
          <w:p w14:paraId="35FD534D" w14:textId="77777777" w:rsidR="00A3027A" w:rsidRPr="00A3027A" w:rsidRDefault="00A3027A" w:rsidP="00A3027A">
            <w:pPr>
              <w:jc w:val="center"/>
              <w:rPr>
                <w:rFonts w:cs="Arial"/>
                <w:sz w:val="18"/>
                <w:szCs w:val="18"/>
              </w:rPr>
            </w:pPr>
            <w:r w:rsidRPr="00A3027A">
              <w:rPr>
                <w:rFonts w:cs="Arial"/>
                <w:sz w:val="18"/>
                <w:szCs w:val="18"/>
              </w:rPr>
              <w:t>NR</w:t>
            </w:r>
          </w:p>
        </w:tc>
        <w:tc>
          <w:tcPr>
            <w:tcW w:w="901" w:type="dxa"/>
            <w:noWrap/>
            <w:vAlign w:val="center"/>
            <w:hideMark/>
          </w:tcPr>
          <w:p w14:paraId="52716E6A"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4A5B03F"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436755A0" w14:textId="77777777" w:rsidR="00A3027A" w:rsidRPr="00A3027A" w:rsidRDefault="00A3027A" w:rsidP="00A3027A">
            <w:pPr>
              <w:jc w:val="center"/>
              <w:rPr>
                <w:rFonts w:cs="Arial"/>
                <w:sz w:val="18"/>
                <w:szCs w:val="18"/>
              </w:rPr>
            </w:pPr>
            <w:r w:rsidRPr="00A3027A">
              <w:rPr>
                <w:rFonts w:cs="Arial"/>
                <w:sz w:val="18"/>
                <w:szCs w:val="18"/>
              </w:rPr>
              <w:t>1</w:t>
            </w:r>
          </w:p>
        </w:tc>
        <w:tc>
          <w:tcPr>
            <w:tcW w:w="1701" w:type="dxa"/>
            <w:vAlign w:val="center"/>
          </w:tcPr>
          <w:p w14:paraId="4077016F" w14:textId="6D556A1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 xml:space="preserve">Forensic psychiatry residents </w:t>
            </w:r>
          </w:p>
        </w:tc>
        <w:tc>
          <w:tcPr>
            <w:tcW w:w="2250" w:type="dxa"/>
            <w:vAlign w:val="center"/>
          </w:tcPr>
          <w:p w14:paraId="307EE05C" w14:textId="00D51D2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0E71E585" w14:textId="0ACB23D4"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427EC65B" w14:textId="2E2A2F4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3A712A39" w14:textId="405889F8" w:rsidTr="00EF535F">
        <w:trPr>
          <w:trHeight w:val="288"/>
        </w:trPr>
        <w:tc>
          <w:tcPr>
            <w:tcW w:w="1062" w:type="dxa"/>
            <w:vAlign w:val="center"/>
          </w:tcPr>
          <w:p w14:paraId="7E0881D1" w14:textId="30FFD934" w:rsidR="00A3027A" w:rsidRPr="00A3027A" w:rsidRDefault="00A3027A" w:rsidP="00A3027A">
            <w:pPr>
              <w:rPr>
                <w:rFonts w:cs="Arial"/>
                <w:i/>
                <w:iCs/>
                <w:sz w:val="18"/>
                <w:szCs w:val="18"/>
              </w:rPr>
            </w:pPr>
            <w:r w:rsidRPr="00A3027A">
              <w:rPr>
                <w:rFonts w:cs="Arial"/>
                <w:sz w:val="18"/>
                <w:szCs w:val="18"/>
              </w:rPr>
              <w:t xml:space="preserve">Travensolo </w:t>
            </w:r>
            <w:r w:rsidRPr="00A3027A">
              <w:rPr>
                <w:rFonts w:cs="Arial"/>
                <w:i/>
                <w:iCs/>
                <w:sz w:val="18"/>
                <w:szCs w:val="18"/>
              </w:rPr>
              <w:t>et al.</w:t>
            </w:r>
            <w:r w:rsidRPr="00A3027A">
              <w:rPr>
                <w:rFonts w:ascii="Verdana" w:hAnsi="Verdana"/>
                <w:color w:val="000000"/>
                <w:sz w:val="18"/>
                <w:szCs w:val="18"/>
                <w:shd w:val="clear" w:color="auto" w:fill="FFFFFF"/>
              </w:rPr>
              <w:t>†</w:t>
            </w:r>
          </w:p>
          <w:p w14:paraId="7C9AD236" w14:textId="07318E05" w:rsidR="00A3027A" w:rsidRPr="00A3027A" w:rsidRDefault="00A3027A" w:rsidP="00A3027A">
            <w:pPr>
              <w:rPr>
                <w:rFonts w:cs="Arial"/>
                <w:sz w:val="18"/>
                <w:szCs w:val="18"/>
              </w:rPr>
            </w:pPr>
            <w:r w:rsidRPr="00A3027A">
              <w:rPr>
                <w:rFonts w:cs="Arial"/>
                <w:sz w:val="18"/>
                <w:szCs w:val="18"/>
              </w:rPr>
              <w:t xml:space="preserve">2018 </w:t>
            </w:r>
            <w:r w:rsidRPr="00A3027A">
              <w:rPr>
                <w:rFonts w:cs="Arial"/>
                <w:sz w:val="18"/>
                <w:szCs w:val="18"/>
              </w:rPr>
              <w:fldChar w:fldCharType="begin"/>
            </w:r>
            <w:r w:rsidR="007700E3">
              <w:rPr>
                <w:rFonts w:cs="Arial"/>
                <w:sz w:val="18"/>
                <w:szCs w:val="18"/>
              </w:rPr>
              <w:instrText xml:space="preserve"> ADDIN EN.CITE &lt;EndNote&gt;&lt;Cite&gt;&lt;Author&gt;Travensolo&lt;/Author&gt;&lt;Year&gt;2018&lt;/Year&gt;&lt;RecNum&gt;66&lt;/RecNum&gt;&lt;DisplayText&gt;(68)&lt;/DisplayText&gt;&lt;record&gt;&lt;rec-number&gt;66&lt;/rec-number&gt;&lt;foreign-keys&gt;&lt;key app="EN" db-id="a5twxp0fo5dzzqerfso59eai0d9dd59d0saa" timestamp="1644694417"&gt;66&lt;/key&gt;&lt;/foreign-keys&gt;&lt;ref-type name="Journal Article"&gt;17&lt;/ref-type&gt;&lt;contributors&gt;&lt;authors&gt;&lt;author&gt;Travensolo, Cristiane&lt;/author&gt;&lt;author&gt;Goessler, Karla&lt;/author&gt;&lt;author&gt;Poton, Roberto&lt;/author&gt;&lt;author&gt;Pinto, Roberta Ramos&lt;/author&gt;&lt;author&gt;Polito, Marcos Doederlein&lt;/author&gt;&lt;/authors&gt;&lt;/contributors&gt;&lt;titles&gt;&lt;title&gt;Measurement of physical performance by field tests in programs of cardiac rehabilitation: a systematic review and meta-analysis&lt;/title&gt;&lt;secondary-title&gt;Revista Portuguesa de Cardiologia (English Edition)&lt;/secondary-title&gt;&lt;/titles&gt;&lt;periodical&gt;&lt;full-title&gt;Revista Portuguesa de Cardiologia (English Edition)&lt;/full-title&gt;&lt;/periodical&gt;&lt;pages&gt;525-537&lt;/pages&gt;&lt;volume&gt;37&lt;/volume&gt;&lt;number&gt;6&lt;/number&gt;&lt;dates&gt;&lt;year&gt;2018&lt;/year&gt;&lt;/dates&gt;&lt;isbn&gt;2174-2049&lt;/isbn&gt;&lt;urls&gt;&lt;/urls&gt;&lt;/record&gt;&lt;/Cite&gt;&lt;/EndNote&gt;</w:instrText>
            </w:r>
            <w:r w:rsidRPr="00A3027A">
              <w:rPr>
                <w:rFonts w:cs="Arial"/>
                <w:sz w:val="18"/>
                <w:szCs w:val="18"/>
              </w:rPr>
              <w:fldChar w:fldCharType="separate"/>
            </w:r>
            <w:r w:rsidR="007700E3">
              <w:rPr>
                <w:rFonts w:cs="Arial"/>
                <w:noProof/>
                <w:sz w:val="18"/>
                <w:szCs w:val="18"/>
              </w:rPr>
              <w:t>(68)</w:t>
            </w:r>
            <w:r w:rsidRPr="00A3027A">
              <w:rPr>
                <w:rFonts w:cs="Arial"/>
                <w:sz w:val="18"/>
                <w:szCs w:val="18"/>
              </w:rPr>
              <w:fldChar w:fldCharType="end"/>
            </w:r>
          </w:p>
        </w:tc>
        <w:tc>
          <w:tcPr>
            <w:tcW w:w="1182" w:type="dxa"/>
            <w:noWrap/>
            <w:vAlign w:val="center"/>
            <w:hideMark/>
          </w:tcPr>
          <w:p w14:paraId="0C652A08" w14:textId="6B08EDA3" w:rsidR="00A3027A" w:rsidRPr="00A3027A" w:rsidRDefault="00A3027A" w:rsidP="00A3027A">
            <w:pPr>
              <w:rPr>
                <w:rFonts w:cs="Arial"/>
                <w:sz w:val="18"/>
                <w:szCs w:val="18"/>
              </w:rPr>
            </w:pPr>
            <w:r w:rsidRPr="00A3027A">
              <w:rPr>
                <w:rFonts w:cs="Arial"/>
                <w:sz w:val="18"/>
                <w:szCs w:val="18"/>
              </w:rPr>
              <w:t xml:space="preserve">Revista Portuguesa de Cardiologia </w:t>
            </w:r>
          </w:p>
        </w:tc>
        <w:tc>
          <w:tcPr>
            <w:tcW w:w="864" w:type="dxa"/>
            <w:noWrap/>
            <w:vAlign w:val="center"/>
            <w:hideMark/>
          </w:tcPr>
          <w:p w14:paraId="3EE1BE9D" w14:textId="77777777" w:rsidR="00A3027A" w:rsidRPr="00A3027A" w:rsidRDefault="00A3027A" w:rsidP="00A3027A">
            <w:pPr>
              <w:jc w:val="center"/>
              <w:rPr>
                <w:rFonts w:cs="Arial"/>
                <w:sz w:val="18"/>
                <w:szCs w:val="18"/>
              </w:rPr>
            </w:pPr>
            <w:r w:rsidRPr="00A3027A">
              <w:rPr>
                <w:rFonts w:cs="Arial"/>
                <w:sz w:val="18"/>
                <w:szCs w:val="18"/>
              </w:rPr>
              <w:t>15</w:t>
            </w:r>
          </w:p>
        </w:tc>
        <w:tc>
          <w:tcPr>
            <w:tcW w:w="720" w:type="dxa"/>
            <w:noWrap/>
            <w:vAlign w:val="center"/>
            <w:hideMark/>
          </w:tcPr>
          <w:p w14:paraId="755A5BDB"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2682E40F"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0673E4E6"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2721100A"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552AEFE8" w14:textId="544826A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cardiovascular disease</w:t>
            </w:r>
          </w:p>
        </w:tc>
        <w:tc>
          <w:tcPr>
            <w:tcW w:w="2250" w:type="dxa"/>
            <w:vAlign w:val="center"/>
          </w:tcPr>
          <w:p w14:paraId="6B426C2C" w14:textId="6F00579E"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6E3CCC77" w14:textId="7B2E3F02"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2D7CF46E" w14:textId="38341E3F"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22886984" w14:textId="04679420" w:rsidTr="00EF535F">
        <w:trPr>
          <w:trHeight w:val="288"/>
        </w:trPr>
        <w:tc>
          <w:tcPr>
            <w:tcW w:w="1062" w:type="dxa"/>
            <w:vAlign w:val="center"/>
          </w:tcPr>
          <w:p w14:paraId="0B63FE2B" w14:textId="77777777" w:rsidR="00A3027A" w:rsidRPr="00A3027A" w:rsidRDefault="00A3027A" w:rsidP="00A3027A">
            <w:pPr>
              <w:rPr>
                <w:rFonts w:cs="Arial"/>
                <w:i/>
                <w:iCs/>
                <w:sz w:val="18"/>
                <w:szCs w:val="18"/>
              </w:rPr>
            </w:pPr>
            <w:r w:rsidRPr="00A3027A">
              <w:rPr>
                <w:rFonts w:cs="Arial"/>
                <w:sz w:val="18"/>
                <w:szCs w:val="18"/>
              </w:rPr>
              <w:t>Trindade</w:t>
            </w:r>
            <w:r w:rsidRPr="00A3027A">
              <w:rPr>
                <w:rFonts w:cs="Arial"/>
                <w:i/>
                <w:iCs/>
                <w:sz w:val="18"/>
                <w:szCs w:val="18"/>
              </w:rPr>
              <w:t xml:space="preserve"> et al.</w:t>
            </w:r>
          </w:p>
          <w:p w14:paraId="617FC223" w14:textId="014B0E45" w:rsidR="00A3027A" w:rsidRPr="00A3027A" w:rsidRDefault="00A3027A" w:rsidP="00A3027A">
            <w:pPr>
              <w:rPr>
                <w:rFonts w:cs="Arial"/>
                <w:sz w:val="18"/>
                <w:szCs w:val="18"/>
              </w:rPr>
            </w:pPr>
            <w:r w:rsidRPr="00A3027A">
              <w:rPr>
                <w:rFonts w:cs="Arial"/>
                <w:sz w:val="18"/>
                <w:szCs w:val="18"/>
              </w:rPr>
              <w:t xml:space="preserve">2015 </w:t>
            </w:r>
            <w:r w:rsidRPr="00A3027A">
              <w:rPr>
                <w:rFonts w:cs="Arial"/>
                <w:sz w:val="18"/>
                <w:szCs w:val="18"/>
              </w:rPr>
              <w:fldChar w:fldCharType="begin"/>
            </w:r>
            <w:r w:rsidR="007700E3">
              <w:rPr>
                <w:rFonts w:cs="Arial"/>
                <w:sz w:val="18"/>
                <w:szCs w:val="18"/>
              </w:rPr>
              <w:instrText xml:space="preserve"> ADDIN EN.CITE &lt;EndNote&gt;&lt;Cite&gt;&lt;Author&gt;Trindade&lt;/Author&gt;&lt;Year&gt;2015&lt;/Year&gt;&lt;RecNum&gt;50&lt;/RecNum&gt;&lt;DisplayText&gt;(69)&lt;/DisplayText&gt;&lt;record&gt;&lt;rec-number&gt;50&lt;/rec-number&gt;&lt;foreign-keys&gt;&lt;key app="EN" db-id="a5twxp0fo5dzzqerfso59eai0d9dd59d0saa" timestamp="1644694414"&gt;50&lt;/key&gt;&lt;/foreign-keys&gt;&lt;ref-type name="Journal Article"&gt;17&lt;/ref-type&gt;&lt;contributors&gt;&lt;authors&gt;&lt;author&gt;Trindade, I.&lt;/author&gt;&lt;/authors&gt;&lt;/contributors&gt;&lt;auth-address&gt;Unidade de Saúde Familiar Descobertas. Agrupamentos de Centros de Saúde Lisboa Ocidental de Oeiras. Oeiras. Portugal.&lt;/auth-address&gt;&lt;titles&gt;&lt;title&gt;[Periarticular Corticosteroid Injection in the Therapeutic Approach of Musculoskeletal Disease in General Practice: A systematic Review]&lt;/title&gt;&lt;secondary-title&gt;Acta Med Port&lt;/secondary-title&gt;&lt;/titles&gt;&lt;periodical&gt;&lt;full-title&gt;Acta Med Port&lt;/full-title&gt;&lt;/periodical&gt;&lt;pages&gt;652-62&lt;/pages&gt;&lt;volume&gt;28&lt;/volume&gt;&lt;number&gt;5&lt;/number&gt;&lt;edition&gt;2015/12/17&lt;/edition&gt;&lt;keywords&gt;&lt;keyword&gt;Adrenal Cortex Hormones/*therapeutic use&lt;/keyword&gt;&lt;keyword&gt;Cross-Sectional Studies&lt;/keyword&gt;&lt;keyword&gt;General Practice&lt;/keyword&gt;&lt;keyword&gt;Humans&lt;/keyword&gt;&lt;keyword&gt;Musculoskeletal Diseases/*drug therapy&lt;/keyword&gt;&lt;keyword&gt;Portugal&lt;/keyword&gt;&lt;keyword&gt;Quality of Life&lt;/keyword&gt;&lt;keyword&gt;Randomized Controlled Trials as Topic&lt;/keyword&gt;&lt;keyword&gt;Retrospective Studies&lt;/keyword&gt;&lt;/keywords&gt;&lt;dates&gt;&lt;year&gt;2015&lt;/year&gt;&lt;pub-dates&gt;&lt;date&gt;Sep-Oct&lt;/date&gt;&lt;/pub-dates&gt;&lt;/dates&gt;&lt;orig-pub&gt;Infiltração Peri-Articular de Corticosteróides na Abordagem da Patologia Músculo- Esquelética em Medicina Geral e Familiar: Uma Revisão Sistemática.&lt;/orig-pub&gt;&lt;isbn&gt;0870-399x&lt;/isbn&gt;&lt;accession-num&gt;26667870&lt;/accession-num&gt;&lt;urls&gt;&lt;/urls&gt;&lt;remote-database-provider&gt;NLM&lt;/remote-database-provider&gt;&lt;language&gt;por&lt;/language&gt;&lt;/record&gt;&lt;/Cite&gt;&lt;/EndNote&gt;</w:instrText>
            </w:r>
            <w:r w:rsidRPr="00A3027A">
              <w:rPr>
                <w:rFonts w:cs="Arial"/>
                <w:sz w:val="18"/>
                <w:szCs w:val="18"/>
              </w:rPr>
              <w:fldChar w:fldCharType="separate"/>
            </w:r>
            <w:r w:rsidR="007700E3">
              <w:rPr>
                <w:rFonts w:cs="Arial"/>
                <w:noProof/>
                <w:sz w:val="18"/>
                <w:szCs w:val="18"/>
              </w:rPr>
              <w:t>(69)</w:t>
            </w:r>
            <w:r w:rsidRPr="00A3027A">
              <w:rPr>
                <w:rFonts w:cs="Arial"/>
                <w:sz w:val="18"/>
                <w:szCs w:val="18"/>
              </w:rPr>
              <w:fldChar w:fldCharType="end"/>
            </w:r>
          </w:p>
        </w:tc>
        <w:tc>
          <w:tcPr>
            <w:tcW w:w="1182" w:type="dxa"/>
            <w:noWrap/>
            <w:vAlign w:val="center"/>
            <w:hideMark/>
          </w:tcPr>
          <w:p w14:paraId="615394C8" w14:textId="7996ABEC" w:rsidR="00A3027A" w:rsidRPr="00A3027A" w:rsidRDefault="00A3027A" w:rsidP="00A3027A">
            <w:pPr>
              <w:rPr>
                <w:rFonts w:cs="Arial"/>
                <w:sz w:val="18"/>
                <w:szCs w:val="18"/>
              </w:rPr>
            </w:pPr>
            <w:r w:rsidRPr="00A3027A">
              <w:rPr>
                <w:rFonts w:cs="Arial"/>
                <w:sz w:val="18"/>
                <w:szCs w:val="18"/>
              </w:rPr>
              <w:t>Acta Médica Portuguesa</w:t>
            </w:r>
          </w:p>
        </w:tc>
        <w:tc>
          <w:tcPr>
            <w:tcW w:w="864" w:type="dxa"/>
            <w:noWrap/>
            <w:vAlign w:val="center"/>
            <w:hideMark/>
          </w:tcPr>
          <w:p w14:paraId="644F432C" w14:textId="77777777" w:rsidR="00A3027A" w:rsidRPr="00A3027A" w:rsidRDefault="00A3027A" w:rsidP="00A3027A">
            <w:pPr>
              <w:jc w:val="center"/>
              <w:rPr>
                <w:rFonts w:cs="Arial"/>
                <w:sz w:val="18"/>
                <w:szCs w:val="18"/>
              </w:rPr>
            </w:pPr>
            <w:r w:rsidRPr="00A3027A">
              <w:rPr>
                <w:rFonts w:cs="Arial"/>
                <w:sz w:val="18"/>
                <w:szCs w:val="18"/>
              </w:rPr>
              <w:t>19</w:t>
            </w:r>
          </w:p>
        </w:tc>
        <w:tc>
          <w:tcPr>
            <w:tcW w:w="720" w:type="dxa"/>
            <w:noWrap/>
            <w:vAlign w:val="center"/>
            <w:hideMark/>
          </w:tcPr>
          <w:p w14:paraId="4FD0D317" w14:textId="77777777" w:rsidR="00A3027A" w:rsidRPr="00A3027A" w:rsidRDefault="00A3027A" w:rsidP="00A3027A">
            <w:pPr>
              <w:jc w:val="center"/>
              <w:rPr>
                <w:rFonts w:cs="Arial"/>
                <w:sz w:val="18"/>
                <w:szCs w:val="18"/>
              </w:rPr>
            </w:pPr>
            <w:r w:rsidRPr="00A3027A">
              <w:rPr>
                <w:rFonts w:cs="Arial"/>
                <w:sz w:val="18"/>
                <w:szCs w:val="18"/>
              </w:rPr>
              <w:t>Yes</w:t>
            </w:r>
          </w:p>
        </w:tc>
        <w:tc>
          <w:tcPr>
            <w:tcW w:w="901" w:type="dxa"/>
            <w:noWrap/>
            <w:vAlign w:val="center"/>
            <w:hideMark/>
          </w:tcPr>
          <w:p w14:paraId="193EE69C"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1D21AC91" w14:textId="77777777" w:rsidR="00A3027A" w:rsidRPr="00A3027A" w:rsidRDefault="00A3027A" w:rsidP="00A3027A">
            <w:pPr>
              <w:jc w:val="center"/>
              <w:rPr>
                <w:rFonts w:cs="Arial"/>
                <w:sz w:val="18"/>
                <w:szCs w:val="18"/>
              </w:rPr>
            </w:pPr>
            <w:r w:rsidRPr="00A3027A">
              <w:rPr>
                <w:rFonts w:cs="Arial"/>
                <w:sz w:val="18"/>
                <w:szCs w:val="18"/>
              </w:rPr>
              <w:t>Yes</w:t>
            </w:r>
          </w:p>
        </w:tc>
        <w:tc>
          <w:tcPr>
            <w:tcW w:w="993" w:type="dxa"/>
            <w:noWrap/>
            <w:vAlign w:val="center"/>
            <w:hideMark/>
          </w:tcPr>
          <w:p w14:paraId="2FE5EB80" w14:textId="77777777" w:rsidR="00A3027A" w:rsidRPr="00A3027A" w:rsidRDefault="00A3027A" w:rsidP="00A3027A">
            <w:pPr>
              <w:jc w:val="center"/>
              <w:rPr>
                <w:rFonts w:cs="Arial"/>
                <w:sz w:val="18"/>
                <w:szCs w:val="18"/>
              </w:rPr>
            </w:pPr>
            <w:r w:rsidRPr="00A3027A">
              <w:rPr>
                <w:rFonts w:cs="Arial"/>
                <w:sz w:val="18"/>
                <w:szCs w:val="18"/>
              </w:rPr>
              <w:t>3</w:t>
            </w:r>
          </w:p>
        </w:tc>
        <w:tc>
          <w:tcPr>
            <w:tcW w:w="1701" w:type="dxa"/>
            <w:vAlign w:val="center"/>
          </w:tcPr>
          <w:p w14:paraId="7AEC9CC4" w14:textId="41BA954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Patients with musculoskeletal diseases</w:t>
            </w:r>
          </w:p>
        </w:tc>
        <w:tc>
          <w:tcPr>
            <w:tcW w:w="2250" w:type="dxa"/>
            <w:vAlign w:val="center"/>
          </w:tcPr>
          <w:p w14:paraId="62470A48" w14:textId="2DFDF72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Periarticular corticosteroid injection</w:t>
            </w:r>
          </w:p>
        </w:tc>
        <w:tc>
          <w:tcPr>
            <w:tcW w:w="1643" w:type="dxa"/>
            <w:vAlign w:val="center"/>
          </w:tcPr>
          <w:p w14:paraId="5A624864" w14:textId="02FE45CB"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1742" w:type="dxa"/>
            <w:vAlign w:val="center"/>
          </w:tcPr>
          <w:p w14:paraId="0780152D" w14:textId="6FC834F1"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Safety and effectivenes</w:t>
            </w:r>
            <w:r w:rsidRPr="00A3027A">
              <w:rPr>
                <w:rFonts w:ascii="Calibri" w:eastAsia="Times New Roman" w:hAnsi="Calibri" w:cs="Times New Roman"/>
                <w:color w:val="000000"/>
                <w:sz w:val="18"/>
                <w:szCs w:val="18"/>
                <w:lang w:eastAsia="pt-PT"/>
              </w:rPr>
              <w:lastRenderedPageBreak/>
              <w:t>s</w:t>
            </w:r>
          </w:p>
        </w:tc>
      </w:tr>
      <w:tr w:rsidR="00A3027A" w:rsidRPr="00A3027A" w14:paraId="315DDEDA" w14:textId="65301358" w:rsidTr="00EF535F">
        <w:trPr>
          <w:trHeight w:val="288"/>
        </w:trPr>
        <w:tc>
          <w:tcPr>
            <w:tcW w:w="1062" w:type="dxa"/>
            <w:vAlign w:val="center"/>
          </w:tcPr>
          <w:p w14:paraId="0D29DFAA" w14:textId="77777777" w:rsidR="00A3027A" w:rsidRPr="00A3027A" w:rsidRDefault="00A3027A" w:rsidP="00A3027A">
            <w:pPr>
              <w:rPr>
                <w:rFonts w:cs="Arial"/>
                <w:i/>
                <w:iCs/>
                <w:sz w:val="18"/>
                <w:szCs w:val="18"/>
              </w:rPr>
            </w:pPr>
            <w:r w:rsidRPr="00A3027A">
              <w:rPr>
                <w:rFonts w:cs="Arial"/>
                <w:sz w:val="18"/>
                <w:szCs w:val="18"/>
              </w:rPr>
              <w:t xml:space="preserve">Vargas </w:t>
            </w:r>
            <w:r w:rsidRPr="00A3027A">
              <w:rPr>
                <w:rFonts w:cs="Arial"/>
                <w:i/>
                <w:iCs/>
                <w:sz w:val="18"/>
                <w:szCs w:val="18"/>
              </w:rPr>
              <w:t>et al.</w:t>
            </w:r>
          </w:p>
          <w:p w14:paraId="426B8E1B" w14:textId="34BB7725" w:rsidR="00A3027A" w:rsidRPr="00A3027A" w:rsidRDefault="00A3027A" w:rsidP="00A3027A">
            <w:pPr>
              <w:rPr>
                <w:rFonts w:cs="Arial"/>
                <w:sz w:val="18"/>
                <w:szCs w:val="18"/>
              </w:rPr>
            </w:pPr>
            <w:r w:rsidRPr="00A3027A">
              <w:rPr>
                <w:rFonts w:cs="Arial"/>
                <w:sz w:val="18"/>
                <w:szCs w:val="18"/>
              </w:rPr>
              <w:t xml:space="preserve">2014 </w:t>
            </w:r>
            <w:r w:rsidRPr="00A3027A">
              <w:rPr>
                <w:rFonts w:cs="Arial"/>
                <w:sz w:val="18"/>
                <w:szCs w:val="18"/>
              </w:rPr>
              <w:fldChar w:fldCharType="begin"/>
            </w:r>
            <w:r w:rsidR="007700E3">
              <w:rPr>
                <w:rFonts w:cs="Arial"/>
                <w:sz w:val="18"/>
                <w:szCs w:val="18"/>
              </w:rPr>
              <w:instrText xml:space="preserve"> ADDIN EN.CITE &lt;EndNote&gt;&lt;Cite&gt;&lt;Author&gt;Vargas&lt;/Author&gt;&lt;Year&gt;2014&lt;/Year&gt;&lt;RecNum&gt;51&lt;/RecNum&gt;&lt;DisplayText&gt;(70)&lt;/DisplayText&gt;&lt;record&gt;&lt;rec-number&gt;51&lt;/rec-number&gt;&lt;foreign-keys&gt;&lt;key app="EN" db-id="a5twxp0fo5dzzqerfso59eai0d9dd59d0saa" timestamp="1644694414"&gt;51&lt;/key&gt;&lt;/foreign-keys&gt;&lt;ref-type name="Journal Article"&gt;17&lt;/ref-type&gt;&lt;contributors&gt;&lt;authors&gt;&lt;author&gt;Vargas, J. V.&lt;/author&gt;&lt;author&gt;Vaz, C. J.&lt;/author&gt;&lt;/authors&gt;&lt;/contributors&gt;&lt;titles&gt;&lt;title&gt;Evaluation of central nervous system involvement in SLE patients. Screening psychiatric manifestations--a systematic review&lt;/title&gt;&lt;secondary-title&gt;Acta Reumatol Port&lt;/secondary-title&gt;&lt;/titles&gt;&lt;periodical&gt;&lt;full-title&gt;Acta Reumatol Port&lt;/full-title&gt;&lt;/periodical&gt;&lt;pages&gt;208-17&lt;/pages&gt;&lt;volume&gt;39&lt;/volume&gt;&lt;number&gt;3&lt;/number&gt;&lt;edition&gt;2014/08/26&lt;/edition&gt;&lt;keywords&gt;&lt;keyword&gt;Anxiety Disorders/etiology&lt;/keyword&gt;&lt;keyword&gt;Cognition Disorders/etiology&lt;/keyword&gt;&lt;keyword&gt;Humans&lt;/keyword&gt;&lt;keyword&gt;Lupus Vasculitis, Central Nervous System/complications/*diagnosis/psychology&lt;/keyword&gt;&lt;keyword&gt;Mood Disorders/etiology&lt;/keyword&gt;&lt;/keywords&gt;&lt;dates&gt;&lt;year&gt;2014&lt;/year&gt;&lt;pub-dates&gt;&lt;date&gt;Jul-Sep&lt;/date&gt;&lt;/pub-dates&gt;&lt;/dates&gt;&lt;isbn&gt;0303-464X (Print)&amp;#xD;0303-464x&lt;/isbn&gt;&lt;accession-num&gt;25150336&lt;/accession-num&gt;&lt;urls&gt;&lt;/urls&gt;&lt;remote-database-provider&gt;NLM&lt;/remote-database-provider&gt;&lt;language&gt;eng&lt;/language&gt;&lt;/record&gt;&lt;/Cite&gt;&lt;/EndNote&gt;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(70)</w:t>
            </w:r>
            <w:r w:rsidRPr="00A3027A">
              <w:rPr>
                <w:rFonts w:cs="Arial"/>
                <w:sz w:val="18"/>
                <w:szCs w:val="18"/>
              </w:rPr>
              <w:fldChar w:fldCharType="end"/>
            </w:r>
          </w:p>
        </w:tc>
        <w:tc>
          <w:tcPr>
            <w:tcW w:w="1182" w:type="dxa"/>
            <w:noWrap/>
            <w:vAlign w:val="center"/>
            <w:hideMark/>
          </w:tcPr>
          <w:p w14:paraId="721BEA02" w14:textId="7252728D" w:rsidR="00A3027A" w:rsidRPr="00A3027A" w:rsidRDefault="00A3027A" w:rsidP="00A3027A">
            <w:pPr>
              <w:rPr>
                <w:rFonts w:cs="Arial"/>
                <w:sz w:val="18"/>
                <w:szCs w:val="18"/>
              </w:rPr>
            </w:pPr>
            <w:r w:rsidRPr="00A3027A">
              <w:rPr>
                <w:rFonts w:cs="Arial"/>
                <w:sz w:val="18"/>
                <w:szCs w:val="18"/>
              </w:rPr>
              <w:t>Acta Reumatológica Portuguesa</w:t>
            </w:r>
          </w:p>
        </w:tc>
        <w:tc>
          <w:tcPr>
            <w:tcW w:w="864" w:type="dxa"/>
            <w:noWrap/>
            <w:vAlign w:val="center"/>
            <w:hideMark/>
          </w:tcPr>
          <w:p w14:paraId="31DD1381" w14:textId="77777777" w:rsidR="00A3027A" w:rsidRPr="00A3027A" w:rsidRDefault="00A3027A" w:rsidP="00A3027A">
            <w:pPr>
              <w:jc w:val="center"/>
              <w:rPr>
                <w:rFonts w:cs="Arial"/>
                <w:sz w:val="18"/>
                <w:szCs w:val="18"/>
              </w:rPr>
            </w:pPr>
            <w:r w:rsidRPr="00A3027A">
              <w:rPr>
                <w:rFonts w:cs="Arial"/>
                <w:sz w:val="18"/>
                <w:szCs w:val="18"/>
              </w:rPr>
              <w:t>12</w:t>
            </w:r>
          </w:p>
        </w:tc>
        <w:tc>
          <w:tcPr>
            <w:tcW w:w="720" w:type="dxa"/>
            <w:noWrap/>
            <w:vAlign w:val="center"/>
            <w:hideMark/>
          </w:tcPr>
          <w:p w14:paraId="0941F8B5"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42EEFE1D"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65976783"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7C6B09A4" w14:textId="77777777" w:rsidR="00A3027A" w:rsidRPr="00A3027A" w:rsidRDefault="00A3027A" w:rsidP="00A3027A">
            <w:pPr>
              <w:jc w:val="center"/>
              <w:rPr>
                <w:rFonts w:cs="Arial"/>
                <w:sz w:val="18"/>
                <w:szCs w:val="18"/>
              </w:rPr>
            </w:pPr>
            <w:r w:rsidRPr="00A3027A">
              <w:rPr>
                <w:rFonts w:cs="Arial"/>
                <w:sz w:val="18"/>
                <w:szCs w:val="18"/>
              </w:rPr>
              <w:t>2</w:t>
            </w:r>
          </w:p>
        </w:tc>
        <w:tc>
          <w:tcPr>
            <w:tcW w:w="1701" w:type="dxa"/>
            <w:vAlign w:val="center"/>
          </w:tcPr>
          <w:p w14:paraId="7033F8B0" w14:textId="28F7E9DC"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Systemic Lupus Erythematosus Patients</w:t>
            </w:r>
          </w:p>
        </w:tc>
        <w:tc>
          <w:tcPr>
            <w:tcW w:w="2250" w:type="dxa"/>
            <w:vAlign w:val="center"/>
          </w:tcPr>
          <w:p w14:paraId="14D8632A" w14:textId="49D378C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4C60F309" w14:textId="50CD8505"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3E5883A0" w14:textId="7774EE06"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r>
      <w:tr w:rsidR="00A3027A" w:rsidRPr="00A3027A" w14:paraId="075B640F" w14:textId="730FB514" w:rsidTr="00EF535F">
        <w:trPr>
          <w:trHeight w:val="288"/>
        </w:trPr>
        <w:tc>
          <w:tcPr>
            <w:tcW w:w="1062" w:type="dxa"/>
            <w:vAlign w:val="center"/>
          </w:tcPr>
          <w:p w14:paraId="444D5226" w14:textId="542D962C" w:rsidR="00A3027A" w:rsidRPr="00A3027A" w:rsidRDefault="00A3027A" w:rsidP="00A3027A">
            <w:pPr>
              <w:rPr>
                <w:rFonts w:cs="Arial"/>
                <w:i/>
                <w:iCs/>
                <w:sz w:val="18"/>
                <w:szCs w:val="18"/>
              </w:rPr>
            </w:pPr>
            <w:r w:rsidRPr="00A3027A">
              <w:rPr>
                <w:rFonts w:cs="Arial"/>
                <w:sz w:val="18"/>
                <w:szCs w:val="18"/>
              </w:rPr>
              <w:t xml:space="preserve">Xu </w:t>
            </w:r>
            <w:r w:rsidRPr="00A3027A">
              <w:rPr>
                <w:rFonts w:cs="Arial"/>
                <w:i/>
                <w:iCs/>
                <w:sz w:val="18"/>
                <w:szCs w:val="18"/>
              </w:rPr>
              <w:t>et al.</w:t>
            </w:r>
            <w:r w:rsidRPr="00A3027A">
              <w:rPr>
                <w:rFonts w:ascii="Verdana" w:hAnsi="Verdana"/>
                <w:color w:val="000000"/>
                <w:sz w:val="18"/>
                <w:szCs w:val="18"/>
                <w:shd w:val="clear" w:color="auto" w:fill="FFFFFF"/>
              </w:rPr>
              <w:t>†</w:t>
            </w:r>
          </w:p>
          <w:p w14:paraId="71A3AB94" w14:textId="3183DE07" w:rsidR="00A3027A" w:rsidRPr="00A3027A" w:rsidRDefault="00A3027A" w:rsidP="00A3027A">
            <w:pPr>
              <w:rPr>
                <w:rFonts w:cs="Arial"/>
                <w:sz w:val="18"/>
                <w:szCs w:val="18"/>
              </w:rPr>
            </w:pPr>
            <w:r w:rsidRPr="00A3027A">
              <w:rPr>
                <w:rFonts w:cs="Arial"/>
                <w:sz w:val="18"/>
                <w:szCs w:val="18"/>
              </w:rPr>
              <w:t xml:space="preserve">2017 </w:t>
            </w:r>
            <w:r w:rsidRPr="00A3027A">
              <w:rPr>
                <w:rFonts w:cs="Arial"/>
                <w:sz w:val="18"/>
                <w:szCs w:val="18"/>
              </w:rPr>
              <w:fldChar w:fldCharType="begin"/>
            </w:r>
            <w:r w:rsidR="007700E3">
              <w:rPr>
                <w:rFonts w:cs="Arial"/>
                <w:sz w:val="18"/>
                <w:szCs w:val="18"/>
              </w:rPr>
              <w:instrText xml:space="preserve"> ADDIN EN.CITE &lt;EndNote&gt;&lt;Cite&gt;&lt;Author&gt;Xu&lt;/Author&gt;&lt;Year&gt;2017&lt;/Year&gt;&lt;RecNum&gt;52&lt;/RecNum&gt;&lt;DisplayText&gt;(71)&lt;/DisplayText&gt;&lt;record&gt;&lt;rec-number&gt;52&lt;/rec-number&gt;&lt;foreign-keys&gt;&lt;key app="EN" db-id="a5twxp0fo5dzzqerfso59eai0d9dd59d0saa" timestamp="1644694414"&gt;52&lt;/key&gt;&lt;/foreign-keys&gt;&lt;ref-type name="Journal Article"&gt;17&lt;/ref-type&gt;&lt;contributors&gt;&lt;authors&gt;&lt;author&gt;Xu, B.&lt;/author&gt;&lt;author&gt;Liu, J.&lt;/author&gt;&lt;author&gt;Li, T.&lt;/author&gt;&lt;author&gt;Liu, S.&lt;/author&gt;&lt;/authors&gt;&lt;/contributors&gt;&lt;auth-address&gt;Department of Respiratory Medicine, Beijing Friendship Hospital, Capital Medical University, China.&amp;#xD;Department of Respiratory Medicine, Xin Hua Hospital Affiliated to Shanghai Jiao Tong University School of Medicine, China. Electronic address: liusongvy@hotmail.com.&lt;/auth-address&gt;&lt;titles&gt;&lt;title&gt;Gln223Arg polymorphism in the Caucasian population and Pro1019Pro polymorphism in the Chinese population are risk factors for OSAS: An updated meta-analysis of 1159 subjects&lt;/title&gt;&lt;secondary-title&gt;Rev Port Pneumol (2006)&lt;/secondary-title&gt;&lt;/titles&gt;&lt;periodical&gt;&lt;full-title&gt;Rev Port Pneumol (2006)&lt;/full-title&gt;&lt;/periodical&gt;&lt;pages&gt;62-70&lt;/pages&gt;&lt;volume&gt;23&lt;/volume&gt;&lt;number&gt;2&lt;/number&gt;&lt;edition&gt;2017/02/09&lt;/edition&gt;&lt;keywords&gt;&lt;keyword&gt;Asians/*genetics&lt;/keyword&gt;&lt;keyword&gt;Humans&lt;/keyword&gt;&lt;keyword&gt;*Polymorphism, Single Nucleotide&lt;/keyword&gt;&lt;keyword&gt;Receptors, Leptin/*genetics&lt;/keyword&gt;&lt;keyword&gt;Risk Factors&lt;/keyword&gt;&lt;keyword&gt;Sleep Apnea, Obstructive/epidemiology/*genetics&lt;/keyword&gt;&lt;keyword&gt;Whites/*genetics&lt;/keyword&gt;&lt;keyword&gt;Leptin receptor gene polymorphism&lt;/keyword&gt;&lt;keyword&gt;Meta-analysis&lt;/keyword&gt;&lt;keyword&gt;Obstructive sleep apnea syndrome&lt;/keyword&gt;&lt;keyword&gt;Risk&lt;/keyword&gt;&lt;keyword&gt;rs1137101&lt;/keyword&gt;&lt;/keywords&gt;&lt;dates&gt;&lt;year&gt;2017&lt;/year&gt;&lt;pub-dates&gt;&lt;date&gt;Mar-Apr&lt;/date&gt;&lt;/pub-dates&gt;&lt;/dates&gt;&lt;isbn&gt;0873-2159&lt;/isbn&gt;&lt;accession-num&gt;28169194&lt;/accession-num&gt;&lt;urls&gt;&lt;/urls&gt;&lt;electronic-resource-num&gt;10.1016/j.rppnen.2016.12.002&lt;/electronic-resource-num&gt;&lt;remote-database-provider&gt;NLM&lt;/remote-database-provider&gt;&lt;language&gt;eng&lt;/language&gt;&lt;/record&gt;&lt;/Cite&gt;&lt;/EndNote&gt;</w:instrText>
            </w:r>
            <w:r w:rsidRPr="00A3027A">
              <w:rPr>
                <w:rFonts w:cs="Arial"/>
                <w:sz w:val="18"/>
                <w:szCs w:val="18"/>
              </w:rPr>
              <w:fldChar w:fldCharType="separate"/>
            </w:r>
            <w:r w:rsidR="007700E3">
              <w:rPr>
                <w:rFonts w:cs="Arial"/>
                <w:noProof/>
                <w:sz w:val="18"/>
                <w:szCs w:val="18"/>
              </w:rPr>
              <w:t>(71)</w:t>
            </w:r>
            <w:r w:rsidRPr="00A3027A">
              <w:rPr>
                <w:rFonts w:cs="Arial"/>
                <w:sz w:val="18"/>
                <w:szCs w:val="18"/>
              </w:rPr>
              <w:fldChar w:fldCharType="end"/>
            </w:r>
          </w:p>
        </w:tc>
        <w:tc>
          <w:tcPr>
            <w:tcW w:w="1182" w:type="dxa"/>
            <w:noWrap/>
            <w:vAlign w:val="center"/>
            <w:hideMark/>
          </w:tcPr>
          <w:p w14:paraId="6B0EEB0C" w14:textId="3257F413" w:rsidR="00A3027A" w:rsidRPr="00A3027A" w:rsidRDefault="00A3027A" w:rsidP="00A3027A">
            <w:pPr>
              <w:rPr>
                <w:rFonts w:cs="Arial"/>
                <w:sz w:val="18"/>
                <w:szCs w:val="18"/>
              </w:rPr>
            </w:pPr>
            <w:r w:rsidRPr="00A3027A">
              <w:rPr>
                <w:rFonts w:cs="Arial"/>
                <w:sz w:val="18"/>
                <w:szCs w:val="18"/>
              </w:rPr>
              <w:t>Pulmonology</w:t>
            </w:r>
          </w:p>
        </w:tc>
        <w:tc>
          <w:tcPr>
            <w:tcW w:w="864" w:type="dxa"/>
            <w:noWrap/>
            <w:vAlign w:val="center"/>
            <w:hideMark/>
          </w:tcPr>
          <w:p w14:paraId="0614A6B0" w14:textId="77777777" w:rsidR="00A3027A" w:rsidRPr="00A3027A" w:rsidRDefault="00A3027A" w:rsidP="00A3027A">
            <w:pPr>
              <w:jc w:val="center"/>
              <w:rPr>
                <w:rFonts w:cs="Arial"/>
                <w:sz w:val="18"/>
                <w:szCs w:val="18"/>
              </w:rPr>
            </w:pPr>
            <w:r w:rsidRPr="00A3027A">
              <w:rPr>
                <w:rFonts w:cs="Arial"/>
                <w:sz w:val="18"/>
                <w:szCs w:val="18"/>
              </w:rPr>
              <w:t>9</w:t>
            </w:r>
          </w:p>
        </w:tc>
        <w:tc>
          <w:tcPr>
            <w:tcW w:w="720" w:type="dxa"/>
            <w:noWrap/>
            <w:vAlign w:val="center"/>
            <w:hideMark/>
          </w:tcPr>
          <w:p w14:paraId="614B653C" w14:textId="77777777" w:rsidR="00A3027A" w:rsidRPr="00A3027A" w:rsidRDefault="00A3027A" w:rsidP="00A3027A">
            <w:pPr>
              <w:jc w:val="center"/>
              <w:rPr>
                <w:rFonts w:cs="Arial"/>
                <w:sz w:val="18"/>
                <w:szCs w:val="18"/>
              </w:rPr>
            </w:pPr>
            <w:r w:rsidRPr="00A3027A">
              <w:rPr>
                <w:rFonts w:cs="Arial"/>
                <w:sz w:val="18"/>
                <w:szCs w:val="18"/>
              </w:rPr>
              <w:t>No</w:t>
            </w:r>
          </w:p>
        </w:tc>
        <w:tc>
          <w:tcPr>
            <w:tcW w:w="901" w:type="dxa"/>
            <w:noWrap/>
            <w:vAlign w:val="center"/>
            <w:hideMark/>
          </w:tcPr>
          <w:p w14:paraId="24778A96" w14:textId="77777777" w:rsidR="00A3027A" w:rsidRPr="00A3027A" w:rsidRDefault="00A3027A" w:rsidP="00A3027A">
            <w:pPr>
              <w:jc w:val="center"/>
              <w:rPr>
                <w:rFonts w:cs="Arial"/>
                <w:sz w:val="18"/>
                <w:szCs w:val="18"/>
              </w:rPr>
            </w:pPr>
            <w:r w:rsidRPr="00A3027A">
              <w:rPr>
                <w:rFonts w:cs="Arial"/>
                <w:sz w:val="18"/>
                <w:szCs w:val="18"/>
              </w:rPr>
              <w:t>No</w:t>
            </w:r>
          </w:p>
        </w:tc>
        <w:tc>
          <w:tcPr>
            <w:tcW w:w="936" w:type="dxa"/>
            <w:noWrap/>
            <w:vAlign w:val="center"/>
            <w:hideMark/>
          </w:tcPr>
          <w:p w14:paraId="190C6387" w14:textId="77777777" w:rsidR="00A3027A" w:rsidRPr="00A3027A" w:rsidRDefault="00A3027A" w:rsidP="00A3027A">
            <w:pPr>
              <w:jc w:val="center"/>
              <w:rPr>
                <w:rFonts w:cs="Arial"/>
                <w:sz w:val="18"/>
                <w:szCs w:val="18"/>
              </w:rPr>
            </w:pPr>
            <w:r w:rsidRPr="00A3027A">
              <w:rPr>
                <w:rFonts w:cs="Arial"/>
                <w:sz w:val="18"/>
                <w:szCs w:val="18"/>
              </w:rPr>
              <w:t>No</w:t>
            </w:r>
          </w:p>
        </w:tc>
        <w:tc>
          <w:tcPr>
            <w:tcW w:w="993" w:type="dxa"/>
            <w:noWrap/>
            <w:vAlign w:val="center"/>
            <w:hideMark/>
          </w:tcPr>
          <w:p w14:paraId="0B52ED04" w14:textId="77777777" w:rsidR="00A3027A" w:rsidRPr="00A3027A" w:rsidRDefault="00A3027A" w:rsidP="00A3027A">
            <w:pPr>
              <w:jc w:val="center"/>
              <w:rPr>
                <w:rFonts w:cs="Arial"/>
                <w:sz w:val="18"/>
                <w:szCs w:val="18"/>
              </w:rPr>
            </w:pPr>
            <w:r w:rsidRPr="00A3027A">
              <w:rPr>
                <w:rFonts w:cs="Arial"/>
                <w:sz w:val="18"/>
                <w:szCs w:val="18"/>
              </w:rPr>
              <w:t>6</w:t>
            </w:r>
          </w:p>
        </w:tc>
        <w:tc>
          <w:tcPr>
            <w:tcW w:w="1701" w:type="dxa"/>
            <w:vAlign w:val="center"/>
          </w:tcPr>
          <w:p w14:paraId="453D47E6" w14:textId="5FAE09E0"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NR</w:t>
            </w:r>
          </w:p>
        </w:tc>
        <w:tc>
          <w:tcPr>
            <w:tcW w:w="2250" w:type="dxa"/>
            <w:vAlign w:val="center"/>
          </w:tcPr>
          <w:p w14:paraId="5AFC1B7E" w14:textId="32BDBF5A"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643" w:type="dxa"/>
            <w:vAlign w:val="center"/>
          </w:tcPr>
          <w:p w14:paraId="14B7A1EB" w14:textId="3462A588"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NA</w:t>
            </w:r>
          </w:p>
        </w:tc>
        <w:tc>
          <w:tcPr>
            <w:tcW w:w="1742" w:type="dxa"/>
            <w:vAlign w:val="center"/>
          </w:tcPr>
          <w:p w14:paraId="63CB727C" w14:textId="477510F9" w:rsidR="00A3027A" w:rsidRPr="00A3027A" w:rsidRDefault="00A3027A" w:rsidP="00A3027A">
            <w:pPr>
              <w:jc w:val="center"/>
              <w:rPr>
                <w:rFonts w:cs="Arial"/>
                <w:sz w:val="18"/>
                <w:szCs w:val="18"/>
              </w:rPr>
            </w:pPr>
            <w:r w:rsidRPr="00A3027A">
              <w:rPr>
                <w:rFonts w:ascii="Calibri" w:eastAsia="Times New Roman" w:hAnsi="Calibri" w:cs="Times New Roman"/>
                <w:color w:val="000000"/>
                <w:sz w:val="18"/>
                <w:szCs w:val="18"/>
                <w:lang w:eastAsia="pt-PT"/>
              </w:rPr>
              <w:t>Correlation between leptin receptor gene polymorphisms and the risk of obstructive sleep apnea syndrome</w:t>
            </w:r>
          </w:p>
        </w:tc>
      </w:tr>
    </w:tbl>
    <w:p w14:paraId="54F95492" w14:textId="6F3F09C7" w:rsidR="008A2BF4" w:rsidRPr="000452F2" w:rsidRDefault="00FD4CF4" w:rsidP="008A2BF4">
      <w:pPr>
        <w:rPr>
          <w:sz w:val="16"/>
          <w:szCs w:val="16"/>
        </w:rPr>
      </w:pPr>
      <w:r w:rsidRPr="000452F2">
        <w:rPr>
          <w:sz w:val="16"/>
          <w:szCs w:val="16"/>
        </w:rPr>
        <w:t xml:space="preserve">PRISMA, Preferred Reporting Items for Systematic Reviews and Meta-Analyses; </w:t>
      </w:r>
      <w:r w:rsidR="008A2BF4" w:rsidRPr="000452F2">
        <w:rPr>
          <w:sz w:val="16"/>
          <w:szCs w:val="16"/>
        </w:rPr>
        <w:t>RCT, Randomized controlled trial</w:t>
      </w:r>
      <w:r w:rsidR="00856786" w:rsidRPr="000452F2">
        <w:rPr>
          <w:sz w:val="16"/>
          <w:szCs w:val="16"/>
        </w:rPr>
        <w:t>;</w:t>
      </w:r>
      <w:r w:rsidR="007700E3" w:rsidRPr="007700E3">
        <w:rPr>
          <w:sz w:val="16"/>
          <w:szCs w:val="16"/>
        </w:rPr>
        <w:t xml:space="preserve"> </w:t>
      </w:r>
      <w:r w:rsidR="007700E3">
        <w:rPr>
          <w:sz w:val="16"/>
          <w:szCs w:val="16"/>
        </w:rPr>
        <w:t xml:space="preserve">SRs, Systematic reviews; </w:t>
      </w:r>
      <w:r w:rsidR="007700E3" w:rsidRPr="000452F2">
        <w:rPr>
          <w:sz w:val="16"/>
          <w:szCs w:val="16"/>
        </w:rPr>
        <w:t>NR, Not reported</w:t>
      </w:r>
      <w:r w:rsidR="007700E3">
        <w:rPr>
          <w:sz w:val="16"/>
          <w:szCs w:val="16"/>
        </w:rPr>
        <w:t xml:space="preserve">; </w:t>
      </w:r>
      <w:r w:rsidR="007700E3" w:rsidRPr="000452F2">
        <w:rPr>
          <w:sz w:val="16"/>
          <w:szCs w:val="16"/>
        </w:rPr>
        <w:t>NA, Not applicable according to Munn</w:t>
      </w:r>
      <w:r w:rsidR="007700E3" w:rsidRPr="000452F2">
        <w:rPr>
          <w:i/>
          <w:iCs/>
          <w:sz w:val="16"/>
          <w:szCs w:val="16"/>
        </w:rPr>
        <w:t xml:space="preserve"> et al</w:t>
      </w:r>
      <w:r w:rsidR="007700E3">
        <w:rPr>
          <w:i/>
          <w:iCs/>
          <w:sz w:val="16"/>
          <w:szCs w:val="16"/>
        </w:rPr>
        <w:t>I.</w:t>
      </w:r>
      <w:r w:rsidR="007700E3" w:rsidRPr="00A70CC3">
        <w:rPr>
          <w:sz w:val="16"/>
          <w:szCs w:val="16"/>
        </w:rPr>
        <w:t>’s</w:t>
      </w:r>
      <w:r w:rsidR="007700E3" w:rsidRPr="000452F2">
        <w:rPr>
          <w:sz w:val="16"/>
          <w:szCs w:val="16"/>
        </w:rPr>
        <w:t>.</w:t>
      </w:r>
      <w:r w:rsidR="007700E3" w:rsidRPr="000452F2">
        <w:rPr>
          <w:sz w:val="16"/>
          <w:szCs w:val="16"/>
          <w:vertAlign w:val="superscript"/>
        </w:rPr>
        <w:fldChar w:fldCharType="begin"/>
      </w:r>
      <w:r w:rsidR="007700E3">
        <w:rPr>
          <w:sz w:val="16"/>
          <w:szCs w:val="16"/>
          <w:vertAlign w:val="superscript"/>
        </w:rPr>
        <w:instrText xml:space="preserve"> ADDIN EN.CITE &lt;EndNote&gt;&lt;Cite&gt;&lt;Author&gt;Munn&lt;/Author&gt;&lt;Year&gt;2018&lt;/Year&gt;&lt;RecNum&gt;73&lt;/RecNum&gt;&lt;DisplayText&gt;(73)&lt;/DisplayText&gt;&lt;record&gt;&lt;rec-number&gt;73&lt;/rec-number&gt;&lt;foreign-keys&gt;&lt;key app="EN" db-id="a5twxp0fo5dzzqerfso59eai0d9dd59d0saa" timestamp="1644694420"&gt;73&lt;/key&gt;&lt;/foreign-keys&gt;&lt;ref-type name="Journal Article"&gt;17&lt;/ref-type&gt;&lt;contributors&gt;&lt;authors&gt;&lt;author&gt;Munn, Z.&lt;/author&gt;&lt;author&gt;Stern, C.&lt;/author&gt;&lt;author&gt;Aromataris, E.&lt;/author&gt;&lt;author&gt;Lockwood, C.&lt;/author&gt;&lt;author&gt;Jordan, Z.&lt;/author&gt;&lt;/authors&gt;&lt;/contributors&gt;&lt;auth-address&gt;The Joanna Briggs Institute, The University of Adelaide, 55 King William Road, North Adelaide, Soueth Australia, 5005, Australia. Zachary.Munn@adelaide.edu.au.&amp;#xD;The Joanna Briggs Institute, The University of Adelaide, 55 King William Road, North Adelaide, Soueth Australia, 5005, Australia.&lt;/auth-address&gt;&lt;titles&gt;&lt;title&gt;What kind of systematic review should I conduct? A proposed typology and guidance for systematic reviewers in the medical and health sciences&lt;/title&gt;&lt;secondary-title&gt;BMC Med Res Methodol&lt;/secondary-title&gt;&lt;/titles&gt;&lt;periodical&gt;&lt;full-title&gt;BMC Med Res Methodol&lt;/full-title&gt;&lt;/periodical&gt;&lt;pages&gt;5&lt;/pages&gt;&lt;volume&gt;18&lt;/volume&gt;&lt;number&gt;1&lt;/number&gt;&lt;edition&gt;2018/01/11&lt;/edition&gt;&lt;keywords&gt;&lt;keyword&gt;Evidence-Based Medicine/classification/*methods&lt;/keyword&gt;&lt;keyword&gt;Evidence-Based Practice/classification/*methods&lt;/keyword&gt;&lt;keyword&gt;Guidelines as Topic&lt;/keyword&gt;&lt;keyword&gt;Humans&lt;/keyword&gt;&lt;keyword&gt;*Research Design&lt;/keyword&gt;&lt;keyword&gt;*Systematic Reviews as Topic&lt;/keyword&gt;&lt;keyword&gt;*Evidence-based healthcare&lt;/keyword&gt;&lt;keyword&gt;*Question development&lt;/keyword&gt;&lt;keyword&gt;*Systematic reviews&lt;/keyword&gt;&lt;/keywords&gt;&lt;dates&gt;&lt;year&gt;2018&lt;/year&gt;&lt;pub-dates&gt;&lt;date&gt;Jan 10&lt;/date&gt;&lt;/pub-dates&gt;&lt;/dates&gt;&lt;isbn&gt;1471-2288 (Electronic)&amp;#xD;1471-2288 (Linking)&lt;/isbn&gt;&lt;accession-num&gt;29316881&lt;/accession-num&gt;&lt;urls&gt;&lt;related-urls&gt;&lt;url&gt;https://www.ncbi.nlm.nih.gov/pubmed/29316881&lt;/url&gt;&lt;/related-urls&gt;&lt;/urls&gt;&lt;custom2&gt;PMC5761190&lt;/custom2&gt;&lt;electronic-resource-num&gt;10.1186/s12874-017-0468-4&lt;/electronic-resource-num&gt;&lt;/record&gt;&lt;/Cite&gt;&lt;/EndNote&gt;</w:instrText>
      </w:r>
      <w:r w:rsidR="007700E3" w:rsidRPr="000452F2">
        <w:rPr>
          <w:sz w:val="16"/>
          <w:szCs w:val="16"/>
          <w:vertAlign w:val="superscript"/>
        </w:rPr>
        <w:fldChar w:fldCharType="separate"/>
      </w:r>
      <w:r w:rsidR="007700E3">
        <w:rPr>
          <w:noProof/>
          <w:sz w:val="16"/>
          <w:szCs w:val="16"/>
          <w:vertAlign w:val="superscript"/>
        </w:rPr>
        <w:t>(73)</w:t>
      </w:r>
      <w:r w:rsidR="007700E3" w:rsidRPr="000452F2">
        <w:rPr>
          <w:sz w:val="16"/>
          <w:szCs w:val="16"/>
          <w:vertAlign w:val="superscript"/>
        </w:rPr>
        <w:fldChar w:fldCharType="end"/>
      </w:r>
      <w:r w:rsidR="007700E3" w:rsidRPr="00CB54A1">
        <w:rPr>
          <w:sz w:val="16"/>
          <w:szCs w:val="16"/>
        </w:rPr>
        <w:t xml:space="preserve"> </w:t>
      </w:r>
      <w:r w:rsidR="007700E3">
        <w:rPr>
          <w:sz w:val="16"/>
          <w:szCs w:val="16"/>
        </w:rPr>
        <w:t>q</w:t>
      </w:r>
      <w:r w:rsidR="007700E3" w:rsidRPr="00CB54A1">
        <w:rPr>
          <w:sz w:val="16"/>
          <w:szCs w:val="16"/>
        </w:rPr>
        <w:t xml:space="preserve">uestion </w:t>
      </w:r>
      <w:r w:rsidR="007700E3">
        <w:rPr>
          <w:sz w:val="16"/>
          <w:szCs w:val="16"/>
        </w:rPr>
        <w:t>f</w:t>
      </w:r>
      <w:r w:rsidR="007700E3" w:rsidRPr="00CB54A1">
        <w:rPr>
          <w:sz w:val="16"/>
          <w:szCs w:val="16"/>
        </w:rPr>
        <w:t>ormat</w:t>
      </w:r>
      <w:r w:rsidR="007700E3" w:rsidRPr="000452F2">
        <w:rPr>
          <w:sz w:val="16"/>
          <w:szCs w:val="16"/>
        </w:rPr>
        <w:t xml:space="preserve"> (</w:t>
      </w:r>
      <w:r w:rsidR="007700E3">
        <w:rPr>
          <w:sz w:val="16"/>
          <w:szCs w:val="16"/>
        </w:rPr>
        <w:t>R</w:t>
      </w:r>
      <w:r w:rsidR="007700E3" w:rsidRPr="000452F2">
        <w:rPr>
          <w:sz w:val="16"/>
          <w:szCs w:val="16"/>
        </w:rPr>
        <w:t>eview</w:t>
      </w:r>
      <w:r w:rsidR="007700E3">
        <w:rPr>
          <w:sz w:val="16"/>
          <w:szCs w:val="16"/>
        </w:rPr>
        <w:t>s’</w:t>
      </w:r>
      <w:r w:rsidR="007700E3" w:rsidRPr="000452F2">
        <w:rPr>
          <w:sz w:val="16"/>
          <w:szCs w:val="16"/>
        </w:rPr>
        <w:t xml:space="preserve"> questions aligned </w:t>
      </w:r>
      <w:r w:rsidR="007700E3">
        <w:rPr>
          <w:sz w:val="16"/>
          <w:szCs w:val="16"/>
        </w:rPr>
        <w:t>with</w:t>
      </w:r>
      <w:r w:rsidR="007700E3" w:rsidRPr="000452F2">
        <w:rPr>
          <w:sz w:val="16"/>
          <w:szCs w:val="16"/>
        </w:rPr>
        <w:t xml:space="preserve"> the 10 review types)</w:t>
      </w:r>
      <w:r w:rsidR="007700E3">
        <w:rPr>
          <w:sz w:val="16"/>
          <w:szCs w:val="16"/>
        </w:rPr>
        <w:t>.</w:t>
      </w:r>
      <w:r w:rsidRPr="000452F2">
        <w:rPr>
          <w:sz w:val="16"/>
          <w:szCs w:val="16"/>
        </w:rPr>
        <w:br/>
      </w:r>
      <w:r w:rsidR="008A2BF4" w:rsidRPr="000452F2">
        <w:rPr>
          <w:sz w:val="16"/>
          <w:szCs w:val="16"/>
        </w:rPr>
        <w:t>*Authors report they followed Preferred Reporting Items for Systematic Reviews and Meta-Analyses (PRISMA) guidelines.</w:t>
      </w:r>
      <w:r w:rsidRPr="000452F2">
        <w:rPr>
          <w:sz w:val="16"/>
          <w:szCs w:val="16"/>
        </w:rPr>
        <w:t xml:space="preserve"> </w:t>
      </w:r>
      <w:r w:rsidR="005F421E" w:rsidRPr="000452F2">
        <w:rPr>
          <w:sz w:val="16"/>
          <w:szCs w:val="16"/>
        </w:rPr>
        <w:t>†</w:t>
      </w:r>
      <w:r w:rsidR="00177E7E" w:rsidRPr="000452F2">
        <w:rPr>
          <w:sz w:val="16"/>
          <w:szCs w:val="16"/>
        </w:rPr>
        <w:t xml:space="preserve"> The authors conducted a meta-analysis.</w:t>
      </w:r>
      <w:r w:rsidR="00823203" w:rsidRPr="000452F2">
        <w:rPr>
          <w:sz w:val="16"/>
          <w:szCs w:val="16"/>
        </w:rPr>
        <w:t xml:space="preserve"> ††</w:t>
      </w:r>
      <w:r w:rsidRPr="000452F2">
        <w:rPr>
          <w:sz w:val="16"/>
          <w:szCs w:val="16"/>
        </w:rPr>
        <w:t xml:space="preserve"> The authors followed Centre for Reviews and Dissemination's (CRD) guidance for undertaking reviews in health care</w:t>
      </w:r>
      <w:r w:rsidR="00C6507D" w:rsidRPr="000452F2">
        <w:rPr>
          <w:sz w:val="16"/>
          <w:szCs w:val="16"/>
        </w:rPr>
        <w:t>.</w:t>
      </w:r>
      <w:r w:rsidR="007700E3" w:rsidRPr="007700E3">
        <w:rPr>
          <w:sz w:val="16"/>
          <w:szCs w:val="16"/>
        </w:rPr>
        <w:t xml:space="preserve"> </w:t>
      </w:r>
    </w:p>
    <w:p w14:paraId="7E78F9FB" w14:textId="77777777" w:rsidR="00B247EB" w:rsidRPr="000452F2" w:rsidRDefault="00B247EB" w:rsidP="00823203">
      <w:pPr>
        <w:rPr>
          <w:sz w:val="16"/>
          <w:szCs w:val="16"/>
        </w:rPr>
      </w:pPr>
    </w:p>
    <w:p w14:paraId="27D4BBD3" w14:textId="790C6972" w:rsidR="0094652F" w:rsidRPr="000452F2" w:rsidRDefault="00685F65" w:rsidP="0094652F">
      <w:r w:rsidRPr="000452F2">
        <w:rPr>
          <w:rFonts w:ascii="Calibri" w:hAnsi="Calibri" w:cs="Arial"/>
        </w:rPr>
        <w:br w:type="page"/>
      </w:r>
    </w:p>
    <w:p w14:paraId="00A16B27" w14:textId="2E4F008C" w:rsidR="0094652F" w:rsidRPr="000452F2" w:rsidRDefault="0094652F" w:rsidP="0094652F">
      <w:pPr>
        <w:spacing w:after="0"/>
        <w:sectPr w:rsidR="0094652F" w:rsidRPr="000452F2" w:rsidSect="00B247EB">
          <w:pgSz w:w="16838" w:h="11906" w:orient="landscape"/>
          <w:pgMar w:top="1701" w:right="1417" w:bottom="1701" w:left="1417" w:header="708" w:footer="708" w:gutter="0"/>
          <w:cols w:space="708"/>
          <w:docGrid w:linePitch="360"/>
        </w:sectPr>
      </w:pPr>
    </w:p>
    <w:bookmarkEnd w:id="7"/>
    <w:p w14:paraId="0C8A7374" w14:textId="53A017A2" w:rsidR="0001191D" w:rsidRPr="000452F2" w:rsidRDefault="005E41CF" w:rsidP="00DF0813">
      <w:pPr>
        <w:rPr>
          <w:rFonts w:ascii="Calibri" w:eastAsiaTheme="majorEastAsia" w:hAnsi="Calibri" w:cs="Arial"/>
          <w:b/>
          <w:bCs/>
          <w:sz w:val="28"/>
          <w:szCs w:val="28"/>
        </w:rPr>
      </w:pPr>
      <w:r w:rsidRPr="000452F2">
        <w:rPr>
          <w:rFonts w:ascii="Calibri" w:eastAsiaTheme="majorEastAsia" w:hAnsi="Calibri" w:cs="Arial"/>
          <w:b/>
          <w:bCs/>
          <w:sz w:val="28"/>
          <w:szCs w:val="28"/>
        </w:rPr>
        <w:lastRenderedPageBreak/>
        <w:t>References</w:t>
      </w:r>
    </w:p>
    <w:p w14:paraId="46A94F25" w14:textId="77777777" w:rsidR="0001191D" w:rsidRPr="000452F2" w:rsidRDefault="0001191D" w:rsidP="005E41CF">
      <w:pPr>
        <w:pStyle w:val="Tituloparaindice"/>
        <w:rPr>
          <w:rFonts w:ascii="Calibri" w:hAnsi="Calibri" w:cs="Arial"/>
          <w:color w:val="auto"/>
          <w:sz w:val="22"/>
          <w:szCs w:val="22"/>
        </w:rPr>
      </w:pPr>
    </w:p>
    <w:p w14:paraId="0900CE0E" w14:textId="77777777" w:rsidR="007700E3" w:rsidRPr="007700E3" w:rsidRDefault="0001191D" w:rsidP="007700E3">
      <w:pPr>
        <w:pStyle w:val="EndNoteBibliography"/>
        <w:spacing w:after="0"/>
      </w:pPr>
      <w:r w:rsidRPr="000452F2">
        <w:rPr>
          <w:rFonts w:cs="Arial"/>
          <w:lang w:val="en-GB"/>
        </w:rPr>
        <w:fldChar w:fldCharType="begin"/>
      </w:r>
      <w:r w:rsidRPr="00A70CC3">
        <w:rPr>
          <w:rFonts w:cs="Arial"/>
          <w:lang w:val="pt-PT"/>
        </w:rPr>
        <w:instrText xml:space="preserve"> ADDIN EN.REFLIST </w:instrText>
      </w:r>
      <w:r w:rsidRPr="000452F2">
        <w:rPr>
          <w:rFonts w:cs="Arial"/>
          <w:lang w:val="en-GB"/>
        </w:rPr>
        <w:fldChar w:fldCharType="separate"/>
      </w:r>
      <w:r w:rsidR="007700E3" w:rsidRPr="007700E3">
        <w:t>1.</w:t>
      </w:r>
      <w:r w:rsidR="007700E3" w:rsidRPr="007700E3">
        <w:tab/>
        <w:t>AbuNurah HY, Russell DW, Lowman JD. The validity of surface EMG of extra-diaphragmatic muscles in assessing respiratory responses during mechanical ventilation: A systematic review. Pulmonology. 2020;26(6):378-85.</w:t>
      </w:r>
    </w:p>
    <w:p w14:paraId="04D17D99" w14:textId="77777777" w:rsidR="007700E3" w:rsidRPr="007700E3" w:rsidRDefault="007700E3" w:rsidP="007700E3">
      <w:pPr>
        <w:pStyle w:val="EndNoteBibliography"/>
        <w:spacing w:after="0"/>
      </w:pPr>
      <w:r w:rsidRPr="007700E3">
        <w:t>2.</w:t>
      </w:r>
      <w:r w:rsidRPr="007700E3">
        <w:tab/>
        <w:t>Alarcão J, Costa J, Fareleira F, Borges M, Carneiro AV. [Off-label prescribing: scientific analysis taking the use of bevacizumab in ophthalmology as an example]. Acta Med Port. 2013;26(4):409-19.</w:t>
      </w:r>
    </w:p>
    <w:p w14:paraId="460EC6EE" w14:textId="77777777" w:rsidR="007700E3" w:rsidRPr="007700E3" w:rsidRDefault="007700E3" w:rsidP="007700E3">
      <w:pPr>
        <w:pStyle w:val="EndNoteBibliography"/>
        <w:spacing w:after="0"/>
      </w:pPr>
      <w:r w:rsidRPr="007700E3">
        <w:t>3.</w:t>
      </w:r>
      <w:r w:rsidRPr="007700E3">
        <w:tab/>
        <w:t>Albuquerque Baltar J, Brasileiro Santos Mdo S, Justino da Silva H. [Does asthma promote changes in static posture? - Systematic review]. Rev Port Pneumol. 2010;16(3):471-6.</w:t>
      </w:r>
    </w:p>
    <w:p w14:paraId="5556ABC7" w14:textId="77777777" w:rsidR="007700E3" w:rsidRPr="007700E3" w:rsidRDefault="007700E3" w:rsidP="007700E3">
      <w:pPr>
        <w:pStyle w:val="EndNoteBibliography"/>
        <w:spacing w:after="0"/>
      </w:pPr>
      <w:r w:rsidRPr="007700E3">
        <w:t>4.</w:t>
      </w:r>
      <w:r w:rsidRPr="007700E3">
        <w:tab/>
        <w:t>Almeida JT, Esteves AL, Martins F, Palma I. [Approach to Patients with Statin Intolerance: Evidence-Based Review]. Acta Med Port. 2020;33(1):49-57.</w:t>
      </w:r>
    </w:p>
    <w:p w14:paraId="3708DC5C" w14:textId="77777777" w:rsidR="007700E3" w:rsidRPr="007700E3" w:rsidRDefault="007700E3" w:rsidP="007700E3">
      <w:pPr>
        <w:pStyle w:val="EndNoteBibliography"/>
        <w:spacing w:after="0"/>
      </w:pPr>
      <w:r w:rsidRPr="007700E3">
        <w:t>5.</w:t>
      </w:r>
      <w:r w:rsidRPr="007700E3">
        <w:tab/>
        <w:t>Andrade da Cunha D, Justino da Silva H, Pernambuco Lde A, Juliana RdMK, Jeronimo do Prado I, Moura de Andrade G, et al. [Effects of asthma on nutritional status in children: a systematic review]. Rev Port Pneumol. 2010;16(4):617-26.</w:t>
      </w:r>
    </w:p>
    <w:p w14:paraId="09D86959" w14:textId="77777777" w:rsidR="007700E3" w:rsidRPr="007700E3" w:rsidRDefault="007700E3" w:rsidP="007700E3">
      <w:pPr>
        <w:pStyle w:val="EndNoteBibliography"/>
        <w:spacing w:after="0"/>
      </w:pPr>
      <w:r w:rsidRPr="007700E3">
        <w:t>6.</w:t>
      </w:r>
      <w:r w:rsidRPr="007700E3">
        <w:tab/>
        <w:t>Andrade JS, Souza W, Paranhos LR, Domenis DR, César C. [Effects of Speech Therapy in Hospitalized Patients with Post-Stroke Dysphagia: A Systematic Review of Observational Studies]. Acta Med Port. 2017;30(12):870-81.</w:t>
      </w:r>
    </w:p>
    <w:p w14:paraId="4268CCA6" w14:textId="77777777" w:rsidR="007700E3" w:rsidRPr="007700E3" w:rsidRDefault="007700E3" w:rsidP="007700E3">
      <w:pPr>
        <w:pStyle w:val="EndNoteBibliography"/>
        <w:spacing w:after="0"/>
      </w:pPr>
      <w:r w:rsidRPr="007700E3">
        <w:t>7.</w:t>
      </w:r>
      <w:r w:rsidRPr="007700E3">
        <w:tab/>
        <w:t>Bogas M, Leandro MJ. Biologic therapy and pregnancy. A systematic literature review. Acta Reumatol Port. 2011;36(3):219-32.</w:t>
      </w:r>
    </w:p>
    <w:p w14:paraId="7912091E" w14:textId="77777777" w:rsidR="007700E3" w:rsidRPr="007700E3" w:rsidRDefault="007700E3" w:rsidP="007700E3">
      <w:pPr>
        <w:pStyle w:val="EndNoteBibliography"/>
        <w:spacing w:after="0"/>
      </w:pPr>
      <w:r w:rsidRPr="007700E3">
        <w:t>8.</w:t>
      </w:r>
      <w:r w:rsidRPr="007700E3">
        <w:tab/>
        <w:t>Branco JC, Felicíssimo P, Monteiro J. [Epidemiology of hip fractures and its social and economic impact. A revision of severe osteoporosis current standard of care]. Acta Reumatol Port. 2009;34(3):475-85.</w:t>
      </w:r>
    </w:p>
    <w:p w14:paraId="530A331F" w14:textId="77777777" w:rsidR="007700E3" w:rsidRPr="007700E3" w:rsidRDefault="007700E3" w:rsidP="007700E3">
      <w:pPr>
        <w:pStyle w:val="EndNoteBibliography"/>
        <w:spacing w:after="0"/>
      </w:pPr>
      <w:r w:rsidRPr="007700E3">
        <w:t>9.</w:t>
      </w:r>
      <w:r w:rsidRPr="007700E3">
        <w:tab/>
        <w:t>Caldeira D, Barra M, David C, Costa J, Ferreira JJ, Pinto FJ. The prevalence of oral anticoagulation in patients with atrial fibrillation in Portugal: Systematic review and meta-analysis of observational studies. Rev Port Cardiol. 2014;33(9):555-60.</w:t>
      </w:r>
    </w:p>
    <w:p w14:paraId="51E05A41" w14:textId="77777777" w:rsidR="007700E3" w:rsidRPr="007700E3" w:rsidRDefault="007700E3" w:rsidP="007700E3">
      <w:pPr>
        <w:pStyle w:val="EndNoteBibliography"/>
        <w:spacing w:after="0"/>
      </w:pPr>
      <w:r w:rsidRPr="007700E3">
        <w:t>10.</w:t>
      </w:r>
      <w:r w:rsidRPr="007700E3">
        <w:tab/>
        <w:t>Caldeira D, Vaz-Carneiro A, Costa J. The impact of dosing frequency on medication adherence in chronic cardiovascular disease: systematic review and meta-analysis. Rev Port Cardiol. 2014;33(7-8):431-7.</w:t>
      </w:r>
    </w:p>
    <w:p w14:paraId="58AC6AEB" w14:textId="77777777" w:rsidR="007700E3" w:rsidRPr="007700E3" w:rsidRDefault="007700E3" w:rsidP="007700E3">
      <w:pPr>
        <w:pStyle w:val="EndNoteBibliography"/>
        <w:spacing w:after="0"/>
      </w:pPr>
      <w:r w:rsidRPr="007700E3">
        <w:t>11.</w:t>
      </w:r>
      <w:r w:rsidRPr="007700E3">
        <w:tab/>
        <w:t>Campanilho-Marques R, Bogas M, Ramos F, Santos MJ, Fonseca JE. Prognostic value of antinuclear antibodies in juvenile idiopathic arthritis and anterior uveitis. Results from a systematic literature review. Acta Reumatol Port. 2014;39(2):116-22.</w:t>
      </w:r>
    </w:p>
    <w:p w14:paraId="602F7114" w14:textId="77777777" w:rsidR="007700E3" w:rsidRPr="007700E3" w:rsidRDefault="007700E3" w:rsidP="007700E3">
      <w:pPr>
        <w:pStyle w:val="EndNoteBibliography"/>
        <w:spacing w:after="0"/>
      </w:pPr>
      <w:r w:rsidRPr="007700E3">
        <w:t>12.</w:t>
      </w:r>
      <w:r w:rsidRPr="007700E3">
        <w:tab/>
        <w:t>Carmona L, Ortiz A, Abad MA. How good is to switch between biologics? A systematic review of the literature. Acta Reumatol Port. 2007;32(2):113-28.</w:t>
      </w:r>
    </w:p>
    <w:p w14:paraId="2675D74F" w14:textId="77777777" w:rsidR="007700E3" w:rsidRPr="007700E3" w:rsidRDefault="007700E3" w:rsidP="007700E3">
      <w:pPr>
        <w:pStyle w:val="EndNoteBibliography"/>
        <w:spacing w:after="0"/>
      </w:pPr>
      <w:r w:rsidRPr="007700E3">
        <w:t>13.</w:t>
      </w:r>
      <w:r w:rsidRPr="007700E3">
        <w:tab/>
        <w:t>Cavaca R, Teixeira R, Vieira MJ, Gonçalves L. Paradoxical aortic stenosis: A systematic review. Rev Port Cardiol. 2017;36(4):287-305.</w:t>
      </w:r>
    </w:p>
    <w:p w14:paraId="3D949568" w14:textId="77777777" w:rsidR="007700E3" w:rsidRPr="007700E3" w:rsidRDefault="007700E3" w:rsidP="007700E3">
      <w:pPr>
        <w:pStyle w:val="EndNoteBibliography"/>
        <w:spacing w:after="0"/>
      </w:pPr>
      <w:r w:rsidRPr="007700E3">
        <w:t>14.</w:t>
      </w:r>
      <w:r w:rsidRPr="007700E3">
        <w:tab/>
        <w:t>Cavalcante SL, Lopes S, Bohn L, Cavero-Redondo I, Álvarez-Bueno C, Viamonte S, et al. Effects of exercise on endothelial progenitor cells in patients with cardiovascular disease: A systematic review and meta-analysis of randomized controlled trials. Revista Portuguesa de Cardiologia. 2019;38(11):817-27.</w:t>
      </w:r>
    </w:p>
    <w:p w14:paraId="6277C29F" w14:textId="77777777" w:rsidR="007700E3" w:rsidRPr="007700E3" w:rsidRDefault="007700E3" w:rsidP="007700E3">
      <w:pPr>
        <w:pStyle w:val="EndNoteBibliography"/>
        <w:spacing w:after="0"/>
      </w:pPr>
      <w:r w:rsidRPr="007700E3">
        <w:t>15.</w:t>
      </w:r>
      <w:r w:rsidRPr="007700E3">
        <w:tab/>
        <w:t>Cavalcante Marcelino AM, da Silva HJ. Role of maximal inspiratory presure in the evaluetion of respiratory muscle strength in asthmatics - Systematic review. Rev Port Pneumol. 2010;16(3):463-70.</w:t>
      </w:r>
    </w:p>
    <w:p w14:paraId="20B889DF" w14:textId="77777777" w:rsidR="007700E3" w:rsidRPr="007700E3" w:rsidRDefault="007700E3" w:rsidP="007700E3">
      <w:pPr>
        <w:pStyle w:val="EndNoteBibliography"/>
        <w:spacing w:after="0"/>
      </w:pPr>
      <w:r w:rsidRPr="007700E3">
        <w:t>16.</w:t>
      </w:r>
      <w:r w:rsidRPr="007700E3">
        <w:tab/>
        <w:t>Coelho L, Chaves E, Vasconcelos S, Fonteles M, De Sousa F, Viana G. [Attention deficit hyperactivity disorder (ADHD) in children: neurobiological aspects, diagnosis and therapeutic approach]. Acta Med Port. 2010;23(4):689-96.</w:t>
      </w:r>
    </w:p>
    <w:p w14:paraId="1D22354B" w14:textId="77777777" w:rsidR="007700E3" w:rsidRPr="007700E3" w:rsidRDefault="007700E3" w:rsidP="007700E3">
      <w:pPr>
        <w:pStyle w:val="EndNoteBibliography"/>
        <w:spacing w:after="0"/>
      </w:pPr>
      <w:r w:rsidRPr="007700E3">
        <w:t>17.</w:t>
      </w:r>
      <w:r w:rsidRPr="007700E3">
        <w:tab/>
        <w:t>Costa J, Borges M, Oliveira E, Gouveia M, Carneiro AV. Incidence and prevalence of hypercholesterolemia in Portugal: a systematic review. Part III. Rev Port Cardiol. 2003;22(6):829-36.</w:t>
      </w:r>
    </w:p>
    <w:p w14:paraId="64F8E634" w14:textId="77777777" w:rsidR="007700E3" w:rsidRPr="007700E3" w:rsidRDefault="007700E3" w:rsidP="007700E3">
      <w:pPr>
        <w:pStyle w:val="EndNoteBibliography"/>
        <w:spacing w:after="0"/>
      </w:pPr>
      <w:r w:rsidRPr="007700E3">
        <w:lastRenderedPageBreak/>
        <w:t>18.</w:t>
      </w:r>
      <w:r w:rsidRPr="007700E3">
        <w:tab/>
        <w:t>Costa J, Borges M, Oliveira E, Gouveia M, Carneiro AV. Incidence and prevalence of hypercholesterolemia in Portugal: a systematic review. Part I. Rev Port Cardiol. 2003;22(4):569-77.</w:t>
      </w:r>
    </w:p>
    <w:p w14:paraId="12389DFB" w14:textId="77777777" w:rsidR="007700E3" w:rsidRPr="007700E3" w:rsidRDefault="007700E3" w:rsidP="007700E3">
      <w:pPr>
        <w:pStyle w:val="EndNoteBibliography"/>
        <w:spacing w:after="0"/>
      </w:pPr>
      <w:r w:rsidRPr="007700E3">
        <w:t>19.</w:t>
      </w:r>
      <w:r w:rsidRPr="007700E3">
        <w:tab/>
        <w:t>Costa J, Borges M, Oliveira E, Gouveia M, Carneiro AV. Incidence and prevalence of hypercholesterolemia in Portugal: a systemic review. Part II. Rev Port Cardiol. 2003;22(5):683-702.</w:t>
      </w:r>
    </w:p>
    <w:p w14:paraId="35A30C49" w14:textId="77777777" w:rsidR="007700E3" w:rsidRPr="007700E3" w:rsidRDefault="007700E3" w:rsidP="007700E3">
      <w:pPr>
        <w:pStyle w:val="EndNoteBibliography"/>
        <w:spacing w:after="0"/>
      </w:pPr>
      <w:r w:rsidRPr="007700E3">
        <w:t>20.</w:t>
      </w:r>
      <w:r w:rsidRPr="007700E3">
        <w:tab/>
        <w:t>Costa J, de Oliveira EI, Rosa MM, Ferreira JJ, Sampaio C, Carneiro AV. [Cardiac effects of acute poisoning with tricyclic antidepressants: systematic review of the literature -- Part IV]. Rev Port Cardiol. 2001;20(10):1021-30.</w:t>
      </w:r>
    </w:p>
    <w:p w14:paraId="269B514C" w14:textId="77777777" w:rsidR="007700E3" w:rsidRPr="007700E3" w:rsidRDefault="007700E3" w:rsidP="007700E3">
      <w:pPr>
        <w:pStyle w:val="EndNoteBibliography"/>
        <w:spacing w:after="0"/>
      </w:pPr>
      <w:r w:rsidRPr="007700E3">
        <w:t>21.</w:t>
      </w:r>
      <w:r w:rsidRPr="007700E3">
        <w:tab/>
        <w:t>Costa J, de Oliveira EI, Rosa MM, Ferreira JJ, Sampaio C, Carneiro AV. [Cardiac effects of acute poisoning with tricyclic antidepressants: systematic review of the literature -- Part II]. Rev Port Cardiol. 2001;20(7-8):765-72.</w:t>
      </w:r>
    </w:p>
    <w:p w14:paraId="0A7B37F1" w14:textId="77777777" w:rsidR="007700E3" w:rsidRPr="007700E3" w:rsidRDefault="007700E3" w:rsidP="007700E3">
      <w:pPr>
        <w:pStyle w:val="EndNoteBibliography"/>
        <w:spacing w:after="0"/>
      </w:pPr>
      <w:r w:rsidRPr="007700E3">
        <w:t>22.</w:t>
      </w:r>
      <w:r w:rsidRPr="007700E3">
        <w:tab/>
        <w:t>Costa J, de Oliveira EI, Rosa MM, Ferreira JJ, Sampaio C, Carneiro AV. [Cardiac effects of acute poisoning with tricyclic antidepressants: systematic review of the literature -- Part III]. Rev Port Cardiol. 2001;20(9):901-9.</w:t>
      </w:r>
    </w:p>
    <w:p w14:paraId="5BE23D1F" w14:textId="77777777" w:rsidR="007700E3" w:rsidRPr="007700E3" w:rsidRDefault="007700E3" w:rsidP="007700E3">
      <w:pPr>
        <w:pStyle w:val="EndNoteBibliography"/>
        <w:spacing w:after="0"/>
      </w:pPr>
      <w:r w:rsidRPr="007700E3">
        <w:t>23.</w:t>
      </w:r>
      <w:r w:rsidRPr="007700E3">
        <w:tab/>
        <w:t>Costa J, Rosa MM, Ferreira JJ, Sampaio C, Vaz Carneiro A. [Cardiac effects of acute poisoning with tricyclic antidepressants: systematic review of the literature. Part I]. Rev Port Cardiol. 2001;20(6):671-8.</w:t>
      </w:r>
    </w:p>
    <w:p w14:paraId="0D8CAAE7" w14:textId="77777777" w:rsidR="007700E3" w:rsidRPr="007700E3" w:rsidRDefault="007700E3" w:rsidP="007700E3">
      <w:pPr>
        <w:pStyle w:val="EndNoteBibliography"/>
        <w:spacing w:after="0"/>
      </w:pPr>
      <w:r w:rsidRPr="007700E3">
        <w:t>24.</w:t>
      </w:r>
      <w:r w:rsidRPr="007700E3">
        <w:tab/>
        <w:t>Costa T, Rodrigues-Manica S, Lopes C, Gomes J, Marona J, Falcão S, et al. [Ozone Therapy in Knee Osteoarthritis: A Systematic Review]. Acta Med Port. 2018;31(10):576-80.</w:t>
      </w:r>
    </w:p>
    <w:p w14:paraId="525491BC" w14:textId="77777777" w:rsidR="007700E3" w:rsidRPr="007700E3" w:rsidRDefault="007700E3" w:rsidP="007700E3">
      <w:pPr>
        <w:pStyle w:val="EndNoteBibliography"/>
        <w:spacing w:after="0"/>
      </w:pPr>
      <w:r w:rsidRPr="007700E3">
        <w:t>25.</w:t>
      </w:r>
      <w:r w:rsidRPr="007700E3">
        <w:tab/>
        <w:t>Costa T, Linhares D, Ribeiro da Silva M, Neves N. Ozone therapy for low back pain. A systematic review. Acta Reumatol Port. 2018;43(3):172-81.</w:t>
      </w:r>
    </w:p>
    <w:p w14:paraId="1C353C52" w14:textId="77777777" w:rsidR="007700E3" w:rsidRPr="007700E3" w:rsidRDefault="007700E3" w:rsidP="007700E3">
      <w:pPr>
        <w:pStyle w:val="EndNoteBibliography"/>
        <w:spacing w:after="0"/>
      </w:pPr>
      <w:r w:rsidRPr="007700E3">
        <w:t>26.</w:t>
      </w:r>
      <w:r w:rsidRPr="007700E3">
        <w:tab/>
        <w:t>Couto MI, Monteiro A, Oliveira A, Lunet N, Massano J. Depression and anxiety following deep brain stimulation in Parkinson's disease: systematic review and meta-analysis. Acta Med Port. 2014;27(3):372-82.</w:t>
      </w:r>
    </w:p>
    <w:p w14:paraId="23BF13FF" w14:textId="77777777" w:rsidR="007700E3" w:rsidRPr="007700E3" w:rsidRDefault="007700E3" w:rsidP="007700E3">
      <w:pPr>
        <w:pStyle w:val="EndNoteBibliography"/>
        <w:spacing w:after="0"/>
      </w:pPr>
      <w:r w:rsidRPr="007700E3">
        <w:t>27.</w:t>
      </w:r>
      <w:r w:rsidRPr="007700E3">
        <w:tab/>
        <w:t>Dores AR, Barbosa F, Marques A, Carvalho IP, De Sousa L, Castro-Caldas A. [Virtual reality and rehabilitation: why or why not? A systematic literature review]. Acta Med Port. 2012;25(6):414-21.</w:t>
      </w:r>
    </w:p>
    <w:p w14:paraId="45E5F846" w14:textId="77777777" w:rsidR="007700E3" w:rsidRPr="007700E3" w:rsidRDefault="007700E3" w:rsidP="007700E3">
      <w:pPr>
        <w:pStyle w:val="EndNoteBibliography"/>
        <w:spacing w:after="0"/>
      </w:pPr>
      <w:r w:rsidRPr="007700E3">
        <w:t>28.</w:t>
      </w:r>
      <w:r w:rsidRPr="007700E3">
        <w:tab/>
        <w:t>Fabião C, Silva MC, Fleming M, Barbosa A. [Somatoform disorders - a revision of the epidemiology in primary health care]. Acta Med Port. 2010;23(5):865-72.</w:t>
      </w:r>
    </w:p>
    <w:p w14:paraId="1D0945E2" w14:textId="77777777" w:rsidR="007700E3" w:rsidRPr="007700E3" w:rsidRDefault="007700E3" w:rsidP="007700E3">
      <w:pPr>
        <w:pStyle w:val="EndNoteBibliography"/>
        <w:spacing w:after="0"/>
      </w:pPr>
      <w:r w:rsidRPr="007700E3">
        <w:t>29.</w:t>
      </w:r>
      <w:r w:rsidRPr="007700E3">
        <w:tab/>
        <w:t>Feitosa LA, Dornelas de Andrade A, Reinaux CM, Britto MC. Diagnostic accuracy of exhaled nitric oxide in exercise-induced bronchospasm: Systematic review. Rev Port Pneumol. 2012;18(4):198-204.</w:t>
      </w:r>
    </w:p>
    <w:p w14:paraId="2DD41664" w14:textId="77777777" w:rsidR="007700E3" w:rsidRPr="007700E3" w:rsidRDefault="007700E3" w:rsidP="007700E3">
      <w:pPr>
        <w:pStyle w:val="EndNoteBibliography"/>
        <w:spacing w:after="0"/>
      </w:pPr>
      <w:r w:rsidRPr="007700E3">
        <w:t>30.</w:t>
      </w:r>
      <w:r w:rsidRPr="007700E3">
        <w:tab/>
        <w:t>Ferreira J, Mirco A. Systematic review of cost-effectiveness analyses of novel oral anticoagulants for stroke prevention in atrial fibrillation. Rev Port Cardiol. 2015;34(3):179-91.</w:t>
      </w:r>
    </w:p>
    <w:p w14:paraId="3A82C112" w14:textId="77777777" w:rsidR="007700E3" w:rsidRPr="007700E3" w:rsidRDefault="007700E3" w:rsidP="007700E3">
      <w:pPr>
        <w:pStyle w:val="EndNoteBibliography"/>
        <w:spacing w:after="0"/>
      </w:pPr>
      <w:r w:rsidRPr="007700E3">
        <w:t>31.</w:t>
      </w:r>
      <w:r w:rsidRPr="007700E3">
        <w:tab/>
        <w:t>Ferreira M, Santos P. [Pelvic floor muscle training programmes: a systematic review]. Acta Med Port. 2011;24(2):309-18.</w:t>
      </w:r>
    </w:p>
    <w:p w14:paraId="36E09DB6" w14:textId="77777777" w:rsidR="007700E3" w:rsidRPr="007700E3" w:rsidRDefault="007700E3" w:rsidP="007700E3">
      <w:pPr>
        <w:pStyle w:val="EndNoteBibliography"/>
        <w:spacing w:after="0"/>
      </w:pPr>
      <w:r w:rsidRPr="007700E3">
        <w:t>32.</w:t>
      </w:r>
      <w:r w:rsidRPr="007700E3">
        <w:tab/>
        <w:t>Ferreira RM, Torres RT, Duarte JA, Gonçalves RS. Non-Pharmacological and Non-Surgical Interventions for Knee Osteoarthritis: A Systematic Review and Meta-Analysis. Acta Reumatol Port. 2019;44(3):173-217.</w:t>
      </w:r>
    </w:p>
    <w:p w14:paraId="1D97EB2A" w14:textId="77777777" w:rsidR="007700E3" w:rsidRPr="007700E3" w:rsidRDefault="007700E3" w:rsidP="007700E3">
      <w:pPr>
        <w:pStyle w:val="EndNoteBibliography"/>
        <w:spacing w:after="0"/>
      </w:pPr>
      <w:r w:rsidRPr="007700E3">
        <w:t>33.</w:t>
      </w:r>
      <w:r w:rsidRPr="007700E3">
        <w:tab/>
        <w:t>Flöter M, Bittar CK, Zabeu JL, Carneiro AC. Review of comparative studies between bone densitometry and quantitative ultrasound of the calcaneus in osteoporosis. Acta Reumatol Port. 2011;36(4):327-35.</w:t>
      </w:r>
    </w:p>
    <w:p w14:paraId="4C267D0E" w14:textId="77777777" w:rsidR="007700E3" w:rsidRPr="007700E3" w:rsidRDefault="007700E3" w:rsidP="007700E3">
      <w:pPr>
        <w:pStyle w:val="EndNoteBibliography"/>
        <w:spacing w:after="0"/>
      </w:pPr>
      <w:r w:rsidRPr="007700E3">
        <w:t>34.</w:t>
      </w:r>
      <w:r w:rsidRPr="007700E3">
        <w:tab/>
        <w:t>Francica JV, Bigongiari A, Mochizuki L, Miranda ML, Rodrigues B. Aerobic program in persons with stroke: a systematic review. Acta Med Port. 2014;27(1):108-15.</w:t>
      </w:r>
    </w:p>
    <w:p w14:paraId="20B4299E" w14:textId="77777777" w:rsidR="007700E3" w:rsidRPr="007700E3" w:rsidRDefault="007700E3" w:rsidP="007700E3">
      <w:pPr>
        <w:pStyle w:val="EndNoteBibliography"/>
        <w:spacing w:after="0"/>
      </w:pPr>
      <w:r w:rsidRPr="007700E3">
        <w:t>35.</w:t>
      </w:r>
      <w:r w:rsidRPr="007700E3">
        <w:tab/>
        <w:t>Gomes Dos Reis Pimentel RA, Oliveira G, Ferreira Chaves Loureiro ELCS. Accelerated subcutaneous immunotherapy in pediatric population - Systematic review. Pulmonology. 2017.</w:t>
      </w:r>
    </w:p>
    <w:p w14:paraId="297A5935" w14:textId="77777777" w:rsidR="007700E3" w:rsidRPr="007700E3" w:rsidRDefault="007700E3" w:rsidP="007700E3">
      <w:pPr>
        <w:pStyle w:val="EndNoteBibliography"/>
        <w:spacing w:after="0"/>
      </w:pPr>
      <w:r w:rsidRPr="007700E3">
        <w:t>36.</w:t>
      </w:r>
      <w:r w:rsidRPr="007700E3">
        <w:tab/>
        <w:t>Gouveia M, Sanches R, Andrade S, Carmona S, Ferreira C. [The Role of Testosterone in The Improvement of Sexual Desire in Postmenopausal Women: An Evidence-Based Clinical Review]. Acta Med Port. 2018;31(11):680-90.</w:t>
      </w:r>
    </w:p>
    <w:p w14:paraId="32C64378" w14:textId="77777777" w:rsidR="007700E3" w:rsidRPr="007700E3" w:rsidRDefault="007700E3" w:rsidP="007700E3">
      <w:pPr>
        <w:pStyle w:val="EndNoteBibliography"/>
        <w:spacing w:after="0"/>
      </w:pPr>
      <w:r w:rsidRPr="007700E3">
        <w:lastRenderedPageBreak/>
        <w:t>37.</w:t>
      </w:r>
      <w:r w:rsidRPr="007700E3">
        <w:tab/>
        <w:t>Guedes M, Esperança A, Pereira AC, Rego C. What is the effect on cardiovascular events of reducing hyperuricemia with allopurinol? An evidence-based review. Rev Port Cardiol. 2014;33(11):727-32.</w:t>
      </w:r>
    </w:p>
    <w:p w14:paraId="5B9360CB" w14:textId="77777777" w:rsidR="007700E3" w:rsidRPr="007700E3" w:rsidRDefault="007700E3" w:rsidP="007700E3">
      <w:pPr>
        <w:pStyle w:val="EndNoteBibliography"/>
        <w:spacing w:after="0"/>
      </w:pPr>
      <w:r w:rsidRPr="007700E3">
        <w:t>38.</w:t>
      </w:r>
      <w:r w:rsidRPr="007700E3">
        <w:tab/>
        <w:t>Guerreiro DF, Carmo AL, da Silva JA, Navarro R, Góis C. [Club drugs]. Acta Med Port. 2011;24(5):739-56.</w:t>
      </w:r>
    </w:p>
    <w:p w14:paraId="304BC582" w14:textId="77777777" w:rsidR="007700E3" w:rsidRPr="007700E3" w:rsidRDefault="007700E3" w:rsidP="007700E3">
      <w:pPr>
        <w:pStyle w:val="EndNoteBibliography"/>
        <w:spacing w:after="0"/>
      </w:pPr>
      <w:r w:rsidRPr="007700E3">
        <w:t>39.</w:t>
      </w:r>
      <w:r w:rsidRPr="007700E3">
        <w:tab/>
        <w:t>Ladeiras-Lopes R, Araújo M, Sampaio F, Leite-Moreira A, Fontes-Carvalho R. The impact of diastolic dysfunction as a predictor of cardiovascular events: A systematic review and meta-analysis. Revista Portuguesa de Cardiologia. 2019;38(11):789-804.</w:t>
      </w:r>
    </w:p>
    <w:p w14:paraId="16A90AE4" w14:textId="77777777" w:rsidR="007700E3" w:rsidRPr="007700E3" w:rsidRDefault="007700E3" w:rsidP="007700E3">
      <w:pPr>
        <w:pStyle w:val="EndNoteBibliography"/>
        <w:spacing w:after="0"/>
      </w:pPr>
      <w:r w:rsidRPr="007700E3">
        <w:t>40.</w:t>
      </w:r>
      <w:r w:rsidRPr="007700E3">
        <w:tab/>
        <w:t>Liz Almeida R, Providência R, Gonçalves L. Use of implantable cardioverter-defibrillators in athletes: A systematic review. Rev Port Cardiol. 2015;34(6):411-9.</w:t>
      </w:r>
    </w:p>
    <w:p w14:paraId="149B1105" w14:textId="77777777" w:rsidR="007700E3" w:rsidRPr="007700E3" w:rsidRDefault="007700E3" w:rsidP="007700E3">
      <w:pPr>
        <w:pStyle w:val="EndNoteBibliography"/>
        <w:spacing w:after="0"/>
      </w:pPr>
      <w:r w:rsidRPr="007700E3">
        <w:t>41.</w:t>
      </w:r>
      <w:r w:rsidRPr="007700E3">
        <w:tab/>
        <w:t>Lopes S, Costa S, Mesquita C, Duarte J. [Home based and group based exercise programs in patients with ankylosing spondylitis: systematic review]. Acta Reumatol Port. 2016;41(2):104-11.</w:t>
      </w:r>
    </w:p>
    <w:p w14:paraId="29CA9826" w14:textId="77777777" w:rsidR="007700E3" w:rsidRPr="007700E3" w:rsidRDefault="007700E3" w:rsidP="007700E3">
      <w:pPr>
        <w:pStyle w:val="EndNoteBibliography"/>
        <w:spacing w:after="0"/>
      </w:pPr>
      <w:r w:rsidRPr="007700E3">
        <w:t>42.</w:t>
      </w:r>
      <w:r w:rsidRPr="007700E3">
        <w:tab/>
        <w:t>Lopes C, Pereira T, Barra S. Cardiac resynchronization therapy in patients with atrial fibrillation: a meta-analysis. Rev Port Cardiol. 2014;33(11):717-25.</w:t>
      </w:r>
    </w:p>
    <w:p w14:paraId="7888E83E" w14:textId="77777777" w:rsidR="007700E3" w:rsidRPr="007700E3" w:rsidRDefault="007700E3" w:rsidP="007700E3">
      <w:pPr>
        <w:pStyle w:val="EndNoteBibliography"/>
        <w:spacing w:after="0"/>
      </w:pPr>
      <w:r w:rsidRPr="007700E3">
        <w:t>43.</w:t>
      </w:r>
      <w:r w:rsidRPr="007700E3">
        <w:tab/>
        <w:t>Lopes-Conceição L, Pereira M, Araújo C, Laszczýnska O, Lunet N, Azevedo A. The use of reperfusion and revascularization procedures in acute coronary syndrome in Portugal: a systematic review. Rev Port Cardiol. 2014;33(11):707-15.</w:t>
      </w:r>
    </w:p>
    <w:p w14:paraId="2F275AC5" w14:textId="77777777" w:rsidR="007700E3" w:rsidRPr="007700E3" w:rsidRDefault="007700E3" w:rsidP="007700E3">
      <w:pPr>
        <w:pStyle w:val="EndNoteBibliography"/>
        <w:spacing w:after="0"/>
      </w:pPr>
      <w:r w:rsidRPr="007700E3">
        <w:t>44.</w:t>
      </w:r>
      <w:r w:rsidRPr="007700E3">
        <w:tab/>
        <w:t>Mancuso EV, Rezende NA. [Pulmonary function testing in bone marrow transplantation: a systematic review]. Rev Port Pneumol. 2006;12(1):61-9.</w:t>
      </w:r>
    </w:p>
    <w:p w14:paraId="5627430E" w14:textId="77777777" w:rsidR="007700E3" w:rsidRPr="007700E3" w:rsidRDefault="007700E3" w:rsidP="007700E3">
      <w:pPr>
        <w:pStyle w:val="EndNoteBibliography"/>
        <w:spacing w:after="0"/>
      </w:pPr>
      <w:r w:rsidRPr="007700E3">
        <w:t>45.</w:t>
      </w:r>
      <w:r w:rsidRPr="007700E3">
        <w:tab/>
        <w:t>Mancuzo EV, Neves MA, Bittencourt H, de Rezende NA. [Non-infectious pulmonary complications after the hematopoietic stem cell transplantation]. Rev Port Pneumol. 2010;16(5):815-28.</w:t>
      </w:r>
    </w:p>
    <w:p w14:paraId="47A0C614" w14:textId="77777777" w:rsidR="007700E3" w:rsidRPr="007700E3" w:rsidRDefault="007700E3" w:rsidP="007700E3">
      <w:pPr>
        <w:pStyle w:val="EndNoteBibliography"/>
        <w:spacing w:after="0"/>
      </w:pPr>
      <w:r w:rsidRPr="007700E3">
        <w:t>46.</w:t>
      </w:r>
      <w:r w:rsidRPr="007700E3">
        <w:tab/>
        <w:t>Marinho-Dias J, Sousa H. Cytomegalovirus infection and cervical cancer: from past doubts to present questions. Acta Med Port. 2013;26(2):154-60.</w:t>
      </w:r>
    </w:p>
    <w:p w14:paraId="0D799F3B" w14:textId="77777777" w:rsidR="007700E3" w:rsidRPr="007700E3" w:rsidRDefault="007700E3" w:rsidP="007700E3">
      <w:pPr>
        <w:pStyle w:val="EndNoteBibliography"/>
        <w:spacing w:after="0"/>
      </w:pPr>
      <w:r w:rsidRPr="007700E3">
        <w:t>47.</w:t>
      </w:r>
      <w:r w:rsidRPr="007700E3">
        <w:tab/>
        <w:t>Martins NA, Furtado GE, Campos MJ, Leitão JC, Filaire E, Ferreira JP. Exercise and ankylosing spondylitis with New York modified criteria: a systematic review of controlled trials with meta-analysis. Acta Reumatol Port. 2014;39(4):298-308.</w:t>
      </w:r>
    </w:p>
    <w:p w14:paraId="0CECDE70" w14:textId="77777777" w:rsidR="007700E3" w:rsidRPr="007700E3" w:rsidRDefault="007700E3" w:rsidP="007700E3">
      <w:pPr>
        <w:pStyle w:val="EndNoteBibliography"/>
        <w:spacing w:after="0"/>
      </w:pPr>
      <w:r w:rsidRPr="007700E3">
        <w:t>48.</w:t>
      </w:r>
      <w:r w:rsidRPr="007700E3">
        <w:tab/>
        <w:t>Melo da Silva E, Casanova J. [Cyanotic congenital heart diseases duct dependent: Stent versus surgical shunt. Meta-analysis of observational studies]. Rev Port Cir Cardiotorac Vasc. 2015;22(3):135-44.</w:t>
      </w:r>
    </w:p>
    <w:p w14:paraId="16077803" w14:textId="77777777" w:rsidR="007700E3" w:rsidRPr="007700E3" w:rsidRDefault="007700E3" w:rsidP="007700E3">
      <w:pPr>
        <w:pStyle w:val="EndNoteBibliography"/>
        <w:spacing w:after="0"/>
      </w:pPr>
      <w:r w:rsidRPr="007700E3">
        <w:t>49.</w:t>
      </w:r>
      <w:r w:rsidRPr="007700E3">
        <w:tab/>
        <w:t>Monjardino T, Lucas R, Barros H. Frequency of rheumatic diseases in Portugal: a systematic review. Acta Reumatol Port. 2011;36(4):336-63.</w:t>
      </w:r>
    </w:p>
    <w:p w14:paraId="39B215F8" w14:textId="77777777" w:rsidR="007700E3" w:rsidRPr="007700E3" w:rsidRDefault="007700E3" w:rsidP="007700E3">
      <w:pPr>
        <w:pStyle w:val="EndNoteBibliography"/>
        <w:spacing w:after="0"/>
      </w:pPr>
      <w:r w:rsidRPr="007700E3">
        <w:t>50.</w:t>
      </w:r>
      <w:r w:rsidRPr="007700E3">
        <w:tab/>
        <w:t>Pacheco de Oliveira JC, Santos JV, Moreira Sampaio SM. [Complications of Hypogastric Arteries Embolization in EVAR]. Rev Port Cir Cardiotorac Vasc. 2015;22(1):41-6.</w:t>
      </w:r>
    </w:p>
    <w:p w14:paraId="6AA7ABBE" w14:textId="77777777" w:rsidR="007700E3" w:rsidRPr="007700E3" w:rsidRDefault="007700E3" w:rsidP="007700E3">
      <w:pPr>
        <w:pStyle w:val="EndNoteBibliography"/>
        <w:spacing w:after="0"/>
      </w:pPr>
      <w:r w:rsidRPr="007700E3">
        <w:t>51.</w:t>
      </w:r>
      <w:r w:rsidRPr="007700E3">
        <w:tab/>
        <w:t>Padilha JM. [Influence of perception of chronic obstructive pulmonary disease in promotion of self-management of disease]. Rev Port Pneumol. 2010;16(4):641-8.</w:t>
      </w:r>
    </w:p>
    <w:p w14:paraId="7D892A39" w14:textId="77777777" w:rsidR="007700E3" w:rsidRPr="007700E3" w:rsidRDefault="007700E3" w:rsidP="007700E3">
      <w:pPr>
        <w:pStyle w:val="EndNoteBibliography"/>
        <w:spacing w:after="0"/>
      </w:pPr>
      <w:r w:rsidRPr="007700E3">
        <w:t>52.</w:t>
      </w:r>
      <w:r w:rsidRPr="007700E3">
        <w:tab/>
        <w:t>Paneroni M, Vitacca M, Venturelli M, Simonelli C, Bertacchini L, Scalvini S, et al. The impact of exercise training on fatigue in patients with chronic obstructive pulmonary disease: a systematic review and meta-analysis. Pulmonology. 2020;26(5):304-13.</w:t>
      </w:r>
    </w:p>
    <w:p w14:paraId="3B80B4D4" w14:textId="77777777" w:rsidR="007700E3" w:rsidRPr="007700E3" w:rsidRDefault="007700E3" w:rsidP="007700E3">
      <w:pPr>
        <w:pStyle w:val="EndNoteBibliography"/>
        <w:spacing w:after="0"/>
      </w:pPr>
      <w:r w:rsidRPr="007700E3">
        <w:t>53.</w:t>
      </w:r>
      <w:r w:rsidRPr="007700E3">
        <w:tab/>
        <w:t>Peixoto D, Costa J, Ferretti M, Malattia C, Martini A. New autoantibodies and their clinical associations in juvenile myositis - a systematic review. Acta Reumatol Port. 2013;38(4):234-41.</w:t>
      </w:r>
    </w:p>
    <w:p w14:paraId="23B412A1" w14:textId="77777777" w:rsidR="007700E3" w:rsidRPr="007700E3" w:rsidRDefault="007700E3" w:rsidP="007700E3">
      <w:pPr>
        <w:pStyle w:val="EndNoteBibliography"/>
        <w:spacing w:after="0"/>
      </w:pPr>
      <w:r w:rsidRPr="007700E3">
        <w:t>54.</w:t>
      </w:r>
      <w:r w:rsidRPr="007700E3">
        <w:tab/>
        <w:t>Pereira Da Silva T, Justo Da Silva L. [Pain scales used in the newborn infant: a systematic review]. Acta Med Port. 2010;23(3):437-54.</w:t>
      </w:r>
    </w:p>
    <w:p w14:paraId="2667BCC0" w14:textId="77777777" w:rsidR="007700E3" w:rsidRPr="007700E3" w:rsidRDefault="007700E3" w:rsidP="007700E3">
      <w:pPr>
        <w:pStyle w:val="EndNoteBibliography"/>
        <w:spacing w:after="0"/>
      </w:pPr>
      <w:r w:rsidRPr="007700E3">
        <w:t>55.</w:t>
      </w:r>
      <w:r w:rsidRPr="007700E3">
        <w:tab/>
        <w:t>Pinheiro RL, Areia AL, Mota Pinto A, Donato H. Advanced Maternal Age: Adverse Outcomes of Pregnancy, A Meta-Analysis. Acta Med Port. 2019;32(3):219-26.</w:t>
      </w:r>
    </w:p>
    <w:p w14:paraId="7CF56223" w14:textId="77777777" w:rsidR="007700E3" w:rsidRPr="007700E3" w:rsidRDefault="007700E3" w:rsidP="007700E3">
      <w:pPr>
        <w:pStyle w:val="EndNoteBibliography"/>
        <w:spacing w:after="0"/>
      </w:pPr>
      <w:r w:rsidRPr="007700E3">
        <w:t>56.</w:t>
      </w:r>
      <w:r w:rsidRPr="007700E3">
        <w:tab/>
        <w:t>Pisani L, Astuto M, Prediletto I, Longhini F. High flow through nasal cannula in exacerbated COPD patients: a systematic review. Pulmonology. 2019;25(6):348-54.</w:t>
      </w:r>
    </w:p>
    <w:p w14:paraId="0936AAA3" w14:textId="77777777" w:rsidR="007700E3" w:rsidRPr="007700E3" w:rsidRDefault="007700E3" w:rsidP="007700E3">
      <w:pPr>
        <w:pStyle w:val="EndNoteBibliography"/>
        <w:spacing w:after="0"/>
      </w:pPr>
      <w:r w:rsidRPr="007700E3">
        <w:t>57.</w:t>
      </w:r>
      <w:r w:rsidRPr="007700E3">
        <w:tab/>
        <w:t>Quintas-Neves M, Preto J, Drummond M. Assessment of bariatric surgery efficacy on Obstructive Sleep Apnea (OSA). Rev Port Pneumol (2006). 2016;22(6):331-6.</w:t>
      </w:r>
    </w:p>
    <w:p w14:paraId="7C8F93E9" w14:textId="77777777" w:rsidR="007700E3" w:rsidRPr="007700E3" w:rsidRDefault="007700E3" w:rsidP="007700E3">
      <w:pPr>
        <w:pStyle w:val="EndNoteBibliography"/>
        <w:spacing w:after="0"/>
      </w:pPr>
      <w:r w:rsidRPr="007700E3">
        <w:lastRenderedPageBreak/>
        <w:t>58.</w:t>
      </w:r>
      <w:r w:rsidRPr="007700E3">
        <w:tab/>
        <w:t>Raposo A, Tani C, Costa J, Mosca M. Human papillomavirus infection and cervical lesions in rheumatic diseases: a systematic review. Acta Reumatol Port. 2016;41(3):184-90.</w:t>
      </w:r>
    </w:p>
    <w:p w14:paraId="5673F183" w14:textId="77777777" w:rsidR="007700E3" w:rsidRPr="007700E3" w:rsidRDefault="007700E3" w:rsidP="007700E3">
      <w:pPr>
        <w:pStyle w:val="EndNoteBibliography"/>
        <w:spacing w:after="0"/>
      </w:pPr>
      <w:r w:rsidRPr="007700E3">
        <w:t>59.</w:t>
      </w:r>
      <w:r w:rsidRPr="007700E3">
        <w:tab/>
        <w:t>Ribeiro A, Machado P, Ramiro S, Duarte C, Mourão AF, Bogas M, et al. [Portuguese recommendations on "How to diagnose, monitor, and treat undifferentiated peripheral arthritis": systematic review of the literature and the experts' opinion]. Acta Reumatol Port. 2010;35(5):475-96.</w:t>
      </w:r>
    </w:p>
    <w:p w14:paraId="676D7185" w14:textId="77777777" w:rsidR="007700E3" w:rsidRPr="007700E3" w:rsidRDefault="007700E3" w:rsidP="007700E3">
      <w:pPr>
        <w:pStyle w:val="EndNoteBibliography"/>
        <w:spacing w:after="0"/>
      </w:pPr>
      <w:r w:rsidRPr="007700E3">
        <w:t>60.</w:t>
      </w:r>
      <w:r w:rsidRPr="007700E3">
        <w:tab/>
        <w:t>Ribeiro F, Leite M, Silva F, Sousa O. [Physical exercise in the treatment of Ankylosing Spondylitis: a systematic review]. Acta Reumatol Port. 2007;32(2):129-37.</w:t>
      </w:r>
    </w:p>
    <w:p w14:paraId="29F10D0D" w14:textId="77777777" w:rsidR="007700E3" w:rsidRPr="007700E3" w:rsidRDefault="007700E3" w:rsidP="007700E3">
      <w:pPr>
        <w:pStyle w:val="EndNoteBibliography"/>
        <w:spacing w:after="0"/>
      </w:pPr>
      <w:r w:rsidRPr="007700E3">
        <w:t>61.</w:t>
      </w:r>
      <w:r w:rsidRPr="007700E3">
        <w:tab/>
        <w:t>Silva BM, Cartucho A, Sarmento M, Moura N. Surgical Treatment of Rotator Cuff Tears After 65 Years of Age: A Systematic Review. Acta Med Port. 2017;30(4):320-9.</w:t>
      </w:r>
    </w:p>
    <w:p w14:paraId="504F31B4" w14:textId="77777777" w:rsidR="007700E3" w:rsidRPr="007700E3" w:rsidRDefault="007700E3" w:rsidP="007700E3">
      <w:pPr>
        <w:pStyle w:val="EndNoteBibliography"/>
        <w:spacing w:after="0"/>
      </w:pPr>
      <w:r w:rsidRPr="007700E3">
        <w:t>62.</w:t>
      </w:r>
      <w:r w:rsidRPr="007700E3">
        <w:tab/>
        <w:t>Simonelli C, Vitacca M, Vignoni M, Ambrosino N, Paneroni M. Effectiveness of manual therapy in COPD: A systematic review of randomised controlled trials. Pulmonology. 2019;25(4):236-47.</w:t>
      </w:r>
    </w:p>
    <w:p w14:paraId="273C3F12" w14:textId="77777777" w:rsidR="007700E3" w:rsidRPr="007700E3" w:rsidRDefault="007700E3" w:rsidP="007700E3">
      <w:pPr>
        <w:pStyle w:val="EndNoteBibliography"/>
        <w:spacing w:after="0"/>
      </w:pPr>
      <w:r w:rsidRPr="007700E3">
        <w:t>63.</w:t>
      </w:r>
      <w:r w:rsidRPr="007700E3">
        <w:tab/>
        <w:t>Soares MA, Fernandez-Llimos F, Cabrita J, Morais J. [Tools to evaluate potentially inappropriate prescription in the elderly: a systematic review]. Acta Med Port. 2011;24(5):775-84.</w:t>
      </w:r>
    </w:p>
    <w:p w14:paraId="2308D048" w14:textId="77777777" w:rsidR="007700E3" w:rsidRPr="007700E3" w:rsidRDefault="007700E3" w:rsidP="007700E3">
      <w:pPr>
        <w:pStyle w:val="EndNoteBibliography"/>
        <w:spacing w:after="0"/>
      </w:pPr>
      <w:r w:rsidRPr="007700E3">
        <w:t>64.</w:t>
      </w:r>
      <w:r w:rsidRPr="007700E3">
        <w:tab/>
        <w:t>Sousa S, Duarte AC, Cordeiro I, Ferreira J, Gonçalves MJ, Meirinhos T, et al. Efficacy and Safety of Vaccination in Pediatric Patients with Systemic Inflammatory Rheumatic Diseases: a systematic review of the literature. Acta Reumatol Port. 2017;42(1):8-16.</w:t>
      </w:r>
    </w:p>
    <w:p w14:paraId="229732F3" w14:textId="77777777" w:rsidR="007700E3" w:rsidRPr="007700E3" w:rsidRDefault="007700E3" w:rsidP="007700E3">
      <w:pPr>
        <w:pStyle w:val="EndNoteBibliography"/>
        <w:spacing w:after="0"/>
      </w:pPr>
      <w:r w:rsidRPr="007700E3">
        <w:t>65.</w:t>
      </w:r>
      <w:r w:rsidRPr="007700E3">
        <w:tab/>
        <w:t>Tavares T, Gonçalves E. [Vital prognosis in advanced cancer patients: a systematic literature review]. Acta Med Port. 2013;26(4):433-44.</w:t>
      </w:r>
    </w:p>
    <w:p w14:paraId="664D5CE5" w14:textId="77777777" w:rsidR="007700E3" w:rsidRPr="007700E3" w:rsidRDefault="007700E3" w:rsidP="007700E3">
      <w:pPr>
        <w:pStyle w:val="EndNoteBibliography"/>
        <w:spacing w:after="0"/>
      </w:pPr>
      <w:r w:rsidRPr="007700E3">
        <w:t>66.</w:t>
      </w:r>
      <w:r w:rsidRPr="007700E3">
        <w:tab/>
        <w:t>Tinoco M, Santos M, Reitor C, Rodrigues A, Monteiro J. [Polysaccharide of Escherichia coli in the Prevention of Recurrent Urinary Tract Infection: An Evidence-Based Review]. Acta Med Port. 2018;31(3):165-9.</w:t>
      </w:r>
    </w:p>
    <w:p w14:paraId="2400DB8B" w14:textId="77777777" w:rsidR="007700E3" w:rsidRPr="007700E3" w:rsidRDefault="007700E3" w:rsidP="007700E3">
      <w:pPr>
        <w:pStyle w:val="EndNoteBibliography"/>
        <w:spacing w:after="0"/>
      </w:pPr>
      <w:r w:rsidRPr="007700E3">
        <w:t>67.</w:t>
      </w:r>
      <w:r w:rsidRPr="007700E3">
        <w:tab/>
        <w:t>Trancas B, Vieira F, Costa Santos J. [Training in forensic psychiatry: comparative issues towards a rethinking of the Portuguese model]. Acta Med Port. 2011;24 Suppl 4:845-54.</w:t>
      </w:r>
    </w:p>
    <w:p w14:paraId="4737D537" w14:textId="77777777" w:rsidR="007700E3" w:rsidRPr="007700E3" w:rsidRDefault="007700E3" w:rsidP="007700E3">
      <w:pPr>
        <w:pStyle w:val="EndNoteBibliography"/>
        <w:spacing w:after="0"/>
      </w:pPr>
      <w:r w:rsidRPr="007700E3">
        <w:t>68.</w:t>
      </w:r>
      <w:r w:rsidRPr="007700E3">
        <w:tab/>
        <w:t>Travensolo C, Goessler K, Poton R, Pinto RR, Polito MD. Measurement of physical performance by field tests in programs of cardiac rehabilitation: a systematic review and meta-analysis. Revista Portuguesa de Cardiologia (English Edition). 2018;37(6):525-37.</w:t>
      </w:r>
    </w:p>
    <w:p w14:paraId="3CCCD7D9" w14:textId="77777777" w:rsidR="007700E3" w:rsidRPr="007700E3" w:rsidRDefault="007700E3" w:rsidP="007700E3">
      <w:pPr>
        <w:pStyle w:val="EndNoteBibliography"/>
        <w:spacing w:after="0"/>
      </w:pPr>
      <w:r w:rsidRPr="007700E3">
        <w:t>69.</w:t>
      </w:r>
      <w:r w:rsidRPr="007700E3">
        <w:tab/>
        <w:t>Trindade I. [Periarticular Corticosteroid Injection in the Therapeutic Approach of Musculoskeletal Disease in General Practice: A systematic Review]. Acta Med Port. 2015;28(5):652-62.</w:t>
      </w:r>
    </w:p>
    <w:p w14:paraId="17002ED7" w14:textId="77777777" w:rsidR="007700E3" w:rsidRPr="007700E3" w:rsidRDefault="007700E3" w:rsidP="007700E3">
      <w:pPr>
        <w:pStyle w:val="EndNoteBibliography"/>
        <w:spacing w:after="0"/>
      </w:pPr>
      <w:r w:rsidRPr="007700E3">
        <w:t>70.</w:t>
      </w:r>
      <w:r w:rsidRPr="007700E3">
        <w:tab/>
        <w:t>Vargas JV, Vaz CJ. Evaluation of central nervous system involvement in SLE patients. Screening psychiatric manifestations--a systematic review. Acta Reumatol Port. 2014;39(3):208-17.</w:t>
      </w:r>
    </w:p>
    <w:p w14:paraId="6051E865" w14:textId="77777777" w:rsidR="007700E3" w:rsidRPr="007700E3" w:rsidRDefault="007700E3" w:rsidP="007700E3">
      <w:pPr>
        <w:pStyle w:val="EndNoteBibliography"/>
        <w:spacing w:after="0"/>
      </w:pPr>
      <w:r w:rsidRPr="007700E3">
        <w:t>71.</w:t>
      </w:r>
      <w:r w:rsidRPr="007700E3">
        <w:tab/>
        <w:t>Xu B, Liu J, Li T, Liu S. Gln223Arg polymorphism in the Caucasian population and Pro1019Pro polymorphism in the Chinese population are risk factors for OSAS: An updated meta-analysis of 1159 subjects. Rev Port Pneumol (2006). 2017;23(2):62-70.</w:t>
      </w:r>
    </w:p>
    <w:p w14:paraId="7B9BC4B7" w14:textId="77777777" w:rsidR="007700E3" w:rsidRPr="007700E3" w:rsidRDefault="007700E3" w:rsidP="007700E3">
      <w:pPr>
        <w:pStyle w:val="EndNoteBibliography"/>
        <w:spacing w:after="0"/>
      </w:pPr>
      <w:r w:rsidRPr="007700E3">
        <w:t>72.</w:t>
      </w:r>
      <w:r w:rsidRPr="007700E3">
        <w:tab/>
        <w:t>Page MJ, McKenzie JE, Bossuyt PM, Boutron I, Hoffmann TC, Mulrow CD, et al. The PRISMA 2020 statement: an updated guideline for reporting systematic reviews. International Journal of Surgery. 2021;88:105906.</w:t>
      </w:r>
    </w:p>
    <w:p w14:paraId="68D89154" w14:textId="77777777" w:rsidR="007700E3" w:rsidRPr="007700E3" w:rsidRDefault="007700E3" w:rsidP="007700E3">
      <w:pPr>
        <w:pStyle w:val="EndNoteBibliography"/>
      </w:pPr>
      <w:r w:rsidRPr="007700E3">
        <w:t>73.</w:t>
      </w:r>
      <w:r w:rsidRPr="007700E3">
        <w:tab/>
        <w:t>Munn Z, Stern C, Aromataris E, Lockwood C, Jordan Z. What kind of systematic review should I conduct? A proposed typology and guidance for systematic reviewers in the medical and health sciences. BMC Med Res Methodol. 2018;18(1):5.</w:t>
      </w:r>
    </w:p>
    <w:p w14:paraId="153F3D8B" w14:textId="4035BE76" w:rsidR="0066016F" w:rsidRPr="000452F2" w:rsidRDefault="0001191D" w:rsidP="005E41CF">
      <w:pPr>
        <w:pStyle w:val="Tituloparaindice"/>
        <w:rPr>
          <w:rFonts w:ascii="Calibri" w:hAnsi="Calibri" w:cs="Arial"/>
          <w:color w:val="auto"/>
          <w:sz w:val="22"/>
          <w:szCs w:val="22"/>
        </w:rPr>
      </w:pPr>
      <w:r w:rsidRPr="000452F2">
        <w:rPr>
          <w:rFonts w:ascii="Calibri" w:hAnsi="Calibri" w:cs="Arial"/>
          <w:color w:val="auto"/>
          <w:sz w:val="22"/>
          <w:szCs w:val="22"/>
        </w:rPr>
        <w:fldChar w:fldCharType="end"/>
      </w:r>
    </w:p>
    <w:sectPr w:rsidR="0066016F" w:rsidRPr="000452F2" w:rsidSect="00B247E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F1E03" w14:textId="77777777" w:rsidR="00020016" w:rsidRDefault="00020016" w:rsidP="006F458D">
      <w:pPr>
        <w:spacing w:after="0" w:line="240" w:lineRule="auto"/>
      </w:pPr>
      <w:r>
        <w:separator/>
      </w:r>
    </w:p>
  </w:endnote>
  <w:endnote w:type="continuationSeparator" w:id="0">
    <w:p w14:paraId="4FC1B089" w14:textId="77777777" w:rsidR="00020016" w:rsidRDefault="00020016" w:rsidP="006F4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60706"/>
      <w:docPartObj>
        <w:docPartGallery w:val="Page Numbers (Bottom of Page)"/>
        <w:docPartUnique/>
      </w:docPartObj>
    </w:sdtPr>
    <w:sdtEndPr/>
    <w:sdtContent>
      <w:p w14:paraId="05EA9522" w14:textId="14C754C2" w:rsidR="00E04D8C" w:rsidRDefault="00E04D8C">
        <w:pPr>
          <w:pStyle w:val="Rodap"/>
          <w:jc w:val="center"/>
        </w:pPr>
        <w:r>
          <w:fldChar w:fldCharType="begin"/>
        </w:r>
        <w:r>
          <w:instrText>PAGE   \* MERGEFORMAT</w:instrText>
        </w:r>
        <w:r>
          <w:fldChar w:fldCharType="separate"/>
        </w:r>
        <w:r>
          <w:rPr>
            <w:lang w:val="pt-PT"/>
          </w:rPr>
          <w:t>2</w:t>
        </w:r>
        <w:r>
          <w:fldChar w:fldCharType="end"/>
        </w:r>
      </w:p>
    </w:sdtContent>
  </w:sdt>
  <w:p w14:paraId="0340FC74" w14:textId="77777777" w:rsidR="005F421E" w:rsidRDefault="005F42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528662"/>
      <w:docPartObj>
        <w:docPartGallery w:val="Page Numbers (Bottom of Page)"/>
        <w:docPartUnique/>
      </w:docPartObj>
    </w:sdtPr>
    <w:sdtEndPr/>
    <w:sdtContent>
      <w:p w14:paraId="7E8B69BC" w14:textId="77777777" w:rsidR="00E04D8C" w:rsidRDefault="00E04D8C">
        <w:pPr>
          <w:pStyle w:val="Rodap"/>
          <w:jc w:val="center"/>
        </w:pPr>
        <w:r>
          <w:fldChar w:fldCharType="begin"/>
        </w:r>
        <w:r>
          <w:instrText>PAGE   \* MERGEFORMAT</w:instrText>
        </w:r>
        <w:r>
          <w:fldChar w:fldCharType="separate"/>
        </w:r>
        <w:r>
          <w:rPr>
            <w:lang w:val="pt-PT"/>
          </w:rPr>
          <w:t>2</w:t>
        </w:r>
        <w:r>
          <w:fldChar w:fldCharType="end"/>
        </w:r>
      </w:p>
    </w:sdtContent>
  </w:sdt>
  <w:p w14:paraId="45643F4B" w14:textId="77777777" w:rsidR="00E04D8C" w:rsidRDefault="00E04D8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494975"/>
      <w:docPartObj>
        <w:docPartGallery w:val="Page Numbers (Bottom of Page)"/>
        <w:docPartUnique/>
      </w:docPartObj>
    </w:sdtPr>
    <w:sdtEndPr/>
    <w:sdtContent>
      <w:p w14:paraId="3F7DE278" w14:textId="70D5E489" w:rsidR="005F421E" w:rsidRDefault="005F421E">
        <w:pPr>
          <w:pStyle w:val="Rodap"/>
          <w:jc w:val="center"/>
        </w:pPr>
        <w:r>
          <w:fldChar w:fldCharType="begin"/>
        </w:r>
        <w:r>
          <w:instrText>PAGE   \* MERGEFORMAT</w:instrText>
        </w:r>
        <w:r>
          <w:fldChar w:fldCharType="separate"/>
        </w:r>
        <w:r>
          <w:rPr>
            <w:lang w:val="pt-PT"/>
          </w:rPr>
          <w:t>2</w:t>
        </w:r>
        <w:r>
          <w:fldChar w:fldCharType="end"/>
        </w:r>
      </w:p>
    </w:sdtContent>
  </w:sdt>
  <w:p w14:paraId="3C61F7D1" w14:textId="77777777" w:rsidR="005F421E" w:rsidRDefault="005F42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71A5D" w14:textId="77777777" w:rsidR="00020016" w:rsidRDefault="00020016" w:rsidP="006F458D">
      <w:pPr>
        <w:spacing w:after="0" w:line="240" w:lineRule="auto"/>
      </w:pPr>
      <w:r>
        <w:separator/>
      </w:r>
    </w:p>
  </w:footnote>
  <w:footnote w:type="continuationSeparator" w:id="0">
    <w:p w14:paraId="2CD0CC43" w14:textId="77777777" w:rsidR="00020016" w:rsidRDefault="00020016" w:rsidP="006F45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C4C88"/>
    <w:multiLevelType w:val="hybridMultilevel"/>
    <w:tmpl w:val="F83246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twxp0fo5dzzqerfso59eai0d9dd59d0saa&quot;&gt;references_supplements&lt;record-ids&gt;&lt;item&gt;1&lt;/item&gt;&lt;item&gt;2&lt;/item&gt;&lt;item&gt;3&lt;/item&gt;&lt;item&gt;4&lt;/item&gt;&lt;item&gt;5&lt;/item&gt;&lt;item&gt;6&lt;/item&gt;&lt;item&gt;7&lt;/item&gt;&lt;item&gt;8&lt;/item&gt;&lt;item&gt;9&lt;/item&gt;&lt;item&gt;10&lt;/item&gt;&lt;item&gt;11&lt;/item&gt;&lt;item&gt;12&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record-ids&gt;&lt;/item&gt;&lt;/Libraries&gt;"/>
  </w:docVars>
  <w:rsids>
    <w:rsidRoot w:val="00765569"/>
    <w:rsid w:val="0001191D"/>
    <w:rsid w:val="00011B44"/>
    <w:rsid w:val="00020016"/>
    <w:rsid w:val="00020D28"/>
    <w:rsid w:val="00041AD9"/>
    <w:rsid w:val="00041E04"/>
    <w:rsid w:val="000452F2"/>
    <w:rsid w:val="0004750A"/>
    <w:rsid w:val="00054024"/>
    <w:rsid w:val="0006137A"/>
    <w:rsid w:val="000625D7"/>
    <w:rsid w:val="00062C36"/>
    <w:rsid w:val="00066223"/>
    <w:rsid w:val="00080CDE"/>
    <w:rsid w:val="000955B5"/>
    <w:rsid w:val="000D24EE"/>
    <w:rsid w:val="00103A2C"/>
    <w:rsid w:val="00115EA8"/>
    <w:rsid w:val="001165CE"/>
    <w:rsid w:val="00125F15"/>
    <w:rsid w:val="00126738"/>
    <w:rsid w:val="00134379"/>
    <w:rsid w:val="00165918"/>
    <w:rsid w:val="00177E7E"/>
    <w:rsid w:val="0019036B"/>
    <w:rsid w:val="001B6812"/>
    <w:rsid w:val="001E041A"/>
    <w:rsid w:val="001E672E"/>
    <w:rsid w:val="0022470C"/>
    <w:rsid w:val="00253E21"/>
    <w:rsid w:val="00257902"/>
    <w:rsid w:val="00261A6B"/>
    <w:rsid w:val="0027709A"/>
    <w:rsid w:val="0028112B"/>
    <w:rsid w:val="002933CA"/>
    <w:rsid w:val="00295780"/>
    <w:rsid w:val="002A22B0"/>
    <w:rsid w:val="00300F13"/>
    <w:rsid w:val="00306C5B"/>
    <w:rsid w:val="003074F6"/>
    <w:rsid w:val="003160DC"/>
    <w:rsid w:val="00321A95"/>
    <w:rsid w:val="00321D1B"/>
    <w:rsid w:val="00340BB0"/>
    <w:rsid w:val="00351EBC"/>
    <w:rsid w:val="0037762D"/>
    <w:rsid w:val="00381398"/>
    <w:rsid w:val="003A4CF2"/>
    <w:rsid w:val="003C0B0B"/>
    <w:rsid w:val="003C5C6D"/>
    <w:rsid w:val="003D15B1"/>
    <w:rsid w:val="003E42E7"/>
    <w:rsid w:val="004070C7"/>
    <w:rsid w:val="004117F4"/>
    <w:rsid w:val="00417FA5"/>
    <w:rsid w:val="00423124"/>
    <w:rsid w:val="00423785"/>
    <w:rsid w:val="00431FA0"/>
    <w:rsid w:val="004444B5"/>
    <w:rsid w:val="004571DA"/>
    <w:rsid w:val="004A006E"/>
    <w:rsid w:val="004D2DB2"/>
    <w:rsid w:val="004D403B"/>
    <w:rsid w:val="004E51A5"/>
    <w:rsid w:val="00561A93"/>
    <w:rsid w:val="00570072"/>
    <w:rsid w:val="00574F0B"/>
    <w:rsid w:val="00595C8B"/>
    <w:rsid w:val="005B66C9"/>
    <w:rsid w:val="005E41CF"/>
    <w:rsid w:val="005F3181"/>
    <w:rsid w:val="005F421E"/>
    <w:rsid w:val="005F711A"/>
    <w:rsid w:val="00606989"/>
    <w:rsid w:val="00621B1C"/>
    <w:rsid w:val="006260CA"/>
    <w:rsid w:val="006507FA"/>
    <w:rsid w:val="0066016F"/>
    <w:rsid w:val="0066384E"/>
    <w:rsid w:val="00664049"/>
    <w:rsid w:val="00672AF1"/>
    <w:rsid w:val="00676E16"/>
    <w:rsid w:val="00684051"/>
    <w:rsid w:val="00685F65"/>
    <w:rsid w:val="00695A97"/>
    <w:rsid w:val="006B32F6"/>
    <w:rsid w:val="006C4EA9"/>
    <w:rsid w:val="006F1193"/>
    <w:rsid w:val="006F1EE2"/>
    <w:rsid w:val="006F458D"/>
    <w:rsid w:val="00765569"/>
    <w:rsid w:val="007700E3"/>
    <w:rsid w:val="00774402"/>
    <w:rsid w:val="00791C85"/>
    <w:rsid w:val="007C16F0"/>
    <w:rsid w:val="007C3CFF"/>
    <w:rsid w:val="007D489B"/>
    <w:rsid w:val="00800B2D"/>
    <w:rsid w:val="008031AB"/>
    <w:rsid w:val="0080393D"/>
    <w:rsid w:val="00804A2E"/>
    <w:rsid w:val="008226A8"/>
    <w:rsid w:val="00822715"/>
    <w:rsid w:val="00823203"/>
    <w:rsid w:val="0083631C"/>
    <w:rsid w:val="0084694A"/>
    <w:rsid w:val="00856786"/>
    <w:rsid w:val="00890D9F"/>
    <w:rsid w:val="00895A07"/>
    <w:rsid w:val="008A2BF4"/>
    <w:rsid w:val="008B0F72"/>
    <w:rsid w:val="008B1E20"/>
    <w:rsid w:val="008B7496"/>
    <w:rsid w:val="008E7471"/>
    <w:rsid w:val="008F1C88"/>
    <w:rsid w:val="009007F6"/>
    <w:rsid w:val="00926B7B"/>
    <w:rsid w:val="0094652F"/>
    <w:rsid w:val="00957E9D"/>
    <w:rsid w:val="0096392C"/>
    <w:rsid w:val="00966258"/>
    <w:rsid w:val="00985CDD"/>
    <w:rsid w:val="009964DE"/>
    <w:rsid w:val="00996696"/>
    <w:rsid w:val="009A1F26"/>
    <w:rsid w:val="009D2A36"/>
    <w:rsid w:val="009D3384"/>
    <w:rsid w:val="009E2721"/>
    <w:rsid w:val="009F0CDC"/>
    <w:rsid w:val="00A02A74"/>
    <w:rsid w:val="00A07BF5"/>
    <w:rsid w:val="00A13860"/>
    <w:rsid w:val="00A201B0"/>
    <w:rsid w:val="00A3027A"/>
    <w:rsid w:val="00A66416"/>
    <w:rsid w:val="00A70CC3"/>
    <w:rsid w:val="00A80C77"/>
    <w:rsid w:val="00AF427F"/>
    <w:rsid w:val="00AF42BD"/>
    <w:rsid w:val="00B247EB"/>
    <w:rsid w:val="00B3104F"/>
    <w:rsid w:val="00B43902"/>
    <w:rsid w:val="00B4461C"/>
    <w:rsid w:val="00B52DCF"/>
    <w:rsid w:val="00B55040"/>
    <w:rsid w:val="00B5709C"/>
    <w:rsid w:val="00B62455"/>
    <w:rsid w:val="00B66037"/>
    <w:rsid w:val="00B707DF"/>
    <w:rsid w:val="00B73AC0"/>
    <w:rsid w:val="00B7447F"/>
    <w:rsid w:val="00B81F10"/>
    <w:rsid w:val="00B95054"/>
    <w:rsid w:val="00BA6841"/>
    <w:rsid w:val="00C366D5"/>
    <w:rsid w:val="00C42CD1"/>
    <w:rsid w:val="00C44107"/>
    <w:rsid w:val="00C50D53"/>
    <w:rsid w:val="00C6507D"/>
    <w:rsid w:val="00C6594C"/>
    <w:rsid w:val="00C6622C"/>
    <w:rsid w:val="00C66AA6"/>
    <w:rsid w:val="00C86A16"/>
    <w:rsid w:val="00CA6706"/>
    <w:rsid w:val="00CB54A1"/>
    <w:rsid w:val="00CD0CE5"/>
    <w:rsid w:val="00CE6DB8"/>
    <w:rsid w:val="00CF464D"/>
    <w:rsid w:val="00D068B2"/>
    <w:rsid w:val="00D61697"/>
    <w:rsid w:val="00D64A01"/>
    <w:rsid w:val="00D90DDE"/>
    <w:rsid w:val="00DA1664"/>
    <w:rsid w:val="00DA597B"/>
    <w:rsid w:val="00DB1AFE"/>
    <w:rsid w:val="00DB7B15"/>
    <w:rsid w:val="00DD4790"/>
    <w:rsid w:val="00DE4FF9"/>
    <w:rsid w:val="00DF0813"/>
    <w:rsid w:val="00E04D8C"/>
    <w:rsid w:val="00E24C19"/>
    <w:rsid w:val="00E30A58"/>
    <w:rsid w:val="00E33733"/>
    <w:rsid w:val="00E53817"/>
    <w:rsid w:val="00E5777B"/>
    <w:rsid w:val="00E654AC"/>
    <w:rsid w:val="00E65FF8"/>
    <w:rsid w:val="00E663D2"/>
    <w:rsid w:val="00E8630E"/>
    <w:rsid w:val="00E936BD"/>
    <w:rsid w:val="00EA65FE"/>
    <w:rsid w:val="00EC73B9"/>
    <w:rsid w:val="00EE31D7"/>
    <w:rsid w:val="00EE473F"/>
    <w:rsid w:val="00EE4ABA"/>
    <w:rsid w:val="00EF535F"/>
    <w:rsid w:val="00F3200E"/>
    <w:rsid w:val="00F47A03"/>
    <w:rsid w:val="00F6530A"/>
    <w:rsid w:val="00F83A8F"/>
    <w:rsid w:val="00F86C61"/>
    <w:rsid w:val="00FA331B"/>
    <w:rsid w:val="00FA53F0"/>
    <w:rsid w:val="00FB10CB"/>
    <w:rsid w:val="00FD2906"/>
    <w:rsid w:val="00FD4CF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658EF"/>
  <w15:chartTrackingRefBased/>
  <w15:docId w15:val="{130454E4-2700-4E07-BA2A-D65B91C3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ter"/>
    <w:uiPriority w:val="9"/>
    <w:qFormat/>
    <w:rsid w:val="00C662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ter"/>
    <w:unhideWhenUsed/>
    <w:qFormat/>
    <w:rsid w:val="00E33733"/>
    <w:pPr>
      <w:keepNext/>
      <w:keepLines/>
      <w:spacing w:before="40" w:after="0"/>
      <w:outlineLvl w:val="1"/>
    </w:pPr>
    <w:rPr>
      <w:rFonts w:ascii="Calibri" w:eastAsia="Calibri" w:hAnsi="Calibri" w:cs="Calibri"/>
      <w:color w:val="2F5496"/>
      <w:sz w:val="26"/>
      <w:szCs w:val="2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22C"/>
    <w:rPr>
      <w:rFonts w:asciiTheme="majorHAnsi" w:eastAsiaTheme="majorEastAsia" w:hAnsiTheme="majorHAnsi" w:cstheme="majorBidi"/>
      <w:color w:val="2F5496" w:themeColor="accent1" w:themeShade="BF"/>
      <w:sz w:val="32"/>
      <w:szCs w:val="32"/>
      <w:lang w:val="en-GB"/>
    </w:rPr>
  </w:style>
  <w:style w:type="character" w:customStyle="1" w:styleId="Ttulo2Carter">
    <w:name w:val="Título 2 Caráter"/>
    <w:basedOn w:val="Tipodeletrapredefinidodopargrafo"/>
    <w:link w:val="Ttulo2"/>
    <w:rsid w:val="00E33733"/>
    <w:rPr>
      <w:rFonts w:ascii="Calibri" w:eastAsia="Calibri" w:hAnsi="Calibri" w:cs="Calibri"/>
      <w:color w:val="2F5496"/>
      <w:sz w:val="26"/>
      <w:szCs w:val="26"/>
      <w:lang w:val="en-GB" w:eastAsia="pt-PT"/>
    </w:rPr>
  </w:style>
  <w:style w:type="paragraph" w:styleId="Ttulo">
    <w:name w:val="Title"/>
    <w:basedOn w:val="Normal"/>
    <w:next w:val="Normal"/>
    <w:link w:val="TtuloCarter"/>
    <w:uiPriority w:val="10"/>
    <w:qFormat/>
    <w:rsid w:val="00C662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22C"/>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ter"/>
    <w:uiPriority w:val="11"/>
    <w:qFormat/>
    <w:rsid w:val="00C6622C"/>
    <w:pPr>
      <w:numPr>
        <w:ilvl w:val="1"/>
      </w:numPr>
    </w:pPr>
    <w:rPr>
      <w:rFonts w:eastAsiaTheme="minorEastAsia"/>
      <w:color w:val="5A5A5A" w:themeColor="text1" w:themeTint="A5"/>
      <w:spacing w:val="15"/>
    </w:rPr>
  </w:style>
  <w:style w:type="character" w:customStyle="1" w:styleId="SubttuloCarter">
    <w:name w:val="Subtítulo Caráter"/>
    <w:basedOn w:val="Tipodeletrapredefinidodopargrafo"/>
    <w:link w:val="Subttulo"/>
    <w:uiPriority w:val="11"/>
    <w:rsid w:val="00C6622C"/>
    <w:rPr>
      <w:rFonts w:eastAsiaTheme="minorEastAsia"/>
      <w:color w:val="5A5A5A" w:themeColor="text1" w:themeTint="A5"/>
      <w:spacing w:val="15"/>
      <w:lang w:val="en-GB"/>
    </w:rPr>
  </w:style>
  <w:style w:type="paragraph" w:styleId="Cabealhodondice">
    <w:name w:val="TOC Heading"/>
    <w:basedOn w:val="Ttulo1"/>
    <w:next w:val="Normal"/>
    <w:uiPriority w:val="39"/>
    <w:unhideWhenUsed/>
    <w:qFormat/>
    <w:rsid w:val="00C6622C"/>
    <w:pPr>
      <w:outlineLvl w:val="9"/>
    </w:pPr>
    <w:rPr>
      <w:lang w:val="pt-PT" w:eastAsia="pt-PT"/>
    </w:rPr>
  </w:style>
  <w:style w:type="paragraph" w:styleId="ndice1">
    <w:name w:val="toc 1"/>
    <w:basedOn w:val="Normal"/>
    <w:next w:val="Normal"/>
    <w:autoRedefine/>
    <w:uiPriority w:val="39"/>
    <w:unhideWhenUsed/>
    <w:rsid w:val="00C6622C"/>
    <w:pPr>
      <w:spacing w:after="100"/>
    </w:pPr>
    <w:rPr>
      <w:lang w:val="pt-PT"/>
    </w:rPr>
  </w:style>
  <w:style w:type="character" w:styleId="Hiperligao">
    <w:name w:val="Hyperlink"/>
    <w:basedOn w:val="Tipodeletrapredefinidodopargrafo"/>
    <w:uiPriority w:val="99"/>
    <w:unhideWhenUsed/>
    <w:rsid w:val="00C6622C"/>
    <w:rPr>
      <w:color w:val="0563C1" w:themeColor="hyperlink"/>
      <w:u w:val="single"/>
    </w:rPr>
  </w:style>
  <w:style w:type="paragraph" w:styleId="Textodebalo">
    <w:name w:val="Balloon Text"/>
    <w:basedOn w:val="Normal"/>
    <w:link w:val="TextodebaloCarter"/>
    <w:uiPriority w:val="99"/>
    <w:semiHidden/>
    <w:unhideWhenUsed/>
    <w:rsid w:val="00C6622C"/>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C6622C"/>
    <w:rPr>
      <w:rFonts w:ascii="Segoe UI" w:hAnsi="Segoe UI" w:cs="Segoe UI"/>
      <w:sz w:val="18"/>
      <w:szCs w:val="18"/>
      <w:lang w:val="en-GB"/>
    </w:rPr>
  </w:style>
  <w:style w:type="table" w:styleId="TabelacomGrelha">
    <w:name w:val="Table Grid"/>
    <w:basedOn w:val="Tabelanormal"/>
    <w:uiPriority w:val="39"/>
    <w:rsid w:val="004E5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4E51A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2">
    <w:name w:val="Plain Table 2"/>
    <w:basedOn w:val="Tabelanormal"/>
    <w:uiPriority w:val="42"/>
    <w:rsid w:val="004070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egenda">
    <w:name w:val="caption"/>
    <w:basedOn w:val="Normal"/>
    <w:next w:val="Normal"/>
    <w:uiPriority w:val="35"/>
    <w:unhideWhenUsed/>
    <w:qFormat/>
    <w:rsid w:val="00351EBC"/>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arter"/>
    <w:rsid w:val="0066016F"/>
    <w:pPr>
      <w:spacing w:after="0"/>
      <w:jc w:val="center"/>
    </w:pPr>
    <w:rPr>
      <w:rFonts w:ascii="Calibri" w:hAnsi="Calibri"/>
      <w:noProof/>
      <w:lang w:val="en-US"/>
    </w:rPr>
  </w:style>
  <w:style w:type="character" w:customStyle="1" w:styleId="EndNoteBibliographyTitleCarter">
    <w:name w:val="EndNote Bibliography Title Caráter"/>
    <w:basedOn w:val="Tipodeletrapredefinidodopargrafo"/>
    <w:link w:val="EndNoteBibliographyTitle"/>
    <w:rsid w:val="0066016F"/>
    <w:rPr>
      <w:rFonts w:ascii="Calibri" w:hAnsi="Calibri"/>
      <w:noProof/>
      <w:lang w:val="en-US"/>
    </w:rPr>
  </w:style>
  <w:style w:type="paragraph" w:customStyle="1" w:styleId="EndNoteBibliography">
    <w:name w:val="EndNote Bibliography"/>
    <w:basedOn w:val="Normal"/>
    <w:link w:val="EndNoteBibliographyCarter"/>
    <w:rsid w:val="0066016F"/>
    <w:pPr>
      <w:spacing w:line="240" w:lineRule="auto"/>
    </w:pPr>
    <w:rPr>
      <w:rFonts w:ascii="Calibri" w:hAnsi="Calibri"/>
      <w:noProof/>
      <w:lang w:val="en-US"/>
    </w:rPr>
  </w:style>
  <w:style w:type="character" w:customStyle="1" w:styleId="EndNoteBibliographyCarter">
    <w:name w:val="EndNote Bibliography Caráter"/>
    <w:basedOn w:val="Tipodeletrapredefinidodopargrafo"/>
    <w:link w:val="EndNoteBibliography"/>
    <w:rsid w:val="0066016F"/>
    <w:rPr>
      <w:rFonts w:ascii="Calibri" w:hAnsi="Calibri"/>
      <w:noProof/>
      <w:lang w:val="en-US"/>
    </w:rPr>
  </w:style>
  <w:style w:type="paragraph" w:customStyle="1" w:styleId="Tituloparaindice">
    <w:name w:val="Titulo para indice"/>
    <w:basedOn w:val="Ttulo1"/>
    <w:link w:val="TituloparaindiceCarter"/>
    <w:qFormat/>
    <w:rsid w:val="0066016F"/>
    <w:rPr>
      <w:b/>
      <w:bCs/>
      <w:sz w:val="28"/>
      <w:szCs w:val="28"/>
    </w:rPr>
  </w:style>
  <w:style w:type="character" w:customStyle="1" w:styleId="TituloparaindiceCarter">
    <w:name w:val="Titulo para indice Caráter"/>
    <w:basedOn w:val="Ttulo1Carter"/>
    <w:link w:val="Tituloparaindice"/>
    <w:rsid w:val="0066016F"/>
    <w:rPr>
      <w:rFonts w:asciiTheme="majorHAnsi" w:eastAsiaTheme="majorEastAsia" w:hAnsiTheme="majorHAnsi" w:cstheme="majorBidi"/>
      <w:b/>
      <w:bCs/>
      <w:color w:val="2F5496" w:themeColor="accent1" w:themeShade="BF"/>
      <w:sz w:val="28"/>
      <w:szCs w:val="28"/>
      <w:lang w:val="en-GB"/>
    </w:rPr>
  </w:style>
  <w:style w:type="paragraph" w:styleId="PargrafodaLista">
    <w:name w:val="List Paragraph"/>
    <w:basedOn w:val="Normal"/>
    <w:uiPriority w:val="34"/>
    <w:qFormat/>
    <w:rsid w:val="005F711A"/>
    <w:pPr>
      <w:ind w:left="720"/>
      <w:contextualSpacing/>
    </w:pPr>
  </w:style>
  <w:style w:type="character" w:styleId="Refdecomentrio">
    <w:name w:val="annotation reference"/>
    <w:basedOn w:val="Tipodeletrapredefinidodopargrafo"/>
    <w:uiPriority w:val="99"/>
    <w:semiHidden/>
    <w:unhideWhenUsed/>
    <w:rsid w:val="005F711A"/>
    <w:rPr>
      <w:sz w:val="16"/>
      <w:szCs w:val="16"/>
    </w:rPr>
  </w:style>
  <w:style w:type="paragraph" w:styleId="Textodecomentrio">
    <w:name w:val="annotation text"/>
    <w:basedOn w:val="Normal"/>
    <w:link w:val="TextodecomentrioCarter"/>
    <w:uiPriority w:val="99"/>
    <w:semiHidden/>
    <w:unhideWhenUsed/>
    <w:rsid w:val="005F711A"/>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5F711A"/>
    <w:rPr>
      <w:sz w:val="20"/>
      <w:szCs w:val="20"/>
      <w:lang w:val="en-GB"/>
    </w:rPr>
  </w:style>
  <w:style w:type="paragraph" w:styleId="Assuntodecomentrio">
    <w:name w:val="annotation subject"/>
    <w:basedOn w:val="Textodecomentrio"/>
    <w:next w:val="Textodecomentrio"/>
    <w:link w:val="AssuntodecomentrioCarter"/>
    <w:uiPriority w:val="99"/>
    <w:semiHidden/>
    <w:unhideWhenUsed/>
    <w:rsid w:val="005F711A"/>
    <w:rPr>
      <w:b/>
      <w:bCs/>
    </w:rPr>
  </w:style>
  <w:style w:type="character" w:customStyle="1" w:styleId="AssuntodecomentrioCarter">
    <w:name w:val="Assunto de comentário Caráter"/>
    <w:basedOn w:val="TextodecomentrioCarter"/>
    <w:link w:val="Assuntodecomentrio"/>
    <w:uiPriority w:val="99"/>
    <w:semiHidden/>
    <w:rsid w:val="005F711A"/>
    <w:rPr>
      <w:b/>
      <w:bCs/>
      <w:sz w:val="20"/>
      <w:szCs w:val="20"/>
      <w:lang w:val="en-GB"/>
    </w:rPr>
  </w:style>
  <w:style w:type="paragraph" w:styleId="Cabealho">
    <w:name w:val="header"/>
    <w:basedOn w:val="Normal"/>
    <w:link w:val="CabealhoCarter"/>
    <w:uiPriority w:val="99"/>
    <w:unhideWhenUsed/>
    <w:rsid w:val="006F458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F458D"/>
    <w:rPr>
      <w:lang w:val="en-GB"/>
    </w:rPr>
  </w:style>
  <w:style w:type="paragraph" w:styleId="Rodap">
    <w:name w:val="footer"/>
    <w:basedOn w:val="Normal"/>
    <w:link w:val="RodapCarter"/>
    <w:uiPriority w:val="99"/>
    <w:unhideWhenUsed/>
    <w:rsid w:val="006F458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F458D"/>
    <w:rPr>
      <w:lang w:val="en-GB"/>
    </w:rPr>
  </w:style>
  <w:style w:type="paragraph" w:styleId="ndice2">
    <w:name w:val="toc 2"/>
    <w:basedOn w:val="Normal"/>
    <w:next w:val="Normal"/>
    <w:autoRedefine/>
    <w:uiPriority w:val="39"/>
    <w:unhideWhenUsed/>
    <w:rsid w:val="001165CE"/>
    <w:pPr>
      <w:spacing w:after="100"/>
      <w:ind w:left="220"/>
    </w:pPr>
  </w:style>
  <w:style w:type="character" w:styleId="Hiperligaovisitada">
    <w:name w:val="FollowedHyperlink"/>
    <w:basedOn w:val="Tipodeletrapredefinidodopargrafo"/>
    <w:uiPriority w:val="99"/>
    <w:semiHidden/>
    <w:unhideWhenUsed/>
    <w:rsid w:val="004117F4"/>
    <w:rPr>
      <w:color w:val="954F72"/>
      <w:u w:val="single"/>
    </w:rPr>
  </w:style>
  <w:style w:type="paragraph" w:customStyle="1" w:styleId="msonormal0">
    <w:name w:val="msonormal"/>
    <w:basedOn w:val="Normal"/>
    <w:rsid w:val="004117F4"/>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font5">
    <w:name w:val="font5"/>
    <w:basedOn w:val="Normal"/>
    <w:rsid w:val="004117F4"/>
    <w:pPr>
      <w:spacing w:before="100" w:beforeAutospacing="1" w:after="100" w:afterAutospacing="1" w:line="240" w:lineRule="auto"/>
    </w:pPr>
    <w:rPr>
      <w:rFonts w:ascii="Calibri" w:eastAsia="Times New Roman" w:hAnsi="Calibri" w:cs="Times New Roman"/>
      <w:color w:val="000000"/>
      <w:lang w:val="pt-PT" w:eastAsia="pt-PT"/>
    </w:rPr>
  </w:style>
  <w:style w:type="paragraph" w:customStyle="1" w:styleId="xl63">
    <w:name w:val="xl63"/>
    <w:basedOn w:val="Normal"/>
    <w:rsid w:val="004117F4"/>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64">
    <w:name w:val="xl64"/>
    <w:basedOn w:val="Normal"/>
    <w:rsid w:val="004117F4"/>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65">
    <w:name w:val="xl65"/>
    <w:basedOn w:val="Normal"/>
    <w:rsid w:val="004117F4"/>
    <w:pPr>
      <w:shd w:val="clear" w:color="000000" w:fill="D9D9D9"/>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66">
    <w:name w:val="xl66"/>
    <w:basedOn w:val="Normal"/>
    <w:rsid w:val="004117F4"/>
    <w:pPr>
      <w:shd w:val="clear" w:color="000000" w:fill="E2EFDA"/>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67">
    <w:name w:val="xl67"/>
    <w:basedOn w:val="Normal"/>
    <w:rsid w:val="004117F4"/>
    <w:pPr>
      <w:shd w:val="clear" w:color="000000" w:fill="E2EFDA"/>
      <w:spacing w:before="100" w:beforeAutospacing="1" w:after="100" w:afterAutospacing="1" w:line="240" w:lineRule="auto"/>
      <w:textAlignment w:val="center"/>
    </w:pPr>
    <w:rPr>
      <w:rFonts w:ascii="Times New Roman" w:eastAsia="Times New Roman" w:hAnsi="Times New Roman" w:cs="Times New Roman"/>
      <w:sz w:val="24"/>
      <w:szCs w:val="24"/>
      <w:lang w:val="pt-PT" w:eastAsia="pt-PT"/>
    </w:rPr>
  </w:style>
  <w:style w:type="paragraph" w:customStyle="1" w:styleId="xl68">
    <w:name w:val="xl68"/>
    <w:basedOn w:val="Normal"/>
    <w:rsid w:val="004117F4"/>
    <w:pPr>
      <w:shd w:val="clear" w:color="000000" w:fill="548235"/>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69">
    <w:name w:val="xl69"/>
    <w:basedOn w:val="Normal"/>
    <w:rsid w:val="004117F4"/>
    <w:pPr>
      <w:shd w:val="clear" w:color="000000" w:fill="E2EFDA"/>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0">
    <w:name w:val="xl70"/>
    <w:basedOn w:val="Normal"/>
    <w:rsid w:val="004117F4"/>
    <w:pPr>
      <w:spacing w:before="100" w:beforeAutospacing="1" w:after="100" w:afterAutospacing="1" w:line="240" w:lineRule="auto"/>
      <w:textAlignment w:val="center"/>
    </w:pPr>
    <w:rPr>
      <w:rFonts w:ascii="Times New Roman" w:eastAsia="Times New Roman" w:hAnsi="Times New Roman" w:cs="Times New Roman"/>
      <w:sz w:val="24"/>
      <w:szCs w:val="24"/>
      <w:lang w:val="pt-PT" w:eastAsia="pt-PT"/>
    </w:rPr>
  </w:style>
  <w:style w:type="paragraph" w:customStyle="1" w:styleId="xl71">
    <w:name w:val="xl71"/>
    <w:basedOn w:val="Normal"/>
    <w:rsid w:val="004117F4"/>
    <w:pPr>
      <w:shd w:val="clear" w:color="000000" w:fill="D9D9D9"/>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2">
    <w:name w:val="xl72"/>
    <w:basedOn w:val="Normal"/>
    <w:rsid w:val="004117F4"/>
    <w:pPr>
      <w:shd w:val="clear" w:color="000000" w:fill="E2EFDA"/>
      <w:spacing w:before="100" w:beforeAutospacing="1" w:after="100" w:afterAutospacing="1" w:line="240" w:lineRule="auto"/>
      <w:textAlignment w:val="center"/>
    </w:pPr>
    <w:rPr>
      <w:rFonts w:ascii="Times New Roman" w:eastAsia="Times New Roman" w:hAnsi="Times New Roman" w:cs="Times New Roman"/>
      <w:sz w:val="24"/>
      <w:szCs w:val="24"/>
      <w:lang w:val="pt-PT" w:eastAsia="pt-PT"/>
    </w:rPr>
  </w:style>
  <w:style w:type="paragraph" w:customStyle="1" w:styleId="xl73">
    <w:name w:val="xl73"/>
    <w:basedOn w:val="Normal"/>
    <w:rsid w:val="004117F4"/>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4">
    <w:name w:val="xl74"/>
    <w:basedOn w:val="Normal"/>
    <w:rsid w:val="004117F4"/>
    <w:pPr>
      <w:shd w:val="clear" w:color="000000" w:fill="548235"/>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5">
    <w:name w:val="xl75"/>
    <w:basedOn w:val="Normal"/>
    <w:rsid w:val="004117F4"/>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76">
    <w:name w:val="xl76"/>
    <w:basedOn w:val="Normal"/>
    <w:rsid w:val="004117F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7">
    <w:name w:val="xl77"/>
    <w:basedOn w:val="Normal"/>
    <w:rsid w:val="004117F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8">
    <w:name w:val="xl78"/>
    <w:basedOn w:val="Normal"/>
    <w:rsid w:val="004117F4"/>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79">
    <w:name w:val="xl79"/>
    <w:basedOn w:val="Normal"/>
    <w:rsid w:val="004117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customStyle="1" w:styleId="xl80">
    <w:name w:val="xl80"/>
    <w:basedOn w:val="Normal"/>
    <w:rsid w:val="004117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b/>
      <w:bCs/>
      <w:sz w:val="24"/>
      <w:szCs w:val="24"/>
      <w:lang w:val="pt-PT" w:eastAsia="pt-PT"/>
    </w:rPr>
  </w:style>
  <w:style w:type="paragraph" w:customStyle="1" w:styleId="xl81">
    <w:name w:val="xl81"/>
    <w:basedOn w:val="Normal"/>
    <w:rsid w:val="004117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b/>
      <w:bCs/>
      <w:sz w:val="24"/>
      <w:szCs w:val="24"/>
      <w:lang w:val="pt-PT" w:eastAsia="pt-PT"/>
    </w:rPr>
  </w:style>
  <w:style w:type="paragraph" w:customStyle="1" w:styleId="xl82">
    <w:name w:val="xl82"/>
    <w:basedOn w:val="Normal"/>
    <w:rsid w:val="004117F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pt-PT" w:eastAsia="pt-PT"/>
    </w:rPr>
  </w:style>
  <w:style w:type="paragraph" w:customStyle="1" w:styleId="xl83">
    <w:name w:val="xl83"/>
    <w:basedOn w:val="Normal"/>
    <w:rsid w:val="004117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pt-PT" w:eastAsia="pt-PT"/>
    </w:rPr>
  </w:style>
  <w:style w:type="paragraph" w:customStyle="1" w:styleId="xl84">
    <w:name w:val="xl84"/>
    <w:basedOn w:val="Normal"/>
    <w:rsid w:val="004117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pt-PT" w:eastAsia="pt-PT"/>
    </w:rPr>
  </w:style>
  <w:style w:type="paragraph" w:customStyle="1" w:styleId="xl85">
    <w:name w:val="xl85"/>
    <w:basedOn w:val="Normal"/>
    <w:rsid w:val="004117F4"/>
    <w:pPr>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86">
    <w:name w:val="xl86"/>
    <w:basedOn w:val="Normal"/>
    <w:rsid w:val="004117F4"/>
    <w:pPr>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87">
    <w:name w:val="xl87"/>
    <w:basedOn w:val="Normal"/>
    <w:rsid w:val="004117F4"/>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88">
    <w:name w:val="xl88"/>
    <w:basedOn w:val="Normal"/>
    <w:rsid w:val="004117F4"/>
    <w:pPr>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89">
    <w:name w:val="xl89"/>
    <w:basedOn w:val="Normal"/>
    <w:rsid w:val="004117F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90">
    <w:name w:val="xl90"/>
    <w:basedOn w:val="Normal"/>
    <w:rsid w:val="004117F4"/>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 w:type="paragraph" w:customStyle="1" w:styleId="xl91">
    <w:name w:val="xl91"/>
    <w:basedOn w:val="Normal"/>
    <w:rsid w:val="004117F4"/>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6504">
      <w:bodyDiv w:val="1"/>
      <w:marLeft w:val="0"/>
      <w:marRight w:val="0"/>
      <w:marTop w:val="0"/>
      <w:marBottom w:val="0"/>
      <w:divBdr>
        <w:top w:val="none" w:sz="0" w:space="0" w:color="auto"/>
        <w:left w:val="none" w:sz="0" w:space="0" w:color="auto"/>
        <w:bottom w:val="none" w:sz="0" w:space="0" w:color="auto"/>
        <w:right w:val="none" w:sz="0" w:space="0" w:color="auto"/>
      </w:divBdr>
    </w:div>
    <w:div w:id="227151803">
      <w:bodyDiv w:val="1"/>
      <w:marLeft w:val="0"/>
      <w:marRight w:val="0"/>
      <w:marTop w:val="0"/>
      <w:marBottom w:val="0"/>
      <w:divBdr>
        <w:top w:val="none" w:sz="0" w:space="0" w:color="auto"/>
        <w:left w:val="none" w:sz="0" w:space="0" w:color="auto"/>
        <w:bottom w:val="none" w:sz="0" w:space="0" w:color="auto"/>
        <w:right w:val="none" w:sz="0" w:space="0" w:color="auto"/>
      </w:divBdr>
    </w:div>
    <w:div w:id="759913156">
      <w:bodyDiv w:val="1"/>
      <w:marLeft w:val="0"/>
      <w:marRight w:val="0"/>
      <w:marTop w:val="0"/>
      <w:marBottom w:val="0"/>
      <w:divBdr>
        <w:top w:val="none" w:sz="0" w:space="0" w:color="auto"/>
        <w:left w:val="none" w:sz="0" w:space="0" w:color="auto"/>
        <w:bottom w:val="none" w:sz="0" w:space="0" w:color="auto"/>
        <w:right w:val="none" w:sz="0" w:space="0" w:color="auto"/>
      </w:divBdr>
    </w:div>
    <w:div w:id="1096025067">
      <w:bodyDiv w:val="1"/>
      <w:marLeft w:val="0"/>
      <w:marRight w:val="0"/>
      <w:marTop w:val="0"/>
      <w:marBottom w:val="0"/>
      <w:divBdr>
        <w:top w:val="none" w:sz="0" w:space="0" w:color="auto"/>
        <w:left w:val="none" w:sz="0" w:space="0" w:color="auto"/>
        <w:bottom w:val="none" w:sz="0" w:space="0" w:color="auto"/>
        <w:right w:val="none" w:sz="0" w:space="0" w:color="auto"/>
      </w:divBdr>
    </w:div>
    <w:div w:id="1127089459">
      <w:bodyDiv w:val="1"/>
      <w:marLeft w:val="0"/>
      <w:marRight w:val="0"/>
      <w:marTop w:val="0"/>
      <w:marBottom w:val="0"/>
      <w:divBdr>
        <w:top w:val="none" w:sz="0" w:space="0" w:color="auto"/>
        <w:left w:val="none" w:sz="0" w:space="0" w:color="auto"/>
        <w:bottom w:val="none" w:sz="0" w:space="0" w:color="auto"/>
        <w:right w:val="none" w:sz="0" w:space="0" w:color="auto"/>
      </w:divBdr>
    </w:div>
    <w:div w:id="1348017169">
      <w:bodyDiv w:val="1"/>
      <w:marLeft w:val="0"/>
      <w:marRight w:val="0"/>
      <w:marTop w:val="0"/>
      <w:marBottom w:val="0"/>
      <w:divBdr>
        <w:top w:val="none" w:sz="0" w:space="0" w:color="auto"/>
        <w:left w:val="none" w:sz="0" w:space="0" w:color="auto"/>
        <w:bottom w:val="none" w:sz="0" w:space="0" w:color="auto"/>
        <w:right w:val="none" w:sz="0" w:space="0" w:color="auto"/>
      </w:divBdr>
    </w:div>
    <w:div w:id="1363172784">
      <w:bodyDiv w:val="1"/>
      <w:marLeft w:val="0"/>
      <w:marRight w:val="0"/>
      <w:marTop w:val="0"/>
      <w:marBottom w:val="0"/>
      <w:divBdr>
        <w:top w:val="none" w:sz="0" w:space="0" w:color="auto"/>
        <w:left w:val="none" w:sz="0" w:space="0" w:color="auto"/>
        <w:bottom w:val="none" w:sz="0" w:space="0" w:color="auto"/>
        <w:right w:val="none" w:sz="0" w:space="0" w:color="auto"/>
      </w:divBdr>
    </w:div>
    <w:div w:id="1518037222">
      <w:bodyDiv w:val="1"/>
      <w:marLeft w:val="0"/>
      <w:marRight w:val="0"/>
      <w:marTop w:val="0"/>
      <w:marBottom w:val="0"/>
      <w:divBdr>
        <w:top w:val="none" w:sz="0" w:space="0" w:color="auto"/>
        <w:left w:val="none" w:sz="0" w:space="0" w:color="auto"/>
        <w:bottom w:val="none" w:sz="0" w:space="0" w:color="auto"/>
        <w:right w:val="none" w:sz="0" w:space="0" w:color="auto"/>
      </w:divBdr>
    </w:div>
    <w:div w:id="1661496952">
      <w:bodyDiv w:val="1"/>
      <w:marLeft w:val="0"/>
      <w:marRight w:val="0"/>
      <w:marTop w:val="0"/>
      <w:marBottom w:val="0"/>
      <w:divBdr>
        <w:top w:val="none" w:sz="0" w:space="0" w:color="auto"/>
        <w:left w:val="none" w:sz="0" w:space="0" w:color="auto"/>
        <w:bottom w:val="none" w:sz="0" w:space="0" w:color="auto"/>
        <w:right w:val="none" w:sz="0" w:space="0" w:color="auto"/>
      </w:divBdr>
    </w:div>
    <w:div w:id="1884176742">
      <w:bodyDiv w:val="1"/>
      <w:marLeft w:val="0"/>
      <w:marRight w:val="0"/>
      <w:marTop w:val="0"/>
      <w:marBottom w:val="0"/>
      <w:divBdr>
        <w:top w:val="none" w:sz="0" w:space="0" w:color="auto"/>
        <w:left w:val="none" w:sz="0" w:space="0" w:color="auto"/>
        <w:bottom w:val="none" w:sz="0" w:space="0" w:color="auto"/>
        <w:right w:val="none" w:sz="0" w:space="0" w:color="auto"/>
      </w:divBdr>
    </w:div>
    <w:div w:id="196700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E:\Dropbox\Luisa%20Prada\Projetos_2021_2020\Artigo%20RS%20e%20MA%20em%20revistas%20indexadas\Submiss&#227;o%20BMC%20Medical%20Research%20Methodology\Revis&#227;o%203\Global%20AMSTAR%20SCORE_VERS&#195;O%2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'Freq abs Items'!$L$2</c:f>
              <c:strCache>
                <c:ptCount val="1"/>
                <c:pt idx="0">
                  <c:v>No</c:v>
                </c:pt>
              </c:strCache>
            </c:strRef>
          </c:tx>
          <c:spPr>
            <a:solidFill>
              <a:srgbClr val="FF0000"/>
            </a:solidFill>
            <a:ln>
              <a:noFill/>
            </a:ln>
            <a:effectLst/>
          </c:spPr>
          <c:invertIfNegative val="0"/>
          <c:cat>
            <c:strRef>
              <c:f>'Freq abs Items'!$K$3:$K$18</c:f>
              <c:strCache>
                <c:ptCount val="16"/>
                <c:pt idx="0">
                  <c:v>Question in PICO format (Item 1)</c:v>
                </c:pt>
                <c:pt idx="1">
                  <c:v>Protocol registered (Item 2)</c:v>
                </c:pt>
                <c:pt idx="2">
                  <c:v>Included study designs explained (Item 3)</c:v>
                </c:pt>
                <c:pt idx="3">
                  <c:v>Adequate search (Item 4)</c:v>
                </c:pt>
                <c:pt idx="4">
                  <c:v>Study selection in duplicate (Item 5)</c:v>
                </c:pt>
                <c:pt idx="5">
                  <c:v>Data extraction in duplicate (Item 6)</c:v>
                </c:pt>
                <c:pt idx="6">
                  <c:v>Justification for study exclusion (Item 7)</c:v>
                </c:pt>
                <c:pt idx="7">
                  <c:v>Details of included studies (Item 8)</c:v>
                </c:pt>
                <c:pt idx="8">
                  <c:v>Risk of bias bias of individual studies (Item 9)</c:v>
                </c:pt>
                <c:pt idx="9">
                  <c:v>Funding of included studies (Item 10)</c:v>
                </c:pt>
                <c:pt idx="10">
                  <c:v>Appropriate meta-analyses (Item 11)*</c:v>
                </c:pt>
                <c:pt idx="11">
                  <c:v>If meta-analysis, risk of bias assessed (Item 12)*</c:v>
                </c:pt>
                <c:pt idx="12">
                  <c:v>Consideration of risk of bias in interpretatiom (Item 13)</c:v>
                </c:pt>
                <c:pt idx="13">
                  <c:v>Discussion of heterogeneity (Item 14)</c:v>
                </c:pt>
                <c:pt idx="14">
                  <c:v>Assessment of publication bias (Item 15)*</c:v>
                </c:pt>
                <c:pt idx="15">
                  <c:v>Reporting of potential conflict of interest (Item 16)</c:v>
                </c:pt>
              </c:strCache>
            </c:strRef>
          </c:cat>
          <c:val>
            <c:numRef>
              <c:f>'Freq abs Items'!$L$3:$L$18</c:f>
              <c:numCache>
                <c:formatCode>0.0%</c:formatCode>
                <c:ptCount val="16"/>
                <c:pt idx="0">
                  <c:v>6.0606060606060608E-2</c:v>
                </c:pt>
                <c:pt idx="1">
                  <c:v>0.72727272727272729</c:v>
                </c:pt>
                <c:pt idx="2">
                  <c:v>0.71212121212121215</c:v>
                </c:pt>
                <c:pt idx="3">
                  <c:v>0.27272727272727271</c:v>
                </c:pt>
                <c:pt idx="4">
                  <c:v>0.5757575757575758</c:v>
                </c:pt>
                <c:pt idx="5">
                  <c:v>0.56060606060606055</c:v>
                </c:pt>
                <c:pt idx="6">
                  <c:v>0.40909090909090912</c:v>
                </c:pt>
                <c:pt idx="7">
                  <c:v>0.36363636363636365</c:v>
                </c:pt>
                <c:pt idx="8">
                  <c:v>0.60606060606060608</c:v>
                </c:pt>
                <c:pt idx="9">
                  <c:v>1</c:v>
                </c:pt>
                <c:pt idx="10">
                  <c:v>0</c:v>
                </c:pt>
                <c:pt idx="11">
                  <c:v>0.23076923076923078</c:v>
                </c:pt>
                <c:pt idx="12">
                  <c:v>0.68181818181818177</c:v>
                </c:pt>
                <c:pt idx="13">
                  <c:v>0.56060606060606055</c:v>
                </c:pt>
                <c:pt idx="14">
                  <c:v>0.23076923076923078</c:v>
                </c:pt>
                <c:pt idx="15">
                  <c:v>0.39393939393939392</c:v>
                </c:pt>
              </c:numCache>
            </c:numRef>
          </c:val>
          <c:extLst>
            <c:ext xmlns:c16="http://schemas.microsoft.com/office/drawing/2014/chart" uri="{C3380CC4-5D6E-409C-BE32-E72D297353CC}">
              <c16:uniqueId val="{00000000-21C6-431F-BC9F-9D132F8D89E6}"/>
            </c:ext>
          </c:extLst>
        </c:ser>
        <c:ser>
          <c:idx val="1"/>
          <c:order val="1"/>
          <c:tx>
            <c:strRef>
              <c:f>'Freq abs Items'!$M$2</c:f>
              <c:strCache>
                <c:ptCount val="1"/>
                <c:pt idx="0">
                  <c:v>Partial yes</c:v>
                </c:pt>
              </c:strCache>
            </c:strRef>
          </c:tx>
          <c:spPr>
            <a:solidFill>
              <a:schemeClr val="bg1">
                <a:lumMod val="65000"/>
              </a:schemeClr>
            </a:solidFill>
            <a:ln>
              <a:noFill/>
            </a:ln>
            <a:effectLst/>
          </c:spPr>
          <c:invertIfNegative val="0"/>
          <c:cat>
            <c:strRef>
              <c:f>'Freq abs Items'!$K$3:$K$18</c:f>
              <c:strCache>
                <c:ptCount val="16"/>
                <c:pt idx="0">
                  <c:v>Question in PICO format (Item 1)</c:v>
                </c:pt>
                <c:pt idx="1">
                  <c:v>Protocol registered (Item 2)</c:v>
                </c:pt>
                <c:pt idx="2">
                  <c:v>Included study designs explained (Item 3)</c:v>
                </c:pt>
                <c:pt idx="3">
                  <c:v>Adequate search (Item 4)</c:v>
                </c:pt>
                <c:pt idx="4">
                  <c:v>Study selection in duplicate (Item 5)</c:v>
                </c:pt>
                <c:pt idx="5">
                  <c:v>Data extraction in duplicate (Item 6)</c:v>
                </c:pt>
                <c:pt idx="6">
                  <c:v>Justification for study exclusion (Item 7)</c:v>
                </c:pt>
                <c:pt idx="7">
                  <c:v>Details of included studies (Item 8)</c:v>
                </c:pt>
                <c:pt idx="8">
                  <c:v>Risk of bias bias of individual studies (Item 9)</c:v>
                </c:pt>
                <c:pt idx="9">
                  <c:v>Funding of included studies (Item 10)</c:v>
                </c:pt>
                <c:pt idx="10">
                  <c:v>Appropriate meta-analyses (Item 11)*</c:v>
                </c:pt>
                <c:pt idx="11">
                  <c:v>If meta-analysis, risk of bias assessed (Item 12)*</c:v>
                </c:pt>
                <c:pt idx="12">
                  <c:v>Consideration of risk of bias in interpretatiom (Item 13)</c:v>
                </c:pt>
                <c:pt idx="13">
                  <c:v>Discussion of heterogeneity (Item 14)</c:v>
                </c:pt>
                <c:pt idx="14">
                  <c:v>Assessment of publication bias (Item 15)*</c:v>
                </c:pt>
                <c:pt idx="15">
                  <c:v>Reporting of potential conflict of interest (Item 16)</c:v>
                </c:pt>
              </c:strCache>
            </c:strRef>
          </c:cat>
          <c:val>
            <c:numRef>
              <c:f>'Freq abs Items'!$M$3:$M$18</c:f>
              <c:numCache>
                <c:formatCode>0.0%</c:formatCode>
                <c:ptCount val="16"/>
                <c:pt idx="0" formatCode="General">
                  <c:v>0</c:v>
                </c:pt>
                <c:pt idx="1">
                  <c:v>0.24242424242424243</c:v>
                </c:pt>
                <c:pt idx="2" formatCode="General">
                  <c:v>0</c:v>
                </c:pt>
                <c:pt idx="3">
                  <c:v>0.72727272727272729</c:v>
                </c:pt>
                <c:pt idx="4" formatCode="General">
                  <c:v>0</c:v>
                </c:pt>
                <c:pt idx="5" formatCode="General">
                  <c:v>0</c:v>
                </c:pt>
                <c:pt idx="6">
                  <c:v>0.37878787878787878</c:v>
                </c:pt>
                <c:pt idx="7">
                  <c:v>0.45454545454545453</c:v>
                </c:pt>
                <c:pt idx="8">
                  <c:v>0</c:v>
                </c:pt>
                <c:pt idx="9" formatCode="General">
                  <c:v>0</c:v>
                </c:pt>
                <c:pt idx="10" formatCode="General">
                  <c:v>0</c:v>
                </c:pt>
                <c:pt idx="11" formatCode="General">
                  <c:v>0</c:v>
                </c:pt>
                <c:pt idx="12" formatCode="General">
                  <c:v>0</c:v>
                </c:pt>
                <c:pt idx="13" formatCode="General">
                  <c:v>0</c:v>
                </c:pt>
                <c:pt idx="14" formatCode="General">
                  <c:v>0</c:v>
                </c:pt>
                <c:pt idx="15" formatCode="General">
                  <c:v>0</c:v>
                </c:pt>
              </c:numCache>
            </c:numRef>
          </c:val>
          <c:extLst>
            <c:ext xmlns:c16="http://schemas.microsoft.com/office/drawing/2014/chart" uri="{C3380CC4-5D6E-409C-BE32-E72D297353CC}">
              <c16:uniqueId val="{00000001-21C6-431F-BC9F-9D132F8D89E6}"/>
            </c:ext>
          </c:extLst>
        </c:ser>
        <c:ser>
          <c:idx val="2"/>
          <c:order val="2"/>
          <c:tx>
            <c:strRef>
              <c:f>'Freq abs Items'!$N$2</c:f>
              <c:strCache>
                <c:ptCount val="1"/>
                <c:pt idx="0">
                  <c:v>Yes</c:v>
                </c:pt>
              </c:strCache>
            </c:strRef>
          </c:tx>
          <c:spPr>
            <a:solidFill>
              <a:srgbClr val="00B050"/>
            </a:solidFill>
            <a:ln>
              <a:noFill/>
            </a:ln>
            <a:effectLst/>
          </c:spPr>
          <c:invertIfNegative val="0"/>
          <c:cat>
            <c:strRef>
              <c:f>'Freq abs Items'!$K$3:$K$18</c:f>
              <c:strCache>
                <c:ptCount val="16"/>
                <c:pt idx="0">
                  <c:v>Question in PICO format (Item 1)</c:v>
                </c:pt>
                <c:pt idx="1">
                  <c:v>Protocol registered (Item 2)</c:v>
                </c:pt>
                <c:pt idx="2">
                  <c:v>Included study designs explained (Item 3)</c:v>
                </c:pt>
                <c:pt idx="3">
                  <c:v>Adequate search (Item 4)</c:v>
                </c:pt>
                <c:pt idx="4">
                  <c:v>Study selection in duplicate (Item 5)</c:v>
                </c:pt>
                <c:pt idx="5">
                  <c:v>Data extraction in duplicate (Item 6)</c:v>
                </c:pt>
                <c:pt idx="6">
                  <c:v>Justification for study exclusion (Item 7)</c:v>
                </c:pt>
                <c:pt idx="7">
                  <c:v>Details of included studies (Item 8)</c:v>
                </c:pt>
                <c:pt idx="8">
                  <c:v>Risk of bias bias of individual studies (Item 9)</c:v>
                </c:pt>
                <c:pt idx="9">
                  <c:v>Funding of included studies (Item 10)</c:v>
                </c:pt>
                <c:pt idx="10">
                  <c:v>Appropriate meta-analyses (Item 11)*</c:v>
                </c:pt>
                <c:pt idx="11">
                  <c:v>If meta-analysis, risk of bias assessed (Item 12)*</c:v>
                </c:pt>
                <c:pt idx="12">
                  <c:v>Consideration of risk of bias in interpretatiom (Item 13)</c:v>
                </c:pt>
                <c:pt idx="13">
                  <c:v>Discussion of heterogeneity (Item 14)</c:v>
                </c:pt>
                <c:pt idx="14">
                  <c:v>Assessment of publication bias (Item 15)*</c:v>
                </c:pt>
                <c:pt idx="15">
                  <c:v>Reporting of potential conflict of interest (Item 16)</c:v>
                </c:pt>
              </c:strCache>
            </c:strRef>
          </c:cat>
          <c:val>
            <c:numRef>
              <c:f>'Freq abs Items'!$N$3:$N$18</c:f>
              <c:numCache>
                <c:formatCode>0.0%</c:formatCode>
                <c:ptCount val="16"/>
                <c:pt idx="0">
                  <c:v>0.93939393939393945</c:v>
                </c:pt>
                <c:pt idx="1">
                  <c:v>3.0303030303030304E-2</c:v>
                </c:pt>
                <c:pt idx="2">
                  <c:v>0.2878787878787879</c:v>
                </c:pt>
                <c:pt idx="3">
                  <c:v>0</c:v>
                </c:pt>
                <c:pt idx="4">
                  <c:v>0.42424242424242425</c:v>
                </c:pt>
                <c:pt idx="5">
                  <c:v>0.43939393939393939</c:v>
                </c:pt>
                <c:pt idx="6">
                  <c:v>0.21212121212121213</c:v>
                </c:pt>
                <c:pt idx="7">
                  <c:v>0.18181818181818182</c:v>
                </c:pt>
                <c:pt idx="8">
                  <c:v>0.39393939393939392</c:v>
                </c:pt>
                <c:pt idx="9">
                  <c:v>0</c:v>
                </c:pt>
                <c:pt idx="10">
                  <c:v>1</c:v>
                </c:pt>
                <c:pt idx="11">
                  <c:v>0.76923076923076927</c:v>
                </c:pt>
                <c:pt idx="12">
                  <c:v>0.31818181818181818</c:v>
                </c:pt>
                <c:pt idx="13">
                  <c:v>0.43939393939393939</c:v>
                </c:pt>
                <c:pt idx="14">
                  <c:v>0.76923076923076927</c:v>
                </c:pt>
                <c:pt idx="15">
                  <c:v>0.60606060606060608</c:v>
                </c:pt>
              </c:numCache>
            </c:numRef>
          </c:val>
          <c:extLst>
            <c:ext xmlns:c16="http://schemas.microsoft.com/office/drawing/2014/chart" uri="{C3380CC4-5D6E-409C-BE32-E72D297353CC}">
              <c16:uniqueId val="{00000002-21C6-431F-BC9F-9D132F8D89E6}"/>
            </c:ext>
          </c:extLst>
        </c:ser>
        <c:dLbls>
          <c:showLegendKey val="0"/>
          <c:showVal val="0"/>
          <c:showCatName val="0"/>
          <c:showSerName val="0"/>
          <c:showPercent val="0"/>
          <c:showBubbleSize val="0"/>
        </c:dLbls>
        <c:gapWidth val="150"/>
        <c:overlap val="100"/>
        <c:axId val="518991736"/>
        <c:axId val="518992720"/>
      </c:barChart>
      <c:catAx>
        <c:axId val="518991736"/>
        <c:scaling>
          <c:orientation val="maxMin"/>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PT"/>
                  <a:t>AMSTAR-2 Items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PT"/>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518992720"/>
        <c:crosses val="autoZero"/>
        <c:auto val="1"/>
        <c:lblAlgn val="ctr"/>
        <c:lblOffset val="100"/>
        <c:noMultiLvlLbl val="0"/>
      </c:catAx>
      <c:valAx>
        <c:axId val="518992720"/>
        <c:scaling>
          <c:orientation val="minMax"/>
          <c:max val="1"/>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crossAx val="518991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P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587E0-F982-4CF8-A697-1A4FDADD2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26</Pages>
  <Words>31312</Words>
  <Characters>169091</Characters>
  <Application>Microsoft Office Word</Application>
  <DocSecurity>0</DocSecurity>
  <Lines>1409</Lines>
  <Paragraphs>400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Prada</dc:creator>
  <cp:keywords/>
  <dc:description/>
  <cp:lastModifiedBy>Luisa Maria Russo Prada</cp:lastModifiedBy>
  <cp:revision>12</cp:revision>
  <cp:lastPrinted>2021-03-17T18:42:00Z</cp:lastPrinted>
  <dcterms:created xsi:type="dcterms:W3CDTF">2022-03-19T15:45:00Z</dcterms:created>
  <dcterms:modified xsi:type="dcterms:W3CDTF">2022-03-24T10:44:00Z</dcterms:modified>
</cp:coreProperties>
</file>