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2A485" w14:textId="00481FB0" w:rsidR="002B6C8A" w:rsidRDefault="00D80245" w:rsidP="00D80245">
      <w:pPr>
        <w:rPr>
          <w:b/>
          <w:bCs/>
          <w:sz w:val="32"/>
          <w:szCs w:val="32"/>
          <w:lang w:val="en-US"/>
        </w:rPr>
      </w:pPr>
      <w:r w:rsidRPr="00D80245">
        <w:rPr>
          <w:b/>
          <w:bCs/>
          <w:sz w:val="32"/>
          <w:szCs w:val="32"/>
          <w:lang w:val="en-US"/>
        </w:rPr>
        <w:t>Additional File 2. Exclusion criteria of appraisals</w:t>
      </w:r>
    </w:p>
    <w:p w14:paraId="69F444E1" w14:textId="77777777" w:rsidR="00D80245" w:rsidRPr="00D80245" w:rsidRDefault="00D80245" w:rsidP="00D80245">
      <w:pPr>
        <w:rPr>
          <w:b/>
          <w:bCs/>
          <w:sz w:val="32"/>
          <w:szCs w:val="32"/>
          <w:lang w:val="en-US"/>
        </w:rPr>
      </w:pPr>
    </w:p>
    <w:p w14:paraId="31123A16" w14:textId="234B3942" w:rsidR="00D80245" w:rsidRDefault="00D80245" w:rsidP="00D80245">
      <w:pPr>
        <w:rPr>
          <w:lang w:val="en-US"/>
        </w:rPr>
      </w:pPr>
    </w:p>
    <w:tbl>
      <w:tblPr>
        <w:tblStyle w:val="Tabellasemplice-31"/>
        <w:tblW w:w="0" w:type="auto"/>
        <w:tblLook w:val="04A0" w:firstRow="1" w:lastRow="0" w:firstColumn="1" w:lastColumn="0" w:noHBand="0" w:noVBand="1"/>
      </w:tblPr>
      <w:tblGrid>
        <w:gridCol w:w="2131"/>
        <w:gridCol w:w="12148"/>
      </w:tblGrid>
      <w:tr w:rsidR="00D80245" w:rsidRPr="00D80245" w14:paraId="0EC3FB52" w14:textId="77777777" w:rsidTr="00127B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1440800A" w14:textId="77777777" w:rsidR="00D80245" w:rsidRPr="00D80245" w:rsidRDefault="00D80245" w:rsidP="00127B94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APPRAISAL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6F363CB6" w14:textId="77777777" w:rsidR="00D80245" w:rsidRPr="00D80245" w:rsidRDefault="00D80245" w:rsidP="00127B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EXCLUSION CRITERIA</w:t>
            </w:r>
          </w:p>
        </w:tc>
      </w:tr>
      <w:tr w:rsidR="00D80245" w:rsidRPr="00D80245" w14:paraId="73B8948B" w14:textId="77777777" w:rsidTr="00127B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hideMark/>
          </w:tcPr>
          <w:p w14:paraId="0F8D2D2B" w14:textId="77777777" w:rsidR="00D80245" w:rsidRPr="00D80245" w:rsidRDefault="00D80245" w:rsidP="00127B94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Acevedo 2016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/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 &lt;EndNote&gt;&lt;Cite&gt;&lt;Author&gt;Acevedo&lt;/Author&gt;&lt;Year&gt;2016&lt;/Year&gt;&lt;RecNum&gt;25&lt;/RecNum&gt;&lt;DisplayText&gt;(25)&lt;/DisplayText&gt;&lt;record&gt;&lt;rec-number&gt;25&lt;/rec-number&gt;&lt;foreign-keys&gt;&lt;key app="EN" db-id="ttweewp53rteemewvzmvfvfcdzxzzss0zzra" timestamp="1642151370"&gt;25&lt;/key&gt;&lt;/foreign-keys&gt;&lt;ref-type name="Journal Article"&gt;17&lt;/ref-type&gt;&lt;contributors&gt;&lt;authors&gt;&lt;author&gt;Acevedo, J. C.&lt;/author&gt;&lt;author&gt;Sardi, J. P.&lt;/author&gt;&lt;author&gt;Gempeler, A.&lt;/author&gt;&lt;/authors&gt;&lt;/contributors&gt;&lt;titles&gt;&lt;title&gt;Systematic review and appraisal of clinical practice guidelines on interventional management for low back pain&lt;/title&gt;&lt;secondary-title&gt;Revista de la Sociedad Espanola del Dolor&lt;/secondary-title&gt;&lt;/titles&gt;&lt;periodical&gt;&lt;full-title&gt;Revista de la Sociedad Espanola del Dolor&lt;/full-title&gt;&lt;/periodical&gt;&lt;pages&gt;243-255&lt;/pages&gt;&lt;volume&gt;23&lt;/volume&gt;&lt;number&gt;5&lt;/number&gt;&lt;keywords&gt;&lt;keyword&gt;analgesia&lt;/keyword&gt;&lt;keyword&gt;clinical practice&lt;/keyword&gt;&lt;keyword&gt;cost effectiveness analysis&lt;/keyword&gt;&lt;keyword&gt;evidence based practice&lt;/keyword&gt;&lt;keyword&gt;low back pain&lt;/keyword&gt;&lt;keyword&gt;methodology&lt;/keyword&gt;&lt;keyword&gt;non invasive procedure&lt;/keyword&gt;&lt;keyword&gt;peer review&lt;/keyword&gt;&lt;keyword&gt;practice guideline&lt;/keyword&gt;&lt;keyword&gt;protocol compliance&lt;/keyword&gt;&lt;keyword&gt;publication&lt;/keyword&gt;&lt;keyword&gt;review&lt;/keyword&gt;&lt;keyword&gt;systematic review&lt;/keyword&gt;&lt;/keywords&gt;&lt;dates&gt;&lt;year&gt;2016&lt;/year&gt;&lt;pub-dates&gt;&lt;date&gt;2016&lt;/date&gt;&lt;/pub-dates&gt;&lt;/dates&gt;&lt;isbn&gt;2254-6189 1134-8046&lt;/isbn&gt;&lt;accession-num&gt;rayyan-150149025&lt;/accession-num&gt;&lt;urls&gt;&lt;related-urls&gt;&lt;url&gt;https://www.embase.com/search/results?subaction=viewrecord&amp;amp;id=L613230293&amp;amp;from=export http://dx.doi.org/10.20986/resed.2016.3424/2016&lt;/url&gt;&lt;/related-urls&gt;&lt;/urls&gt;&lt;custom1&gt;L613230293 2016-11-21 2016-12-02 RAYYAN-INCLUSION: {&amp;quot;Valerio&amp;quot;=&amp;gt;&amp;quot;Included&amp;quot;, &amp;quot;Silvia&amp;quot;=&amp;gt;&amp;quot;Included&amp;quot;}&lt;/custom1&gt;&lt;language&gt;Spanish&lt;/language&gt;&lt;/record&gt;&lt;/Cite&gt;&lt;/EndNote&gt;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D80245">
              <w:rPr>
                <w:noProof/>
                <w:color w:val="000000" w:themeColor="text1"/>
                <w:sz w:val="18"/>
                <w:szCs w:val="18"/>
                <w:lang w:val="en-US"/>
              </w:rPr>
              <w:t>(25)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3BEFA5CE" w14:textId="77777777" w:rsidR="00D80245" w:rsidRPr="00D80245" w:rsidRDefault="00D80245" w:rsidP="00127B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Single intervention, management or pathology related to lumbar pain, management of neoplasms, infection, trauma, and spinal fracture. Reviews without evidence-based recommendations</w:t>
            </w:r>
          </w:p>
        </w:tc>
      </w:tr>
      <w:tr w:rsidR="00D80245" w:rsidRPr="00D80245" w14:paraId="651D67D2" w14:textId="77777777" w:rsidTr="00127B94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hideMark/>
          </w:tcPr>
          <w:p w14:paraId="0B2787FE" w14:textId="77777777" w:rsidR="00D80245" w:rsidRPr="00D80245" w:rsidRDefault="00D80245" w:rsidP="00127B94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 xml:space="preserve">Anderson 2021 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PEVuZE5vdGU+PENpdGU+PEF1dGhvcj5BbmRlcnNvbjwvQXV0aG9yPjxZZWFyPjIwMjE8L1llYXI+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</w:fldData>
              </w:fldCha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 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PEVuZE5vdGU+PENpdGU+PEF1dGhvcj5BbmRlcnNvbjwvQXV0aG9yPjxZZWFyPjIwMjE8L1llYXI+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</w:fldData>
              </w:fldCha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EN.CITE.DATA 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D80245">
              <w:rPr>
                <w:noProof/>
                <w:color w:val="000000" w:themeColor="text1"/>
                <w:sz w:val="18"/>
                <w:szCs w:val="18"/>
                <w:lang w:val="en-US"/>
              </w:rPr>
              <w:t>(26)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1E274F64" w14:textId="77777777" w:rsidR="00D80245" w:rsidRPr="00D80245" w:rsidRDefault="00D80245" w:rsidP="00127B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 xml:space="preserve">Other spinal conditions </w:t>
            </w:r>
          </w:p>
        </w:tc>
      </w:tr>
      <w:tr w:rsidR="00D80245" w:rsidRPr="00D80245" w14:paraId="1A02671E" w14:textId="77777777" w:rsidTr="00127B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hideMark/>
          </w:tcPr>
          <w:p w14:paraId="3424E1D8" w14:textId="77777777" w:rsidR="00D80245" w:rsidRPr="00D80245" w:rsidRDefault="00D80245" w:rsidP="00127B94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Castellini 2020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/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 &lt;EndNote&gt;&lt;Cite&gt;&lt;Author&gt;Castellini&lt;/Author&gt;&lt;Year&gt;2020&lt;/Year&gt;&lt;RecNum&gt;27&lt;/RecNum&gt;&lt;DisplayText&gt;(27)&lt;/DisplayText&gt;&lt;record&gt;&lt;rec-number&gt;27&lt;/rec-number&gt;&lt;foreign-keys&gt;&lt;key app="EN" db-id="ttweewp53rteemewvzmvfvfcdzxzzss0zzra" timestamp="1642151370"&gt;27&lt;/key&gt;&lt;/foreign-keys&gt;&lt;ref-type name="Journal Article"&gt;17&lt;/ref-type&gt;&lt;contributors&gt;&lt;authors&gt;&lt;author&gt;Castellini, G.&lt;/author&gt;&lt;author&gt;Iannicelli, V.&lt;/author&gt;&lt;author&gt;Briguglio, M.&lt;/author&gt;&lt;author&gt;Corbetta, D.&lt;/author&gt;&lt;author&gt;Sconfienza, L. M.&lt;/author&gt;&lt;author&gt;Banfi, G.&lt;/author&gt;&lt;author&gt;Gianola, S.&lt;/author&gt;&lt;/authors&gt;&lt;/contributors&gt;&lt;titles&gt;&lt;title&gt;Are clinical practice guidelines for low back pain interventions of high quality and updated? A systematic review using the AGREE II instrument&lt;/title&gt;&lt;secondary-title&gt;Bmc Health Services Research&lt;/secondary-title&gt;&lt;/titles&gt;&lt;periodical&gt;&lt;full-title&gt;Bmc Health Services Research&lt;/full-title&gt;&lt;/periodical&gt;&lt;volume&gt;20&lt;/volume&gt;&lt;number&gt;1&lt;/number&gt;&lt;keywords&gt;&lt;keyword&gt;Low Back Pain&lt;/keyword&gt;&lt;/keywords&gt;&lt;dates&gt;&lt;year&gt;2020&lt;/year&gt;&lt;pub-dates&gt;&lt;date&gt;2020&lt;/date&gt;&lt;/pub-dates&gt;&lt;/dates&gt;&lt;accession-num&gt;rayyan-150149042&lt;/accession-num&gt;&lt;urls&gt;&lt;related-urls&gt;&lt;url&gt;&amp;lt;Go to ISI&amp;gt;://WOS:000586416200001&lt;/url&gt;&lt;/related-urls&gt;&lt;/urls&gt;&lt;custom1&gt;Castellini, G. Iannicelli, V. Briguglio, M. Corbetta, D. Sconfienza, L. M. Banfi, G. Gianola, S. Briguglio, Matteo/J-4957-2018; Iannicelli, Valerio/ABI-7524-2020; Banfi, Giuseppe/K-6585-2015 Briguglio, Matteo/0000-0003-0801-2359; Iannicelli, Valerio/0000-0001-7117-3441; Banfi, Giuseppe/0000-0001-9578-5338 1472-6963 RAYYAN-INCLUSION: {&amp;quot;Valerio&amp;quot;=&amp;gt;&amp;quot;Included&amp;quot;, &amp;quot;Silvia&amp;quot;=&amp;gt;&amp;quot;Included&amp;quot;}&lt;/custom1&gt;&lt;/record&gt;&lt;/Cite&gt;&lt;/EndNote&gt;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D80245">
              <w:rPr>
                <w:noProof/>
                <w:color w:val="000000" w:themeColor="text1"/>
                <w:sz w:val="18"/>
                <w:szCs w:val="18"/>
                <w:lang w:val="en-US"/>
              </w:rPr>
              <w:t>(27)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7CD1DC6E" w14:textId="77777777" w:rsidR="00D80245" w:rsidRPr="00D80245" w:rsidRDefault="00D80245" w:rsidP="00127B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CPG not primarily focused on LBP; CPG not issued by a national or international society; consensus statements, systematic reviews or commentary editorials related to published CPGs; interventions other than therapeutic (e.g., prevention, diagnosis); population subgroups (e.g., pregnant women), specific causes (e.g., spondylarthritis) or mixed/generic population (e.g., musculoskeletal chronic pain).</w:t>
            </w:r>
          </w:p>
        </w:tc>
      </w:tr>
      <w:tr w:rsidR="00D80245" w:rsidRPr="00D80245" w14:paraId="64C9D853" w14:textId="77777777" w:rsidTr="00127B94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hideMark/>
          </w:tcPr>
          <w:p w14:paraId="693AA6D0" w14:textId="77777777" w:rsidR="00D80245" w:rsidRPr="00D80245" w:rsidRDefault="00D80245" w:rsidP="00127B94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 xml:space="preserve">Corp 2021 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/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 &lt;EndNote&gt;&lt;Cite&gt;&lt;Author&gt;Corp&lt;/Author&gt;&lt;Year&gt;2021&lt;/Year&gt;&lt;RecNum&gt;28&lt;/RecNum&gt;&lt;DisplayText&gt;(28)&lt;/DisplayText&gt;&lt;record&gt;&lt;rec-number&gt;28&lt;/rec-number&gt;&lt;foreign-keys&gt;&lt;key app="EN" db-id="ttweewp53rteemewvzmvfvfcdzxzzss0zzra" timestamp="1642151370"&gt;28&lt;/key&gt;&lt;/foreign-keys&gt;&lt;ref-type name="Journal Article"&gt;17&lt;/ref-type&gt;&lt;contributors&gt;&lt;authors&gt;&lt;author&gt;Corp, N.&lt;/author&gt;&lt;author&gt;Mansell, G.&lt;/author&gt;&lt;author&gt;Stynes, S.&lt;/author&gt;&lt;author&gt;Wynne-Jones, G.&lt;/author&gt;&lt;author&gt;Morso, L.&lt;/author&gt;&lt;author&gt;Hill, J. C.&lt;/author&gt;&lt;author&gt;van der Windt, D. A.&lt;/author&gt;&lt;/authors&gt;&lt;/contributors&gt;&lt;titles&gt;&lt;title&gt;Evidence-based treatment recommendations for neck and low back pain across Europe: A systematic review of guidelines&lt;/title&gt;&lt;secondary-title&gt;European Journal of Pain&lt;/secondary-title&gt;&lt;/titles&gt;&lt;periodical&gt;&lt;full-title&gt;European Journal of Pain&lt;/full-title&gt;&lt;/periodical&gt;&lt;pages&gt;275-295&lt;/pages&gt;&lt;volume&gt;25&lt;/volume&gt;&lt;number&gt;2&lt;/number&gt;&lt;keywords&gt;&lt;keyword&gt;Europe&lt;/keyword&gt;&lt;keyword&gt;Low Back Pain&lt;/keyword&gt;&lt;/keywords&gt;&lt;dates&gt;&lt;year&gt;2021&lt;/year&gt;&lt;pub-dates&gt;&lt;date&gt;2021&lt;/date&gt;&lt;/pub-dates&gt;&lt;/dates&gt;&lt;isbn&gt;1090-3801&lt;/isbn&gt;&lt;accession-num&gt;rayyan-150149054&lt;/accession-num&gt;&lt;urls&gt;&lt;related-urls&gt;&lt;url&gt;&amp;lt;Go to ISI&amp;gt;://WOS:000588432500001&lt;/url&gt;&lt;/related-urls&gt;&lt;/urls&gt;&lt;custom1&gt;Corp, Nadia Mansell, Gemma Stynes, Siobhan Wynne-Jones, Gwenllian Morso, Lars Hill, Jonathan C. van der Windt, Danielle A. Corp, Nadia/0000-0002-6758-9513; Mansell, Gemma/0000-0002-5479-2678 1532-2149 RAYYAN-INCLUSION: {&amp;quot;Valerio&amp;quot;=&amp;gt;&amp;quot;Included&amp;quot;, &amp;quot;Silvia&amp;quot;=&amp;gt;&amp;quot;Included&amp;quot;}&lt;/custom1&gt;&lt;/record&gt;&lt;/Cite&gt;&lt;/EndNote&gt;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D80245">
              <w:rPr>
                <w:noProof/>
                <w:color w:val="000000" w:themeColor="text1"/>
                <w:sz w:val="18"/>
                <w:szCs w:val="18"/>
                <w:lang w:val="en-US"/>
              </w:rPr>
              <w:t>(28)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1406D298" w14:textId="77777777" w:rsidR="00D80245" w:rsidRPr="00D80245" w:rsidRDefault="00D80245" w:rsidP="00127B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 xml:space="preserve">Non-European </w:t>
            </w:r>
            <w:proofErr w:type="gramStart"/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CPGs;</w:t>
            </w:r>
            <w:proofErr w:type="gramEnd"/>
            <w:r w:rsidRPr="00D80245">
              <w:rPr>
                <w:color w:val="000000" w:themeColor="text1"/>
                <w:sz w:val="18"/>
                <w:szCs w:val="18"/>
                <w:lang w:val="en-US"/>
              </w:rPr>
              <w:t xml:space="preserve"> not evidence based CPG; pediatric population; result of severe trauma (fracture and spinal cord injury): inflammatory arthritis including spondyloarthropathy; (chronic) pain that may encompass spinal pain; secondary care with an established diagnosis of radiculopathy; surgical treatment options/comparisons or specific interventions not limited to spinal pain; populations admitted to hospital (not ambulatory care)</w:t>
            </w:r>
          </w:p>
        </w:tc>
      </w:tr>
      <w:tr w:rsidR="00D80245" w:rsidRPr="00D80245" w14:paraId="7F8C13E3" w14:textId="77777777" w:rsidTr="00127B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hideMark/>
          </w:tcPr>
          <w:p w14:paraId="2E7CD074" w14:textId="77777777" w:rsidR="00D80245" w:rsidRPr="00D80245" w:rsidRDefault="00D80245" w:rsidP="00127B94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Doniselli 2018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/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 &lt;EndNote&gt;&lt;Cite&gt;&lt;Author&gt;Doniselli&lt;/Author&gt;&lt;Year&gt;2018&lt;/Year&gt;&lt;RecNum&gt;5&lt;/RecNum&gt;&lt;DisplayText&gt;(29)&lt;/DisplayText&gt;&lt;record&gt;&lt;rec-number&gt;5&lt;/rec-number&gt;&lt;foreign-keys&gt;&lt;key app="EN" db-id="fsarp2p2ws0fzmedsto5wtdu2dsvzr0et22f" timestamp="1641202862"&gt;5&lt;/key&gt;&lt;/foreign-keys&gt;&lt;ref-type name="Journal Article"&gt;17&lt;/ref-type&gt;&lt;contributors&gt;&lt;authors&gt;&lt;author&gt;Doniselli, F. M.&lt;/author&gt;&lt;author&gt;Zanardo, M.&lt;/author&gt;&lt;author&gt;Manfre, L.&lt;/author&gt;&lt;author&gt;Papini, G. D. E.&lt;/author&gt;&lt;author&gt;Rovira, A.&lt;/author&gt;&lt;author&gt;Sardanelli, F.&lt;/author&gt;&lt;author&gt;Sconfienza, L. M.&lt;/author&gt;&lt;author&gt;Arana, E.&lt;/author&gt;&lt;/authors&gt;&lt;/contributors&gt;&lt;titles&gt;&lt;title&gt;A critical appraisal of the quality of low back pain practice guidelines using the AGREE II tool and comparison with previous evaluations: a EuroAIM initiative&lt;/title&gt;&lt;secondary-title&gt;European Spine Journal&lt;/secondary-title&gt;&lt;/titles&gt;&lt;periodical&gt;&lt;full-title&gt;European Spine Journal&lt;/full-title&gt;&lt;/periodical&gt;&lt;pages&gt;2781-2790&lt;/pages&gt;&lt;volume&gt;27&lt;/volume&gt;&lt;number&gt;11&lt;/number&gt;&lt;keywords&gt;&lt;keyword&gt;Low Back Pain&lt;/keyword&gt;&lt;/keywords&gt;&lt;dates&gt;&lt;year&gt;2018&lt;/year&gt;&lt;pub-dates&gt;&lt;date&gt;2018&lt;/date&gt;&lt;/pub-dates&gt;&lt;/dates&gt;&lt;isbn&gt;0940-6719&lt;/isbn&gt;&lt;accession-num&gt;rayyan-150149062&lt;/accession-num&gt;&lt;urls&gt;&lt;related-urls&gt;&lt;url&gt;&amp;lt;Go to ISI&amp;gt;://WOS:000450102100012&lt;/url&gt;&lt;/related-urls&gt;&lt;/urls&gt;&lt;custom1&gt;Doniselli, Fabio Martino Zanardo, Moreno Manfre, Luigi Edoardo Papini, Giacomo Davide Rovira, Alex Sardanelli, Francesco Sconfienza, Luca Maria Arana, Estanislao Sardanelli, Francesco/M-2917-2016; Zanardo, Moreno/J-3223-2019; Rovira, Alex/AAX-3973-2020 Sardanelli, Francesco/0000-0001-6545-9427; Zanardo, Moreno/0000-0001-9640-8534; Doniselli, Fabio Martino/0000-0002-2272-7855 1432-0932 RAYYAN-INCLUSION: {&amp;quot;Valerio&amp;quot;=&amp;gt;&amp;quot;Included&amp;quot;, &amp;quot;Silvia&amp;quot;=&amp;gt;&amp;quot;Included&amp;quot;}&lt;/custom1&gt;&lt;/record&gt;&lt;/Cite&gt;&lt;/EndNote&gt;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D80245">
              <w:rPr>
                <w:noProof/>
                <w:color w:val="000000" w:themeColor="text1"/>
                <w:sz w:val="18"/>
                <w:szCs w:val="18"/>
                <w:lang w:val="en-US"/>
              </w:rPr>
              <w:t>(29)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6DDAD78C" w14:textId="77777777" w:rsidR="00D80245" w:rsidRPr="00D80245" w:rsidRDefault="00D80245" w:rsidP="00127B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CPG not primarily focused on LBP, such as national/ international CPGs in which LBP was briefly mentioned in the context of a more comprehensive disease evaluation.</w:t>
            </w:r>
          </w:p>
        </w:tc>
      </w:tr>
      <w:tr w:rsidR="00D80245" w:rsidRPr="00D80245" w14:paraId="1D31E939" w14:textId="77777777" w:rsidTr="00127B94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hideMark/>
          </w:tcPr>
          <w:p w14:paraId="3BE3D963" w14:textId="77777777" w:rsidR="00D80245" w:rsidRPr="00D80245" w:rsidRDefault="00D80245" w:rsidP="00127B94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Ernstzen 2017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PEVuZE5vdGU+PENpdGU+PEF1dGhvcj5Fcm5zdHplbjwvQXV0aG9yPjxZZWFyPjIwMTc8L1llYXI+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==
</w:fldData>
              </w:fldCha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 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PEVuZE5vdGU+PENpdGU+PEF1dGhvcj5Fcm5zdHplbjwvQXV0aG9yPjxZZWFyPjIwMTc8L1llYXI+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==
</w:fldData>
              </w:fldCha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EN.CITE.DATA 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D80245">
              <w:rPr>
                <w:noProof/>
                <w:color w:val="000000" w:themeColor="text1"/>
                <w:sz w:val="18"/>
                <w:szCs w:val="18"/>
                <w:lang w:val="en-US"/>
              </w:rPr>
              <w:t>(30)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4200365A" w14:textId="77777777" w:rsidR="00D80245" w:rsidRPr="00D80245" w:rsidRDefault="00D80245" w:rsidP="00127B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Only chronic pain of non-MSK origin (e.g., sickle cell disease, neuropathic pain, malignancy); CPGs focused solely on secondary, tertiary or specialist healthcare settings</w:t>
            </w:r>
          </w:p>
        </w:tc>
      </w:tr>
      <w:tr w:rsidR="00D80245" w:rsidRPr="00D80245" w14:paraId="5BB177C8" w14:textId="77777777" w:rsidTr="00127B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hideMark/>
          </w:tcPr>
          <w:p w14:paraId="1ECCF0F9" w14:textId="77777777" w:rsidR="00D80245" w:rsidRPr="00D80245" w:rsidRDefault="00D80245" w:rsidP="00127B94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Franz 2015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/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 &lt;EndNote&gt;&lt;Cite&gt;&lt;Author&gt;Franz&lt;/Author&gt;&lt;Year&gt;2015&lt;/Year&gt;&lt;RecNum&gt;30&lt;/RecNum&gt;&lt;DisplayText&gt;(31)&lt;/DisplayText&gt;&lt;record&gt;&lt;rec-number&gt;30&lt;/rec-number&gt;&lt;foreign-keys&gt;&lt;key app="EN" db-id="ttweewp53rteemewvzmvfvfcdzxzzss0zzra" timestamp="1642151370"&gt;30&lt;/key&gt;&lt;/foreign-keys&gt;&lt;ref-type name="Journal Article"&gt;17&lt;/ref-type&gt;&lt;contributors&gt;&lt;authors&gt;&lt;author&gt;Franz, K.&lt;/author&gt;&lt;author&gt;van Wijnen, H.&lt;/author&gt;&lt;/authors&gt;&lt;/contributors&gt;&lt;titles&gt;&lt;title&gt;YY Physiotherapeutic Clinical Guidelines for the Management of Nonspecific Low Back Pain Literature Review&lt;/title&gt;&lt;secondary-title&gt;Physioscience&lt;/secondary-title&gt;&lt;/titles&gt;&lt;periodical&gt;&lt;full-title&gt;Physioscience&lt;/full-title&gt;&lt;/periodical&gt;&lt;pages&gt;53-61&lt;/pages&gt;&lt;volume&gt;11&lt;/volume&gt;&lt;number&gt;2&lt;/number&gt;&lt;keywords&gt;&lt;keyword&gt;Low Back Pain&lt;/keyword&gt;&lt;/keywords&gt;&lt;dates&gt;&lt;year&gt;2015&lt;/year&gt;&lt;pub-dates&gt;&lt;date&gt;2015&lt;/date&gt;&lt;/pub-dates&gt;&lt;/dates&gt;&lt;isbn&gt;1860-3092&lt;/isbn&gt;&lt;accession-num&gt;rayyan-150149072&lt;/accession-num&gt;&lt;urls&gt;&lt;related-urls&gt;&lt;url&gt;&amp;lt;Go to ISI&amp;gt;://WOS:000409462200003&lt;/url&gt;&lt;/related-urls&gt;&lt;/urls&gt;&lt;custom1&gt;Franz, K. van Wijnen, H. 1860-3351 RAYYAN-INCLUSION: {&amp;quot;Valerio&amp;quot;=&amp;gt;&amp;quot;Included&amp;quot;, &amp;quot;Silvia&amp;quot;=&amp;gt;&amp;quot;Included&amp;quot;}&lt;/custom1&gt;&lt;/record&gt;&lt;/Cite&gt;&lt;/EndNote&gt;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D80245">
              <w:rPr>
                <w:noProof/>
                <w:color w:val="000000" w:themeColor="text1"/>
                <w:sz w:val="18"/>
                <w:szCs w:val="18"/>
                <w:lang w:val="en-US"/>
              </w:rPr>
              <w:t>(31)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2C9E9B1D" w14:textId="77777777" w:rsidR="00D80245" w:rsidRPr="00D80245" w:rsidRDefault="00D80245" w:rsidP="00127B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Multidisciplinary treatment, prevention, and promoting health, only manual therapy</w:t>
            </w:r>
          </w:p>
        </w:tc>
      </w:tr>
      <w:tr w:rsidR="00D80245" w:rsidRPr="00D80245" w14:paraId="686DE41A" w14:textId="77777777" w:rsidTr="00127B94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hideMark/>
          </w:tcPr>
          <w:p w14:paraId="424D221A" w14:textId="77777777" w:rsidR="00D80245" w:rsidRPr="00D80245" w:rsidRDefault="00D80245" w:rsidP="00127B94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Hoydonckx 2020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/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 &lt;EndNote&gt;&lt;Cite&gt;&lt;Author&gt;Hoydonckx&lt;/Author&gt;&lt;Year&gt;2020&lt;/Year&gt;&lt;RecNum&gt;31&lt;/RecNum&gt;&lt;DisplayText&gt;(32)&lt;/DisplayText&gt;&lt;record&gt;&lt;rec-number&gt;31&lt;/rec-number&gt;&lt;foreign-keys&gt;&lt;key app="EN" db-id="ttweewp53rteemewvzmvfvfcdzxzzss0zzra" timestamp="1642151370"&gt;31&lt;/key&gt;&lt;/foreign-keys&gt;&lt;ref-type name="Journal Article"&gt;17&lt;/ref-type&gt;&lt;contributors&gt;&lt;authors&gt;&lt;author&gt;Hoydonckx, Y.&lt;/author&gt;&lt;author&gt;Kumar, P.&lt;/author&gt;&lt;author&gt;Flamer, D.&lt;/author&gt;&lt;author&gt;Costanzi, M.&lt;/author&gt;&lt;author&gt;Raja, S. N.&lt;/author&gt;&lt;author&gt;Peng, P. L.&lt;/author&gt;&lt;author&gt;Bhatia, A.&lt;/author&gt;&lt;/authors&gt;&lt;/contributors&gt;&lt;titles&gt;&lt;title&gt;Quality of chronic pain interventional treatment guidelines from pain societies: Assessment with the AGREE II instrument&lt;/title&gt;&lt;secondary-title&gt;European Journal of Pain&lt;/secondary-title&gt;&lt;/titles&gt;&lt;periodical&gt;&lt;full-title&gt;European Journal of Pain&lt;/full-title&gt;&lt;/periodical&gt;&lt;pages&gt;704-721&lt;/pages&gt;&lt;volume&gt;24&lt;/volume&gt;&lt;number&gt;4&lt;/number&gt;&lt;dates&gt;&lt;year&gt;2020&lt;/year&gt;&lt;pub-dates&gt;&lt;date&gt;2020&lt;/date&gt;&lt;/pub-dates&gt;&lt;/dates&gt;&lt;isbn&gt;1090-3801&lt;/isbn&gt;&lt;accession-num&gt;rayyan-150149092&lt;/accession-num&gt;&lt;urls&gt;&lt;related-urls&gt;&lt;url&gt;&amp;lt;Go to ISI&amp;gt;://WOS:000511322600001&lt;/url&gt;&lt;/related-urls&gt;&lt;/urls&gt;&lt;custom1&gt;Hoydonckx, Yasmine Kumar, Pranab Flamer, David Costanzi, Matteo Raja, Srinivasa N. Peng, Philip Bhatia, Anuj Costanzi, Matteo/0000-0003-0695-4879 1532-2149 RAYYAN-INCLUSION: {&amp;quot;Valerio&amp;quot;=&amp;gt;&amp;quot;Included&amp;quot;, &amp;quot;Silvia&amp;quot;=&amp;gt;&amp;quot;Included&amp;quot;}&lt;/custom1&gt;&lt;/record&gt;&lt;/Cite&gt;&lt;/EndNote&gt;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D80245">
              <w:rPr>
                <w:noProof/>
                <w:color w:val="000000" w:themeColor="text1"/>
                <w:sz w:val="18"/>
                <w:szCs w:val="18"/>
                <w:lang w:val="en-US"/>
              </w:rPr>
              <w:t>(32)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26500F76" w14:textId="77777777" w:rsidR="00D80245" w:rsidRPr="00D80245" w:rsidRDefault="00D80245" w:rsidP="00127B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CPGs derived entirely from another CPG, multiple reports of the same CPG; reviews with recommendations made by a single author and recommendations for non-procedural approaches; health technology assessments.</w:t>
            </w:r>
          </w:p>
        </w:tc>
      </w:tr>
      <w:tr w:rsidR="00D80245" w:rsidRPr="00D80245" w14:paraId="3F581A4D" w14:textId="77777777" w:rsidTr="00127B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hideMark/>
          </w:tcPr>
          <w:p w14:paraId="5AD4A929" w14:textId="77777777" w:rsidR="00D80245" w:rsidRPr="00D80245" w:rsidRDefault="00D80245" w:rsidP="00127B94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Krenn 2020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/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 &lt;EndNote&gt;&lt;Cite&gt;&lt;Author&gt;Krenn&lt;/Author&gt;&lt;Year&gt;2020&lt;/Year&gt;&lt;RecNum&gt;32&lt;/RecNum&gt;&lt;DisplayText&gt;(33)&lt;/DisplayText&gt;&lt;record&gt;&lt;rec-number&gt;32&lt;/rec-number&gt;&lt;foreign-keys&gt;&lt;key app="EN" db-id="ttweewp53rteemewvzmvfvfcdzxzzss0zzra" timestamp="1642151370"&gt;32&lt;/key&gt;&lt;/foreign-keys&gt;&lt;ref-type name="Journal Article"&gt;17&lt;/ref-type&gt;&lt;contributors&gt;&lt;authors&gt;&lt;author&gt;Krenn, C.&lt;/author&gt;&lt;author&gt;Horvath, K.&lt;/author&gt;&lt;author&gt;Jeitler, K.&lt;/author&gt;&lt;author&gt;Zipp, C.&lt;/author&gt;&lt;author&gt;Siebenhofer-Kroitzsch, A.&lt;/author&gt;&lt;author&gt;Semlitsch, T.&lt;/author&gt;&lt;/authors&gt;&lt;/contributors&gt;&lt;titles&gt;&lt;title&gt;Management of non-specific low back pain in primary care - A systematic overview of recommendations from international evidence-based guidelines&lt;/title&gt;&lt;secondary-title&gt;Primary Health Care Research and Development&lt;/secondary-title&gt;&lt;/titles&gt;&lt;periodical&gt;&lt;full-title&gt;Primary Health Care Research and Development&lt;/full-title&gt;&lt;/periodical&gt;&lt;volume&gt;21&lt;/volume&gt;&lt;keywords&gt;&lt;keyword&gt;Low Back Pain&lt;/keyword&gt;&lt;/keywords&gt;&lt;dates&gt;&lt;year&gt;2020&lt;/year&gt;&lt;pub-dates&gt;&lt;date&gt;2020&lt;/date&gt;&lt;/pub-dates&gt;&lt;/dates&gt;&lt;isbn&gt;1463-4236&lt;/isbn&gt;&lt;accession-num&gt;rayyan-150149108&lt;/accession-num&gt;&lt;urls&gt;&lt;related-urls&gt;&lt;url&gt;&amp;lt;Go to ISI&amp;gt;://WOS:000599195400001&lt;/url&gt;&lt;/related-urls&gt;&lt;/urls&gt;&lt;custom1&gt;Krenn, Cornelia Horvath, Karl Jeitler, Klaus Zipp, Carolin Siebenhofer-Kroitzsch, Andrea Semlitsch, Thomas Krenn, Cornelia/0000-0001-9292-4291; Jeitler, Klaus/0000-0002-1520-8061; Semlitsch, Thomas/0000-0002-1763-7855 1477-1128 RAYYAN-INCLUSION: {&amp;quot;Valerio&amp;quot;=&amp;gt;&amp;quot;Included&amp;quot;, &amp;quot;Silvia&amp;quot;=&amp;gt;&amp;quot;Included&amp;quot;}&lt;/custom1&gt;&lt;/record&gt;&lt;/Cite&gt;&lt;/EndNote&gt;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D80245">
              <w:rPr>
                <w:noProof/>
                <w:color w:val="000000" w:themeColor="text1"/>
                <w:sz w:val="18"/>
                <w:szCs w:val="18"/>
                <w:lang w:val="en-US"/>
              </w:rPr>
              <w:t>(33)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5A3506F0" w14:textId="77777777" w:rsidR="00D80245" w:rsidRPr="00D80245" w:rsidRDefault="00D80245" w:rsidP="00127B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Infection, tumor, osteoporosis, fracture, metabolic disease, inflammatory arthritis</w:t>
            </w:r>
          </w:p>
        </w:tc>
      </w:tr>
      <w:tr w:rsidR="00D80245" w:rsidRPr="00D80245" w14:paraId="2195C025" w14:textId="77777777" w:rsidTr="00127B94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hideMark/>
          </w:tcPr>
          <w:p w14:paraId="31F5D224" w14:textId="77777777" w:rsidR="00D80245" w:rsidRPr="00D80245" w:rsidRDefault="00D80245" w:rsidP="00127B94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Lin 2020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PEVuZE5vdGU+PENpdGU+PEF1dGhvcj5MaW48L0F1dGhvcj48WWVhcj4yMDIwPC9ZZWFyPjxSZWNO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</w:fldData>
              </w:fldCha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 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PEVuZE5vdGU+PENpdGU+PEF1dGhvcj5MaW48L0F1dGhvcj48WWVhcj4yMDIwPC9ZZWFyPjxSZWNO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</w:fldData>
              </w:fldCha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EN.CITE.DATA 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D80245">
              <w:rPr>
                <w:noProof/>
                <w:color w:val="000000" w:themeColor="text1"/>
                <w:sz w:val="18"/>
                <w:szCs w:val="18"/>
                <w:lang w:val="en-US"/>
              </w:rPr>
              <w:t>(34)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2A15CE3D" w14:textId="77777777" w:rsidR="00D80245" w:rsidRPr="00D80245" w:rsidRDefault="00D80245" w:rsidP="00127B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Traumatic MSK pain, single treatment modality (e.g., surgery), traditional healing/ medicine, specific disease processes (e.g., inflammatory arthropathies) or those that were private for-profit and required payment to access.</w:t>
            </w:r>
          </w:p>
        </w:tc>
      </w:tr>
      <w:tr w:rsidR="00D80245" w:rsidRPr="00D80245" w14:paraId="0AEC7EE6" w14:textId="77777777" w:rsidTr="00127B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hideMark/>
          </w:tcPr>
          <w:p w14:paraId="08F917F2" w14:textId="77777777" w:rsidR="00D80245" w:rsidRPr="00D80245" w:rsidRDefault="00D80245" w:rsidP="00127B94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Meroni 2019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/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 &lt;EndNote&gt;&lt;Cite&gt;&lt;Author&gt;Meroni&lt;/Author&gt;&lt;Year&gt;2019&lt;/Year&gt;&lt;RecNum&gt;11&lt;/RecNum&gt;&lt;DisplayText&gt;(35)&lt;/DisplayText&gt;&lt;record&gt;&lt;rec-number&gt;11&lt;/rec-number&gt;&lt;foreign-keys&gt;&lt;key app="EN" db-id="fsarp2p2ws0fzmedsto5wtdu2dsvzr0et22f" timestamp="1641202862"&gt;11&lt;/key&gt;&lt;/foreign-keys&gt;&lt;ref-type name="Journal Article"&gt;17&lt;/ref-type&gt;&lt;contributors&gt;&lt;authors&gt;&lt;author&gt;Meroni, R.&lt;/author&gt;&lt;author&gt;Piscitelli, D.&lt;/author&gt;&lt;author&gt;Ravasio, C.&lt;/author&gt;&lt;author&gt;Vanti, C.&lt;/author&gt;&lt;author&gt;Bertozzi, L.&lt;/author&gt;&lt;author&gt;De Vito, G.&lt;/author&gt;&lt;author&gt;Perin, C.&lt;/author&gt;&lt;author&gt;Guccione, A. A.&lt;/author&gt;&lt;author&gt;Cerri, C. G.&lt;/author&gt;&lt;author&gt;Pillastrini, P.&lt;/author&gt;&lt;/authors&gt;&lt;/contributors&gt;&lt;titles&gt;&lt;title&gt;Evidence for managing chronic low back pain in primary care: a review of recommendations from high-quality clinical practice guidelines&lt;/title&gt;&lt;secondary-title&gt;Disability and Rehabilitation&lt;/secondary-title&gt;&lt;/titles&gt;&lt;periodical&gt;&lt;full-title&gt;Disability and Rehabilitation&lt;/full-title&gt;&lt;/periodical&gt;&lt;keywords&gt;&lt;keyword&gt;Low Back Pain&lt;/keyword&gt;&lt;/keywords&gt;&lt;dates&gt;&lt;year&gt;2019&lt;/year&gt;&lt;/dates&gt;&lt;isbn&gt;0963-8288&lt;/isbn&gt;&lt;accession-num&gt;rayyan-150149133&lt;/accession-num&gt;&lt;urls&gt;&lt;related-urls&gt;&lt;url&gt;&amp;lt;Go to ISI&amp;gt;://WOS:000479954600001&lt;/url&gt;&lt;/related-urls&gt;&lt;/urls&gt;&lt;custom1&gt;Meroni, Roberto Piscitelli, Daniele Ravasio, Claudio Vanti, Carla Bertozzi, Lucia De Vito, Giovanni Perin, Cecilia Guccione, Andrew A. Cerri, Cesare G. Pillastrini, Paolo Guccione, Andrew A./S-8643-2017; Piscitelli, Daniele/L-9387-2019; Vanti, Carla/AAF-4943-2020 Guccione, Andrew A./0000-0002-1238-3585; Piscitelli, Daniele/0000-0002-5240-3798; BERTOZZI, LUCIA/0000-0003-1562-453X; Meroni, Roberto/0000-0002-5717-1148 1464-5165 RAYYAN-INCLUSION: {&amp;quot;Valerio&amp;quot;=&amp;gt;&amp;quot;Included&amp;quot;, &amp;quot;Silvia&amp;quot;=&amp;gt;&amp;quot;Included&amp;quot;}&lt;/custom1&gt;&lt;/record&gt;&lt;/Cite&gt;&lt;/EndNote&gt;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D80245">
              <w:rPr>
                <w:noProof/>
                <w:color w:val="000000" w:themeColor="text1"/>
                <w:sz w:val="18"/>
                <w:szCs w:val="18"/>
                <w:lang w:val="en-US"/>
              </w:rPr>
              <w:t>(35)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6241A1E3" w14:textId="77777777" w:rsidR="00D80245" w:rsidRPr="00D80245" w:rsidRDefault="00D80245" w:rsidP="00127B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 xml:space="preserve">CPG for management of acute LBP, occupation-related LBP, secondary </w:t>
            </w:r>
            <w:proofErr w:type="gramStart"/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care</w:t>
            </w:r>
            <w:proofErr w:type="gramEnd"/>
            <w:r w:rsidRPr="00D80245">
              <w:rPr>
                <w:color w:val="000000" w:themeColor="text1"/>
                <w:sz w:val="18"/>
                <w:szCs w:val="18"/>
                <w:lang w:val="en-US"/>
              </w:rPr>
              <w:t xml:space="preserve"> or prevention of LBP developed by one individual or one regional health care center/hospital; copied or summarized another including CPG; comprised a single report or article on CPG evaluation/; narrative review; provided recommendations only for specific approaches (e.g., massage, manipulation, physical modalities, etc.) without addressing primary care management.</w:t>
            </w:r>
          </w:p>
        </w:tc>
      </w:tr>
      <w:tr w:rsidR="00D80245" w:rsidRPr="00D80245" w14:paraId="276B9F95" w14:textId="77777777" w:rsidTr="00127B94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hideMark/>
          </w:tcPr>
          <w:p w14:paraId="2DCCF394" w14:textId="77777777" w:rsidR="00D80245" w:rsidRPr="00D80245" w:rsidRDefault="00D80245" w:rsidP="00127B94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Ng 2021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/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 &lt;EndNote&gt;&lt;Cite&gt;&lt;Author&gt;Ng&lt;/Author&gt;&lt;Year&gt;2021&lt;/Year&gt;&lt;RecNum&gt;34&lt;/RecNum&gt;&lt;DisplayText&gt;(36)&lt;/DisplayText&gt;&lt;record&gt;&lt;rec-number&gt;34&lt;/rec-number&gt;&lt;foreign-keys&gt;&lt;key app="EN" db-id="ttweewp53rteemewvzmvfvfcdzxzzss0zzra" timestamp="1642151370"&gt;34&lt;/key&gt;&lt;/foreign-keys&gt;&lt;ref-type name="Journal Article"&gt;17&lt;/ref-type&gt;&lt;contributors&gt;&lt;authors&gt;&lt;author&gt;Ng, J. Y.&lt;/author&gt;&lt;author&gt;Mohiuddin, U.&lt;/author&gt;&lt;author&gt;Azizudin, A. M.&lt;/author&gt;&lt;/authors&gt;&lt;/contributors&gt;&lt;titles&gt;&lt;title&gt;Clinical practice guidelines for the treatment and management of low back pain: A systematic review of quantity and quality&lt;/title&gt;&lt;secondary-title&gt;Musculoskelet Sci Pract&lt;/secondary-title&gt;&lt;/titles&gt;&lt;periodical&gt;&lt;full-title&gt;Musculoskelet Sci Pract&lt;/full-title&gt;&lt;/periodical&gt;&lt;pages&gt;102295&lt;/pages&gt;&lt;volume&gt;51&lt;/volume&gt;&lt;keywords&gt;&lt;keyword&gt;*agree ii&lt;/keyword&gt;&lt;keyword&gt;*Clinical practice guideline&lt;/keyword&gt;&lt;keyword&gt;*Guideline assessment&lt;/keyword&gt;&lt;keyword&gt;*Low back pain&lt;/keyword&gt;&lt;keyword&gt;*Systematic review&lt;/keyword&gt;&lt;keyword&gt;Low Back Pain&lt;/keyword&gt;&lt;/keywords&gt;&lt;dates&gt;&lt;year&gt;2021&lt;/year&gt;&lt;pub-dates&gt;&lt;date&gt;2021&lt;/date&gt;&lt;/pub-dates&gt;&lt;/dates&gt;&lt;isbn&gt;2468-7812&lt;/isbn&gt;&lt;accession-num&gt;rayyan-150149142&lt;/accession-num&gt;&lt;urls&gt;&lt;/urls&gt;&lt;custom1&gt;2468-7812 Ng, Jeremy Y Mohiuddin, Uzair Azizudin, Ashlee M Journal Article Review Netherlands Musculoskelet Sci Pract. 2021 Feb;51:102295. doi: 10.1016/j.msksp.2020.102295. Epub 2020 Nov 7. RAYYAN-INCLUSION: {&amp;quot;Valerio&amp;quot;=&amp;gt;&amp;quot;Included&amp;quot;, &amp;quot;Silvia&amp;quot;=&amp;gt;&amp;quot;Included&amp;quot;}&lt;/custom1&gt;&lt;language&gt;eng&lt;/language&gt;&lt;/record&gt;&lt;/Cite&gt;&lt;/EndNote&gt;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D80245">
              <w:rPr>
                <w:noProof/>
                <w:color w:val="000000" w:themeColor="text1"/>
                <w:sz w:val="18"/>
                <w:szCs w:val="18"/>
                <w:lang w:val="en-US"/>
              </w:rPr>
              <w:t>(36)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1E366273" w14:textId="77777777" w:rsidR="00D80245" w:rsidRPr="00D80245" w:rsidRDefault="00D80245" w:rsidP="00127B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 xml:space="preserve">Not developed by non-profit organizations (e.g., academic institutions, government agencies, disease-specific foundation, professional </w:t>
            </w:r>
            <w:proofErr w:type="gramStart"/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associations</w:t>
            </w:r>
            <w:proofErr w:type="gramEnd"/>
            <w:r w:rsidRPr="00D80245">
              <w:rPr>
                <w:color w:val="000000" w:themeColor="text1"/>
                <w:sz w:val="18"/>
                <w:szCs w:val="18"/>
                <w:lang w:val="en-US"/>
              </w:rPr>
              <w:t xml:space="preserve"> or societies); non-English language; consensus statements</w:t>
            </w:r>
          </w:p>
        </w:tc>
      </w:tr>
      <w:tr w:rsidR="00D80245" w:rsidRPr="00D80245" w14:paraId="5485F716" w14:textId="77777777" w:rsidTr="00127B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hideMark/>
          </w:tcPr>
          <w:p w14:paraId="66D5EDBE" w14:textId="77777777" w:rsidR="00D80245" w:rsidRPr="00D80245" w:rsidRDefault="00D80245" w:rsidP="00127B94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Nordin 2018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PEVuZE5vdGU+PENpdGU+PEF1dGhvcj5Ob3JkaW48L0F1dGhvcj48WWVhcj4yMDE4PC9ZZWFyPjxS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</w:fldData>
              </w:fldCha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 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PEVuZE5vdGU+PENpdGU+PEF1dGhvcj5Ob3JkaW48L0F1dGhvcj48WWVhcj4yMDE4PC9ZZWFyPjxS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</w:fldData>
              </w:fldCha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EN.CITE.DATA 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D80245">
              <w:rPr>
                <w:noProof/>
                <w:color w:val="000000" w:themeColor="text1"/>
                <w:sz w:val="18"/>
                <w:szCs w:val="18"/>
                <w:lang w:val="en-US"/>
              </w:rPr>
              <w:t>(37)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67376E0E" w14:textId="77777777" w:rsidR="00D80245" w:rsidRPr="00D80245" w:rsidRDefault="00D80245" w:rsidP="00127B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 xml:space="preserve">CPGs without evidence-based recommendations for assessment or diagnosis (e.g., CPGs for treatment only); CPGs developed solely </w:t>
            </w:r>
            <w:proofErr w:type="gramStart"/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on the basis of</w:t>
            </w:r>
            <w:proofErr w:type="gramEnd"/>
            <w:r w:rsidRPr="00D80245">
              <w:rPr>
                <w:color w:val="000000" w:themeColor="text1"/>
                <w:sz w:val="18"/>
                <w:szCs w:val="18"/>
                <w:lang w:val="en-US"/>
              </w:rPr>
              <w:t xml:space="preserve"> consensus; CPGs that do not report the methods used to develop recommendations; facet joint injections and epidural injections were excluded. </w:t>
            </w:r>
          </w:p>
        </w:tc>
      </w:tr>
      <w:tr w:rsidR="00D80245" w:rsidRPr="00D80245" w14:paraId="68059E32" w14:textId="77777777" w:rsidTr="00127B94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hideMark/>
          </w:tcPr>
          <w:p w14:paraId="3264E554" w14:textId="77777777" w:rsidR="00D80245" w:rsidRPr="00D80245" w:rsidRDefault="00D80245" w:rsidP="00127B94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Rathbone 2020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/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 &lt;EndNote&gt;&lt;Cite&gt;&lt;Author&gt;Rathbone&lt;/Author&gt;&lt;Year&gt;2020&lt;/Year&gt;&lt;RecNum&gt;36&lt;/RecNum&gt;&lt;DisplayText&gt;(38)&lt;/DisplayText&gt;&lt;record&gt;&lt;rec-number&gt;36&lt;/rec-number&gt;&lt;foreign-keys&gt;&lt;key app="EN" db-id="ttweewp53rteemewvzmvfvfcdzxzzss0zzra" timestamp="1642151370"&gt;36&lt;/key&gt;&lt;/foreign-keys&gt;&lt;ref-type name="Journal Article"&gt;17&lt;/ref-type&gt;&lt;contributors&gt;&lt;authors&gt;&lt;author&gt;Rathbone, T.&lt;/author&gt;&lt;author&gt;Truong, C.&lt;/author&gt;&lt;author&gt;Haldenby, H.&lt;/author&gt;&lt;author&gt;Riazi, S.&lt;/author&gt;&lt;author&gt;Kendall, M.&lt;/author&gt;&lt;author&gt;Cimek, T.&lt;/author&gt;&lt;author&gt;Macedo, L. G.&lt;/author&gt;&lt;/authors&gt;&lt;/contributors&gt;&lt;titles&gt;&lt;title&gt;Sex and gender considerations in low back pain clinical practice guidelines: a scoping review&lt;/title&gt;&lt;secondary-title&gt;Bmj Open Sport &amp;amp; Exercise Medicine&lt;/secondary-title&gt;&lt;/titles&gt;&lt;periodical&gt;&lt;full-title&gt;Bmj Open Sport &amp;amp; Exercise Medicine&lt;/full-title&gt;&lt;/periodical&gt;&lt;volume&gt;6&lt;/volume&gt;&lt;number&gt;1&lt;/number&gt;&lt;keywords&gt;&lt;keyword&gt;Pain Clinics&lt;/keyword&gt;&lt;keyword&gt;Low Back Pain&lt;/keyword&gt;&lt;/keywords&gt;&lt;dates&gt;&lt;year&gt;2020&lt;/year&gt;&lt;pub-dates&gt;&lt;date&gt;2020&lt;/date&gt;&lt;/pub-dates&gt;&lt;/dates&gt;&lt;isbn&gt;2398-9459&lt;/isbn&gt;&lt;accession-num&gt;rayyan-150149158&lt;/accession-num&gt;&lt;urls&gt;&lt;related-urls&gt;&lt;url&gt;&amp;lt;Go to ISI&amp;gt;://WOS:000607158500001&lt;/url&gt;&lt;/related-urls&gt;&lt;/urls&gt;&lt;custom1&gt;Rathbone, Tori Truong, Catherine Haldenby, Haley Riazi, Sara Kendall, Mara Cimek, Tayler Macedo, Luciana G. 2055-7647 RAYYAN-INCLUSION: {&amp;quot;Valerio&amp;quot;=&amp;gt;&amp;quot;Included&amp;quot;, &amp;quot;Silvia&amp;quot;=&amp;gt;&amp;quot;Included&amp;quot;}&lt;/custom1&gt;&lt;/record&gt;&lt;/Cite&gt;&lt;/EndNote&gt;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D80245">
              <w:rPr>
                <w:noProof/>
                <w:color w:val="000000" w:themeColor="text1"/>
                <w:sz w:val="18"/>
                <w:szCs w:val="18"/>
                <w:lang w:val="en-US"/>
              </w:rPr>
              <w:t>(38)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3CC4E157" w14:textId="77777777" w:rsidR="00D80245" w:rsidRPr="00D80245" w:rsidRDefault="00D80245" w:rsidP="00127B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 xml:space="preserve">LBP primarily related to cancer, fracture, infection, inflammatory </w:t>
            </w:r>
            <w:proofErr w:type="gramStart"/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diseases</w:t>
            </w:r>
            <w:proofErr w:type="gramEnd"/>
            <w:r w:rsidRPr="00D80245">
              <w:rPr>
                <w:color w:val="000000" w:themeColor="text1"/>
                <w:sz w:val="18"/>
                <w:szCs w:val="18"/>
                <w:lang w:val="en-US"/>
              </w:rPr>
              <w:t xml:space="preserve"> or other serious conditions </w:t>
            </w:r>
          </w:p>
        </w:tc>
      </w:tr>
      <w:tr w:rsidR="00D80245" w:rsidRPr="00D80245" w14:paraId="277B86B8" w14:textId="77777777" w:rsidTr="00127B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hideMark/>
          </w:tcPr>
          <w:p w14:paraId="3A92CAF7" w14:textId="77777777" w:rsidR="00D80245" w:rsidRPr="00D80245" w:rsidRDefault="00D80245" w:rsidP="00127B94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Stander 2020*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/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 &lt;EndNote&gt;&lt;Cite&gt;&lt;Author&gt;Stander&lt;/Author&gt;&lt;Year&gt;2020&lt;/Year&gt;&lt;RecNum&gt;37&lt;/RecNum&gt;&lt;DisplayText&gt;(39)&lt;/DisplayText&gt;&lt;record&gt;&lt;rec-number&gt;37&lt;/rec-number&gt;&lt;foreign-keys&gt;&lt;key app="EN" db-id="ttweewp53rteemewvzmvfvfcdzxzzss0zzra" timestamp="1642151370"&gt;37&lt;/key&gt;&lt;/foreign-keys&gt;&lt;ref-type name="Journal Article"&gt;17&lt;/ref-type&gt;&lt;contributors&gt;&lt;authors&gt;&lt;author&gt;Stander, J.&lt;/author&gt;&lt;author&gt;Grimmer, K.&lt;/author&gt;&lt;author&gt;Brink, Y.&lt;/author&gt;&lt;/authors&gt;&lt;/contributors&gt;&lt;auth-address&gt;Division of Physiotherapy, Faculty of Medicine and Health Sciences, Stellenbosch University, Cape Town, South Africa.&lt;/auth-address&gt;&lt;titles&gt;&lt;title&gt;A user-friendly clinical practice guideline summary for managing low back pain in South Africa&lt;/title&gt;&lt;secondary-title&gt;S Afr J Physiother&lt;/secondary-title&gt;&lt;/titles&gt;&lt;periodical&gt;&lt;full-title&gt;S Afr J Physiother&lt;/full-title&gt;&lt;/periodical&gt;&lt;pages&gt;1366&lt;/pages&gt;&lt;volume&gt;76&lt;/volume&gt;&lt;number&gt;1&lt;/number&gt;&lt;edition&gt;2020/03/13&lt;/edition&gt;&lt;keywords&gt;&lt;keyword&gt;clinical practice guidelines&lt;/keyword&gt;&lt;keyword&gt;evidence-based practice&lt;/keyword&gt;&lt;keyword&gt;knowledge translation&lt;/keyword&gt;&lt;keyword&gt;low back pain&lt;/keyword&gt;&lt;keyword&gt;physiotherapy&lt;/keyword&gt;&lt;/keywords&gt;&lt;dates&gt;&lt;year&gt;2020&lt;/year&gt;&lt;/dates&gt;&lt;isbn&gt;2410-8219 (Electronic)&amp;#xD;0379-6175 (Linking)&lt;/isbn&gt;&lt;accession-num&gt;32161826&lt;/accession-num&gt;&lt;urls&gt;&lt;related-urls&gt;&lt;url&gt;https://www.ncbi.nlm.nih.gov/pubmed/32161826&lt;/url&gt;&lt;/related-urls&gt;&lt;/urls&gt;&lt;custom2&gt;PMC7059441&lt;/custom2&gt;&lt;electronic-resource-num&gt;10.4102/sajp.v76i1.1366&lt;/electronic-resource-num&gt;&lt;/record&gt;&lt;/Cite&gt;&lt;/EndNote&gt;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D80245">
              <w:rPr>
                <w:noProof/>
                <w:color w:val="000000" w:themeColor="text1"/>
                <w:sz w:val="18"/>
                <w:szCs w:val="18"/>
                <w:lang w:val="en-US"/>
              </w:rPr>
              <w:t>(39)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58B80A99" w14:textId="77777777" w:rsidR="00D80245" w:rsidRPr="00D80245" w:rsidRDefault="00D80245" w:rsidP="00127B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CPGs not written in the last 5 years; not-English language</w:t>
            </w:r>
          </w:p>
        </w:tc>
      </w:tr>
      <w:tr w:rsidR="00D80245" w:rsidRPr="00D80245" w14:paraId="25523C4C" w14:textId="77777777" w:rsidTr="00127B94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noWrap/>
            <w:hideMark/>
          </w:tcPr>
          <w:p w14:paraId="48EC1357" w14:textId="77777777" w:rsidR="00D80245" w:rsidRPr="00D80245" w:rsidRDefault="00D80245" w:rsidP="00127B94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Wong 2017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PEVuZE5vdGU+PENpdGU+PEF1dGhvcj5Xb25nPC9BdXRob3I+PFllYXI+MjAxNzwvWWVhcj48UmVj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</w:fldData>
              </w:fldCha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 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PEVuZE5vdGU+PENpdGU+PEF1dGhvcj5Xb25nPC9BdXRob3I+PFllYXI+MjAxNzwvWWVhcj48UmVj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</w:fldData>
              </w:fldCha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EN.CITE.DATA 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D80245">
              <w:rPr>
                <w:noProof/>
                <w:color w:val="000000" w:themeColor="text1"/>
                <w:sz w:val="18"/>
                <w:szCs w:val="18"/>
                <w:lang w:val="en-US"/>
              </w:rPr>
              <w:t>(40)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540A2C4C" w14:textId="77777777" w:rsidR="00D80245" w:rsidRPr="00D80245" w:rsidRDefault="00D80245" w:rsidP="00127B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 xml:space="preserve">CPG that did not include treatment recommendations; summary or copy of previous CPGs; consensus opinion; no systematic literature search or critical appraisal of studies to derive recommendations; only targeted invasive interventions (e.g., injection, surgery) </w:t>
            </w:r>
          </w:p>
        </w:tc>
      </w:tr>
      <w:tr w:rsidR="00D80245" w:rsidRPr="00D80245" w14:paraId="353203E5" w14:textId="77777777" w:rsidTr="00127B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5EDFFD89" w14:textId="77777777" w:rsidR="00D80245" w:rsidRPr="00D80245" w:rsidRDefault="00D80245" w:rsidP="00127B94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Yaman 2015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PEVuZE5vdGU+PENpdGU+PEF1dGhvcj5ZYW1hbjwvQXV0aG9yPjxZZWFyPjIwMTU8L1llYXI+PFJl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</w:fldData>
              </w:fldCha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 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PEVuZE5vdGU+PENpdGU+PEF1dGhvcj5ZYW1hbjwvQXV0aG9yPjxZZWFyPjIwMTU8L1llYXI+PFJl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</w:fldData>
              </w:fldCha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instrText xml:space="preserve"> ADDIN EN.CITE.DATA </w:instrTex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D80245">
              <w:rPr>
                <w:noProof/>
                <w:color w:val="000000" w:themeColor="text1"/>
                <w:sz w:val="18"/>
                <w:szCs w:val="18"/>
                <w:lang w:val="en-US"/>
              </w:rPr>
              <w:t>(41)</w:t>
            </w:r>
            <w:r w:rsidRPr="00D80245">
              <w:rPr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4AFF0A11" w14:textId="77777777" w:rsidR="00D80245" w:rsidRPr="00D80245" w:rsidRDefault="00D80245" w:rsidP="00127B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en-US"/>
              </w:rPr>
            </w:pPr>
            <w:r w:rsidRPr="00D80245">
              <w:rPr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</w:tr>
    </w:tbl>
    <w:p w14:paraId="271D847B" w14:textId="75D8F236" w:rsidR="00D80245" w:rsidRPr="00D800C8" w:rsidRDefault="00D80245" w:rsidP="00D80245">
      <w:pPr>
        <w:shd w:val="clear" w:color="auto" w:fill="FFFFFF"/>
        <w:spacing w:line="480" w:lineRule="auto"/>
        <w:jc w:val="both"/>
        <w:rPr>
          <w:bCs/>
          <w:color w:val="000000" w:themeColor="text1"/>
          <w:sz w:val="18"/>
          <w:szCs w:val="18"/>
          <w:lang w:val="en-GB"/>
        </w:rPr>
      </w:pPr>
      <w:r w:rsidRPr="00D800C8">
        <w:rPr>
          <w:b/>
          <w:color w:val="000000" w:themeColor="text1"/>
          <w:sz w:val="18"/>
          <w:szCs w:val="18"/>
          <w:lang w:val="en-GB"/>
        </w:rPr>
        <w:t>Legend:</w:t>
      </w:r>
      <w:r w:rsidRPr="00D800C8">
        <w:rPr>
          <w:bCs/>
          <w:color w:val="000000" w:themeColor="text1"/>
          <w:sz w:val="18"/>
          <w:szCs w:val="18"/>
          <w:lang w:val="en-GB"/>
        </w:rPr>
        <w:t xml:space="preserve"> LBP</w:t>
      </w:r>
      <w:r>
        <w:rPr>
          <w:bCs/>
          <w:color w:val="000000" w:themeColor="text1"/>
          <w:sz w:val="18"/>
          <w:szCs w:val="18"/>
          <w:lang w:val="en-GB"/>
        </w:rPr>
        <w:t xml:space="preserve">, </w:t>
      </w:r>
      <w:r w:rsidRPr="00D800C8">
        <w:rPr>
          <w:bCs/>
          <w:color w:val="000000" w:themeColor="text1"/>
          <w:sz w:val="18"/>
          <w:szCs w:val="18"/>
          <w:lang w:val="en-GB"/>
        </w:rPr>
        <w:t>low back pain, CPG</w:t>
      </w:r>
      <w:r>
        <w:rPr>
          <w:bCs/>
          <w:color w:val="000000" w:themeColor="text1"/>
          <w:sz w:val="18"/>
          <w:szCs w:val="18"/>
          <w:lang w:val="en-GB"/>
        </w:rPr>
        <w:t xml:space="preserve">, </w:t>
      </w:r>
      <w:r w:rsidRPr="00D800C8">
        <w:rPr>
          <w:bCs/>
          <w:color w:val="000000" w:themeColor="text1"/>
          <w:sz w:val="18"/>
          <w:szCs w:val="18"/>
          <w:lang w:val="en-GB"/>
        </w:rPr>
        <w:t xml:space="preserve">clinical practice </w:t>
      </w:r>
      <w:r>
        <w:rPr>
          <w:bCs/>
          <w:color w:val="000000" w:themeColor="text1"/>
          <w:sz w:val="18"/>
          <w:szCs w:val="18"/>
          <w:lang w:val="en-GB"/>
        </w:rPr>
        <w:t>guideline</w:t>
      </w:r>
      <w:r w:rsidRPr="00D800C8">
        <w:rPr>
          <w:bCs/>
          <w:color w:val="000000" w:themeColor="text1"/>
          <w:sz w:val="18"/>
          <w:szCs w:val="18"/>
          <w:lang w:val="en-GB"/>
        </w:rPr>
        <w:t>, MSK</w:t>
      </w:r>
      <w:r>
        <w:rPr>
          <w:bCs/>
          <w:color w:val="000000" w:themeColor="text1"/>
          <w:sz w:val="18"/>
          <w:szCs w:val="18"/>
          <w:lang w:val="en-GB"/>
        </w:rPr>
        <w:t xml:space="preserve">, </w:t>
      </w:r>
      <w:r w:rsidRPr="00D800C8">
        <w:rPr>
          <w:bCs/>
          <w:color w:val="000000" w:themeColor="text1"/>
          <w:sz w:val="18"/>
          <w:szCs w:val="18"/>
          <w:lang w:val="en-GB"/>
        </w:rPr>
        <w:t>musculoskeletal</w:t>
      </w:r>
    </w:p>
    <w:p w14:paraId="17E05599" w14:textId="77777777" w:rsidR="00D80245" w:rsidRPr="00D80245" w:rsidRDefault="00D80245" w:rsidP="00D80245">
      <w:pPr>
        <w:rPr>
          <w:lang w:val="en-GB"/>
        </w:rPr>
      </w:pPr>
    </w:p>
    <w:sectPr w:rsidR="00D80245" w:rsidRPr="00D80245" w:rsidSect="00D80245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245"/>
    <w:rsid w:val="0001128C"/>
    <w:rsid w:val="00015B92"/>
    <w:rsid w:val="00020DE9"/>
    <w:rsid w:val="00023C6A"/>
    <w:rsid w:val="00026243"/>
    <w:rsid w:val="000268B1"/>
    <w:rsid w:val="000321E4"/>
    <w:rsid w:val="00047B2C"/>
    <w:rsid w:val="000534B5"/>
    <w:rsid w:val="00056297"/>
    <w:rsid w:val="000779E0"/>
    <w:rsid w:val="00091B1A"/>
    <w:rsid w:val="000C146F"/>
    <w:rsid w:val="000D3493"/>
    <w:rsid w:val="000D4FFC"/>
    <w:rsid w:val="000D580D"/>
    <w:rsid w:val="000E321F"/>
    <w:rsid w:val="000F0B8E"/>
    <w:rsid w:val="000F117C"/>
    <w:rsid w:val="001371DF"/>
    <w:rsid w:val="00150FDD"/>
    <w:rsid w:val="00164256"/>
    <w:rsid w:val="0017561F"/>
    <w:rsid w:val="001815C6"/>
    <w:rsid w:val="00184B96"/>
    <w:rsid w:val="00190657"/>
    <w:rsid w:val="001952FA"/>
    <w:rsid w:val="001A1282"/>
    <w:rsid w:val="001C518C"/>
    <w:rsid w:val="001E4057"/>
    <w:rsid w:val="001F456F"/>
    <w:rsid w:val="001F4F00"/>
    <w:rsid w:val="001F6B61"/>
    <w:rsid w:val="0022765C"/>
    <w:rsid w:val="00234D48"/>
    <w:rsid w:val="0024314C"/>
    <w:rsid w:val="002444FF"/>
    <w:rsid w:val="00253B61"/>
    <w:rsid w:val="00260DB4"/>
    <w:rsid w:val="00260DC5"/>
    <w:rsid w:val="002619BF"/>
    <w:rsid w:val="00265AF8"/>
    <w:rsid w:val="00292E2C"/>
    <w:rsid w:val="00296B77"/>
    <w:rsid w:val="002A2005"/>
    <w:rsid w:val="002B6C8A"/>
    <w:rsid w:val="002C46E5"/>
    <w:rsid w:val="002C5B37"/>
    <w:rsid w:val="002E2C80"/>
    <w:rsid w:val="002F3CDB"/>
    <w:rsid w:val="002F785C"/>
    <w:rsid w:val="003010FD"/>
    <w:rsid w:val="00311A1A"/>
    <w:rsid w:val="003271A1"/>
    <w:rsid w:val="003341F7"/>
    <w:rsid w:val="0035007C"/>
    <w:rsid w:val="00357C29"/>
    <w:rsid w:val="003646B4"/>
    <w:rsid w:val="00366960"/>
    <w:rsid w:val="00376612"/>
    <w:rsid w:val="003B5F3A"/>
    <w:rsid w:val="003B7366"/>
    <w:rsid w:val="003D1A62"/>
    <w:rsid w:val="003E244E"/>
    <w:rsid w:val="004023C4"/>
    <w:rsid w:val="00411978"/>
    <w:rsid w:val="00427892"/>
    <w:rsid w:val="004359B8"/>
    <w:rsid w:val="00453791"/>
    <w:rsid w:val="004843B5"/>
    <w:rsid w:val="00494F5F"/>
    <w:rsid w:val="004972E5"/>
    <w:rsid w:val="00505949"/>
    <w:rsid w:val="00510438"/>
    <w:rsid w:val="00520544"/>
    <w:rsid w:val="00524CFF"/>
    <w:rsid w:val="0053077B"/>
    <w:rsid w:val="005752C0"/>
    <w:rsid w:val="005965EC"/>
    <w:rsid w:val="005B23F7"/>
    <w:rsid w:val="005C0D41"/>
    <w:rsid w:val="005E4152"/>
    <w:rsid w:val="005E49FB"/>
    <w:rsid w:val="00601705"/>
    <w:rsid w:val="006031CD"/>
    <w:rsid w:val="006661DA"/>
    <w:rsid w:val="00680C2A"/>
    <w:rsid w:val="00680EEF"/>
    <w:rsid w:val="006A651C"/>
    <w:rsid w:val="006E0743"/>
    <w:rsid w:val="00704A71"/>
    <w:rsid w:val="0071301F"/>
    <w:rsid w:val="00735C73"/>
    <w:rsid w:val="00740044"/>
    <w:rsid w:val="00761B93"/>
    <w:rsid w:val="007974EF"/>
    <w:rsid w:val="007A065F"/>
    <w:rsid w:val="007A2A97"/>
    <w:rsid w:val="007A37EF"/>
    <w:rsid w:val="007B66B7"/>
    <w:rsid w:val="007D28C9"/>
    <w:rsid w:val="007E7944"/>
    <w:rsid w:val="008045E8"/>
    <w:rsid w:val="00810554"/>
    <w:rsid w:val="00865772"/>
    <w:rsid w:val="00884271"/>
    <w:rsid w:val="00894201"/>
    <w:rsid w:val="008A541C"/>
    <w:rsid w:val="008B382E"/>
    <w:rsid w:val="008B495C"/>
    <w:rsid w:val="008D2C0C"/>
    <w:rsid w:val="008E3261"/>
    <w:rsid w:val="008F7D89"/>
    <w:rsid w:val="009039A2"/>
    <w:rsid w:val="00907E05"/>
    <w:rsid w:val="009171ED"/>
    <w:rsid w:val="00930730"/>
    <w:rsid w:val="00932C99"/>
    <w:rsid w:val="009534F3"/>
    <w:rsid w:val="00960B85"/>
    <w:rsid w:val="00984361"/>
    <w:rsid w:val="009A77EE"/>
    <w:rsid w:val="00A00A55"/>
    <w:rsid w:val="00A01EE0"/>
    <w:rsid w:val="00A066A6"/>
    <w:rsid w:val="00A10CA7"/>
    <w:rsid w:val="00A14BB1"/>
    <w:rsid w:val="00A24D2A"/>
    <w:rsid w:val="00A33805"/>
    <w:rsid w:val="00A339D5"/>
    <w:rsid w:val="00A40E09"/>
    <w:rsid w:val="00A44AAE"/>
    <w:rsid w:val="00A458AC"/>
    <w:rsid w:val="00A5543B"/>
    <w:rsid w:val="00A606E2"/>
    <w:rsid w:val="00A71EFE"/>
    <w:rsid w:val="00A76558"/>
    <w:rsid w:val="00A93BF6"/>
    <w:rsid w:val="00AA1612"/>
    <w:rsid w:val="00AA258C"/>
    <w:rsid w:val="00AA6DBC"/>
    <w:rsid w:val="00AA7581"/>
    <w:rsid w:val="00AA7EE2"/>
    <w:rsid w:val="00AC36F1"/>
    <w:rsid w:val="00AC5DCD"/>
    <w:rsid w:val="00B05255"/>
    <w:rsid w:val="00B061B6"/>
    <w:rsid w:val="00B242F1"/>
    <w:rsid w:val="00B34753"/>
    <w:rsid w:val="00B358E6"/>
    <w:rsid w:val="00B50EFC"/>
    <w:rsid w:val="00B576DA"/>
    <w:rsid w:val="00B61F58"/>
    <w:rsid w:val="00B65645"/>
    <w:rsid w:val="00B6702B"/>
    <w:rsid w:val="00B76D0F"/>
    <w:rsid w:val="00B85C13"/>
    <w:rsid w:val="00B93F39"/>
    <w:rsid w:val="00B94D09"/>
    <w:rsid w:val="00B95763"/>
    <w:rsid w:val="00B95E48"/>
    <w:rsid w:val="00BA2754"/>
    <w:rsid w:val="00BA3EBD"/>
    <w:rsid w:val="00BA7D4B"/>
    <w:rsid w:val="00BD69FE"/>
    <w:rsid w:val="00BE0988"/>
    <w:rsid w:val="00BE33DC"/>
    <w:rsid w:val="00C70D29"/>
    <w:rsid w:val="00C84D47"/>
    <w:rsid w:val="00CB751E"/>
    <w:rsid w:val="00CC5350"/>
    <w:rsid w:val="00CD5881"/>
    <w:rsid w:val="00D021AC"/>
    <w:rsid w:val="00D17BC0"/>
    <w:rsid w:val="00D222BA"/>
    <w:rsid w:val="00D32A6B"/>
    <w:rsid w:val="00D3601C"/>
    <w:rsid w:val="00D41234"/>
    <w:rsid w:val="00D43D51"/>
    <w:rsid w:val="00D67445"/>
    <w:rsid w:val="00D67B9F"/>
    <w:rsid w:val="00D7103F"/>
    <w:rsid w:val="00D7790E"/>
    <w:rsid w:val="00D80245"/>
    <w:rsid w:val="00D8602D"/>
    <w:rsid w:val="00D87F93"/>
    <w:rsid w:val="00D92A1E"/>
    <w:rsid w:val="00D94E08"/>
    <w:rsid w:val="00DA494D"/>
    <w:rsid w:val="00DF7B9E"/>
    <w:rsid w:val="00E015C6"/>
    <w:rsid w:val="00E159A2"/>
    <w:rsid w:val="00E17724"/>
    <w:rsid w:val="00E26401"/>
    <w:rsid w:val="00E42528"/>
    <w:rsid w:val="00E43383"/>
    <w:rsid w:val="00E44A72"/>
    <w:rsid w:val="00E55228"/>
    <w:rsid w:val="00E57CB2"/>
    <w:rsid w:val="00E65CCD"/>
    <w:rsid w:val="00E85752"/>
    <w:rsid w:val="00EA74D1"/>
    <w:rsid w:val="00ED6C31"/>
    <w:rsid w:val="00EE0904"/>
    <w:rsid w:val="00EF7F5E"/>
    <w:rsid w:val="00F01230"/>
    <w:rsid w:val="00F04945"/>
    <w:rsid w:val="00F13503"/>
    <w:rsid w:val="00F14016"/>
    <w:rsid w:val="00F2401C"/>
    <w:rsid w:val="00F27F50"/>
    <w:rsid w:val="00F524F4"/>
    <w:rsid w:val="00F52DB3"/>
    <w:rsid w:val="00F5597F"/>
    <w:rsid w:val="00F7086F"/>
    <w:rsid w:val="00F7718A"/>
    <w:rsid w:val="00FA0801"/>
    <w:rsid w:val="00FA4B6F"/>
    <w:rsid w:val="00FB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38E4C3"/>
  <w15:chartTrackingRefBased/>
  <w15:docId w15:val="{15C6B140-45C1-4D44-BD00-BA9F50B1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0245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06E2"/>
    <w:rPr>
      <w:rFonts w:eastAsiaTheme="minorHAns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06E2"/>
    <w:rPr>
      <w:rFonts w:ascii="Times New Roman" w:hAnsi="Times New Roman" w:cs="Times New Roman"/>
      <w:sz w:val="18"/>
      <w:szCs w:val="18"/>
    </w:rPr>
  </w:style>
  <w:style w:type="table" w:customStyle="1" w:styleId="Tabellasemplice-31">
    <w:name w:val="Tabella semplice - 31"/>
    <w:basedOn w:val="Tabellanormale"/>
    <w:uiPriority w:val="43"/>
    <w:rsid w:val="00D8024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3217</Words>
  <Characters>18341</Characters>
  <Application>Microsoft Office Word</Application>
  <DocSecurity>0</DocSecurity>
  <Lines>152</Lines>
  <Paragraphs>43</Paragraphs>
  <ScaleCrop>false</ScaleCrop>
  <Company/>
  <LinksUpToDate>false</LinksUpToDate>
  <CharactersWithSpaces>21515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BARGERI</dc:creator>
  <cp:keywords/>
  <dc:description/>
  <cp:lastModifiedBy>SILVIA BARGERI</cp:lastModifiedBy>
  <cp:revision>1</cp:revision>
  <dcterms:created xsi:type="dcterms:W3CDTF">2022-06-28T14:19:00Z</dcterms:created>
  <dcterms:modified xsi:type="dcterms:W3CDTF">2022-06-28T14:21:00Z</dcterms:modified>
</cp:coreProperties>
</file>