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C0D2F" w14:textId="5C1AC449" w:rsidR="00AB1940" w:rsidRPr="00451086" w:rsidRDefault="00C913A3" w:rsidP="008743C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Additional file </w:t>
      </w:r>
      <w:r w:rsidR="00C50EC8">
        <w:rPr>
          <w:rFonts w:ascii="Arial" w:hAnsi="Arial" w:cs="Arial"/>
          <w:b/>
          <w:bCs/>
          <w:sz w:val="24"/>
          <w:szCs w:val="24"/>
          <w:lang w:val="en-GB"/>
        </w:rPr>
        <w:t>2</w:t>
      </w:r>
      <w:r w:rsidR="00AB1940" w:rsidRPr="00451086">
        <w:rPr>
          <w:rFonts w:ascii="Arial" w:hAnsi="Arial" w:cs="Arial"/>
          <w:b/>
          <w:bCs/>
          <w:sz w:val="24"/>
          <w:szCs w:val="24"/>
          <w:lang w:val="en-GB"/>
        </w:rPr>
        <w:t xml:space="preserve">. Derivation of </w:t>
      </w:r>
      <w:r w:rsidR="007368C8">
        <w:rPr>
          <w:rFonts w:ascii="Arial" w:hAnsi="Arial" w:cs="Arial"/>
          <w:b/>
          <w:bCs/>
          <w:sz w:val="24"/>
          <w:szCs w:val="24"/>
          <w:lang w:val="en-GB"/>
        </w:rPr>
        <w:t>the metrics measuring overall performance of models predicting treatment effect</w:t>
      </w:r>
      <w:r w:rsidR="00AB1940" w:rsidRPr="00451086">
        <w:rPr>
          <w:rFonts w:ascii="Arial" w:hAnsi="Arial" w:cs="Arial"/>
          <w:b/>
          <w:bCs/>
          <w:sz w:val="24"/>
          <w:szCs w:val="24"/>
          <w:lang w:val="en-GB"/>
        </w:rPr>
        <w:t>.</w:t>
      </w:r>
    </w:p>
    <w:p w14:paraId="2685B4CC" w14:textId="77777777" w:rsidR="00E258B9" w:rsidRPr="00451086" w:rsidRDefault="00E258B9" w:rsidP="008743C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F128AF4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 w:rsidRPr="00451086">
        <w:rPr>
          <w:rFonts w:ascii="Arial" w:hAnsi="Arial" w:cs="Arial"/>
          <w:i/>
          <w:iCs/>
          <w:sz w:val="24"/>
          <w:szCs w:val="24"/>
          <w:lang w:val="en-GB"/>
        </w:rPr>
        <w:t>Derivation of the Brier-for-benefit</w:t>
      </w:r>
    </w:p>
    <w:p w14:paraId="0569AC67" w14:textId="101AA937" w:rsidR="00AB1940" w:rsidRPr="00451086" w:rsidRDefault="001A0EC4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The Brier-for-benefit </w:t>
      </w:r>
      <w:r w:rsidR="00AB1940" w:rsidRPr="00451086">
        <w:rPr>
          <w:rFonts w:ascii="Arial" w:hAnsi="Arial" w:cs="Arial"/>
          <w:sz w:val="24"/>
          <w:szCs w:val="24"/>
          <w:lang w:val="en-GB"/>
        </w:rPr>
        <w:t>is defined as</w:t>
      </w:r>
    </w:p>
    <w:p w14:paraId="4207A556" w14:textId="440FF282" w:rsidR="00AB1940" w:rsidRPr="00451086" w:rsidRDefault="00236A17" w:rsidP="008743C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Brier-for-benefit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 xml:space="preserve"> 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2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den>
        </m:f>
        <m:nary>
          <m:naryPr>
            <m:chr m:val="∑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sup>
          <m:e>
            <m:nary>
              <m:naryPr>
                <m:chr m:val="∑"/>
                <m:sup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naryPr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c∈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-1,0,1</m:t>
                    </m:r>
                  </m:e>
                </m:d>
              </m:sub>
              <m:sup/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=c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=c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e>
            </m:nary>
          </m:e>
        </m:nary>
        <m:r>
          <w:rPr>
            <w:rFonts w:ascii="Cambria Math" w:hAnsi="Cambria Math" w:cs="Arial"/>
            <w:sz w:val="24"/>
            <w:szCs w:val="24"/>
            <w:lang w:val="en-GB"/>
          </w:rPr>
          <m:t>,</m:t>
        </m:r>
      </m:oMath>
    </w:p>
    <w:p w14:paraId="3A5EBDBE" w14:textId="140D3E9C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p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number of pairs,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</w:t>
      </w:r>
      <w:r w:rsidR="002E7A80" w:rsidRPr="00451086">
        <w:rPr>
          <w:rFonts w:ascii="Arial" w:hAnsi="Arial" w:cs="Arial"/>
          <w:sz w:val="24"/>
          <w:szCs w:val="24"/>
          <w:lang w:val="en-GB"/>
        </w:rPr>
        <w:t>observed pairwise treatment effect</w:t>
      </w:r>
      <w:r w:rsidRPr="00451086">
        <w:rPr>
          <w:rFonts w:ascii="Arial" w:hAnsi="Arial" w:cs="Arial"/>
          <w:sz w:val="24"/>
          <w:szCs w:val="24"/>
          <w:lang w:val="en-GB"/>
        </w:rPr>
        <w:t xml:space="preserve"> in a matched pair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i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I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=c</m:t>
            </m:r>
          </m:e>
        </m:d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is an indicator function returning one when the </w:t>
      </w:r>
      <w:r w:rsidR="002E7A80" w:rsidRPr="00451086">
        <w:rPr>
          <w:rFonts w:ascii="Arial" w:hAnsi="Arial" w:cs="Arial"/>
          <w:sz w:val="24"/>
          <w:szCs w:val="24"/>
          <w:lang w:val="en-GB"/>
        </w:rPr>
        <w:t>observed pairwise treatment effect</w:t>
      </w:r>
      <w:r w:rsidRPr="00451086">
        <w:rPr>
          <w:rFonts w:ascii="Arial" w:hAnsi="Arial" w:cs="Arial"/>
          <w:sz w:val="24"/>
          <w:szCs w:val="24"/>
          <w:lang w:val="en-GB"/>
        </w:rPr>
        <w:t xml:space="preserve"> of matched pair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i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</m:sub>
            </m:sSub>
          </m:e>
        </m:d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is equal to class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c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, and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P(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</m:t>
            </m:r>
          </m:sub>
        </m:sSub>
        <m:r>
          <w:rPr>
            <w:rFonts w:ascii="Cambria Math" w:hAnsi="Cambria Math" w:cs="Arial"/>
            <w:sz w:val="24"/>
            <w:szCs w:val="24"/>
            <w:lang w:val="en-GB"/>
          </w:rPr>
          <m:t>=c)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probability that the </w:t>
      </w:r>
      <w:r w:rsidR="002E7A80" w:rsidRPr="00451086">
        <w:rPr>
          <w:rFonts w:ascii="Arial" w:hAnsi="Arial" w:cs="Arial"/>
          <w:sz w:val="24"/>
          <w:szCs w:val="24"/>
          <w:lang w:val="en-GB"/>
        </w:rPr>
        <w:t>observed pairwise treatment effect</w:t>
      </w:r>
      <w:r w:rsidRPr="00451086">
        <w:rPr>
          <w:rFonts w:ascii="Arial" w:hAnsi="Arial" w:cs="Arial"/>
          <w:sz w:val="24"/>
          <w:szCs w:val="24"/>
          <w:lang w:val="en-GB"/>
        </w:rPr>
        <w:t xml:space="preserve"> of</w:t>
      </w:r>
      <w:r w:rsidR="00AF39BE" w:rsidRPr="00451086">
        <w:rPr>
          <w:rFonts w:ascii="Arial" w:hAnsi="Arial" w:cs="Arial"/>
          <w:sz w:val="24"/>
          <w:szCs w:val="24"/>
          <w:lang w:val="en-GB"/>
        </w:rPr>
        <w:t xml:space="preserve"> </w:t>
      </w:r>
      <w:r w:rsidRPr="00451086">
        <w:rPr>
          <w:rFonts w:ascii="Arial" w:hAnsi="Arial" w:cs="Arial"/>
          <w:sz w:val="24"/>
          <w:szCs w:val="24"/>
          <w:lang w:val="en-GB"/>
        </w:rPr>
        <w:t xml:space="preserve">matched pair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i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is equal to class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c</m:t>
        </m:r>
      </m:oMath>
      <w:r w:rsidRPr="00451086">
        <w:rPr>
          <w:rFonts w:ascii="Arial" w:hAnsi="Arial" w:cs="Arial"/>
          <w:sz w:val="24"/>
          <w:szCs w:val="24"/>
          <w:lang w:val="en-GB"/>
        </w:rPr>
        <w:t>. The Brier score is divided by two to ensure tha</w:t>
      </w:r>
      <w:r w:rsidR="006569EC" w:rsidRPr="00451086">
        <w:rPr>
          <w:rFonts w:ascii="Arial" w:hAnsi="Arial" w:cs="Arial"/>
          <w:sz w:val="24"/>
          <w:szCs w:val="24"/>
          <w:lang w:val="en-GB"/>
        </w:rPr>
        <w:t xml:space="preserve">t it lies between zero and one </w:t>
      </w:r>
      <w:r w:rsidR="00387049" w:rsidRPr="00451086">
        <w:rPr>
          <w:rFonts w:ascii="Arial" w:hAnsi="Arial" w:cs="Arial"/>
          <w:sz w:val="24"/>
          <w:szCs w:val="24"/>
          <w:lang w:val="en-GB"/>
        </w:rPr>
        <w:t>because in the worst-</w:t>
      </w:r>
      <w:r w:rsidRPr="00451086">
        <w:rPr>
          <w:rFonts w:ascii="Arial" w:hAnsi="Arial" w:cs="Arial"/>
          <w:sz w:val="24"/>
          <w:szCs w:val="24"/>
          <w:lang w:val="en-GB"/>
        </w:rPr>
        <w:t>case scenario you give the highest prediction (one) for the wrong class, which would give a Brier score of two. Equivalently,</w:t>
      </w:r>
    </w:p>
    <w:p w14:paraId="5FA1F245" w14:textId="74D2FF4F" w:rsidR="00AB1940" w:rsidRPr="00451086" w:rsidRDefault="00236A17" w:rsidP="008743C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Brier-for-benefit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 xml:space="preserve"> 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2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den>
        </m:f>
        <m:nary>
          <m:naryPr>
            <m:chr m:val="∑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=1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=1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=0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=0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=-1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=-1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e>
            </m:d>
          </m:e>
        </m:nary>
      </m:oMath>
    </w:p>
    <w:p w14:paraId="62D82F82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Since matched patient pairs are independent, it holds that</w:t>
      </w:r>
    </w:p>
    <w:p w14:paraId="1AA38464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τ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 xml:space="preserve">=0,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i,1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i,0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τ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 xml:space="preserve">=0, 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=0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 xml:space="preserve">∩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 xml:space="preserve">=1, 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=1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+P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i,1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i,0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i,1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 0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τ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=-1</m:t>
              </m:r>
            </m:e>
          </m:d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 xml:space="preserve">=1,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i,1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i,0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,</m:t>
          </m:r>
        </m:oMath>
      </m:oMathPara>
    </w:p>
    <w:p w14:paraId="0E1AB4F7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W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  <w:lang w:val="en-GB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0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if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=0</m:t>
                </m:r>
              </m:e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1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if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=1</m:t>
                </m:r>
              </m:e>
            </m:eqArr>
          </m:e>
        </m:d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with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potential outcome for patient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i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binary indicator for treatment, and the outcome probabilities conditional on treatment</w:t>
      </w:r>
    </w:p>
    <w:p w14:paraId="319D29E5" w14:textId="77777777" w:rsidR="00AB1940" w:rsidRPr="00451086" w:rsidRDefault="006111EC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i,1</m:t>
              </m:r>
            </m:sub>
          </m:sSub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i,0</m:t>
              </m:r>
            </m:sub>
          </m:sSub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=P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=1</m:t>
              </m:r>
            </m:e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=0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.</m:t>
          </m:r>
        </m:oMath>
      </m:oMathPara>
    </w:p>
    <w:p w14:paraId="755CF893" w14:textId="45E659C0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As a r</w:t>
      </w:r>
      <w:r w:rsidR="00690F34" w:rsidRPr="00451086">
        <w:rPr>
          <w:rFonts w:ascii="Arial" w:hAnsi="Arial" w:cs="Arial"/>
          <w:sz w:val="24"/>
          <w:szCs w:val="24"/>
          <w:lang w:val="en-GB"/>
        </w:rPr>
        <w:t>esult, the Brier-for-benefit can be expressed as</w:t>
      </w:r>
      <w:r w:rsidR="000C7774" w:rsidRPr="0045108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AB91D10" w14:textId="339AC44E" w:rsidR="00AB1940" w:rsidRPr="00451086" w:rsidRDefault="00236A17" w:rsidP="008743C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Brier-for-benefit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 xml:space="preserve"> 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2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den>
        </m:f>
        <m:nary>
          <m:naryPr>
            <m:chr m:val="∑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i,1</m:t>
                            </m:r>
                          </m:sub>
                        </m:sSub>
                      </m:e>
                    </m:d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i,0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-I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=1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2</m:t>
                </m:r>
              </m:sup>
            </m:sSup>
          </m:e>
        </m:nary>
        <m:r>
          <m:rPr>
            <m:sty m:val="p"/>
          </m:rPr>
          <w:rPr>
            <w:rFonts w:ascii="Cambria Math" w:hAnsi="Cambria Math" w:cs="Arial"/>
            <w:sz w:val="24"/>
            <w:szCs w:val="24"/>
            <w:lang w:val="en-GB"/>
          </w:rPr>
          <w:br/>
        </m:r>
      </m:oMath>
      <m:oMathPara>
        <m:oMath>
          <m:r>
            <w:rPr>
              <w:rFonts w:ascii="Cambria Math" w:hAnsi="Cambria Math" w:cs="Arial"/>
              <w:color w:val="FFFFFF" w:themeColor="background1"/>
              <w:sz w:val="24"/>
              <w:szCs w:val="24"/>
              <w:lang w:val="en-GB"/>
            </w:rPr>
            <m:t>=</m:t>
          </m:r>
          <m:r>
            <w:rPr>
              <w:rFonts w:ascii="Cambria Math" w:hAnsi="Cambria Math" w:cs="Arial"/>
              <w:sz w:val="24"/>
              <w:szCs w:val="24"/>
              <w:lang w:val="en-GB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2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den>
          </m:f>
          <m:nary>
            <m:naryPr>
              <m:chr m:val="∑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i,1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i,0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i,0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-I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=0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e>
          </m:nary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w:rPr>
              <w:rFonts w:ascii="Cambria Math" w:hAnsi="Cambria Math" w:cs="Arial"/>
              <w:color w:val="FFFFFF" w:themeColor="background1"/>
              <w:sz w:val="24"/>
              <w:szCs w:val="24"/>
              <w:lang w:val="en-GB"/>
            </w:rPr>
            <m:t>=</m:t>
          </m:r>
          <m:r>
            <w:rPr>
              <w:rFonts w:ascii="Cambria Math" w:hAnsi="Cambria Math" w:cs="Arial"/>
              <w:sz w:val="24"/>
              <w:szCs w:val="24"/>
              <w:lang w:val="en-GB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2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den>
          </m:f>
          <m:nary>
            <m:naryPr>
              <m:chr m:val="∑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i,0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-I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=-1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Arial"/>
              <w:sz w:val="24"/>
              <w:szCs w:val="24"/>
              <w:lang w:val="en-GB"/>
            </w:rPr>
            <m:t>.</m:t>
          </m:r>
        </m:oMath>
      </m:oMathPara>
    </w:p>
    <w:p w14:paraId="7A9C9373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63D19C29" w14:textId="039652BC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38F0AD25" w14:textId="77777777" w:rsidR="00000C8C" w:rsidRPr="00451086" w:rsidRDefault="00000C8C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5ECEAE18" w14:textId="77777777" w:rsidR="00252724" w:rsidRPr="00451086" w:rsidRDefault="00252724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3C426AE9" w14:textId="77777777" w:rsidR="00252724" w:rsidRPr="00451086" w:rsidRDefault="00252724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01C7CB69" w14:textId="77777777" w:rsidR="00252724" w:rsidRPr="00451086" w:rsidRDefault="00252724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7B60B49F" w14:textId="68D3385C" w:rsidR="00AB1940" w:rsidRPr="00451086" w:rsidRDefault="00AB1940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bookmarkStart w:id="0" w:name="_GoBack"/>
      <w:bookmarkEnd w:id="0"/>
      <w:r w:rsidRPr="00451086">
        <w:rPr>
          <w:rFonts w:ascii="Arial" w:hAnsi="Arial" w:cs="Arial"/>
          <w:i/>
          <w:iCs/>
          <w:sz w:val="24"/>
          <w:szCs w:val="24"/>
          <w:lang w:val="en-GB"/>
        </w:rPr>
        <w:lastRenderedPageBreak/>
        <w:t>Derivation of the cross-entropy-for-benefit</w:t>
      </w:r>
    </w:p>
    <w:p w14:paraId="47FE2EE6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>Similarly, the cross-entropy-for-benefit is defined as</w:t>
      </w:r>
    </w:p>
    <w:p w14:paraId="7D5A0032" w14:textId="73C0465D" w:rsidR="00AB1940" w:rsidRPr="00451086" w:rsidRDefault="00252724" w:rsidP="008743C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Cross-entropy-for-benefit </w:t>
      </w:r>
      <m:oMath>
        <m:r>
          <w:rPr>
            <w:rFonts w:ascii="Cambria Math" w:hAnsi="Cambria Math" w:cs="Arial"/>
            <w:sz w:val="24"/>
            <w:szCs w:val="24"/>
            <w:lang w:val="en-GB"/>
          </w:rPr>
          <m:t>=-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den>
        </m:f>
        <m:r>
          <w:rPr>
            <w:rFonts w:ascii="Cambria Math" w:hAnsi="Cambria Math" w:cs="Arial"/>
            <w:sz w:val="24"/>
            <w:szCs w:val="24"/>
            <w:lang w:val="en-GB"/>
          </w:rPr>
          <m:t>⋅</m:t>
        </m:r>
        <m:nary>
          <m:naryPr>
            <m:chr m:val="∑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p</m:t>
                </m:r>
              </m:sub>
            </m:sSub>
          </m:sup>
          <m:e>
            <m:nary>
              <m:naryPr>
                <m:chr m:val="∑"/>
                <m:sup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naryPr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c∈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-1,0,1</m:t>
                    </m:r>
                  </m:e>
                </m:d>
              </m:sub>
              <m:sup/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=c</m:t>
                    </m:r>
                  </m:e>
                </m:d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  <w:lang w:val="en-GB"/>
                      </w:rPr>
                      <m:t>log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GB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  <w:lang w:val="en-GB"/>
                              </w:rPr>
                              <m:t>=c</m:t>
                            </m:r>
                          </m:e>
                        </m:d>
                      </m:e>
                    </m:d>
                  </m:e>
                </m:func>
              </m:e>
            </m:nary>
          </m:e>
        </m:nary>
        <m:r>
          <m:rPr>
            <m:sty m:val="p"/>
          </m:rPr>
          <w:rPr>
            <w:rFonts w:ascii="Cambria Math" w:hAnsi="Cambria Math" w:cs="Arial"/>
            <w:sz w:val="24"/>
            <w:szCs w:val="24"/>
            <w:lang w:val="en-GB"/>
          </w:rPr>
          <w:br/>
        </m:r>
      </m:oMath>
      <m:oMathPara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=-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="Arial"/>
              <w:sz w:val="24"/>
              <w:szCs w:val="24"/>
              <w:lang w:val="en-GB"/>
            </w:rPr>
            <m:t>⋅</m:t>
          </m:r>
          <m:nary>
            <m:naryPr>
              <m:chr m:val="∑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sup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=1</m:t>
                  </m:r>
                </m:e>
              </m:d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log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i,0</m:t>
                          </m:r>
                        </m:sub>
                      </m:sSub>
                    </m:e>
                  </m:d>
                </m:e>
              </m:func>
            </m:e>
          </m:nary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="Arial"/>
              <w:sz w:val="24"/>
              <w:szCs w:val="24"/>
              <w:lang w:val="en-GB"/>
            </w:rPr>
            <m:t>⋅</m:t>
          </m:r>
          <m:nary>
            <m:naryPr>
              <m:chr m:val="∑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sup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=0</m:t>
                  </m:r>
                </m:e>
              </m:d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log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i,1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i,0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i,0</m:t>
                          </m:r>
                        </m:sub>
                      </m:sSub>
                    </m:e>
                  </m:d>
                </m:e>
              </m:func>
            </m:e>
          </m:nary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r>
            <w:rPr>
              <w:rFonts w:ascii="Cambria Math" w:hAnsi="Cambria Math" w:cs="Arial"/>
              <w:sz w:val="24"/>
              <w:szCs w:val="24"/>
              <w:lang w:val="en-GB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="Arial"/>
              <w:sz w:val="24"/>
              <w:szCs w:val="24"/>
              <w:lang w:val="en-GB"/>
            </w:rPr>
            <m:t>⋅</m:t>
          </m:r>
          <m:nary>
            <m:naryPr>
              <m:chr m:val="∑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p</m:t>
                  </m:r>
                </m:sub>
              </m:sSub>
            </m:sup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GB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=-1</m:t>
                  </m:r>
                </m:e>
              </m:d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log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i,1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en-GB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val="en-GB"/>
                                </w:rPr>
                                <m:t>i,0</m:t>
                              </m:r>
                            </m:sub>
                          </m:sSub>
                        </m:e>
                      </m:d>
                    </m:e>
                  </m:d>
                </m:e>
              </m:func>
            </m:e>
          </m:nary>
          <m:r>
            <w:rPr>
              <w:rFonts w:ascii="Cambria Math" w:hAnsi="Cambria Math" w:cs="Arial"/>
              <w:sz w:val="24"/>
              <w:szCs w:val="24"/>
              <w:lang w:val="en-GB"/>
            </w:rPr>
            <m:t>.</m:t>
          </m:r>
        </m:oMath>
      </m:oMathPara>
    </w:p>
    <w:p w14:paraId="00C68BC8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5BED36D2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 w:rsidRPr="00451086">
        <w:rPr>
          <w:rFonts w:ascii="Arial" w:hAnsi="Arial" w:cs="Arial"/>
          <w:i/>
          <w:iCs/>
          <w:sz w:val="24"/>
          <w:szCs w:val="24"/>
          <w:lang w:val="en-GB"/>
        </w:rPr>
        <w:t>Outcome probabilities of the causal forest</w:t>
      </w:r>
    </w:p>
    <w:p w14:paraId="365CF4DA" w14:textId="77777777" w:rsidR="00AB1940" w:rsidRPr="00451086" w:rsidRDefault="00AB1940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Of note, the outcome probabilities conditional on treatment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i, 0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i,1</m:t>
            </m:r>
          </m:sub>
        </m:sSub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probabilities of the causal forest are obtained by</w:t>
      </w:r>
    </w:p>
    <w:p w14:paraId="272A16FA" w14:textId="77777777" w:rsidR="00AB1940" w:rsidRPr="00451086" w:rsidRDefault="006111EC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i,0</m:t>
              </m:r>
            </m:sub>
          </m:sSub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Y</m:t>
              </m:r>
            </m:e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X,W=0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m</m:t>
              </m:r>
            </m:e>
          </m:acc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-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e</m:t>
              </m:r>
            </m:e>
          </m:acc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</m:t>
              </m:r>
            </m:e>
          </m:d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τ</m:t>
              </m:r>
            </m:e>
          </m:acc>
          <m:r>
            <w:rPr>
              <w:rFonts w:ascii="Cambria Math" w:hAnsi="Cambria Math" w:cs="Arial"/>
              <w:sz w:val="24"/>
              <w:szCs w:val="24"/>
              <w:lang w:val="en-GB"/>
            </w:rPr>
            <m:t>(X)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en-GB"/>
            </w:rPr>
            <w:br/>
          </m:r>
        </m:oMath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i,1</m:t>
              </m:r>
            </m:sub>
          </m:sSub>
          <m:r>
            <m:rPr>
              <m:aln/>
            </m:rPr>
            <w:rPr>
              <w:rFonts w:ascii="Cambria Math" w:hAnsi="Cambria Math" w:cs="Arial"/>
              <w:sz w:val="24"/>
              <w:szCs w:val="24"/>
              <w:lang w:val="en-GB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Y</m:t>
              </m:r>
            </m:e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X, W=1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m</m:t>
              </m:r>
            </m:e>
          </m:acc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+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1-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e</m:t>
                  </m:r>
                </m:e>
              </m:acc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X</m:t>
                  </m:r>
                </m:e>
              </m:d>
            </m:e>
          </m:d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τ</m:t>
              </m:r>
            </m:e>
          </m:acc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n-GB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n-GB"/>
            </w:rPr>
            <m:t>,</m:t>
          </m:r>
        </m:oMath>
      </m:oMathPara>
    </w:p>
    <w:p w14:paraId="1A5F91E3" w14:textId="7E69B692" w:rsidR="00AB1940" w:rsidRPr="00451086" w:rsidRDefault="00AB1940" w:rsidP="000B1B4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51086">
        <w:rPr>
          <w:rFonts w:ascii="Arial" w:hAnsi="Arial" w:cs="Arial"/>
          <w:sz w:val="24"/>
          <w:szCs w:val="24"/>
          <w:lang w:val="en-GB"/>
        </w:rPr>
        <w:t xml:space="preserve">with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m</m:t>
            </m:r>
          </m:e>
        </m:acc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GB"/>
          </w:rPr>
          <m:t>=E[Y|X=x]</m:t>
        </m:r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and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e</m:t>
            </m:r>
          </m:e>
        </m:acc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GB"/>
          </w:rPr>
          <m:t>=E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W</m:t>
            </m:r>
          </m:e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X=x</m:t>
            </m:r>
          </m:e>
        </m:d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 the outcomes of two random forests, and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τ</m:t>
            </m:r>
          </m:e>
        </m:acc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GB"/>
          </w:rPr>
          <m:t>=E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GB"/>
                  </w:rPr>
                  <m:t>1</m:t>
                </m:r>
              </m:e>
            </m:d>
          </m:e>
          <m:e>
            <m:r>
              <w:rPr>
                <w:rFonts w:ascii="Cambria Math" w:hAnsi="Cambria Math" w:cs="Arial"/>
                <w:sz w:val="24"/>
                <w:szCs w:val="24"/>
                <w:lang w:val="en-GB"/>
              </w:rPr>
              <m:t>X=x</m:t>
            </m:r>
          </m:e>
        </m:d>
      </m:oMath>
      <w:r w:rsidRPr="00451086">
        <w:rPr>
          <w:rFonts w:ascii="Arial" w:hAnsi="Arial" w:cs="Arial"/>
          <w:sz w:val="24"/>
          <w:szCs w:val="24"/>
          <w:lang w:val="en-GB"/>
        </w:rPr>
        <w:t xml:space="preserve"> indicates the </w:t>
      </w:r>
      <w:r w:rsidR="00AE76E8" w:rsidRPr="00451086">
        <w:rPr>
          <w:rFonts w:ascii="Arial" w:hAnsi="Arial" w:cs="Arial"/>
          <w:sz w:val="24"/>
          <w:szCs w:val="24"/>
          <w:lang w:val="en-GB"/>
        </w:rPr>
        <w:t>treatment effect</w:t>
      </w:r>
      <w:r w:rsidRPr="00451086">
        <w:rPr>
          <w:rFonts w:ascii="Arial" w:hAnsi="Arial" w:cs="Arial"/>
          <w:sz w:val="24"/>
          <w:szCs w:val="24"/>
          <w:lang w:val="en-GB"/>
        </w:rPr>
        <w:t xml:space="preserve"> outcomes.</w:t>
      </w:r>
    </w:p>
    <w:sectPr w:rsidR="00AB1940" w:rsidRPr="00451086" w:rsidSect="002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AB60D" w14:textId="77777777" w:rsidR="00577042" w:rsidRDefault="00577042" w:rsidP="00C02731">
      <w:pPr>
        <w:spacing w:after="0" w:line="240" w:lineRule="auto"/>
      </w:pPr>
      <w:r>
        <w:separator/>
      </w:r>
    </w:p>
  </w:endnote>
  <w:endnote w:type="continuationSeparator" w:id="0">
    <w:p w14:paraId="1578CCC7" w14:textId="77777777" w:rsidR="00577042" w:rsidRDefault="00577042" w:rsidP="00C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16E59" w14:textId="77777777" w:rsidR="00577042" w:rsidRDefault="00577042" w:rsidP="00C02731">
      <w:pPr>
        <w:spacing w:after="0" w:line="240" w:lineRule="auto"/>
      </w:pPr>
      <w:r>
        <w:separator/>
      </w:r>
    </w:p>
  </w:footnote>
  <w:footnote w:type="continuationSeparator" w:id="0">
    <w:p w14:paraId="31A63BDA" w14:textId="77777777" w:rsidR="00577042" w:rsidRDefault="00577042" w:rsidP="00C0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4049"/>
    <w:multiLevelType w:val="hybridMultilevel"/>
    <w:tmpl w:val="0C4056C6"/>
    <w:lvl w:ilvl="0" w:tplc="42DC467A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7F0D"/>
    <w:multiLevelType w:val="hybridMultilevel"/>
    <w:tmpl w:val="11E843C8"/>
    <w:lvl w:ilvl="0" w:tplc="2A3814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294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84818"/>
    <w:multiLevelType w:val="hybridMultilevel"/>
    <w:tmpl w:val="A1D87180"/>
    <w:lvl w:ilvl="0" w:tplc="ECEA837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04279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E0034"/>
    <w:multiLevelType w:val="hybridMultilevel"/>
    <w:tmpl w:val="FB8CD92E"/>
    <w:lvl w:ilvl="0" w:tplc="72F46C6C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9502frv5afaeft93vdwa9905rrw0tveww&quot;&gt;EndNoteLibrary&lt;record-ids&gt;&lt;item&gt;29&lt;/item&gt;&lt;/record-ids&gt;&lt;/item&gt;&lt;/Libraries&gt;"/>
  </w:docVars>
  <w:rsids>
    <w:rsidRoot w:val="006C7E83"/>
    <w:rsid w:val="000002F2"/>
    <w:rsid w:val="00000303"/>
    <w:rsid w:val="00000C8C"/>
    <w:rsid w:val="00000D4A"/>
    <w:rsid w:val="00000FA2"/>
    <w:rsid w:val="000019D0"/>
    <w:rsid w:val="00002477"/>
    <w:rsid w:val="00002D10"/>
    <w:rsid w:val="00002F30"/>
    <w:rsid w:val="0000469A"/>
    <w:rsid w:val="00004DA5"/>
    <w:rsid w:val="00004F72"/>
    <w:rsid w:val="00005132"/>
    <w:rsid w:val="00005CC6"/>
    <w:rsid w:val="0000620C"/>
    <w:rsid w:val="0000639F"/>
    <w:rsid w:val="00007C39"/>
    <w:rsid w:val="0001125C"/>
    <w:rsid w:val="00011409"/>
    <w:rsid w:val="0001411E"/>
    <w:rsid w:val="000150CC"/>
    <w:rsid w:val="00020EAB"/>
    <w:rsid w:val="00022510"/>
    <w:rsid w:val="000228FE"/>
    <w:rsid w:val="000259D6"/>
    <w:rsid w:val="00025B33"/>
    <w:rsid w:val="00030B46"/>
    <w:rsid w:val="000318CE"/>
    <w:rsid w:val="00031F5F"/>
    <w:rsid w:val="0003270B"/>
    <w:rsid w:val="00034270"/>
    <w:rsid w:val="00035048"/>
    <w:rsid w:val="00035534"/>
    <w:rsid w:val="00035696"/>
    <w:rsid w:val="00036B0E"/>
    <w:rsid w:val="00037D4D"/>
    <w:rsid w:val="000403C6"/>
    <w:rsid w:val="000405C2"/>
    <w:rsid w:val="00040D7F"/>
    <w:rsid w:val="00040E14"/>
    <w:rsid w:val="00040EC1"/>
    <w:rsid w:val="00042441"/>
    <w:rsid w:val="00042DC9"/>
    <w:rsid w:val="00042FA3"/>
    <w:rsid w:val="000436DB"/>
    <w:rsid w:val="0004466D"/>
    <w:rsid w:val="000453D3"/>
    <w:rsid w:val="0004553D"/>
    <w:rsid w:val="000458C4"/>
    <w:rsid w:val="00045A82"/>
    <w:rsid w:val="00046032"/>
    <w:rsid w:val="00046B2F"/>
    <w:rsid w:val="00046BAD"/>
    <w:rsid w:val="000477FE"/>
    <w:rsid w:val="00047F1C"/>
    <w:rsid w:val="00050C3A"/>
    <w:rsid w:val="00051799"/>
    <w:rsid w:val="00053CB8"/>
    <w:rsid w:val="000578A9"/>
    <w:rsid w:val="0006013F"/>
    <w:rsid w:val="000605AA"/>
    <w:rsid w:val="00061982"/>
    <w:rsid w:val="00061C8F"/>
    <w:rsid w:val="00062E41"/>
    <w:rsid w:val="000639D0"/>
    <w:rsid w:val="00064507"/>
    <w:rsid w:val="00065319"/>
    <w:rsid w:val="000661E2"/>
    <w:rsid w:val="0006688F"/>
    <w:rsid w:val="00070415"/>
    <w:rsid w:val="00070A61"/>
    <w:rsid w:val="00070F3B"/>
    <w:rsid w:val="000711D3"/>
    <w:rsid w:val="00072AA1"/>
    <w:rsid w:val="00072E7B"/>
    <w:rsid w:val="00073636"/>
    <w:rsid w:val="00073711"/>
    <w:rsid w:val="00075606"/>
    <w:rsid w:val="0007787E"/>
    <w:rsid w:val="00077B88"/>
    <w:rsid w:val="00085AF5"/>
    <w:rsid w:val="000861CE"/>
    <w:rsid w:val="00090D4B"/>
    <w:rsid w:val="00091213"/>
    <w:rsid w:val="00091CD6"/>
    <w:rsid w:val="00091FE4"/>
    <w:rsid w:val="0009491A"/>
    <w:rsid w:val="00095529"/>
    <w:rsid w:val="00097A93"/>
    <w:rsid w:val="000A025C"/>
    <w:rsid w:val="000A0A7D"/>
    <w:rsid w:val="000A1480"/>
    <w:rsid w:val="000A190F"/>
    <w:rsid w:val="000A38E9"/>
    <w:rsid w:val="000A4935"/>
    <w:rsid w:val="000A53E4"/>
    <w:rsid w:val="000A5452"/>
    <w:rsid w:val="000A5C11"/>
    <w:rsid w:val="000A7682"/>
    <w:rsid w:val="000A7F1A"/>
    <w:rsid w:val="000B12E0"/>
    <w:rsid w:val="000B1B45"/>
    <w:rsid w:val="000B3A4B"/>
    <w:rsid w:val="000B46C6"/>
    <w:rsid w:val="000B7A74"/>
    <w:rsid w:val="000C0332"/>
    <w:rsid w:val="000C2A3E"/>
    <w:rsid w:val="000C3135"/>
    <w:rsid w:val="000C3610"/>
    <w:rsid w:val="000C3AF0"/>
    <w:rsid w:val="000C55F6"/>
    <w:rsid w:val="000C64E3"/>
    <w:rsid w:val="000C6800"/>
    <w:rsid w:val="000C766E"/>
    <w:rsid w:val="000C7774"/>
    <w:rsid w:val="000C7C64"/>
    <w:rsid w:val="000D1BC8"/>
    <w:rsid w:val="000D2AA5"/>
    <w:rsid w:val="000D2D00"/>
    <w:rsid w:val="000D4CB4"/>
    <w:rsid w:val="000D4D2E"/>
    <w:rsid w:val="000D4DD1"/>
    <w:rsid w:val="000D6C1B"/>
    <w:rsid w:val="000D7AFE"/>
    <w:rsid w:val="000E0999"/>
    <w:rsid w:val="000E0E01"/>
    <w:rsid w:val="000E138B"/>
    <w:rsid w:val="000E1B8E"/>
    <w:rsid w:val="000E4407"/>
    <w:rsid w:val="000E73F0"/>
    <w:rsid w:val="000E74A5"/>
    <w:rsid w:val="000F069B"/>
    <w:rsid w:val="000F1F26"/>
    <w:rsid w:val="000F346A"/>
    <w:rsid w:val="000F36B2"/>
    <w:rsid w:val="000F40D5"/>
    <w:rsid w:val="000F4D45"/>
    <w:rsid w:val="000F4DBF"/>
    <w:rsid w:val="000F5DC7"/>
    <w:rsid w:val="000F7EC0"/>
    <w:rsid w:val="0010050D"/>
    <w:rsid w:val="00100A4E"/>
    <w:rsid w:val="001017EF"/>
    <w:rsid w:val="00101E4C"/>
    <w:rsid w:val="00101EC4"/>
    <w:rsid w:val="001025C9"/>
    <w:rsid w:val="00103743"/>
    <w:rsid w:val="00104637"/>
    <w:rsid w:val="00104901"/>
    <w:rsid w:val="00104D0E"/>
    <w:rsid w:val="00105A88"/>
    <w:rsid w:val="00105A99"/>
    <w:rsid w:val="0010639C"/>
    <w:rsid w:val="00107500"/>
    <w:rsid w:val="00111336"/>
    <w:rsid w:val="0011188F"/>
    <w:rsid w:val="001119E5"/>
    <w:rsid w:val="00112FF4"/>
    <w:rsid w:val="00113397"/>
    <w:rsid w:val="00115352"/>
    <w:rsid w:val="00115CCD"/>
    <w:rsid w:val="00122E1D"/>
    <w:rsid w:val="001233BD"/>
    <w:rsid w:val="00124654"/>
    <w:rsid w:val="0012693C"/>
    <w:rsid w:val="001273B0"/>
    <w:rsid w:val="00127E1A"/>
    <w:rsid w:val="001323ED"/>
    <w:rsid w:val="0013247A"/>
    <w:rsid w:val="00132F58"/>
    <w:rsid w:val="001330CE"/>
    <w:rsid w:val="00134526"/>
    <w:rsid w:val="0014029B"/>
    <w:rsid w:val="00141B1D"/>
    <w:rsid w:val="00141D63"/>
    <w:rsid w:val="00142301"/>
    <w:rsid w:val="00143135"/>
    <w:rsid w:val="00143277"/>
    <w:rsid w:val="00143FBE"/>
    <w:rsid w:val="00144CA6"/>
    <w:rsid w:val="001455FD"/>
    <w:rsid w:val="00145F65"/>
    <w:rsid w:val="0014744A"/>
    <w:rsid w:val="001477B6"/>
    <w:rsid w:val="001504D2"/>
    <w:rsid w:val="00150A98"/>
    <w:rsid w:val="001519C0"/>
    <w:rsid w:val="00151B4F"/>
    <w:rsid w:val="001525A0"/>
    <w:rsid w:val="00152B00"/>
    <w:rsid w:val="0015474B"/>
    <w:rsid w:val="00155F31"/>
    <w:rsid w:val="0015700F"/>
    <w:rsid w:val="00157622"/>
    <w:rsid w:val="0016130C"/>
    <w:rsid w:val="00161FED"/>
    <w:rsid w:val="00163700"/>
    <w:rsid w:val="0016383D"/>
    <w:rsid w:val="0016383F"/>
    <w:rsid w:val="00164C89"/>
    <w:rsid w:val="00167BCD"/>
    <w:rsid w:val="00167D8D"/>
    <w:rsid w:val="00167DA0"/>
    <w:rsid w:val="00167DCA"/>
    <w:rsid w:val="001722EE"/>
    <w:rsid w:val="00172C22"/>
    <w:rsid w:val="0017337B"/>
    <w:rsid w:val="00173749"/>
    <w:rsid w:val="0017389C"/>
    <w:rsid w:val="0018014E"/>
    <w:rsid w:val="00180CA7"/>
    <w:rsid w:val="00181375"/>
    <w:rsid w:val="00181536"/>
    <w:rsid w:val="00182063"/>
    <w:rsid w:val="00182162"/>
    <w:rsid w:val="001821C1"/>
    <w:rsid w:val="001823DD"/>
    <w:rsid w:val="00182BD6"/>
    <w:rsid w:val="00183017"/>
    <w:rsid w:val="001830DD"/>
    <w:rsid w:val="0018313B"/>
    <w:rsid w:val="001835B2"/>
    <w:rsid w:val="001838BC"/>
    <w:rsid w:val="0018401A"/>
    <w:rsid w:val="001857B8"/>
    <w:rsid w:val="0018592C"/>
    <w:rsid w:val="00190B21"/>
    <w:rsid w:val="00190C9C"/>
    <w:rsid w:val="00192E52"/>
    <w:rsid w:val="00193DDD"/>
    <w:rsid w:val="0019564A"/>
    <w:rsid w:val="001960FF"/>
    <w:rsid w:val="0019610C"/>
    <w:rsid w:val="00196F1F"/>
    <w:rsid w:val="00197251"/>
    <w:rsid w:val="00197CBC"/>
    <w:rsid w:val="001A022D"/>
    <w:rsid w:val="001A0DFE"/>
    <w:rsid w:val="001A0EC4"/>
    <w:rsid w:val="001A16DF"/>
    <w:rsid w:val="001A20F0"/>
    <w:rsid w:val="001A21B5"/>
    <w:rsid w:val="001A24B4"/>
    <w:rsid w:val="001A300A"/>
    <w:rsid w:val="001A42EC"/>
    <w:rsid w:val="001A43D3"/>
    <w:rsid w:val="001A5B5C"/>
    <w:rsid w:val="001A5EB0"/>
    <w:rsid w:val="001A7159"/>
    <w:rsid w:val="001A765D"/>
    <w:rsid w:val="001A7FE1"/>
    <w:rsid w:val="001B2DE2"/>
    <w:rsid w:val="001B31E1"/>
    <w:rsid w:val="001B3ADD"/>
    <w:rsid w:val="001B3D8F"/>
    <w:rsid w:val="001B6DBB"/>
    <w:rsid w:val="001B6DF0"/>
    <w:rsid w:val="001B6FBC"/>
    <w:rsid w:val="001B72D8"/>
    <w:rsid w:val="001B75E4"/>
    <w:rsid w:val="001B7A93"/>
    <w:rsid w:val="001C06A6"/>
    <w:rsid w:val="001C130B"/>
    <w:rsid w:val="001C1F66"/>
    <w:rsid w:val="001C2DDB"/>
    <w:rsid w:val="001C3402"/>
    <w:rsid w:val="001C34F8"/>
    <w:rsid w:val="001C3992"/>
    <w:rsid w:val="001C4D9D"/>
    <w:rsid w:val="001C700C"/>
    <w:rsid w:val="001D0AE5"/>
    <w:rsid w:val="001D3DD7"/>
    <w:rsid w:val="001D4367"/>
    <w:rsid w:val="001D7438"/>
    <w:rsid w:val="001E03AB"/>
    <w:rsid w:val="001E108B"/>
    <w:rsid w:val="001E2654"/>
    <w:rsid w:val="001E384C"/>
    <w:rsid w:val="001E3B15"/>
    <w:rsid w:val="001E415B"/>
    <w:rsid w:val="001E4722"/>
    <w:rsid w:val="001E59D9"/>
    <w:rsid w:val="001E658D"/>
    <w:rsid w:val="001E684A"/>
    <w:rsid w:val="001E6953"/>
    <w:rsid w:val="001E6DFE"/>
    <w:rsid w:val="001E7647"/>
    <w:rsid w:val="001E79F4"/>
    <w:rsid w:val="001E7EB8"/>
    <w:rsid w:val="001E7FE5"/>
    <w:rsid w:val="001F008C"/>
    <w:rsid w:val="001F00BF"/>
    <w:rsid w:val="001F08CB"/>
    <w:rsid w:val="001F1888"/>
    <w:rsid w:val="001F577D"/>
    <w:rsid w:val="001F6829"/>
    <w:rsid w:val="001F7694"/>
    <w:rsid w:val="001F7D4A"/>
    <w:rsid w:val="00200D65"/>
    <w:rsid w:val="00200FC2"/>
    <w:rsid w:val="00203929"/>
    <w:rsid w:val="00203F7F"/>
    <w:rsid w:val="002043EA"/>
    <w:rsid w:val="002046BA"/>
    <w:rsid w:val="0020535F"/>
    <w:rsid w:val="00205CA7"/>
    <w:rsid w:val="00205E2A"/>
    <w:rsid w:val="00206336"/>
    <w:rsid w:val="00207534"/>
    <w:rsid w:val="0020771F"/>
    <w:rsid w:val="002101CE"/>
    <w:rsid w:val="00210CB7"/>
    <w:rsid w:val="00211EBE"/>
    <w:rsid w:val="0021266D"/>
    <w:rsid w:val="00212839"/>
    <w:rsid w:val="002131CC"/>
    <w:rsid w:val="00214774"/>
    <w:rsid w:val="00215D47"/>
    <w:rsid w:val="00220168"/>
    <w:rsid w:val="0022053C"/>
    <w:rsid w:val="002208CD"/>
    <w:rsid w:val="00220C9E"/>
    <w:rsid w:val="00220D36"/>
    <w:rsid w:val="00220D78"/>
    <w:rsid w:val="00221907"/>
    <w:rsid w:val="00221DA4"/>
    <w:rsid w:val="00221F39"/>
    <w:rsid w:val="002223FC"/>
    <w:rsid w:val="0022319F"/>
    <w:rsid w:val="002237DB"/>
    <w:rsid w:val="00223EC0"/>
    <w:rsid w:val="00225372"/>
    <w:rsid w:val="0022607D"/>
    <w:rsid w:val="00227158"/>
    <w:rsid w:val="00227F71"/>
    <w:rsid w:val="0023152D"/>
    <w:rsid w:val="00231791"/>
    <w:rsid w:val="00231D00"/>
    <w:rsid w:val="002347A7"/>
    <w:rsid w:val="002348F7"/>
    <w:rsid w:val="00234982"/>
    <w:rsid w:val="00234BAF"/>
    <w:rsid w:val="00236A17"/>
    <w:rsid w:val="00237919"/>
    <w:rsid w:val="00237F7F"/>
    <w:rsid w:val="0024043E"/>
    <w:rsid w:val="002414EF"/>
    <w:rsid w:val="00242795"/>
    <w:rsid w:val="002438CF"/>
    <w:rsid w:val="00247039"/>
    <w:rsid w:val="00247573"/>
    <w:rsid w:val="0025244A"/>
    <w:rsid w:val="00252724"/>
    <w:rsid w:val="002537E2"/>
    <w:rsid w:val="002538C1"/>
    <w:rsid w:val="002549DA"/>
    <w:rsid w:val="002564F3"/>
    <w:rsid w:val="00257FB6"/>
    <w:rsid w:val="0026023A"/>
    <w:rsid w:val="0026047A"/>
    <w:rsid w:val="0026063D"/>
    <w:rsid w:val="002609CD"/>
    <w:rsid w:val="00264197"/>
    <w:rsid w:val="00265130"/>
    <w:rsid w:val="00265DD3"/>
    <w:rsid w:val="0026718F"/>
    <w:rsid w:val="00267217"/>
    <w:rsid w:val="0026785F"/>
    <w:rsid w:val="002704DC"/>
    <w:rsid w:val="00270A87"/>
    <w:rsid w:val="0027257C"/>
    <w:rsid w:val="002727D4"/>
    <w:rsid w:val="00272CF4"/>
    <w:rsid w:val="0027340C"/>
    <w:rsid w:val="00273F7A"/>
    <w:rsid w:val="002750CC"/>
    <w:rsid w:val="00275184"/>
    <w:rsid w:val="00276A36"/>
    <w:rsid w:val="00277395"/>
    <w:rsid w:val="00277E25"/>
    <w:rsid w:val="0028050F"/>
    <w:rsid w:val="002806D8"/>
    <w:rsid w:val="00281D7C"/>
    <w:rsid w:val="0028389F"/>
    <w:rsid w:val="002844C8"/>
    <w:rsid w:val="002855C2"/>
    <w:rsid w:val="00285FB0"/>
    <w:rsid w:val="0028632B"/>
    <w:rsid w:val="002870B8"/>
    <w:rsid w:val="00287118"/>
    <w:rsid w:val="002901E2"/>
    <w:rsid w:val="00290ED4"/>
    <w:rsid w:val="00291D0D"/>
    <w:rsid w:val="00291FEE"/>
    <w:rsid w:val="00292099"/>
    <w:rsid w:val="002922C1"/>
    <w:rsid w:val="002923B5"/>
    <w:rsid w:val="0029286D"/>
    <w:rsid w:val="00292986"/>
    <w:rsid w:val="00293C5A"/>
    <w:rsid w:val="0029474A"/>
    <w:rsid w:val="0029622A"/>
    <w:rsid w:val="002963DA"/>
    <w:rsid w:val="00296C4C"/>
    <w:rsid w:val="00297748"/>
    <w:rsid w:val="00297CA7"/>
    <w:rsid w:val="00297F90"/>
    <w:rsid w:val="002A0D9E"/>
    <w:rsid w:val="002A3A86"/>
    <w:rsid w:val="002A4E5B"/>
    <w:rsid w:val="002A5103"/>
    <w:rsid w:val="002A592C"/>
    <w:rsid w:val="002A6953"/>
    <w:rsid w:val="002A6FDD"/>
    <w:rsid w:val="002B0290"/>
    <w:rsid w:val="002B051C"/>
    <w:rsid w:val="002B0592"/>
    <w:rsid w:val="002B0B2A"/>
    <w:rsid w:val="002B1414"/>
    <w:rsid w:val="002B1A6A"/>
    <w:rsid w:val="002B1D8E"/>
    <w:rsid w:val="002B2D38"/>
    <w:rsid w:val="002B2F08"/>
    <w:rsid w:val="002B3083"/>
    <w:rsid w:val="002B483C"/>
    <w:rsid w:val="002B5559"/>
    <w:rsid w:val="002B6AB8"/>
    <w:rsid w:val="002B6C8C"/>
    <w:rsid w:val="002B6F1C"/>
    <w:rsid w:val="002C1A54"/>
    <w:rsid w:val="002C570D"/>
    <w:rsid w:val="002C5CC8"/>
    <w:rsid w:val="002C5ED6"/>
    <w:rsid w:val="002C65D8"/>
    <w:rsid w:val="002C6A36"/>
    <w:rsid w:val="002C6E4E"/>
    <w:rsid w:val="002C72BC"/>
    <w:rsid w:val="002C7F6B"/>
    <w:rsid w:val="002D1776"/>
    <w:rsid w:val="002D18D7"/>
    <w:rsid w:val="002D2376"/>
    <w:rsid w:val="002D4446"/>
    <w:rsid w:val="002D5C89"/>
    <w:rsid w:val="002D65D1"/>
    <w:rsid w:val="002D6717"/>
    <w:rsid w:val="002E09A2"/>
    <w:rsid w:val="002E0E54"/>
    <w:rsid w:val="002E127D"/>
    <w:rsid w:val="002E175B"/>
    <w:rsid w:val="002E237E"/>
    <w:rsid w:val="002E2D08"/>
    <w:rsid w:val="002E3F2C"/>
    <w:rsid w:val="002E43F3"/>
    <w:rsid w:val="002E4421"/>
    <w:rsid w:val="002E547A"/>
    <w:rsid w:val="002E55D2"/>
    <w:rsid w:val="002E591B"/>
    <w:rsid w:val="002E5FDD"/>
    <w:rsid w:val="002E6059"/>
    <w:rsid w:val="002E685D"/>
    <w:rsid w:val="002E7A80"/>
    <w:rsid w:val="002F0031"/>
    <w:rsid w:val="002F0C1D"/>
    <w:rsid w:val="002F2891"/>
    <w:rsid w:val="002F2BCD"/>
    <w:rsid w:val="002F47CD"/>
    <w:rsid w:val="002F5BD0"/>
    <w:rsid w:val="002F66E9"/>
    <w:rsid w:val="002F6C3A"/>
    <w:rsid w:val="002F7466"/>
    <w:rsid w:val="002F7BE9"/>
    <w:rsid w:val="003006E6"/>
    <w:rsid w:val="00300762"/>
    <w:rsid w:val="00300E41"/>
    <w:rsid w:val="003016BC"/>
    <w:rsid w:val="003028A7"/>
    <w:rsid w:val="0030354A"/>
    <w:rsid w:val="00305750"/>
    <w:rsid w:val="003068E7"/>
    <w:rsid w:val="00307955"/>
    <w:rsid w:val="00311CAA"/>
    <w:rsid w:val="00312ABC"/>
    <w:rsid w:val="00312E65"/>
    <w:rsid w:val="00313710"/>
    <w:rsid w:val="00314023"/>
    <w:rsid w:val="003142D6"/>
    <w:rsid w:val="00314521"/>
    <w:rsid w:val="00314C0C"/>
    <w:rsid w:val="00315A6C"/>
    <w:rsid w:val="003169BF"/>
    <w:rsid w:val="00320012"/>
    <w:rsid w:val="00320690"/>
    <w:rsid w:val="00321547"/>
    <w:rsid w:val="00321FF2"/>
    <w:rsid w:val="00322D40"/>
    <w:rsid w:val="0032411D"/>
    <w:rsid w:val="003249E0"/>
    <w:rsid w:val="00324EB9"/>
    <w:rsid w:val="003254E6"/>
    <w:rsid w:val="00325636"/>
    <w:rsid w:val="00326E03"/>
    <w:rsid w:val="0032720E"/>
    <w:rsid w:val="00331758"/>
    <w:rsid w:val="00332946"/>
    <w:rsid w:val="00333590"/>
    <w:rsid w:val="00334533"/>
    <w:rsid w:val="00335047"/>
    <w:rsid w:val="0033651F"/>
    <w:rsid w:val="003367E9"/>
    <w:rsid w:val="00336BBC"/>
    <w:rsid w:val="00336D07"/>
    <w:rsid w:val="00337BFB"/>
    <w:rsid w:val="003415CC"/>
    <w:rsid w:val="0034344D"/>
    <w:rsid w:val="00345554"/>
    <w:rsid w:val="00346098"/>
    <w:rsid w:val="0034695D"/>
    <w:rsid w:val="0035030A"/>
    <w:rsid w:val="00350B16"/>
    <w:rsid w:val="003519F2"/>
    <w:rsid w:val="0035236B"/>
    <w:rsid w:val="0035255B"/>
    <w:rsid w:val="003526CE"/>
    <w:rsid w:val="00354A87"/>
    <w:rsid w:val="003558DA"/>
    <w:rsid w:val="00355A8A"/>
    <w:rsid w:val="00356ABC"/>
    <w:rsid w:val="00360B2E"/>
    <w:rsid w:val="00361339"/>
    <w:rsid w:val="00361735"/>
    <w:rsid w:val="003617CD"/>
    <w:rsid w:val="00361EE3"/>
    <w:rsid w:val="00362566"/>
    <w:rsid w:val="00362B84"/>
    <w:rsid w:val="00363247"/>
    <w:rsid w:val="00363770"/>
    <w:rsid w:val="00363C60"/>
    <w:rsid w:val="00365055"/>
    <w:rsid w:val="00366FE7"/>
    <w:rsid w:val="003679F4"/>
    <w:rsid w:val="00371469"/>
    <w:rsid w:val="003719E8"/>
    <w:rsid w:val="003726C8"/>
    <w:rsid w:val="00372CCB"/>
    <w:rsid w:val="0037309A"/>
    <w:rsid w:val="00373D17"/>
    <w:rsid w:val="00373E39"/>
    <w:rsid w:val="00374A73"/>
    <w:rsid w:val="00374D62"/>
    <w:rsid w:val="00374FBC"/>
    <w:rsid w:val="00375C28"/>
    <w:rsid w:val="00377117"/>
    <w:rsid w:val="0037759B"/>
    <w:rsid w:val="00380F11"/>
    <w:rsid w:val="003814BC"/>
    <w:rsid w:val="00382383"/>
    <w:rsid w:val="0038326F"/>
    <w:rsid w:val="00383B02"/>
    <w:rsid w:val="00387049"/>
    <w:rsid w:val="00387372"/>
    <w:rsid w:val="00387E8C"/>
    <w:rsid w:val="00391117"/>
    <w:rsid w:val="00393745"/>
    <w:rsid w:val="003972B4"/>
    <w:rsid w:val="003975B5"/>
    <w:rsid w:val="00397A9B"/>
    <w:rsid w:val="003A07F8"/>
    <w:rsid w:val="003A14AF"/>
    <w:rsid w:val="003A1633"/>
    <w:rsid w:val="003A1929"/>
    <w:rsid w:val="003A21D0"/>
    <w:rsid w:val="003A22A5"/>
    <w:rsid w:val="003A3177"/>
    <w:rsid w:val="003A31C6"/>
    <w:rsid w:val="003A4CA7"/>
    <w:rsid w:val="003A57B0"/>
    <w:rsid w:val="003A5D9D"/>
    <w:rsid w:val="003A67E5"/>
    <w:rsid w:val="003A7DCE"/>
    <w:rsid w:val="003B0AE6"/>
    <w:rsid w:val="003B10B2"/>
    <w:rsid w:val="003B1B59"/>
    <w:rsid w:val="003B388B"/>
    <w:rsid w:val="003B3EC4"/>
    <w:rsid w:val="003B6480"/>
    <w:rsid w:val="003B6B9C"/>
    <w:rsid w:val="003B6BC3"/>
    <w:rsid w:val="003C104C"/>
    <w:rsid w:val="003C1D86"/>
    <w:rsid w:val="003C2D21"/>
    <w:rsid w:val="003C3461"/>
    <w:rsid w:val="003C4A02"/>
    <w:rsid w:val="003C6344"/>
    <w:rsid w:val="003C72D3"/>
    <w:rsid w:val="003D0A48"/>
    <w:rsid w:val="003D0C1A"/>
    <w:rsid w:val="003D14D8"/>
    <w:rsid w:val="003D3F73"/>
    <w:rsid w:val="003D40EC"/>
    <w:rsid w:val="003D4EDB"/>
    <w:rsid w:val="003D4F7B"/>
    <w:rsid w:val="003D4FBC"/>
    <w:rsid w:val="003D5402"/>
    <w:rsid w:val="003D54F8"/>
    <w:rsid w:val="003D6050"/>
    <w:rsid w:val="003D631B"/>
    <w:rsid w:val="003D6429"/>
    <w:rsid w:val="003D6949"/>
    <w:rsid w:val="003E2AAF"/>
    <w:rsid w:val="003E3A61"/>
    <w:rsid w:val="003E6858"/>
    <w:rsid w:val="003E7ED7"/>
    <w:rsid w:val="003F0509"/>
    <w:rsid w:val="003F1818"/>
    <w:rsid w:val="003F6721"/>
    <w:rsid w:val="003F6E7D"/>
    <w:rsid w:val="00400B42"/>
    <w:rsid w:val="00400CA9"/>
    <w:rsid w:val="00400F82"/>
    <w:rsid w:val="004014AF"/>
    <w:rsid w:val="00402435"/>
    <w:rsid w:val="0040259E"/>
    <w:rsid w:val="00402A1A"/>
    <w:rsid w:val="00402FF4"/>
    <w:rsid w:val="00404234"/>
    <w:rsid w:val="0040495A"/>
    <w:rsid w:val="00404A7F"/>
    <w:rsid w:val="0040567F"/>
    <w:rsid w:val="0040586C"/>
    <w:rsid w:val="00405971"/>
    <w:rsid w:val="00407D11"/>
    <w:rsid w:val="00410381"/>
    <w:rsid w:val="004114CD"/>
    <w:rsid w:val="00415B1E"/>
    <w:rsid w:val="00416E42"/>
    <w:rsid w:val="00417A7A"/>
    <w:rsid w:val="00420B97"/>
    <w:rsid w:val="00420CD5"/>
    <w:rsid w:val="00420D73"/>
    <w:rsid w:val="00422514"/>
    <w:rsid w:val="00423150"/>
    <w:rsid w:val="004236DC"/>
    <w:rsid w:val="00423C08"/>
    <w:rsid w:val="00424229"/>
    <w:rsid w:val="00425D95"/>
    <w:rsid w:val="00426789"/>
    <w:rsid w:val="00430248"/>
    <w:rsid w:val="00430870"/>
    <w:rsid w:val="004313AC"/>
    <w:rsid w:val="00431AA2"/>
    <w:rsid w:val="00435605"/>
    <w:rsid w:val="0043568B"/>
    <w:rsid w:val="0043628A"/>
    <w:rsid w:val="0043743F"/>
    <w:rsid w:val="0043763E"/>
    <w:rsid w:val="0044089F"/>
    <w:rsid w:val="00441584"/>
    <w:rsid w:val="00441AB6"/>
    <w:rsid w:val="00442B8C"/>
    <w:rsid w:val="00442FB6"/>
    <w:rsid w:val="0044399C"/>
    <w:rsid w:val="00444031"/>
    <w:rsid w:val="00444724"/>
    <w:rsid w:val="00444AAD"/>
    <w:rsid w:val="00445964"/>
    <w:rsid w:val="00445CC0"/>
    <w:rsid w:val="004476C8"/>
    <w:rsid w:val="004500E1"/>
    <w:rsid w:val="004503DB"/>
    <w:rsid w:val="00450A5F"/>
    <w:rsid w:val="00451086"/>
    <w:rsid w:val="0045167D"/>
    <w:rsid w:val="00451DF4"/>
    <w:rsid w:val="00452D5C"/>
    <w:rsid w:val="00453C78"/>
    <w:rsid w:val="00454403"/>
    <w:rsid w:val="004547B3"/>
    <w:rsid w:val="004565C4"/>
    <w:rsid w:val="00456836"/>
    <w:rsid w:val="004602AF"/>
    <w:rsid w:val="00460338"/>
    <w:rsid w:val="00460506"/>
    <w:rsid w:val="00460A67"/>
    <w:rsid w:val="00460CF4"/>
    <w:rsid w:val="00460F30"/>
    <w:rsid w:val="004623AA"/>
    <w:rsid w:val="00462659"/>
    <w:rsid w:val="00464BAC"/>
    <w:rsid w:val="00466BC7"/>
    <w:rsid w:val="00470ED9"/>
    <w:rsid w:val="00471EE4"/>
    <w:rsid w:val="004724BC"/>
    <w:rsid w:val="0047278D"/>
    <w:rsid w:val="00472C3D"/>
    <w:rsid w:val="00472F32"/>
    <w:rsid w:val="00477AF6"/>
    <w:rsid w:val="00480730"/>
    <w:rsid w:val="004809E5"/>
    <w:rsid w:val="0048153C"/>
    <w:rsid w:val="0048162A"/>
    <w:rsid w:val="00481931"/>
    <w:rsid w:val="00481F43"/>
    <w:rsid w:val="00482425"/>
    <w:rsid w:val="004825E1"/>
    <w:rsid w:val="00482884"/>
    <w:rsid w:val="004837F2"/>
    <w:rsid w:val="0048653F"/>
    <w:rsid w:val="00486E2D"/>
    <w:rsid w:val="004872AF"/>
    <w:rsid w:val="00490D59"/>
    <w:rsid w:val="004933FD"/>
    <w:rsid w:val="00493BE3"/>
    <w:rsid w:val="00493DC2"/>
    <w:rsid w:val="0049785E"/>
    <w:rsid w:val="00497B6E"/>
    <w:rsid w:val="004A0A23"/>
    <w:rsid w:val="004A0BDB"/>
    <w:rsid w:val="004A0D5C"/>
    <w:rsid w:val="004A17B6"/>
    <w:rsid w:val="004A1C59"/>
    <w:rsid w:val="004A2A42"/>
    <w:rsid w:val="004A2B03"/>
    <w:rsid w:val="004A33D5"/>
    <w:rsid w:val="004A4406"/>
    <w:rsid w:val="004A46CD"/>
    <w:rsid w:val="004A4F01"/>
    <w:rsid w:val="004A5496"/>
    <w:rsid w:val="004A5B41"/>
    <w:rsid w:val="004A7256"/>
    <w:rsid w:val="004A7AAF"/>
    <w:rsid w:val="004B0607"/>
    <w:rsid w:val="004B3299"/>
    <w:rsid w:val="004B3DA5"/>
    <w:rsid w:val="004B4B5A"/>
    <w:rsid w:val="004B59B7"/>
    <w:rsid w:val="004C138C"/>
    <w:rsid w:val="004C1528"/>
    <w:rsid w:val="004C2BF8"/>
    <w:rsid w:val="004C33A7"/>
    <w:rsid w:val="004C38C4"/>
    <w:rsid w:val="004C5628"/>
    <w:rsid w:val="004C7696"/>
    <w:rsid w:val="004C7C5D"/>
    <w:rsid w:val="004D054A"/>
    <w:rsid w:val="004D18AF"/>
    <w:rsid w:val="004D2E60"/>
    <w:rsid w:val="004D3621"/>
    <w:rsid w:val="004D36A4"/>
    <w:rsid w:val="004D4104"/>
    <w:rsid w:val="004D4AC9"/>
    <w:rsid w:val="004D4E68"/>
    <w:rsid w:val="004D64CE"/>
    <w:rsid w:val="004D64D9"/>
    <w:rsid w:val="004D678A"/>
    <w:rsid w:val="004D7976"/>
    <w:rsid w:val="004D7E9A"/>
    <w:rsid w:val="004E051E"/>
    <w:rsid w:val="004E148B"/>
    <w:rsid w:val="004E185B"/>
    <w:rsid w:val="004E1A0E"/>
    <w:rsid w:val="004E1D65"/>
    <w:rsid w:val="004E2A9C"/>
    <w:rsid w:val="004E33B7"/>
    <w:rsid w:val="004E3650"/>
    <w:rsid w:val="004E37A7"/>
    <w:rsid w:val="004E6421"/>
    <w:rsid w:val="004E694F"/>
    <w:rsid w:val="004E6E65"/>
    <w:rsid w:val="004E6FBB"/>
    <w:rsid w:val="004E70AE"/>
    <w:rsid w:val="004F004F"/>
    <w:rsid w:val="004F1260"/>
    <w:rsid w:val="004F2D7D"/>
    <w:rsid w:val="004F3AD2"/>
    <w:rsid w:val="005000D8"/>
    <w:rsid w:val="0050050E"/>
    <w:rsid w:val="0050100B"/>
    <w:rsid w:val="00501A8F"/>
    <w:rsid w:val="00502494"/>
    <w:rsid w:val="005032C0"/>
    <w:rsid w:val="00503BA9"/>
    <w:rsid w:val="00503CED"/>
    <w:rsid w:val="00504CC0"/>
    <w:rsid w:val="00505764"/>
    <w:rsid w:val="00506E40"/>
    <w:rsid w:val="00510F6D"/>
    <w:rsid w:val="00512B96"/>
    <w:rsid w:val="00513058"/>
    <w:rsid w:val="0051380D"/>
    <w:rsid w:val="005139D3"/>
    <w:rsid w:val="00514969"/>
    <w:rsid w:val="005152FF"/>
    <w:rsid w:val="0051571A"/>
    <w:rsid w:val="00516E51"/>
    <w:rsid w:val="005173A2"/>
    <w:rsid w:val="005178E1"/>
    <w:rsid w:val="00520415"/>
    <w:rsid w:val="005204FC"/>
    <w:rsid w:val="0052229E"/>
    <w:rsid w:val="00522AE5"/>
    <w:rsid w:val="005237E9"/>
    <w:rsid w:val="00524299"/>
    <w:rsid w:val="00525364"/>
    <w:rsid w:val="005267C2"/>
    <w:rsid w:val="005306D2"/>
    <w:rsid w:val="005311F7"/>
    <w:rsid w:val="005312E9"/>
    <w:rsid w:val="00531425"/>
    <w:rsid w:val="00531619"/>
    <w:rsid w:val="005323AA"/>
    <w:rsid w:val="005324F6"/>
    <w:rsid w:val="00532583"/>
    <w:rsid w:val="005338E8"/>
    <w:rsid w:val="00534E65"/>
    <w:rsid w:val="005358E4"/>
    <w:rsid w:val="00536F93"/>
    <w:rsid w:val="00537EB1"/>
    <w:rsid w:val="00540DB2"/>
    <w:rsid w:val="0054264F"/>
    <w:rsid w:val="00542C52"/>
    <w:rsid w:val="0054327B"/>
    <w:rsid w:val="00543C4C"/>
    <w:rsid w:val="00543F0E"/>
    <w:rsid w:val="0054434D"/>
    <w:rsid w:val="00544579"/>
    <w:rsid w:val="00547FBE"/>
    <w:rsid w:val="0055063A"/>
    <w:rsid w:val="00550EBD"/>
    <w:rsid w:val="0055126B"/>
    <w:rsid w:val="005528E5"/>
    <w:rsid w:val="00552B81"/>
    <w:rsid w:val="00553AEF"/>
    <w:rsid w:val="00554271"/>
    <w:rsid w:val="00554EF1"/>
    <w:rsid w:val="0055799D"/>
    <w:rsid w:val="00557ECE"/>
    <w:rsid w:val="00560D7C"/>
    <w:rsid w:val="00561F25"/>
    <w:rsid w:val="005623FA"/>
    <w:rsid w:val="0056298D"/>
    <w:rsid w:val="00564EE8"/>
    <w:rsid w:val="005655C1"/>
    <w:rsid w:val="0056605D"/>
    <w:rsid w:val="0056613C"/>
    <w:rsid w:val="005664FB"/>
    <w:rsid w:val="00567FC4"/>
    <w:rsid w:val="005705B6"/>
    <w:rsid w:val="00570883"/>
    <w:rsid w:val="00571557"/>
    <w:rsid w:val="00573EF0"/>
    <w:rsid w:val="005741E4"/>
    <w:rsid w:val="005762D6"/>
    <w:rsid w:val="005767F4"/>
    <w:rsid w:val="00577042"/>
    <w:rsid w:val="005779C3"/>
    <w:rsid w:val="0058020C"/>
    <w:rsid w:val="00581335"/>
    <w:rsid w:val="005820FA"/>
    <w:rsid w:val="0058470D"/>
    <w:rsid w:val="00584D19"/>
    <w:rsid w:val="005855FC"/>
    <w:rsid w:val="00585F09"/>
    <w:rsid w:val="00586D37"/>
    <w:rsid w:val="005872DF"/>
    <w:rsid w:val="005875D1"/>
    <w:rsid w:val="005910D0"/>
    <w:rsid w:val="00593702"/>
    <w:rsid w:val="00594140"/>
    <w:rsid w:val="005943D0"/>
    <w:rsid w:val="00594AA2"/>
    <w:rsid w:val="00594F67"/>
    <w:rsid w:val="005972F1"/>
    <w:rsid w:val="005A0190"/>
    <w:rsid w:val="005A092D"/>
    <w:rsid w:val="005A14F2"/>
    <w:rsid w:val="005A33F1"/>
    <w:rsid w:val="005A3962"/>
    <w:rsid w:val="005A5606"/>
    <w:rsid w:val="005A6A8B"/>
    <w:rsid w:val="005A71B6"/>
    <w:rsid w:val="005B12A4"/>
    <w:rsid w:val="005B19A3"/>
    <w:rsid w:val="005B2A7F"/>
    <w:rsid w:val="005B3CB7"/>
    <w:rsid w:val="005B4A07"/>
    <w:rsid w:val="005B5932"/>
    <w:rsid w:val="005B5DB1"/>
    <w:rsid w:val="005B6606"/>
    <w:rsid w:val="005B6B12"/>
    <w:rsid w:val="005C0A1D"/>
    <w:rsid w:val="005C49B1"/>
    <w:rsid w:val="005C5342"/>
    <w:rsid w:val="005C53C8"/>
    <w:rsid w:val="005C56F4"/>
    <w:rsid w:val="005C6123"/>
    <w:rsid w:val="005C7F52"/>
    <w:rsid w:val="005D06ED"/>
    <w:rsid w:val="005D0769"/>
    <w:rsid w:val="005D3FD2"/>
    <w:rsid w:val="005D52D6"/>
    <w:rsid w:val="005D624E"/>
    <w:rsid w:val="005D74B1"/>
    <w:rsid w:val="005D779C"/>
    <w:rsid w:val="005D7C4E"/>
    <w:rsid w:val="005E0682"/>
    <w:rsid w:val="005E0D2D"/>
    <w:rsid w:val="005E285C"/>
    <w:rsid w:val="005E3071"/>
    <w:rsid w:val="005E56E7"/>
    <w:rsid w:val="005E646B"/>
    <w:rsid w:val="005E6CCA"/>
    <w:rsid w:val="005F02ED"/>
    <w:rsid w:val="005F12A1"/>
    <w:rsid w:val="005F1D69"/>
    <w:rsid w:val="005F20F1"/>
    <w:rsid w:val="005F2184"/>
    <w:rsid w:val="005F3F83"/>
    <w:rsid w:val="005F4413"/>
    <w:rsid w:val="005F47E2"/>
    <w:rsid w:val="005F4D55"/>
    <w:rsid w:val="005F55B1"/>
    <w:rsid w:val="005F6A70"/>
    <w:rsid w:val="005F6F5E"/>
    <w:rsid w:val="006003F9"/>
    <w:rsid w:val="0060179C"/>
    <w:rsid w:val="00601DAA"/>
    <w:rsid w:val="00601ED1"/>
    <w:rsid w:val="0060374A"/>
    <w:rsid w:val="00603B2D"/>
    <w:rsid w:val="006042F1"/>
    <w:rsid w:val="006048C8"/>
    <w:rsid w:val="00606686"/>
    <w:rsid w:val="006069E2"/>
    <w:rsid w:val="006071BF"/>
    <w:rsid w:val="006071F6"/>
    <w:rsid w:val="006104CA"/>
    <w:rsid w:val="006105E4"/>
    <w:rsid w:val="00610B39"/>
    <w:rsid w:val="006111EC"/>
    <w:rsid w:val="00611AEA"/>
    <w:rsid w:val="00612238"/>
    <w:rsid w:val="00613549"/>
    <w:rsid w:val="00613CEA"/>
    <w:rsid w:val="006140E1"/>
    <w:rsid w:val="006142EE"/>
    <w:rsid w:val="00620DA1"/>
    <w:rsid w:val="00621281"/>
    <w:rsid w:val="0062167D"/>
    <w:rsid w:val="0062184F"/>
    <w:rsid w:val="0062343A"/>
    <w:rsid w:val="00626321"/>
    <w:rsid w:val="0062686A"/>
    <w:rsid w:val="006307D0"/>
    <w:rsid w:val="00631267"/>
    <w:rsid w:val="00631DDC"/>
    <w:rsid w:val="0063204E"/>
    <w:rsid w:val="00632192"/>
    <w:rsid w:val="00632301"/>
    <w:rsid w:val="0063282A"/>
    <w:rsid w:val="006337D0"/>
    <w:rsid w:val="00633F28"/>
    <w:rsid w:val="00634D5D"/>
    <w:rsid w:val="006350FE"/>
    <w:rsid w:val="006363C7"/>
    <w:rsid w:val="00640901"/>
    <w:rsid w:val="00640D14"/>
    <w:rsid w:val="006420D9"/>
    <w:rsid w:val="00642E37"/>
    <w:rsid w:val="00643B44"/>
    <w:rsid w:val="00643D11"/>
    <w:rsid w:val="00643FBA"/>
    <w:rsid w:val="00644ABB"/>
    <w:rsid w:val="00644FD9"/>
    <w:rsid w:val="0064535E"/>
    <w:rsid w:val="006468F3"/>
    <w:rsid w:val="00647F78"/>
    <w:rsid w:val="00650C1C"/>
    <w:rsid w:val="00651219"/>
    <w:rsid w:val="00652587"/>
    <w:rsid w:val="006545FF"/>
    <w:rsid w:val="00654DB8"/>
    <w:rsid w:val="0065599E"/>
    <w:rsid w:val="00655E0C"/>
    <w:rsid w:val="0065660E"/>
    <w:rsid w:val="0065673B"/>
    <w:rsid w:val="006568EA"/>
    <w:rsid w:val="006569EC"/>
    <w:rsid w:val="006576F6"/>
    <w:rsid w:val="006577D6"/>
    <w:rsid w:val="00657C06"/>
    <w:rsid w:val="00657FDC"/>
    <w:rsid w:val="006614FF"/>
    <w:rsid w:val="00661886"/>
    <w:rsid w:val="006622C1"/>
    <w:rsid w:val="00662FBF"/>
    <w:rsid w:val="00664712"/>
    <w:rsid w:val="0066567D"/>
    <w:rsid w:val="00667DC2"/>
    <w:rsid w:val="00670117"/>
    <w:rsid w:val="00670545"/>
    <w:rsid w:val="006719F0"/>
    <w:rsid w:val="006735AA"/>
    <w:rsid w:val="00673665"/>
    <w:rsid w:val="00674289"/>
    <w:rsid w:val="00675FF4"/>
    <w:rsid w:val="00676500"/>
    <w:rsid w:val="00676663"/>
    <w:rsid w:val="0067735F"/>
    <w:rsid w:val="00677873"/>
    <w:rsid w:val="00677A1C"/>
    <w:rsid w:val="00681D9D"/>
    <w:rsid w:val="00682A74"/>
    <w:rsid w:val="0068435F"/>
    <w:rsid w:val="00684B20"/>
    <w:rsid w:val="0068660E"/>
    <w:rsid w:val="00687979"/>
    <w:rsid w:val="00687A2E"/>
    <w:rsid w:val="00687AB0"/>
    <w:rsid w:val="00690D48"/>
    <w:rsid w:val="00690F34"/>
    <w:rsid w:val="00690FD8"/>
    <w:rsid w:val="006914EF"/>
    <w:rsid w:val="006917EE"/>
    <w:rsid w:val="00692102"/>
    <w:rsid w:val="006922B5"/>
    <w:rsid w:val="00693398"/>
    <w:rsid w:val="00693FCA"/>
    <w:rsid w:val="00694D91"/>
    <w:rsid w:val="0069504F"/>
    <w:rsid w:val="006953E0"/>
    <w:rsid w:val="00696AB9"/>
    <w:rsid w:val="006A03DB"/>
    <w:rsid w:val="006A1803"/>
    <w:rsid w:val="006A2C9E"/>
    <w:rsid w:val="006A2FA0"/>
    <w:rsid w:val="006A5D0B"/>
    <w:rsid w:val="006A65A0"/>
    <w:rsid w:val="006A6BF8"/>
    <w:rsid w:val="006A79CD"/>
    <w:rsid w:val="006A7FF1"/>
    <w:rsid w:val="006B09A1"/>
    <w:rsid w:val="006B10B8"/>
    <w:rsid w:val="006B169C"/>
    <w:rsid w:val="006B1780"/>
    <w:rsid w:val="006B272B"/>
    <w:rsid w:val="006B287F"/>
    <w:rsid w:val="006B291E"/>
    <w:rsid w:val="006B2BB3"/>
    <w:rsid w:val="006B3C11"/>
    <w:rsid w:val="006B6D81"/>
    <w:rsid w:val="006B7291"/>
    <w:rsid w:val="006B7ABE"/>
    <w:rsid w:val="006C1018"/>
    <w:rsid w:val="006C1ECF"/>
    <w:rsid w:val="006C32FD"/>
    <w:rsid w:val="006C4B0A"/>
    <w:rsid w:val="006C4CAE"/>
    <w:rsid w:val="006C5143"/>
    <w:rsid w:val="006C65AA"/>
    <w:rsid w:val="006C69A3"/>
    <w:rsid w:val="006C6E97"/>
    <w:rsid w:val="006C7E83"/>
    <w:rsid w:val="006D07DD"/>
    <w:rsid w:val="006D07FB"/>
    <w:rsid w:val="006D0A21"/>
    <w:rsid w:val="006D1817"/>
    <w:rsid w:val="006D1927"/>
    <w:rsid w:val="006D3675"/>
    <w:rsid w:val="006D3A48"/>
    <w:rsid w:val="006D4F4F"/>
    <w:rsid w:val="006D7552"/>
    <w:rsid w:val="006E0600"/>
    <w:rsid w:val="006E0ED3"/>
    <w:rsid w:val="006E1291"/>
    <w:rsid w:val="006E178C"/>
    <w:rsid w:val="006E2498"/>
    <w:rsid w:val="006E263D"/>
    <w:rsid w:val="006E2A5F"/>
    <w:rsid w:val="006E3DC5"/>
    <w:rsid w:val="006E45FF"/>
    <w:rsid w:val="006E5698"/>
    <w:rsid w:val="006E5C58"/>
    <w:rsid w:val="006E5F6A"/>
    <w:rsid w:val="006E6531"/>
    <w:rsid w:val="006E7650"/>
    <w:rsid w:val="006F124A"/>
    <w:rsid w:val="006F12C9"/>
    <w:rsid w:val="006F1638"/>
    <w:rsid w:val="006F246E"/>
    <w:rsid w:val="006F32F6"/>
    <w:rsid w:val="006F3DE8"/>
    <w:rsid w:val="006F3E7F"/>
    <w:rsid w:val="006F6B51"/>
    <w:rsid w:val="0070024E"/>
    <w:rsid w:val="00700C11"/>
    <w:rsid w:val="00702775"/>
    <w:rsid w:val="00705FAC"/>
    <w:rsid w:val="00706318"/>
    <w:rsid w:val="00707610"/>
    <w:rsid w:val="00707EF2"/>
    <w:rsid w:val="00710822"/>
    <w:rsid w:val="00711526"/>
    <w:rsid w:val="00712306"/>
    <w:rsid w:val="0071271A"/>
    <w:rsid w:val="00712E6F"/>
    <w:rsid w:val="00713671"/>
    <w:rsid w:val="007157C9"/>
    <w:rsid w:val="00717889"/>
    <w:rsid w:val="007179D4"/>
    <w:rsid w:val="00717D5C"/>
    <w:rsid w:val="00721864"/>
    <w:rsid w:val="00721A83"/>
    <w:rsid w:val="007225E6"/>
    <w:rsid w:val="00722D9B"/>
    <w:rsid w:val="00723706"/>
    <w:rsid w:val="007240A2"/>
    <w:rsid w:val="0072429F"/>
    <w:rsid w:val="00724756"/>
    <w:rsid w:val="00725866"/>
    <w:rsid w:val="00725A11"/>
    <w:rsid w:val="00725A73"/>
    <w:rsid w:val="00725CE1"/>
    <w:rsid w:val="00726224"/>
    <w:rsid w:val="007303C8"/>
    <w:rsid w:val="00733188"/>
    <w:rsid w:val="0073361C"/>
    <w:rsid w:val="00734112"/>
    <w:rsid w:val="00735433"/>
    <w:rsid w:val="0073683C"/>
    <w:rsid w:val="007368C8"/>
    <w:rsid w:val="00736AA9"/>
    <w:rsid w:val="00740A20"/>
    <w:rsid w:val="00740C80"/>
    <w:rsid w:val="00741A1D"/>
    <w:rsid w:val="00741CFC"/>
    <w:rsid w:val="00742149"/>
    <w:rsid w:val="007429B8"/>
    <w:rsid w:val="0074458E"/>
    <w:rsid w:val="00744CB9"/>
    <w:rsid w:val="00744D89"/>
    <w:rsid w:val="00746468"/>
    <w:rsid w:val="00746589"/>
    <w:rsid w:val="007522D8"/>
    <w:rsid w:val="00753213"/>
    <w:rsid w:val="0075391F"/>
    <w:rsid w:val="00754C05"/>
    <w:rsid w:val="007553C1"/>
    <w:rsid w:val="00755E0B"/>
    <w:rsid w:val="007560B5"/>
    <w:rsid w:val="00756540"/>
    <w:rsid w:val="00756E23"/>
    <w:rsid w:val="00757153"/>
    <w:rsid w:val="00760BF9"/>
    <w:rsid w:val="00762333"/>
    <w:rsid w:val="00762E72"/>
    <w:rsid w:val="007641B0"/>
    <w:rsid w:val="007653EB"/>
    <w:rsid w:val="007658F0"/>
    <w:rsid w:val="007660B3"/>
    <w:rsid w:val="007672B3"/>
    <w:rsid w:val="007675A2"/>
    <w:rsid w:val="00770986"/>
    <w:rsid w:val="00770C08"/>
    <w:rsid w:val="007719DE"/>
    <w:rsid w:val="0077267F"/>
    <w:rsid w:val="007770CE"/>
    <w:rsid w:val="00777F15"/>
    <w:rsid w:val="007807E2"/>
    <w:rsid w:val="00780D3E"/>
    <w:rsid w:val="00781AAB"/>
    <w:rsid w:val="0078275D"/>
    <w:rsid w:val="007827AD"/>
    <w:rsid w:val="0078329A"/>
    <w:rsid w:val="00783689"/>
    <w:rsid w:val="00783DA3"/>
    <w:rsid w:val="0078476D"/>
    <w:rsid w:val="0078504C"/>
    <w:rsid w:val="00785073"/>
    <w:rsid w:val="00785486"/>
    <w:rsid w:val="00785881"/>
    <w:rsid w:val="00786221"/>
    <w:rsid w:val="00787844"/>
    <w:rsid w:val="00787903"/>
    <w:rsid w:val="00790B18"/>
    <w:rsid w:val="00790C1D"/>
    <w:rsid w:val="00790F8A"/>
    <w:rsid w:val="007916D3"/>
    <w:rsid w:val="00793C0B"/>
    <w:rsid w:val="00795438"/>
    <w:rsid w:val="007975B2"/>
    <w:rsid w:val="007976D3"/>
    <w:rsid w:val="007A074C"/>
    <w:rsid w:val="007A0E2A"/>
    <w:rsid w:val="007A1813"/>
    <w:rsid w:val="007A2D00"/>
    <w:rsid w:val="007A515F"/>
    <w:rsid w:val="007A5D19"/>
    <w:rsid w:val="007A68F3"/>
    <w:rsid w:val="007A6CA6"/>
    <w:rsid w:val="007A6D2D"/>
    <w:rsid w:val="007A6F75"/>
    <w:rsid w:val="007A75A0"/>
    <w:rsid w:val="007A7B49"/>
    <w:rsid w:val="007B152A"/>
    <w:rsid w:val="007B1CDC"/>
    <w:rsid w:val="007B24D6"/>
    <w:rsid w:val="007B2569"/>
    <w:rsid w:val="007B25CB"/>
    <w:rsid w:val="007B26C8"/>
    <w:rsid w:val="007B2722"/>
    <w:rsid w:val="007B2883"/>
    <w:rsid w:val="007B2A1C"/>
    <w:rsid w:val="007B36FE"/>
    <w:rsid w:val="007B3D7A"/>
    <w:rsid w:val="007B6C4C"/>
    <w:rsid w:val="007B7C4A"/>
    <w:rsid w:val="007C1BC9"/>
    <w:rsid w:val="007C372E"/>
    <w:rsid w:val="007C3B58"/>
    <w:rsid w:val="007C3F7B"/>
    <w:rsid w:val="007C450F"/>
    <w:rsid w:val="007C622B"/>
    <w:rsid w:val="007C6F6B"/>
    <w:rsid w:val="007C7AAD"/>
    <w:rsid w:val="007C7B92"/>
    <w:rsid w:val="007D31A3"/>
    <w:rsid w:val="007D3AE4"/>
    <w:rsid w:val="007D4571"/>
    <w:rsid w:val="007D6D63"/>
    <w:rsid w:val="007E12B4"/>
    <w:rsid w:val="007E1598"/>
    <w:rsid w:val="007E15BC"/>
    <w:rsid w:val="007E1EF3"/>
    <w:rsid w:val="007E2375"/>
    <w:rsid w:val="007E3D57"/>
    <w:rsid w:val="007E520D"/>
    <w:rsid w:val="007E5273"/>
    <w:rsid w:val="007E57AB"/>
    <w:rsid w:val="007E6745"/>
    <w:rsid w:val="007E7D69"/>
    <w:rsid w:val="007F0866"/>
    <w:rsid w:val="007F0E56"/>
    <w:rsid w:val="007F1515"/>
    <w:rsid w:val="007F17A6"/>
    <w:rsid w:val="007F1CEE"/>
    <w:rsid w:val="007F20F7"/>
    <w:rsid w:val="007F364C"/>
    <w:rsid w:val="007F3CE7"/>
    <w:rsid w:val="007F3D55"/>
    <w:rsid w:val="007F5271"/>
    <w:rsid w:val="007F5B6E"/>
    <w:rsid w:val="007F6E10"/>
    <w:rsid w:val="007F746D"/>
    <w:rsid w:val="008002D1"/>
    <w:rsid w:val="00801884"/>
    <w:rsid w:val="00803F2B"/>
    <w:rsid w:val="00805254"/>
    <w:rsid w:val="00806F37"/>
    <w:rsid w:val="0080792F"/>
    <w:rsid w:val="00811E64"/>
    <w:rsid w:val="00814F44"/>
    <w:rsid w:val="008151C1"/>
    <w:rsid w:val="0081707B"/>
    <w:rsid w:val="00821038"/>
    <w:rsid w:val="00823344"/>
    <w:rsid w:val="00823CEB"/>
    <w:rsid w:val="00823F47"/>
    <w:rsid w:val="00824210"/>
    <w:rsid w:val="0082522B"/>
    <w:rsid w:val="0082591D"/>
    <w:rsid w:val="008279EE"/>
    <w:rsid w:val="00830510"/>
    <w:rsid w:val="0083127A"/>
    <w:rsid w:val="00831EDC"/>
    <w:rsid w:val="00832870"/>
    <w:rsid w:val="0083339F"/>
    <w:rsid w:val="008337BB"/>
    <w:rsid w:val="00834580"/>
    <w:rsid w:val="00834D83"/>
    <w:rsid w:val="0083671C"/>
    <w:rsid w:val="00836E01"/>
    <w:rsid w:val="00837F05"/>
    <w:rsid w:val="008405CA"/>
    <w:rsid w:val="00840B1B"/>
    <w:rsid w:val="00841CD7"/>
    <w:rsid w:val="00842ECC"/>
    <w:rsid w:val="00842F9E"/>
    <w:rsid w:val="0084382D"/>
    <w:rsid w:val="008458D5"/>
    <w:rsid w:val="00846CAF"/>
    <w:rsid w:val="00847819"/>
    <w:rsid w:val="0084799F"/>
    <w:rsid w:val="00850083"/>
    <w:rsid w:val="0085190C"/>
    <w:rsid w:val="00851C56"/>
    <w:rsid w:val="00852583"/>
    <w:rsid w:val="00853779"/>
    <w:rsid w:val="00853D4C"/>
    <w:rsid w:val="008546C7"/>
    <w:rsid w:val="00854CD3"/>
    <w:rsid w:val="00855AA0"/>
    <w:rsid w:val="00856A1C"/>
    <w:rsid w:val="00857761"/>
    <w:rsid w:val="0086071D"/>
    <w:rsid w:val="00861914"/>
    <w:rsid w:val="00862070"/>
    <w:rsid w:val="008621F0"/>
    <w:rsid w:val="00863788"/>
    <w:rsid w:val="00863AC1"/>
    <w:rsid w:val="00865AB9"/>
    <w:rsid w:val="00866482"/>
    <w:rsid w:val="00866AB5"/>
    <w:rsid w:val="00866D3C"/>
    <w:rsid w:val="008673AA"/>
    <w:rsid w:val="00867C3B"/>
    <w:rsid w:val="00870B44"/>
    <w:rsid w:val="008711D6"/>
    <w:rsid w:val="008711E6"/>
    <w:rsid w:val="00872150"/>
    <w:rsid w:val="00872C59"/>
    <w:rsid w:val="008739D8"/>
    <w:rsid w:val="008743C2"/>
    <w:rsid w:val="00876053"/>
    <w:rsid w:val="008768A1"/>
    <w:rsid w:val="00876D34"/>
    <w:rsid w:val="00877624"/>
    <w:rsid w:val="00877981"/>
    <w:rsid w:val="00877B2A"/>
    <w:rsid w:val="00880DBC"/>
    <w:rsid w:val="008813CB"/>
    <w:rsid w:val="00881F9E"/>
    <w:rsid w:val="008833A3"/>
    <w:rsid w:val="008875D3"/>
    <w:rsid w:val="00887BCB"/>
    <w:rsid w:val="008927A7"/>
    <w:rsid w:val="008954E2"/>
    <w:rsid w:val="0089639A"/>
    <w:rsid w:val="00896FDE"/>
    <w:rsid w:val="0089729D"/>
    <w:rsid w:val="00897424"/>
    <w:rsid w:val="00897FDB"/>
    <w:rsid w:val="008A1070"/>
    <w:rsid w:val="008A31CF"/>
    <w:rsid w:val="008A351B"/>
    <w:rsid w:val="008A4AE1"/>
    <w:rsid w:val="008A5653"/>
    <w:rsid w:val="008A5954"/>
    <w:rsid w:val="008A5C12"/>
    <w:rsid w:val="008A5C8A"/>
    <w:rsid w:val="008A6861"/>
    <w:rsid w:val="008A7564"/>
    <w:rsid w:val="008B1E1D"/>
    <w:rsid w:val="008B2A83"/>
    <w:rsid w:val="008B31E7"/>
    <w:rsid w:val="008B3390"/>
    <w:rsid w:val="008B3B1F"/>
    <w:rsid w:val="008B7036"/>
    <w:rsid w:val="008B7569"/>
    <w:rsid w:val="008C0C45"/>
    <w:rsid w:val="008C17BF"/>
    <w:rsid w:val="008C286C"/>
    <w:rsid w:val="008C2E87"/>
    <w:rsid w:val="008C3217"/>
    <w:rsid w:val="008C3CE3"/>
    <w:rsid w:val="008C3F49"/>
    <w:rsid w:val="008C5585"/>
    <w:rsid w:val="008C5C9C"/>
    <w:rsid w:val="008C5DFD"/>
    <w:rsid w:val="008C5E28"/>
    <w:rsid w:val="008C626D"/>
    <w:rsid w:val="008C7DF2"/>
    <w:rsid w:val="008C7ED6"/>
    <w:rsid w:val="008D09B7"/>
    <w:rsid w:val="008D1A09"/>
    <w:rsid w:val="008D282C"/>
    <w:rsid w:val="008D2B2A"/>
    <w:rsid w:val="008D39E5"/>
    <w:rsid w:val="008D3ACC"/>
    <w:rsid w:val="008D41E9"/>
    <w:rsid w:val="008D4CAE"/>
    <w:rsid w:val="008D58EE"/>
    <w:rsid w:val="008D5B02"/>
    <w:rsid w:val="008D6F1C"/>
    <w:rsid w:val="008D7C1F"/>
    <w:rsid w:val="008E02B9"/>
    <w:rsid w:val="008E263F"/>
    <w:rsid w:val="008E2772"/>
    <w:rsid w:val="008E4034"/>
    <w:rsid w:val="008E4427"/>
    <w:rsid w:val="008E4E5E"/>
    <w:rsid w:val="008E59D4"/>
    <w:rsid w:val="008E62EC"/>
    <w:rsid w:val="008E727D"/>
    <w:rsid w:val="008F03BF"/>
    <w:rsid w:val="008F0495"/>
    <w:rsid w:val="008F123F"/>
    <w:rsid w:val="008F18EC"/>
    <w:rsid w:val="008F3C6F"/>
    <w:rsid w:val="008F3D36"/>
    <w:rsid w:val="008F4806"/>
    <w:rsid w:val="008F5E89"/>
    <w:rsid w:val="008F7032"/>
    <w:rsid w:val="008F7F68"/>
    <w:rsid w:val="00900BD0"/>
    <w:rsid w:val="00901567"/>
    <w:rsid w:val="0090193B"/>
    <w:rsid w:val="009036C5"/>
    <w:rsid w:val="00903ADC"/>
    <w:rsid w:val="00903D1A"/>
    <w:rsid w:val="00903E4D"/>
    <w:rsid w:val="00905E37"/>
    <w:rsid w:val="00907D28"/>
    <w:rsid w:val="00907EF0"/>
    <w:rsid w:val="009120AC"/>
    <w:rsid w:val="00912EDA"/>
    <w:rsid w:val="00913EC8"/>
    <w:rsid w:val="0091605A"/>
    <w:rsid w:val="00916C9E"/>
    <w:rsid w:val="00917DD6"/>
    <w:rsid w:val="0092114C"/>
    <w:rsid w:val="00923F9E"/>
    <w:rsid w:val="00924C06"/>
    <w:rsid w:val="009260BC"/>
    <w:rsid w:val="009269CC"/>
    <w:rsid w:val="00926F96"/>
    <w:rsid w:val="009274DA"/>
    <w:rsid w:val="009279FF"/>
    <w:rsid w:val="0093087B"/>
    <w:rsid w:val="00931649"/>
    <w:rsid w:val="00931BF2"/>
    <w:rsid w:val="00933016"/>
    <w:rsid w:val="00934048"/>
    <w:rsid w:val="00934625"/>
    <w:rsid w:val="0093573E"/>
    <w:rsid w:val="0093742A"/>
    <w:rsid w:val="00941498"/>
    <w:rsid w:val="009419E9"/>
    <w:rsid w:val="00941A52"/>
    <w:rsid w:val="00941DDB"/>
    <w:rsid w:val="009439E9"/>
    <w:rsid w:val="00945043"/>
    <w:rsid w:val="00945F1B"/>
    <w:rsid w:val="00945FF2"/>
    <w:rsid w:val="009460E4"/>
    <w:rsid w:val="009468D4"/>
    <w:rsid w:val="00946F61"/>
    <w:rsid w:val="009478EB"/>
    <w:rsid w:val="00947C7D"/>
    <w:rsid w:val="009501C9"/>
    <w:rsid w:val="00950D96"/>
    <w:rsid w:val="00950E9F"/>
    <w:rsid w:val="009517DA"/>
    <w:rsid w:val="009521B6"/>
    <w:rsid w:val="00953076"/>
    <w:rsid w:val="00953D26"/>
    <w:rsid w:val="00953E41"/>
    <w:rsid w:val="009540B7"/>
    <w:rsid w:val="00954207"/>
    <w:rsid w:val="009542E8"/>
    <w:rsid w:val="00955CCF"/>
    <w:rsid w:val="00956496"/>
    <w:rsid w:val="00957766"/>
    <w:rsid w:val="00957CFE"/>
    <w:rsid w:val="00963BCA"/>
    <w:rsid w:val="00963E7D"/>
    <w:rsid w:val="00964EB9"/>
    <w:rsid w:val="00965068"/>
    <w:rsid w:val="00966853"/>
    <w:rsid w:val="00966889"/>
    <w:rsid w:val="00966BEC"/>
    <w:rsid w:val="00967076"/>
    <w:rsid w:val="009679F7"/>
    <w:rsid w:val="00970746"/>
    <w:rsid w:val="009708DF"/>
    <w:rsid w:val="00970FD6"/>
    <w:rsid w:val="009717B4"/>
    <w:rsid w:val="00972831"/>
    <w:rsid w:val="00972DBB"/>
    <w:rsid w:val="009731A8"/>
    <w:rsid w:val="00976657"/>
    <w:rsid w:val="00980039"/>
    <w:rsid w:val="0098088A"/>
    <w:rsid w:val="00980F86"/>
    <w:rsid w:val="0098162B"/>
    <w:rsid w:val="00981637"/>
    <w:rsid w:val="00981974"/>
    <w:rsid w:val="00982293"/>
    <w:rsid w:val="00982A3C"/>
    <w:rsid w:val="009837F6"/>
    <w:rsid w:val="0098382A"/>
    <w:rsid w:val="00983A89"/>
    <w:rsid w:val="00983E8C"/>
    <w:rsid w:val="009844E7"/>
    <w:rsid w:val="00984AAF"/>
    <w:rsid w:val="009858B2"/>
    <w:rsid w:val="00985A52"/>
    <w:rsid w:val="00986132"/>
    <w:rsid w:val="00986444"/>
    <w:rsid w:val="009866AE"/>
    <w:rsid w:val="00990D2D"/>
    <w:rsid w:val="009915BF"/>
    <w:rsid w:val="0099188D"/>
    <w:rsid w:val="00992747"/>
    <w:rsid w:val="00993E53"/>
    <w:rsid w:val="0099428A"/>
    <w:rsid w:val="0099435B"/>
    <w:rsid w:val="009968D2"/>
    <w:rsid w:val="00997618"/>
    <w:rsid w:val="00997FE0"/>
    <w:rsid w:val="009A0A4D"/>
    <w:rsid w:val="009A30EE"/>
    <w:rsid w:val="009A46BA"/>
    <w:rsid w:val="009A66B6"/>
    <w:rsid w:val="009A7C3D"/>
    <w:rsid w:val="009A7E6C"/>
    <w:rsid w:val="009B00C3"/>
    <w:rsid w:val="009B05AA"/>
    <w:rsid w:val="009B0C4A"/>
    <w:rsid w:val="009B2E3E"/>
    <w:rsid w:val="009B44D7"/>
    <w:rsid w:val="009B51E3"/>
    <w:rsid w:val="009B6907"/>
    <w:rsid w:val="009B6EB3"/>
    <w:rsid w:val="009B7D3A"/>
    <w:rsid w:val="009C028B"/>
    <w:rsid w:val="009C46C5"/>
    <w:rsid w:val="009C4B88"/>
    <w:rsid w:val="009C4DDE"/>
    <w:rsid w:val="009C58E3"/>
    <w:rsid w:val="009D078E"/>
    <w:rsid w:val="009D0DDB"/>
    <w:rsid w:val="009D218E"/>
    <w:rsid w:val="009D529A"/>
    <w:rsid w:val="009D7A90"/>
    <w:rsid w:val="009E05AE"/>
    <w:rsid w:val="009E0E5C"/>
    <w:rsid w:val="009E14B0"/>
    <w:rsid w:val="009E3E50"/>
    <w:rsid w:val="009E50D4"/>
    <w:rsid w:val="009E5D9B"/>
    <w:rsid w:val="009E78C6"/>
    <w:rsid w:val="009F047D"/>
    <w:rsid w:val="009F0F50"/>
    <w:rsid w:val="009F2CA8"/>
    <w:rsid w:val="009F396F"/>
    <w:rsid w:val="009F3AC6"/>
    <w:rsid w:val="009F4325"/>
    <w:rsid w:val="009F5891"/>
    <w:rsid w:val="009F5AD3"/>
    <w:rsid w:val="009F5FF5"/>
    <w:rsid w:val="009F709F"/>
    <w:rsid w:val="00A00BD5"/>
    <w:rsid w:val="00A01B05"/>
    <w:rsid w:val="00A04DE7"/>
    <w:rsid w:val="00A1141C"/>
    <w:rsid w:val="00A11AB5"/>
    <w:rsid w:val="00A1201A"/>
    <w:rsid w:val="00A12256"/>
    <w:rsid w:val="00A127F2"/>
    <w:rsid w:val="00A12AE0"/>
    <w:rsid w:val="00A13DD6"/>
    <w:rsid w:val="00A14167"/>
    <w:rsid w:val="00A14A6D"/>
    <w:rsid w:val="00A1718A"/>
    <w:rsid w:val="00A21CC2"/>
    <w:rsid w:val="00A228CB"/>
    <w:rsid w:val="00A22A45"/>
    <w:rsid w:val="00A22A71"/>
    <w:rsid w:val="00A239E6"/>
    <w:rsid w:val="00A24401"/>
    <w:rsid w:val="00A2739E"/>
    <w:rsid w:val="00A2754E"/>
    <w:rsid w:val="00A2773B"/>
    <w:rsid w:val="00A3093F"/>
    <w:rsid w:val="00A32F07"/>
    <w:rsid w:val="00A3423C"/>
    <w:rsid w:val="00A3475A"/>
    <w:rsid w:val="00A351E9"/>
    <w:rsid w:val="00A357AC"/>
    <w:rsid w:val="00A36379"/>
    <w:rsid w:val="00A36C19"/>
    <w:rsid w:val="00A378F3"/>
    <w:rsid w:val="00A402D2"/>
    <w:rsid w:val="00A402E9"/>
    <w:rsid w:val="00A40F2D"/>
    <w:rsid w:val="00A413EE"/>
    <w:rsid w:val="00A41A67"/>
    <w:rsid w:val="00A4242E"/>
    <w:rsid w:val="00A42D1D"/>
    <w:rsid w:val="00A42DDC"/>
    <w:rsid w:val="00A44A05"/>
    <w:rsid w:val="00A452EF"/>
    <w:rsid w:val="00A455DC"/>
    <w:rsid w:val="00A463E1"/>
    <w:rsid w:val="00A50445"/>
    <w:rsid w:val="00A506DF"/>
    <w:rsid w:val="00A50CD6"/>
    <w:rsid w:val="00A5144E"/>
    <w:rsid w:val="00A51AA9"/>
    <w:rsid w:val="00A522E1"/>
    <w:rsid w:val="00A52B82"/>
    <w:rsid w:val="00A531AF"/>
    <w:rsid w:val="00A53B58"/>
    <w:rsid w:val="00A54D2C"/>
    <w:rsid w:val="00A55BBA"/>
    <w:rsid w:val="00A57692"/>
    <w:rsid w:val="00A57FA3"/>
    <w:rsid w:val="00A60C25"/>
    <w:rsid w:val="00A6241B"/>
    <w:rsid w:val="00A62D47"/>
    <w:rsid w:val="00A6473D"/>
    <w:rsid w:val="00A65A36"/>
    <w:rsid w:val="00A667AA"/>
    <w:rsid w:val="00A66A96"/>
    <w:rsid w:val="00A66CB4"/>
    <w:rsid w:val="00A6781E"/>
    <w:rsid w:val="00A7018F"/>
    <w:rsid w:val="00A7057B"/>
    <w:rsid w:val="00A71351"/>
    <w:rsid w:val="00A71D17"/>
    <w:rsid w:val="00A726EC"/>
    <w:rsid w:val="00A72ABF"/>
    <w:rsid w:val="00A72DFA"/>
    <w:rsid w:val="00A73987"/>
    <w:rsid w:val="00A73B91"/>
    <w:rsid w:val="00A744A7"/>
    <w:rsid w:val="00A74A34"/>
    <w:rsid w:val="00A74F2E"/>
    <w:rsid w:val="00A75E16"/>
    <w:rsid w:val="00A76AE4"/>
    <w:rsid w:val="00A76CEB"/>
    <w:rsid w:val="00A77A87"/>
    <w:rsid w:val="00A77FC2"/>
    <w:rsid w:val="00A827BF"/>
    <w:rsid w:val="00A82881"/>
    <w:rsid w:val="00A82941"/>
    <w:rsid w:val="00A83ECE"/>
    <w:rsid w:val="00A85DB7"/>
    <w:rsid w:val="00A8730A"/>
    <w:rsid w:val="00A90882"/>
    <w:rsid w:val="00A91366"/>
    <w:rsid w:val="00A91CA8"/>
    <w:rsid w:val="00A94A71"/>
    <w:rsid w:val="00A951A2"/>
    <w:rsid w:val="00A96831"/>
    <w:rsid w:val="00A96ADA"/>
    <w:rsid w:val="00A96DCC"/>
    <w:rsid w:val="00AA020B"/>
    <w:rsid w:val="00AA154D"/>
    <w:rsid w:val="00AA3218"/>
    <w:rsid w:val="00AA48FA"/>
    <w:rsid w:val="00AA4C4D"/>
    <w:rsid w:val="00AA4CB3"/>
    <w:rsid w:val="00AA5663"/>
    <w:rsid w:val="00AA5981"/>
    <w:rsid w:val="00AA5F83"/>
    <w:rsid w:val="00AA7B36"/>
    <w:rsid w:val="00AB028F"/>
    <w:rsid w:val="00AB0B7C"/>
    <w:rsid w:val="00AB0E70"/>
    <w:rsid w:val="00AB1940"/>
    <w:rsid w:val="00AB1F42"/>
    <w:rsid w:val="00AB23F7"/>
    <w:rsid w:val="00AB2CB9"/>
    <w:rsid w:val="00AB3283"/>
    <w:rsid w:val="00AB382C"/>
    <w:rsid w:val="00AB43B6"/>
    <w:rsid w:val="00AB4B9E"/>
    <w:rsid w:val="00AB5258"/>
    <w:rsid w:val="00AB55C2"/>
    <w:rsid w:val="00AB57D8"/>
    <w:rsid w:val="00AB6566"/>
    <w:rsid w:val="00AB6595"/>
    <w:rsid w:val="00AB6A88"/>
    <w:rsid w:val="00AB78DC"/>
    <w:rsid w:val="00AC111A"/>
    <w:rsid w:val="00AC2E99"/>
    <w:rsid w:val="00AC38B1"/>
    <w:rsid w:val="00AC5014"/>
    <w:rsid w:val="00AC55CE"/>
    <w:rsid w:val="00AC564F"/>
    <w:rsid w:val="00AC5A66"/>
    <w:rsid w:val="00AC5B50"/>
    <w:rsid w:val="00AC5F5B"/>
    <w:rsid w:val="00AC7106"/>
    <w:rsid w:val="00AD0B65"/>
    <w:rsid w:val="00AD0FFB"/>
    <w:rsid w:val="00AD2063"/>
    <w:rsid w:val="00AD3E71"/>
    <w:rsid w:val="00AD40B5"/>
    <w:rsid w:val="00AD4688"/>
    <w:rsid w:val="00AD4D77"/>
    <w:rsid w:val="00AD4DEA"/>
    <w:rsid w:val="00AD578B"/>
    <w:rsid w:val="00AD779A"/>
    <w:rsid w:val="00AE1E2E"/>
    <w:rsid w:val="00AE2005"/>
    <w:rsid w:val="00AE3BB2"/>
    <w:rsid w:val="00AE3C90"/>
    <w:rsid w:val="00AE4D24"/>
    <w:rsid w:val="00AE4DC0"/>
    <w:rsid w:val="00AE54FE"/>
    <w:rsid w:val="00AE6403"/>
    <w:rsid w:val="00AE76E8"/>
    <w:rsid w:val="00AF00E4"/>
    <w:rsid w:val="00AF09CF"/>
    <w:rsid w:val="00AF39BE"/>
    <w:rsid w:val="00AF3D7A"/>
    <w:rsid w:val="00AF4EFB"/>
    <w:rsid w:val="00AF6E83"/>
    <w:rsid w:val="00B01AB6"/>
    <w:rsid w:val="00B01F4C"/>
    <w:rsid w:val="00B02042"/>
    <w:rsid w:val="00B035C7"/>
    <w:rsid w:val="00B03889"/>
    <w:rsid w:val="00B04F07"/>
    <w:rsid w:val="00B05146"/>
    <w:rsid w:val="00B0532A"/>
    <w:rsid w:val="00B06026"/>
    <w:rsid w:val="00B11144"/>
    <w:rsid w:val="00B12D29"/>
    <w:rsid w:val="00B14487"/>
    <w:rsid w:val="00B15946"/>
    <w:rsid w:val="00B159D3"/>
    <w:rsid w:val="00B17B63"/>
    <w:rsid w:val="00B17F53"/>
    <w:rsid w:val="00B17F84"/>
    <w:rsid w:val="00B20967"/>
    <w:rsid w:val="00B22717"/>
    <w:rsid w:val="00B231D5"/>
    <w:rsid w:val="00B24D0D"/>
    <w:rsid w:val="00B26601"/>
    <w:rsid w:val="00B26781"/>
    <w:rsid w:val="00B27051"/>
    <w:rsid w:val="00B30611"/>
    <w:rsid w:val="00B35207"/>
    <w:rsid w:val="00B3626B"/>
    <w:rsid w:val="00B36AD2"/>
    <w:rsid w:val="00B3708E"/>
    <w:rsid w:val="00B37C34"/>
    <w:rsid w:val="00B37C39"/>
    <w:rsid w:val="00B40BFB"/>
    <w:rsid w:val="00B40E3F"/>
    <w:rsid w:val="00B41644"/>
    <w:rsid w:val="00B41D03"/>
    <w:rsid w:val="00B4212C"/>
    <w:rsid w:val="00B433CC"/>
    <w:rsid w:val="00B464A1"/>
    <w:rsid w:val="00B47835"/>
    <w:rsid w:val="00B47FC2"/>
    <w:rsid w:val="00B51454"/>
    <w:rsid w:val="00B518C1"/>
    <w:rsid w:val="00B51B7D"/>
    <w:rsid w:val="00B52A86"/>
    <w:rsid w:val="00B52E58"/>
    <w:rsid w:val="00B533AB"/>
    <w:rsid w:val="00B53B81"/>
    <w:rsid w:val="00B54B24"/>
    <w:rsid w:val="00B5542C"/>
    <w:rsid w:val="00B561DC"/>
    <w:rsid w:val="00B5724D"/>
    <w:rsid w:val="00B577D1"/>
    <w:rsid w:val="00B62613"/>
    <w:rsid w:val="00B62D12"/>
    <w:rsid w:val="00B63C4C"/>
    <w:rsid w:val="00B63D28"/>
    <w:rsid w:val="00B643AB"/>
    <w:rsid w:val="00B64B9A"/>
    <w:rsid w:val="00B64E08"/>
    <w:rsid w:val="00B657F8"/>
    <w:rsid w:val="00B65EC8"/>
    <w:rsid w:val="00B66184"/>
    <w:rsid w:val="00B66D52"/>
    <w:rsid w:val="00B67DF8"/>
    <w:rsid w:val="00B7065D"/>
    <w:rsid w:val="00B70FD5"/>
    <w:rsid w:val="00B7168F"/>
    <w:rsid w:val="00B719C7"/>
    <w:rsid w:val="00B72121"/>
    <w:rsid w:val="00B7242F"/>
    <w:rsid w:val="00B7391A"/>
    <w:rsid w:val="00B73995"/>
    <w:rsid w:val="00B74706"/>
    <w:rsid w:val="00B74E93"/>
    <w:rsid w:val="00B75EF2"/>
    <w:rsid w:val="00B76913"/>
    <w:rsid w:val="00B770D9"/>
    <w:rsid w:val="00B776F9"/>
    <w:rsid w:val="00B803F3"/>
    <w:rsid w:val="00B80A08"/>
    <w:rsid w:val="00B811FF"/>
    <w:rsid w:val="00B814CB"/>
    <w:rsid w:val="00B8169B"/>
    <w:rsid w:val="00B819D5"/>
    <w:rsid w:val="00B83BC8"/>
    <w:rsid w:val="00B84280"/>
    <w:rsid w:val="00B84B89"/>
    <w:rsid w:val="00B8585E"/>
    <w:rsid w:val="00B85C51"/>
    <w:rsid w:val="00B86618"/>
    <w:rsid w:val="00B86642"/>
    <w:rsid w:val="00B87A09"/>
    <w:rsid w:val="00B87AC3"/>
    <w:rsid w:val="00B87B3E"/>
    <w:rsid w:val="00B94788"/>
    <w:rsid w:val="00B95ECD"/>
    <w:rsid w:val="00B965C6"/>
    <w:rsid w:val="00B97536"/>
    <w:rsid w:val="00B97E2D"/>
    <w:rsid w:val="00BA0462"/>
    <w:rsid w:val="00BA156F"/>
    <w:rsid w:val="00BA259C"/>
    <w:rsid w:val="00BA4B58"/>
    <w:rsid w:val="00BA4B99"/>
    <w:rsid w:val="00BA4C3A"/>
    <w:rsid w:val="00BA5324"/>
    <w:rsid w:val="00BA54F7"/>
    <w:rsid w:val="00BA5652"/>
    <w:rsid w:val="00BA5A11"/>
    <w:rsid w:val="00BA6C90"/>
    <w:rsid w:val="00BA7535"/>
    <w:rsid w:val="00BA7D12"/>
    <w:rsid w:val="00BA7E4E"/>
    <w:rsid w:val="00BB0382"/>
    <w:rsid w:val="00BB1642"/>
    <w:rsid w:val="00BB2054"/>
    <w:rsid w:val="00BB238F"/>
    <w:rsid w:val="00BB2967"/>
    <w:rsid w:val="00BB3360"/>
    <w:rsid w:val="00BB4169"/>
    <w:rsid w:val="00BB48DA"/>
    <w:rsid w:val="00BB5232"/>
    <w:rsid w:val="00BB6787"/>
    <w:rsid w:val="00BC02DA"/>
    <w:rsid w:val="00BC1C26"/>
    <w:rsid w:val="00BC2F4A"/>
    <w:rsid w:val="00BC4646"/>
    <w:rsid w:val="00BC5646"/>
    <w:rsid w:val="00BC5A73"/>
    <w:rsid w:val="00BC661A"/>
    <w:rsid w:val="00BC6890"/>
    <w:rsid w:val="00BC721A"/>
    <w:rsid w:val="00BD1999"/>
    <w:rsid w:val="00BD2FC1"/>
    <w:rsid w:val="00BD3882"/>
    <w:rsid w:val="00BD3FE6"/>
    <w:rsid w:val="00BD4530"/>
    <w:rsid w:val="00BD59BD"/>
    <w:rsid w:val="00BD62F0"/>
    <w:rsid w:val="00BD6F41"/>
    <w:rsid w:val="00BD782C"/>
    <w:rsid w:val="00BE0EC5"/>
    <w:rsid w:val="00BE1302"/>
    <w:rsid w:val="00BE170A"/>
    <w:rsid w:val="00BE3F79"/>
    <w:rsid w:val="00BE410C"/>
    <w:rsid w:val="00BE460A"/>
    <w:rsid w:val="00BE4C62"/>
    <w:rsid w:val="00BE56EA"/>
    <w:rsid w:val="00BE5F12"/>
    <w:rsid w:val="00BE7382"/>
    <w:rsid w:val="00BE7D3E"/>
    <w:rsid w:val="00BF428E"/>
    <w:rsid w:val="00BF56CA"/>
    <w:rsid w:val="00BF6EBB"/>
    <w:rsid w:val="00C00DF1"/>
    <w:rsid w:val="00C02204"/>
    <w:rsid w:val="00C02731"/>
    <w:rsid w:val="00C02FB2"/>
    <w:rsid w:val="00C04AE2"/>
    <w:rsid w:val="00C07560"/>
    <w:rsid w:val="00C075E9"/>
    <w:rsid w:val="00C07ABD"/>
    <w:rsid w:val="00C117DD"/>
    <w:rsid w:val="00C1250E"/>
    <w:rsid w:val="00C14ED2"/>
    <w:rsid w:val="00C15548"/>
    <w:rsid w:val="00C170A3"/>
    <w:rsid w:val="00C178A3"/>
    <w:rsid w:val="00C20B3C"/>
    <w:rsid w:val="00C213FD"/>
    <w:rsid w:val="00C223FF"/>
    <w:rsid w:val="00C22DDD"/>
    <w:rsid w:val="00C22ED8"/>
    <w:rsid w:val="00C252AC"/>
    <w:rsid w:val="00C25743"/>
    <w:rsid w:val="00C2595D"/>
    <w:rsid w:val="00C27718"/>
    <w:rsid w:val="00C277AB"/>
    <w:rsid w:val="00C27DA5"/>
    <w:rsid w:val="00C30500"/>
    <w:rsid w:val="00C3152E"/>
    <w:rsid w:val="00C3365A"/>
    <w:rsid w:val="00C354D2"/>
    <w:rsid w:val="00C356B6"/>
    <w:rsid w:val="00C3620D"/>
    <w:rsid w:val="00C3795D"/>
    <w:rsid w:val="00C4003E"/>
    <w:rsid w:val="00C412C4"/>
    <w:rsid w:val="00C41BA2"/>
    <w:rsid w:val="00C44A40"/>
    <w:rsid w:val="00C44B89"/>
    <w:rsid w:val="00C44E6C"/>
    <w:rsid w:val="00C45217"/>
    <w:rsid w:val="00C46048"/>
    <w:rsid w:val="00C46B3C"/>
    <w:rsid w:val="00C50037"/>
    <w:rsid w:val="00C5065D"/>
    <w:rsid w:val="00C50C80"/>
    <w:rsid w:val="00C50EC8"/>
    <w:rsid w:val="00C51C27"/>
    <w:rsid w:val="00C5365B"/>
    <w:rsid w:val="00C53A61"/>
    <w:rsid w:val="00C53FBA"/>
    <w:rsid w:val="00C544EF"/>
    <w:rsid w:val="00C54977"/>
    <w:rsid w:val="00C5544E"/>
    <w:rsid w:val="00C56AF4"/>
    <w:rsid w:val="00C57689"/>
    <w:rsid w:val="00C602F0"/>
    <w:rsid w:val="00C6128E"/>
    <w:rsid w:val="00C615E0"/>
    <w:rsid w:val="00C619CE"/>
    <w:rsid w:val="00C6280D"/>
    <w:rsid w:val="00C633EC"/>
    <w:rsid w:val="00C64642"/>
    <w:rsid w:val="00C668E8"/>
    <w:rsid w:val="00C67048"/>
    <w:rsid w:val="00C67AD7"/>
    <w:rsid w:val="00C700D1"/>
    <w:rsid w:val="00C70FC5"/>
    <w:rsid w:val="00C7240B"/>
    <w:rsid w:val="00C74480"/>
    <w:rsid w:val="00C74A38"/>
    <w:rsid w:val="00C75444"/>
    <w:rsid w:val="00C757DB"/>
    <w:rsid w:val="00C75F9F"/>
    <w:rsid w:val="00C766CC"/>
    <w:rsid w:val="00C76A66"/>
    <w:rsid w:val="00C76FDB"/>
    <w:rsid w:val="00C77334"/>
    <w:rsid w:val="00C81D2E"/>
    <w:rsid w:val="00C82A07"/>
    <w:rsid w:val="00C82AD6"/>
    <w:rsid w:val="00C8309F"/>
    <w:rsid w:val="00C8321A"/>
    <w:rsid w:val="00C84137"/>
    <w:rsid w:val="00C84946"/>
    <w:rsid w:val="00C85AFB"/>
    <w:rsid w:val="00C85F6D"/>
    <w:rsid w:val="00C866C7"/>
    <w:rsid w:val="00C86704"/>
    <w:rsid w:val="00C876F8"/>
    <w:rsid w:val="00C913A3"/>
    <w:rsid w:val="00C917CB"/>
    <w:rsid w:val="00C92AC3"/>
    <w:rsid w:val="00C932EE"/>
    <w:rsid w:val="00C9349B"/>
    <w:rsid w:val="00C93DD5"/>
    <w:rsid w:val="00C9464C"/>
    <w:rsid w:val="00C95DB3"/>
    <w:rsid w:val="00C962BC"/>
    <w:rsid w:val="00C9678C"/>
    <w:rsid w:val="00C96BAF"/>
    <w:rsid w:val="00C96D74"/>
    <w:rsid w:val="00CA08AB"/>
    <w:rsid w:val="00CA21D1"/>
    <w:rsid w:val="00CA285B"/>
    <w:rsid w:val="00CA4183"/>
    <w:rsid w:val="00CA45DF"/>
    <w:rsid w:val="00CA487A"/>
    <w:rsid w:val="00CA4B9F"/>
    <w:rsid w:val="00CA4DB6"/>
    <w:rsid w:val="00CA5764"/>
    <w:rsid w:val="00CA586B"/>
    <w:rsid w:val="00CA762A"/>
    <w:rsid w:val="00CB00BD"/>
    <w:rsid w:val="00CB0FC3"/>
    <w:rsid w:val="00CB1F8F"/>
    <w:rsid w:val="00CB2B8B"/>
    <w:rsid w:val="00CB383D"/>
    <w:rsid w:val="00CB429B"/>
    <w:rsid w:val="00CB46F8"/>
    <w:rsid w:val="00CB493B"/>
    <w:rsid w:val="00CB4968"/>
    <w:rsid w:val="00CB4D99"/>
    <w:rsid w:val="00CB5FAD"/>
    <w:rsid w:val="00CC0332"/>
    <w:rsid w:val="00CC06D3"/>
    <w:rsid w:val="00CC2463"/>
    <w:rsid w:val="00CC3173"/>
    <w:rsid w:val="00CC35BE"/>
    <w:rsid w:val="00CC3BA2"/>
    <w:rsid w:val="00CC3BC2"/>
    <w:rsid w:val="00CC3E33"/>
    <w:rsid w:val="00CC4259"/>
    <w:rsid w:val="00CC4CDF"/>
    <w:rsid w:val="00CC6922"/>
    <w:rsid w:val="00CD0254"/>
    <w:rsid w:val="00CD0C13"/>
    <w:rsid w:val="00CD0ED5"/>
    <w:rsid w:val="00CD532B"/>
    <w:rsid w:val="00CD6917"/>
    <w:rsid w:val="00CE0620"/>
    <w:rsid w:val="00CE1125"/>
    <w:rsid w:val="00CE18B0"/>
    <w:rsid w:val="00CE4F00"/>
    <w:rsid w:val="00CE5FB0"/>
    <w:rsid w:val="00CE74F3"/>
    <w:rsid w:val="00CF09E8"/>
    <w:rsid w:val="00CF1D10"/>
    <w:rsid w:val="00CF3584"/>
    <w:rsid w:val="00CF5530"/>
    <w:rsid w:val="00CF6171"/>
    <w:rsid w:val="00CF64E7"/>
    <w:rsid w:val="00CF666F"/>
    <w:rsid w:val="00CF6D8C"/>
    <w:rsid w:val="00D00304"/>
    <w:rsid w:val="00D00D69"/>
    <w:rsid w:val="00D02289"/>
    <w:rsid w:val="00D0283C"/>
    <w:rsid w:val="00D02B2E"/>
    <w:rsid w:val="00D0359D"/>
    <w:rsid w:val="00D040F7"/>
    <w:rsid w:val="00D0419F"/>
    <w:rsid w:val="00D042CF"/>
    <w:rsid w:val="00D04560"/>
    <w:rsid w:val="00D07A18"/>
    <w:rsid w:val="00D109F1"/>
    <w:rsid w:val="00D11213"/>
    <w:rsid w:val="00D11818"/>
    <w:rsid w:val="00D12A9F"/>
    <w:rsid w:val="00D12DAE"/>
    <w:rsid w:val="00D137DC"/>
    <w:rsid w:val="00D144FC"/>
    <w:rsid w:val="00D15A7C"/>
    <w:rsid w:val="00D15AE3"/>
    <w:rsid w:val="00D15FCF"/>
    <w:rsid w:val="00D1621F"/>
    <w:rsid w:val="00D163ED"/>
    <w:rsid w:val="00D16BBA"/>
    <w:rsid w:val="00D2078C"/>
    <w:rsid w:val="00D20E3E"/>
    <w:rsid w:val="00D210BF"/>
    <w:rsid w:val="00D21AF3"/>
    <w:rsid w:val="00D21C85"/>
    <w:rsid w:val="00D222BC"/>
    <w:rsid w:val="00D22EC8"/>
    <w:rsid w:val="00D24B30"/>
    <w:rsid w:val="00D250DE"/>
    <w:rsid w:val="00D25804"/>
    <w:rsid w:val="00D2608E"/>
    <w:rsid w:val="00D31B9C"/>
    <w:rsid w:val="00D36015"/>
    <w:rsid w:val="00D372B0"/>
    <w:rsid w:val="00D379A6"/>
    <w:rsid w:val="00D37C44"/>
    <w:rsid w:val="00D37ECD"/>
    <w:rsid w:val="00D42B88"/>
    <w:rsid w:val="00D42FA7"/>
    <w:rsid w:val="00D44600"/>
    <w:rsid w:val="00D45313"/>
    <w:rsid w:val="00D50650"/>
    <w:rsid w:val="00D5068F"/>
    <w:rsid w:val="00D512D8"/>
    <w:rsid w:val="00D51E7D"/>
    <w:rsid w:val="00D526D3"/>
    <w:rsid w:val="00D535D2"/>
    <w:rsid w:val="00D53907"/>
    <w:rsid w:val="00D54048"/>
    <w:rsid w:val="00D55EBC"/>
    <w:rsid w:val="00D56848"/>
    <w:rsid w:val="00D56FD5"/>
    <w:rsid w:val="00D60138"/>
    <w:rsid w:val="00D607CA"/>
    <w:rsid w:val="00D615BA"/>
    <w:rsid w:val="00D61E6E"/>
    <w:rsid w:val="00D62190"/>
    <w:rsid w:val="00D631BF"/>
    <w:rsid w:val="00D6355B"/>
    <w:rsid w:val="00D6477C"/>
    <w:rsid w:val="00D6668F"/>
    <w:rsid w:val="00D67022"/>
    <w:rsid w:val="00D70051"/>
    <w:rsid w:val="00D708B0"/>
    <w:rsid w:val="00D709DF"/>
    <w:rsid w:val="00D7264C"/>
    <w:rsid w:val="00D72757"/>
    <w:rsid w:val="00D7294F"/>
    <w:rsid w:val="00D72F2F"/>
    <w:rsid w:val="00D734AA"/>
    <w:rsid w:val="00D756DE"/>
    <w:rsid w:val="00D757FE"/>
    <w:rsid w:val="00D7609B"/>
    <w:rsid w:val="00D77131"/>
    <w:rsid w:val="00D776F6"/>
    <w:rsid w:val="00D802DA"/>
    <w:rsid w:val="00D803B2"/>
    <w:rsid w:val="00D8177A"/>
    <w:rsid w:val="00D819FF"/>
    <w:rsid w:val="00D81AC5"/>
    <w:rsid w:val="00D81FBB"/>
    <w:rsid w:val="00D82164"/>
    <w:rsid w:val="00D82380"/>
    <w:rsid w:val="00D8379C"/>
    <w:rsid w:val="00D83B0C"/>
    <w:rsid w:val="00D8572F"/>
    <w:rsid w:val="00D85A16"/>
    <w:rsid w:val="00D86702"/>
    <w:rsid w:val="00D86A17"/>
    <w:rsid w:val="00D871B3"/>
    <w:rsid w:val="00D87341"/>
    <w:rsid w:val="00D87B90"/>
    <w:rsid w:val="00D90512"/>
    <w:rsid w:val="00D9091D"/>
    <w:rsid w:val="00D91B37"/>
    <w:rsid w:val="00D922E4"/>
    <w:rsid w:val="00D92C41"/>
    <w:rsid w:val="00D93A96"/>
    <w:rsid w:val="00D93B5B"/>
    <w:rsid w:val="00D943D2"/>
    <w:rsid w:val="00D94D2B"/>
    <w:rsid w:val="00D95E7B"/>
    <w:rsid w:val="00D96B40"/>
    <w:rsid w:val="00D971BC"/>
    <w:rsid w:val="00D97A29"/>
    <w:rsid w:val="00DA0B68"/>
    <w:rsid w:val="00DA1695"/>
    <w:rsid w:val="00DA1A59"/>
    <w:rsid w:val="00DA1F48"/>
    <w:rsid w:val="00DA3380"/>
    <w:rsid w:val="00DA351B"/>
    <w:rsid w:val="00DA4252"/>
    <w:rsid w:val="00DA48AE"/>
    <w:rsid w:val="00DA48CB"/>
    <w:rsid w:val="00DA60F2"/>
    <w:rsid w:val="00DA7631"/>
    <w:rsid w:val="00DA7E86"/>
    <w:rsid w:val="00DB06AC"/>
    <w:rsid w:val="00DB0A90"/>
    <w:rsid w:val="00DB0E45"/>
    <w:rsid w:val="00DB17C7"/>
    <w:rsid w:val="00DB47E2"/>
    <w:rsid w:val="00DB500C"/>
    <w:rsid w:val="00DB5974"/>
    <w:rsid w:val="00DB5C89"/>
    <w:rsid w:val="00DB6A3B"/>
    <w:rsid w:val="00DB6E06"/>
    <w:rsid w:val="00DB6FE8"/>
    <w:rsid w:val="00DC01D4"/>
    <w:rsid w:val="00DC04EA"/>
    <w:rsid w:val="00DC10BD"/>
    <w:rsid w:val="00DC5C4D"/>
    <w:rsid w:val="00DC62C5"/>
    <w:rsid w:val="00DC68BA"/>
    <w:rsid w:val="00DD36F5"/>
    <w:rsid w:val="00DD39CA"/>
    <w:rsid w:val="00DD3C9D"/>
    <w:rsid w:val="00DD5112"/>
    <w:rsid w:val="00DD549E"/>
    <w:rsid w:val="00DD5B89"/>
    <w:rsid w:val="00DE06CD"/>
    <w:rsid w:val="00DE0FBB"/>
    <w:rsid w:val="00DE1641"/>
    <w:rsid w:val="00DE1BE8"/>
    <w:rsid w:val="00DE235D"/>
    <w:rsid w:val="00DE2BEE"/>
    <w:rsid w:val="00DE4C07"/>
    <w:rsid w:val="00DE4DB2"/>
    <w:rsid w:val="00DE538F"/>
    <w:rsid w:val="00DE552A"/>
    <w:rsid w:val="00DE6E82"/>
    <w:rsid w:val="00DE7FD7"/>
    <w:rsid w:val="00DF0FDD"/>
    <w:rsid w:val="00DF2B20"/>
    <w:rsid w:val="00DF3061"/>
    <w:rsid w:val="00DF3A38"/>
    <w:rsid w:val="00DF3D2F"/>
    <w:rsid w:val="00DF4DA6"/>
    <w:rsid w:val="00DF54BF"/>
    <w:rsid w:val="00DF6546"/>
    <w:rsid w:val="00E00C16"/>
    <w:rsid w:val="00E01D25"/>
    <w:rsid w:val="00E0215D"/>
    <w:rsid w:val="00E02896"/>
    <w:rsid w:val="00E03238"/>
    <w:rsid w:val="00E0369F"/>
    <w:rsid w:val="00E03838"/>
    <w:rsid w:val="00E03927"/>
    <w:rsid w:val="00E03C44"/>
    <w:rsid w:val="00E03CFD"/>
    <w:rsid w:val="00E04E3B"/>
    <w:rsid w:val="00E05006"/>
    <w:rsid w:val="00E06911"/>
    <w:rsid w:val="00E078F4"/>
    <w:rsid w:val="00E07ECD"/>
    <w:rsid w:val="00E108CC"/>
    <w:rsid w:val="00E10D57"/>
    <w:rsid w:val="00E114B2"/>
    <w:rsid w:val="00E13577"/>
    <w:rsid w:val="00E14733"/>
    <w:rsid w:val="00E14B9D"/>
    <w:rsid w:val="00E16B8B"/>
    <w:rsid w:val="00E17187"/>
    <w:rsid w:val="00E17208"/>
    <w:rsid w:val="00E175A8"/>
    <w:rsid w:val="00E177EE"/>
    <w:rsid w:val="00E17FB0"/>
    <w:rsid w:val="00E2072F"/>
    <w:rsid w:val="00E211B0"/>
    <w:rsid w:val="00E21A1D"/>
    <w:rsid w:val="00E21C6D"/>
    <w:rsid w:val="00E21CFB"/>
    <w:rsid w:val="00E2318F"/>
    <w:rsid w:val="00E23E3A"/>
    <w:rsid w:val="00E258B9"/>
    <w:rsid w:val="00E26833"/>
    <w:rsid w:val="00E26874"/>
    <w:rsid w:val="00E273C0"/>
    <w:rsid w:val="00E27543"/>
    <w:rsid w:val="00E30A8F"/>
    <w:rsid w:val="00E30BFA"/>
    <w:rsid w:val="00E30E4B"/>
    <w:rsid w:val="00E31CD7"/>
    <w:rsid w:val="00E31EA4"/>
    <w:rsid w:val="00E32D3A"/>
    <w:rsid w:val="00E33CC7"/>
    <w:rsid w:val="00E346B0"/>
    <w:rsid w:val="00E3702C"/>
    <w:rsid w:val="00E375A4"/>
    <w:rsid w:val="00E37C77"/>
    <w:rsid w:val="00E40053"/>
    <w:rsid w:val="00E40F8C"/>
    <w:rsid w:val="00E41CF1"/>
    <w:rsid w:val="00E420BA"/>
    <w:rsid w:val="00E42129"/>
    <w:rsid w:val="00E42ECB"/>
    <w:rsid w:val="00E42FA7"/>
    <w:rsid w:val="00E4311A"/>
    <w:rsid w:val="00E4326E"/>
    <w:rsid w:val="00E43540"/>
    <w:rsid w:val="00E43BB6"/>
    <w:rsid w:val="00E45146"/>
    <w:rsid w:val="00E461E4"/>
    <w:rsid w:val="00E4625F"/>
    <w:rsid w:val="00E5035D"/>
    <w:rsid w:val="00E531DA"/>
    <w:rsid w:val="00E535CE"/>
    <w:rsid w:val="00E54550"/>
    <w:rsid w:val="00E54687"/>
    <w:rsid w:val="00E5656D"/>
    <w:rsid w:val="00E56D0F"/>
    <w:rsid w:val="00E623F1"/>
    <w:rsid w:val="00E623FB"/>
    <w:rsid w:val="00E64F49"/>
    <w:rsid w:val="00E654E1"/>
    <w:rsid w:val="00E655F0"/>
    <w:rsid w:val="00E658D2"/>
    <w:rsid w:val="00E6590E"/>
    <w:rsid w:val="00E66B2D"/>
    <w:rsid w:val="00E677A1"/>
    <w:rsid w:val="00E70327"/>
    <w:rsid w:val="00E70CEC"/>
    <w:rsid w:val="00E71549"/>
    <w:rsid w:val="00E72638"/>
    <w:rsid w:val="00E72657"/>
    <w:rsid w:val="00E760CB"/>
    <w:rsid w:val="00E777F1"/>
    <w:rsid w:val="00E77DDF"/>
    <w:rsid w:val="00E80058"/>
    <w:rsid w:val="00E8025E"/>
    <w:rsid w:val="00E80BB7"/>
    <w:rsid w:val="00E81F95"/>
    <w:rsid w:val="00E824AD"/>
    <w:rsid w:val="00E82C03"/>
    <w:rsid w:val="00E83DC0"/>
    <w:rsid w:val="00E85D79"/>
    <w:rsid w:val="00E86420"/>
    <w:rsid w:val="00E86978"/>
    <w:rsid w:val="00E86B68"/>
    <w:rsid w:val="00E86EAF"/>
    <w:rsid w:val="00E90C01"/>
    <w:rsid w:val="00E914EC"/>
    <w:rsid w:val="00E91570"/>
    <w:rsid w:val="00E91C37"/>
    <w:rsid w:val="00E9251F"/>
    <w:rsid w:val="00E955EC"/>
    <w:rsid w:val="00E958FA"/>
    <w:rsid w:val="00E96158"/>
    <w:rsid w:val="00EA0000"/>
    <w:rsid w:val="00EA175E"/>
    <w:rsid w:val="00EA1FC7"/>
    <w:rsid w:val="00EA3033"/>
    <w:rsid w:val="00EA3B16"/>
    <w:rsid w:val="00EA41AD"/>
    <w:rsid w:val="00EA55C0"/>
    <w:rsid w:val="00EA59E9"/>
    <w:rsid w:val="00EA62E5"/>
    <w:rsid w:val="00EA760D"/>
    <w:rsid w:val="00EB046E"/>
    <w:rsid w:val="00EB052A"/>
    <w:rsid w:val="00EB19E9"/>
    <w:rsid w:val="00EB23B7"/>
    <w:rsid w:val="00EB2EF1"/>
    <w:rsid w:val="00EB3562"/>
    <w:rsid w:val="00EB3596"/>
    <w:rsid w:val="00EB3650"/>
    <w:rsid w:val="00EB3819"/>
    <w:rsid w:val="00EB6B31"/>
    <w:rsid w:val="00EB7B21"/>
    <w:rsid w:val="00EC0608"/>
    <w:rsid w:val="00EC115A"/>
    <w:rsid w:val="00EC2096"/>
    <w:rsid w:val="00EC218A"/>
    <w:rsid w:val="00EC4554"/>
    <w:rsid w:val="00EC62BE"/>
    <w:rsid w:val="00EC7253"/>
    <w:rsid w:val="00EC733E"/>
    <w:rsid w:val="00EC7E34"/>
    <w:rsid w:val="00ED322C"/>
    <w:rsid w:val="00ED46C3"/>
    <w:rsid w:val="00ED5DF4"/>
    <w:rsid w:val="00ED610C"/>
    <w:rsid w:val="00EE033A"/>
    <w:rsid w:val="00EE05B8"/>
    <w:rsid w:val="00EE0CA6"/>
    <w:rsid w:val="00EE1F9B"/>
    <w:rsid w:val="00EE27F6"/>
    <w:rsid w:val="00EE280E"/>
    <w:rsid w:val="00EE2FF7"/>
    <w:rsid w:val="00EE3322"/>
    <w:rsid w:val="00EE35A8"/>
    <w:rsid w:val="00EE55E5"/>
    <w:rsid w:val="00EE6258"/>
    <w:rsid w:val="00EE735E"/>
    <w:rsid w:val="00EE7CAD"/>
    <w:rsid w:val="00EF0D25"/>
    <w:rsid w:val="00EF26EC"/>
    <w:rsid w:val="00EF299B"/>
    <w:rsid w:val="00EF2FAB"/>
    <w:rsid w:val="00EF4721"/>
    <w:rsid w:val="00EF51B1"/>
    <w:rsid w:val="00EF5266"/>
    <w:rsid w:val="00EF6213"/>
    <w:rsid w:val="00F001A0"/>
    <w:rsid w:val="00F0053A"/>
    <w:rsid w:val="00F0083A"/>
    <w:rsid w:val="00F01024"/>
    <w:rsid w:val="00F01BFA"/>
    <w:rsid w:val="00F03462"/>
    <w:rsid w:val="00F037E8"/>
    <w:rsid w:val="00F038DF"/>
    <w:rsid w:val="00F03B6E"/>
    <w:rsid w:val="00F043D9"/>
    <w:rsid w:val="00F04418"/>
    <w:rsid w:val="00F070EA"/>
    <w:rsid w:val="00F0732C"/>
    <w:rsid w:val="00F07D8C"/>
    <w:rsid w:val="00F13414"/>
    <w:rsid w:val="00F13970"/>
    <w:rsid w:val="00F13E3A"/>
    <w:rsid w:val="00F13E8B"/>
    <w:rsid w:val="00F13FEA"/>
    <w:rsid w:val="00F14368"/>
    <w:rsid w:val="00F14656"/>
    <w:rsid w:val="00F1483E"/>
    <w:rsid w:val="00F15107"/>
    <w:rsid w:val="00F16D49"/>
    <w:rsid w:val="00F200B5"/>
    <w:rsid w:val="00F203D0"/>
    <w:rsid w:val="00F20410"/>
    <w:rsid w:val="00F212CD"/>
    <w:rsid w:val="00F221BD"/>
    <w:rsid w:val="00F23B00"/>
    <w:rsid w:val="00F260DC"/>
    <w:rsid w:val="00F26795"/>
    <w:rsid w:val="00F26A66"/>
    <w:rsid w:val="00F27ED7"/>
    <w:rsid w:val="00F30B8C"/>
    <w:rsid w:val="00F3153B"/>
    <w:rsid w:val="00F32128"/>
    <w:rsid w:val="00F32444"/>
    <w:rsid w:val="00F327A1"/>
    <w:rsid w:val="00F3325C"/>
    <w:rsid w:val="00F33654"/>
    <w:rsid w:val="00F33BB2"/>
    <w:rsid w:val="00F34A91"/>
    <w:rsid w:val="00F3601A"/>
    <w:rsid w:val="00F36EFB"/>
    <w:rsid w:val="00F409AA"/>
    <w:rsid w:val="00F41E69"/>
    <w:rsid w:val="00F42788"/>
    <w:rsid w:val="00F4340D"/>
    <w:rsid w:val="00F44883"/>
    <w:rsid w:val="00F44D3A"/>
    <w:rsid w:val="00F44FC0"/>
    <w:rsid w:val="00F45D22"/>
    <w:rsid w:val="00F4741C"/>
    <w:rsid w:val="00F47A34"/>
    <w:rsid w:val="00F47E97"/>
    <w:rsid w:val="00F50856"/>
    <w:rsid w:val="00F512E0"/>
    <w:rsid w:val="00F53022"/>
    <w:rsid w:val="00F53237"/>
    <w:rsid w:val="00F53A9B"/>
    <w:rsid w:val="00F53FC5"/>
    <w:rsid w:val="00F55B59"/>
    <w:rsid w:val="00F55C78"/>
    <w:rsid w:val="00F55E7A"/>
    <w:rsid w:val="00F56473"/>
    <w:rsid w:val="00F610DC"/>
    <w:rsid w:val="00F614C0"/>
    <w:rsid w:val="00F6163B"/>
    <w:rsid w:val="00F628E6"/>
    <w:rsid w:val="00F6373E"/>
    <w:rsid w:val="00F63CB5"/>
    <w:rsid w:val="00F640D5"/>
    <w:rsid w:val="00F64563"/>
    <w:rsid w:val="00F646F4"/>
    <w:rsid w:val="00F64CEB"/>
    <w:rsid w:val="00F64FAE"/>
    <w:rsid w:val="00F66147"/>
    <w:rsid w:val="00F67769"/>
    <w:rsid w:val="00F7042D"/>
    <w:rsid w:val="00F70BAD"/>
    <w:rsid w:val="00F71754"/>
    <w:rsid w:val="00F719D0"/>
    <w:rsid w:val="00F7283B"/>
    <w:rsid w:val="00F736D8"/>
    <w:rsid w:val="00F73E86"/>
    <w:rsid w:val="00F74F28"/>
    <w:rsid w:val="00F75A15"/>
    <w:rsid w:val="00F75B7C"/>
    <w:rsid w:val="00F75DFD"/>
    <w:rsid w:val="00F76D22"/>
    <w:rsid w:val="00F770FB"/>
    <w:rsid w:val="00F77E69"/>
    <w:rsid w:val="00F77EE0"/>
    <w:rsid w:val="00F80372"/>
    <w:rsid w:val="00F80FE3"/>
    <w:rsid w:val="00F82AC7"/>
    <w:rsid w:val="00F82D87"/>
    <w:rsid w:val="00F82EF3"/>
    <w:rsid w:val="00F85B5D"/>
    <w:rsid w:val="00F90056"/>
    <w:rsid w:val="00F907E7"/>
    <w:rsid w:val="00F9095D"/>
    <w:rsid w:val="00F90FA1"/>
    <w:rsid w:val="00F9203A"/>
    <w:rsid w:val="00F929E7"/>
    <w:rsid w:val="00F935C9"/>
    <w:rsid w:val="00F93E2E"/>
    <w:rsid w:val="00F94CA2"/>
    <w:rsid w:val="00F95185"/>
    <w:rsid w:val="00F95613"/>
    <w:rsid w:val="00F97C0E"/>
    <w:rsid w:val="00FA1F4F"/>
    <w:rsid w:val="00FA2759"/>
    <w:rsid w:val="00FA2D75"/>
    <w:rsid w:val="00FA2D7F"/>
    <w:rsid w:val="00FA33D4"/>
    <w:rsid w:val="00FA391D"/>
    <w:rsid w:val="00FA4BC9"/>
    <w:rsid w:val="00FA682A"/>
    <w:rsid w:val="00FA7ACD"/>
    <w:rsid w:val="00FB1893"/>
    <w:rsid w:val="00FB197E"/>
    <w:rsid w:val="00FB268C"/>
    <w:rsid w:val="00FB2A9A"/>
    <w:rsid w:val="00FB3343"/>
    <w:rsid w:val="00FB3C5B"/>
    <w:rsid w:val="00FB4031"/>
    <w:rsid w:val="00FB4C15"/>
    <w:rsid w:val="00FB4C2D"/>
    <w:rsid w:val="00FB73E2"/>
    <w:rsid w:val="00FB7CF3"/>
    <w:rsid w:val="00FC0C3B"/>
    <w:rsid w:val="00FC2604"/>
    <w:rsid w:val="00FC2A47"/>
    <w:rsid w:val="00FC41D5"/>
    <w:rsid w:val="00FC45D4"/>
    <w:rsid w:val="00FC4A4C"/>
    <w:rsid w:val="00FC4DE1"/>
    <w:rsid w:val="00FD0525"/>
    <w:rsid w:val="00FD2B19"/>
    <w:rsid w:val="00FD45FA"/>
    <w:rsid w:val="00FD4F8F"/>
    <w:rsid w:val="00FD5DE7"/>
    <w:rsid w:val="00FD6F4E"/>
    <w:rsid w:val="00FD71CF"/>
    <w:rsid w:val="00FD7BEE"/>
    <w:rsid w:val="00FE23C5"/>
    <w:rsid w:val="00FE32FC"/>
    <w:rsid w:val="00FE5A96"/>
    <w:rsid w:val="00FE5DE2"/>
    <w:rsid w:val="00FE6B59"/>
    <w:rsid w:val="00FE6F6B"/>
    <w:rsid w:val="00FE7F75"/>
    <w:rsid w:val="00FF07AE"/>
    <w:rsid w:val="00FF1D84"/>
    <w:rsid w:val="00FF2C8C"/>
    <w:rsid w:val="00FF2C9D"/>
    <w:rsid w:val="00FF2DAC"/>
    <w:rsid w:val="00FF3C88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9A6B"/>
  <w15:chartTrackingRefBased/>
  <w15:docId w15:val="{C3A73931-52BE-4A03-BD65-ACC2FCE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1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1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B2A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FB2A9A"/>
    <w:pPr>
      <w:tabs>
        <w:tab w:val="decimal" w:pos="360"/>
      </w:tabs>
      <w:spacing w:after="200" w:line="276" w:lineRule="auto"/>
    </w:pPr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B2A9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2A9A"/>
    <w:rPr>
      <w:rFonts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B2A9A"/>
    <w:rPr>
      <w:i/>
      <w:iCs/>
    </w:rPr>
  </w:style>
  <w:style w:type="table" w:styleId="LightShading-Accent1">
    <w:name w:val="Light Shading Accent 1"/>
    <w:basedOn w:val="TableNormal"/>
    <w:uiPriority w:val="60"/>
    <w:rsid w:val="00FB2A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F5AD3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9036C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3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D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C692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69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C692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692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1F6829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B811F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5BBA"/>
    <w:pPr>
      <w:spacing w:after="0" w:line="240" w:lineRule="auto"/>
    </w:pPr>
    <w:rPr>
      <w:rFonts w:ascii="Calibri" w:eastAsia="Yu Mincho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26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731"/>
  </w:style>
  <w:style w:type="paragraph" w:styleId="Footer">
    <w:name w:val="footer"/>
    <w:basedOn w:val="Normal"/>
    <w:link w:val="Foot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8FD8A-3D59-48A7-8CA9-4F03B287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2689</cp:revision>
  <cp:lastPrinted>2022-06-14T13:00:00Z</cp:lastPrinted>
  <dcterms:created xsi:type="dcterms:W3CDTF">2020-11-03T09:02:00Z</dcterms:created>
  <dcterms:modified xsi:type="dcterms:W3CDTF">2023-04-05T12:49:00Z</dcterms:modified>
</cp:coreProperties>
</file>