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C0F30B" w14:textId="027071A4" w:rsidR="00E314AB" w:rsidRDefault="006424CE" w:rsidP="00E314AB">
      <w:pPr>
        <w:pStyle w:val="Heading1"/>
        <w:numPr>
          <w:ilvl w:val="0"/>
          <w:numId w:val="0"/>
        </w:numPr>
      </w:pPr>
      <w:r>
        <w:t xml:space="preserve">Appendix </w:t>
      </w:r>
      <w:r w:rsidR="00BF22CA">
        <w:t>1</w:t>
      </w:r>
      <w:r>
        <w:t>: vignette scripts and introductory text</w:t>
      </w:r>
    </w:p>
    <w:p w14:paraId="05E7D4F4" w14:textId="1C770D04" w:rsidR="009D5270" w:rsidRDefault="006424CE" w:rsidP="009D5270">
      <w:pPr>
        <w:pStyle w:val="Heading1"/>
      </w:pPr>
      <w:r>
        <w:t>Scenario 1: Headache</w:t>
      </w:r>
    </w:p>
    <w:p w14:paraId="7866C96B" w14:textId="0E50FAF8" w:rsidR="00DA4197" w:rsidRDefault="006424CE" w:rsidP="00DA4197">
      <w:pPr>
        <w:pStyle w:val="Heading2"/>
      </w:pPr>
      <w:r>
        <w:t>1.1 Introductory text to be provided to participants</w:t>
      </w:r>
    </w:p>
    <w:p w14:paraId="1A4A1438" w14:textId="77777777" w:rsidR="00DA4197" w:rsidRDefault="006424CE" w:rsidP="00DA4197">
      <w:r>
        <w:t xml:space="preserve">Please read the following </w:t>
      </w:r>
      <w:proofErr w:type="gramStart"/>
      <w:r>
        <w:t>scenario, and</w:t>
      </w:r>
      <w:proofErr w:type="gramEnd"/>
      <w:r>
        <w:t xml:space="preserve"> try to imagine yourself in the place of the patient.</w:t>
      </w:r>
    </w:p>
    <w:p w14:paraId="26F6760C" w14:textId="51C53DBF" w:rsidR="00DA4197" w:rsidRDefault="006424CE" w:rsidP="00DA4197">
      <w:r>
        <w:t>You are in A&amp;E, having come in a few hours ago with a headache. The headache came on earlier today when you were sitting down. It took a few minutes to reach its worst intensity.</w:t>
      </w:r>
      <w:r w:rsidRPr="0043005C">
        <w:t xml:space="preserve"> </w:t>
      </w:r>
      <w:r>
        <w:t>It was the worst headache you’ve ever had – the pain was very severe and affected your whole head.</w:t>
      </w:r>
      <w:r w:rsidDel="0043005C">
        <w:t xml:space="preserve"> </w:t>
      </w:r>
      <w:r w:rsidRPr="00BE1DA5">
        <w:t xml:space="preserve">You have never had this sort of headache before. </w:t>
      </w:r>
    </w:p>
    <w:p w14:paraId="581B6BB2" w14:textId="77777777" w:rsidR="00DA4197" w:rsidRDefault="006424CE" w:rsidP="00DA4197">
      <w:r>
        <w:t xml:space="preserve">You haven’t noticed any other symptoms – no neck pain, no rashes, no change to your vision, no fainting/blacking out and no sickness or vomiting. You have not had a fever. </w:t>
      </w:r>
    </w:p>
    <w:p w14:paraId="2EFF747D" w14:textId="115BE9CD" w:rsidR="00DA4197" w:rsidRDefault="006424CE" w:rsidP="00DA4197">
      <w:r>
        <w:t xml:space="preserve">You were concerned by the severity of the headache, so you decided to attend A&amp;E. You were seen by a doctor, who asked about your symptoms and then examined you. They organised for you to have </w:t>
      </w:r>
      <w:proofErr w:type="gramStart"/>
      <w:r>
        <w:t>a number of</w:t>
      </w:r>
      <w:proofErr w:type="gramEnd"/>
      <w:r>
        <w:t xml:space="preserve"> tests – blood tests and a CT scan of your head.</w:t>
      </w:r>
    </w:p>
    <w:p w14:paraId="1924BDAC" w14:textId="77777777" w:rsidR="00DA4197" w:rsidRDefault="006424CE" w:rsidP="00DA4197">
      <w:r>
        <w:t>You have now been in A&amp;E for several hours. You have been given some paracetamol and the headache has much improved – it is now a dull ache, about 3/10 severity.</w:t>
      </w:r>
    </w:p>
    <w:p w14:paraId="318D364B" w14:textId="23F8A2CD" w:rsidR="00DA4197" w:rsidRDefault="006424CE" w:rsidP="00DA4197">
      <w:r>
        <w:t>You are now in a cubicle waiting to see the doctor again. The doctor is back to tell you the results of the investigations and explain what is going to happen next.</w:t>
      </w:r>
    </w:p>
    <w:p w14:paraId="70763739" w14:textId="2F3638EA" w:rsidR="00DA4197" w:rsidRDefault="006424CE" w:rsidP="00DA4197">
      <w:pPr>
        <w:pStyle w:val="Heading2"/>
      </w:pPr>
      <w:r>
        <w:t>1.2 V1A script (high communication of uncertainty)</w:t>
      </w:r>
    </w:p>
    <w:p w14:paraId="3B0E35A0" w14:textId="77777777" w:rsidR="00BA1569" w:rsidRPr="00C93D85" w:rsidRDefault="006424CE" w:rsidP="00BA1569">
      <w:pPr>
        <w:rPr>
          <w:szCs w:val="20"/>
        </w:rPr>
      </w:pPr>
      <w:r w:rsidRPr="00C93D85">
        <w:rPr>
          <w:szCs w:val="20"/>
        </w:rPr>
        <w:t xml:space="preserve">Hello again, I’m Dr Jones – we met a few hours ago when you first came in. The nurse was just telling me that you’re feeling a bit better, which is great news. </w:t>
      </w:r>
    </w:p>
    <w:p w14:paraId="2B2C1D35" w14:textId="1CD85479" w:rsidR="00BA1569" w:rsidRPr="00C93D85" w:rsidRDefault="006424CE" w:rsidP="00BA1569">
      <w:pPr>
        <w:rPr>
          <w:szCs w:val="20"/>
        </w:rPr>
      </w:pPr>
      <w:r w:rsidRPr="00C93D85">
        <w:rPr>
          <w:szCs w:val="20"/>
        </w:rPr>
        <w:t xml:space="preserve">As you know, we’ve done a thorough examination and some tests, and the bottom line is that they are all normal. But let me explain why we've done those. Whenever someone comes into hospital with a </w:t>
      </w:r>
      <w:proofErr w:type="gramStart"/>
      <w:r w:rsidRPr="00C93D85">
        <w:rPr>
          <w:szCs w:val="20"/>
        </w:rPr>
        <w:t>really severe</w:t>
      </w:r>
      <w:proofErr w:type="gramEnd"/>
      <w:r w:rsidRPr="00C93D85">
        <w:rPr>
          <w:szCs w:val="20"/>
        </w:rPr>
        <w:t xml:space="preserve"> headache like you had, we always need to think about whether something serious or life-threatening might be causing it. Of course, most headaches aren’t anything to worry about, but a small number can be caused by something serious.</w:t>
      </w:r>
    </w:p>
    <w:p w14:paraId="79974C78" w14:textId="68177BBE" w:rsidR="00F04732" w:rsidRPr="00C93D85" w:rsidRDefault="006424CE">
      <w:pPr>
        <w:rPr>
          <w:szCs w:val="20"/>
          <w:vertAlign w:val="subscript"/>
        </w:rPr>
      </w:pPr>
      <w:r w:rsidRPr="00C93D85">
        <w:rPr>
          <w:szCs w:val="20"/>
        </w:rPr>
        <w:t xml:space="preserve">The sort of things we want to rule out are meningitis, brain tumours, </w:t>
      </w:r>
      <w:proofErr w:type="gramStart"/>
      <w:r w:rsidRPr="00C93D85">
        <w:rPr>
          <w:szCs w:val="20"/>
        </w:rPr>
        <w:t>And</w:t>
      </w:r>
      <w:proofErr w:type="gramEnd"/>
      <w:r w:rsidRPr="00C93D85">
        <w:rPr>
          <w:szCs w:val="20"/>
        </w:rPr>
        <w:t xml:space="preserve"> perhaps the most important thing to rule out in this kind of situation is the possibility of a bleed in the brain, which is called a subarachnoid haemorrhage. Based on the blood tests and CT scan, I am very confident that you don’t have meningitis or a brain tumour. The CT scan also looks for any evidence of bleeding in the brain, and in your </w:t>
      </w:r>
      <w:proofErr w:type="gramStart"/>
      <w:r w:rsidRPr="00C93D85">
        <w:rPr>
          <w:szCs w:val="20"/>
        </w:rPr>
        <w:t>case</w:t>
      </w:r>
      <w:proofErr w:type="gramEnd"/>
      <w:r w:rsidRPr="00C93D85">
        <w:rPr>
          <w:szCs w:val="20"/>
        </w:rPr>
        <w:t xml:space="preserve"> there isn’t any - as I said, the scan is normal. </w:t>
      </w:r>
    </w:p>
    <w:p w14:paraId="3C5D9373" w14:textId="77777777" w:rsidR="00F04732" w:rsidRPr="00C93D85" w:rsidRDefault="006424CE">
      <w:pPr>
        <w:rPr>
          <w:szCs w:val="20"/>
        </w:rPr>
      </w:pPr>
      <w:r w:rsidRPr="00C93D85">
        <w:rPr>
          <w:szCs w:val="20"/>
        </w:rPr>
        <w:t xml:space="preserve">However, the scan is not 100% reliable at ruling out bleeds. </w:t>
      </w:r>
      <w:proofErr w:type="gramStart"/>
      <w:r w:rsidRPr="00C93D85">
        <w:rPr>
          <w:szCs w:val="20"/>
        </w:rPr>
        <w:t>So</w:t>
      </w:r>
      <w:proofErr w:type="gramEnd"/>
      <w:r w:rsidRPr="00C93D85">
        <w:rPr>
          <w:szCs w:val="20"/>
        </w:rPr>
        <w:t xml:space="preserve"> in some cases we don’t see anything abnormal on the scan, but there is still a very small bleed. In some </w:t>
      </w:r>
      <w:proofErr w:type="gramStart"/>
      <w:r w:rsidRPr="00C93D85">
        <w:rPr>
          <w:szCs w:val="20"/>
        </w:rPr>
        <w:t>situations</w:t>
      </w:r>
      <w:proofErr w:type="gramEnd"/>
      <w:r w:rsidRPr="00C93D85">
        <w:rPr>
          <w:szCs w:val="20"/>
        </w:rPr>
        <w:t xml:space="preserve"> we go on to do a further test, called a lumbar puncture, to more accurately rule out whether there has been a bleed. This involves putting a needle into the back to collect some fluid from around the spinal cord. </w:t>
      </w:r>
    </w:p>
    <w:p w14:paraId="4F67555B" w14:textId="000DFF77" w:rsidR="00BA1569" w:rsidRPr="00C93D85" w:rsidRDefault="006424CE" w:rsidP="00BA1569">
      <w:pPr>
        <w:rPr>
          <w:szCs w:val="20"/>
        </w:rPr>
      </w:pPr>
      <w:r w:rsidRPr="00C93D85">
        <w:rPr>
          <w:szCs w:val="20"/>
        </w:rPr>
        <w:t>The good news is that in your case, we did the scan quite soon after the headache started which makes it more sensitive at picking up bleeds. This means that, although I can’t say with 100% certainty that you haven’t had a bleed, the risk is incredibly low.</w:t>
      </w:r>
    </w:p>
    <w:p w14:paraId="4A426C35" w14:textId="0E2525DB" w:rsidR="00BA1569" w:rsidRPr="00C93D85" w:rsidRDefault="006424CE" w:rsidP="00BA1569">
      <w:pPr>
        <w:rPr>
          <w:szCs w:val="20"/>
        </w:rPr>
      </w:pPr>
      <w:r w:rsidRPr="00C93D85">
        <w:rPr>
          <w:szCs w:val="20"/>
        </w:rPr>
        <w:lastRenderedPageBreak/>
        <w:t xml:space="preserve">Because of all this, I don’t think we need to do that extra test, the lumbar puncture. The fact that your pain is so much better now, your examination was normal, and we have a normal CT scan, this is all very reassuring. And these lumbar punctures do carry risks in themselves. In your case, the probability of there being a bleed is so small that doing a lumbar puncture would carry more risk than benefit. </w:t>
      </w:r>
    </w:p>
    <w:p w14:paraId="713E1986" w14:textId="5B4FDDB3" w:rsidR="00BA1569" w:rsidRPr="00C93D85" w:rsidRDefault="006424CE" w:rsidP="00BA1569">
      <w:pPr>
        <w:rPr>
          <w:szCs w:val="20"/>
        </w:rPr>
      </w:pPr>
      <w:r w:rsidRPr="00C93D85">
        <w:rPr>
          <w:szCs w:val="20"/>
        </w:rPr>
        <w:t xml:space="preserve">It's difficult for us to know exactly what caused this headache – it could </w:t>
      </w:r>
      <w:r w:rsidR="002F1779" w:rsidRPr="00C93D85">
        <w:rPr>
          <w:szCs w:val="20"/>
        </w:rPr>
        <w:t xml:space="preserve">perhaps </w:t>
      </w:r>
      <w:r w:rsidRPr="00C93D85">
        <w:rPr>
          <w:szCs w:val="20"/>
        </w:rPr>
        <w:t>be a migraine, but I don’t know for sure. The main thing is that at this point there’s no evidence of anything serious or life-threatening, and I don't think any further investigations are needed, so I think you are safe to go home. We can give you some more painkillers, and I would expect that the headache will get better.</w:t>
      </w:r>
    </w:p>
    <w:p w14:paraId="76661593" w14:textId="52B7980B" w:rsidR="00BA1569" w:rsidRPr="00C93D85" w:rsidRDefault="006424CE" w:rsidP="00BA1569">
      <w:pPr>
        <w:rPr>
          <w:szCs w:val="20"/>
        </w:rPr>
      </w:pPr>
      <w:r w:rsidRPr="00C93D85">
        <w:rPr>
          <w:szCs w:val="20"/>
        </w:rPr>
        <w:t xml:space="preserve">Of course, as I say, we can never be completely certain about these things. If you feel like your pain is getting worse, or if you develop any new symptoms, such as arm or leg weakness, or blurred vision, or anything else is worrying you, please come back to hospital, as we would need to revisit the whole situation. </w:t>
      </w:r>
      <w:proofErr w:type="gramStart"/>
      <w:r w:rsidRPr="00C93D85">
        <w:rPr>
          <w:szCs w:val="20"/>
        </w:rPr>
        <w:t>In particular, we</w:t>
      </w:r>
      <w:proofErr w:type="gramEnd"/>
      <w:r w:rsidRPr="00C93D85">
        <w:rPr>
          <w:szCs w:val="20"/>
        </w:rPr>
        <w:t xml:space="preserve"> might think about doing that extra test, the lumbar puncture.</w:t>
      </w:r>
    </w:p>
    <w:p w14:paraId="455697D2" w14:textId="77777777" w:rsidR="00BA1569" w:rsidRPr="00C93D85" w:rsidRDefault="006424CE" w:rsidP="00BA1569">
      <w:pPr>
        <w:rPr>
          <w:szCs w:val="20"/>
        </w:rPr>
      </w:pPr>
      <w:r w:rsidRPr="00C93D85">
        <w:rPr>
          <w:szCs w:val="20"/>
        </w:rPr>
        <w:t>Does that all make sense? Do have questions?</w:t>
      </w:r>
    </w:p>
    <w:p w14:paraId="3368CF8B" w14:textId="77777777" w:rsidR="00015166" w:rsidRPr="00713275" w:rsidRDefault="00D0540F" w:rsidP="00BA1569">
      <w:pPr>
        <w:rPr>
          <w:sz w:val="24"/>
        </w:rPr>
      </w:pPr>
    </w:p>
    <w:p w14:paraId="23FD974D" w14:textId="125286F8" w:rsidR="000173DB" w:rsidRPr="00675464" w:rsidRDefault="006424CE" w:rsidP="00DF3AD2">
      <w:pPr>
        <w:pStyle w:val="Heading2"/>
        <w:rPr>
          <w:sz w:val="48"/>
          <w:szCs w:val="48"/>
        </w:rPr>
      </w:pPr>
      <w:r w:rsidRPr="00675464">
        <w:rPr>
          <w:sz w:val="48"/>
          <w:szCs w:val="48"/>
        </w:rPr>
        <w:t>1.3 V1B script (Low communication of uncertainty)</w:t>
      </w:r>
    </w:p>
    <w:p w14:paraId="52A229C2" w14:textId="77777777" w:rsidR="000173DB" w:rsidRPr="004E03E6" w:rsidRDefault="006424CE" w:rsidP="000173DB">
      <w:pPr>
        <w:rPr>
          <w:szCs w:val="20"/>
        </w:rPr>
      </w:pPr>
      <w:r w:rsidRPr="004E03E6">
        <w:rPr>
          <w:szCs w:val="20"/>
        </w:rPr>
        <w:t xml:space="preserve">Hello again, I’m Dr Jones – we met a few hours ago when you first came in. The nurse was just telling me that you’re feeling a bit better, which is great news. </w:t>
      </w:r>
    </w:p>
    <w:p w14:paraId="6CEE865B" w14:textId="05FECED0" w:rsidR="00F04732" w:rsidRPr="004E03E6" w:rsidRDefault="006424CE">
      <w:pPr>
        <w:rPr>
          <w:szCs w:val="20"/>
        </w:rPr>
      </w:pPr>
      <w:r w:rsidRPr="004E03E6">
        <w:rPr>
          <w:szCs w:val="20"/>
        </w:rPr>
        <w:t xml:space="preserve">As you know, we’ve done a thorough examination and some tests, and the bottom line is that they are all normal. But let me explain why we've done those. Whenever someone comes into hospital with a </w:t>
      </w:r>
      <w:proofErr w:type="gramStart"/>
      <w:r w:rsidRPr="004E03E6">
        <w:rPr>
          <w:szCs w:val="20"/>
        </w:rPr>
        <w:t>really severe</w:t>
      </w:r>
      <w:proofErr w:type="gramEnd"/>
      <w:r w:rsidRPr="004E03E6">
        <w:rPr>
          <w:szCs w:val="20"/>
        </w:rPr>
        <w:t xml:space="preserve"> headache like you had, we always need to think about whether something serious or life-threatening might be causing it. Of course, most headaches aren’t anything to worry about, but a small number can be caused by something serious.</w:t>
      </w:r>
    </w:p>
    <w:p w14:paraId="617D32E9" w14:textId="56C95CED" w:rsidR="000173DB" w:rsidRPr="004E03E6" w:rsidRDefault="006424CE" w:rsidP="000173DB">
      <w:pPr>
        <w:rPr>
          <w:szCs w:val="20"/>
        </w:rPr>
      </w:pPr>
      <w:r w:rsidRPr="004E03E6">
        <w:rPr>
          <w:szCs w:val="20"/>
        </w:rPr>
        <w:t xml:space="preserve">But as </w:t>
      </w:r>
      <w:r w:rsidR="00604B55">
        <w:rPr>
          <w:szCs w:val="20"/>
        </w:rPr>
        <w:t>I</w:t>
      </w:r>
      <w:r w:rsidRPr="004E03E6">
        <w:rPr>
          <w:szCs w:val="20"/>
        </w:rPr>
        <w:t xml:space="preserve"> say</w:t>
      </w:r>
      <w:r w:rsidR="00604B55">
        <w:rPr>
          <w:szCs w:val="20"/>
        </w:rPr>
        <w:t>,</w:t>
      </w:r>
      <w:r w:rsidRPr="004E03E6">
        <w:rPr>
          <w:szCs w:val="20"/>
        </w:rPr>
        <w:t xml:space="preserve"> your test results are very reassuring.</w:t>
      </w:r>
    </w:p>
    <w:p w14:paraId="1B16ECB0" w14:textId="67F52B82" w:rsidR="000173DB" w:rsidRPr="004E03E6" w:rsidRDefault="006424CE" w:rsidP="000173DB">
      <w:pPr>
        <w:rPr>
          <w:szCs w:val="20"/>
        </w:rPr>
      </w:pPr>
      <w:r w:rsidRPr="004E03E6">
        <w:rPr>
          <w:szCs w:val="20"/>
        </w:rPr>
        <w:t xml:space="preserve">Your blood tests are all normal, and there’s nothing to suggest in your examination that there’s anything else causing the headache </w:t>
      </w:r>
      <w:proofErr w:type="gramStart"/>
      <w:r w:rsidRPr="004E03E6">
        <w:rPr>
          <w:szCs w:val="20"/>
        </w:rPr>
        <w:t>at the moment</w:t>
      </w:r>
      <w:proofErr w:type="gramEnd"/>
      <w:r w:rsidRPr="004E03E6">
        <w:rPr>
          <w:szCs w:val="20"/>
        </w:rPr>
        <w:t xml:space="preserve">. The CT scan also didn’t show any evidence of bleeding within the brain, something called a subarachnoid </w:t>
      </w:r>
      <w:proofErr w:type="spellStart"/>
      <w:r w:rsidRPr="004E03E6">
        <w:rPr>
          <w:szCs w:val="20"/>
        </w:rPr>
        <w:t>haemorrage</w:t>
      </w:r>
      <w:proofErr w:type="spellEnd"/>
      <w:r w:rsidRPr="004E03E6">
        <w:rPr>
          <w:szCs w:val="20"/>
        </w:rPr>
        <w:t xml:space="preserve"> which is one of the things that we think about in these severe headaches.</w:t>
      </w:r>
    </w:p>
    <w:p w14:paraId="5982DFD2" w14:textId="77777777" w:rsidR="000173DB" w:rsidRPr="004E03E6" w:rsidRDefault="006424CE" w:rsidP="000173DB">
      <w:pPr>
        <w:rPr>
          <w:szCs w:val="20"/>
        </w:rPr>
      </w:pPr>
      <w:r w:rsidRPr="004E03E6">
        <w:rPr>
          <w:szCs w:val="20"/>
        </w:rPr>
        <w:t>The fact that all the tests were reported as normal is very reassuring for us. At this point there’s no evidence of anything serious or life-threatening, and I don't think any further investigations are needed, so I think you are safe to go home. We can give you some more painkillers, and I would expect that the headache will get better.</w:t>
      </w:r>
    </w:p>
    <w:p w14:paraId="58FD3F28" w14:textId="1A1B4281" w:rsidR="000173DB" w:rsidRPr="004E03E6" w:rsidRDefault="006424CE" w:rsidP="000173DB">
      <w:pPr>
        <w:rPr>
          <w:szCs w:val="20"/>
        </w:rPr>
      </w:pPr>
      <w:r w:rsidRPr="004E03E6">
        <w:rPr>
          <w:szCs w:val="20"/>
        </w:rPr>
        <w:t>Of course, if you feel like your pain is getting worse, or if you develop any other symptoms, such as arm or leg weakness or blurred vision. or anything else is worrying you, please come back to the hospital.</w:t>
      </w:r>
    </w:p>
    <w:p w14:paraId="066CB515" w14:textId="77777777" w:rsidR="000173DB" w:rsidRPr="004E03E6" w:rsidRDefault="006424CE" w:rsidP="000173DB">
      <w:pPr>
        <w:rPr>
          <w:sz w:val="22"/>
          <w:szCs w:val="22"/>
        </w:rPr>
        <w:sectPr w:rsidR="000173DB" w:rsidRPr="004E03E6" w:rsidSect="005076CC">
          <w:headerReference w:type="default" r:id="rId11"/>
          <w:footerReference w:type="default" r:id="rId12"/>
          <w:headerReference w:type="first" r:id="rId13"/>
          <w:endnotePr>
            <w:numFmt w:val="decimal"/>
          </w:endnotePr>
          <w:pgSz w:w="11906" w:h="16838"/>
          <w:pgMar w:top="567" w:right="1349" w:bottom="1418" w:left="1349" w:header="680" w:footer="0" w:gutter="0"/>
          <w:cols w:space="708"/>
          <w:titlePg/>
          <w:docGrid w:linePitch="394"/>
        </w:sectPr>
      </w:pPr>
      <w:r w:rsidRPr="004E03E6">
        <w:rPr>
          <w:szCs w:val="20"/>
        </w:rPr>
        <w:t>Does that all make sense? Do have questions?</w:t>
      </w:r>
    </w:p>
    <w:p w14:paraId="1F4F0EA6" w14:textId="7BF80587" w:rsidR="000173DB" w:rsidRPr="00D0540F" w:rsidRDefault="006424CE" w:rsidP="00C62E5F">
      <w:pPr>
        <w:pStyle w:val="Heading2"/>
        <w:ind w:left="-567"/>
      </w:pPr>
      <w:r>
        <w:lastRenderedPageBreak/>
        <w:t xml:space="preserve">1.4 </w:t>
      </w:r>
      <w:r w:rsidRPr="00D0540F">
        <w:t>Comparison of scripts for scenario 1 (headache)</w:t>
      </w:r>
    </w:p>
    <w:tbl>
      <w:tblPr>
        <w:tblStyle w:val="GridTable1Light-Accent1"/>
        <w:tblW w:w="0" w:type="auto"/>
        <w:tblLook w:val="04A0" w:firstRow="1" w:lastRow="0" w:firstColumn="1" w:lastColumn="0" w:noHBand="0" w:noVBand="1"/>
      </w:tblPr>
      <w:tblGrid>
        <w:gridCol w:w="2156"/>
        <w:gridCol w:w="5973"/>
        <w:gridCol w:w="6005"/>
      </w:tblGrid>
      <w:tr w:rsidR="00D0540F" w:rsidRPr="00D0540F" w14:paraId="4E3A77B3" w14:textId="77777777" w:rsidTr="00604B55">
        <w:trPr>
          <w:cnfStyle w:val="100000000000" w:firstRow="1" w:lastRow="0" w:firstColumn="0" w:lastColumn="0" w:oddVBand="0" w:evenVBand="0" w:oddHBand="0"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2156" w:type="dxa"/>
          </w:tcPr>
          <w:p w14:paraId="36F1CB6D" w14:textId="77777777" w:rsidR="000173DB" w:rsidRPr="00D0540F" w:rsidRDefault="006424CE" w:rsidP="006A5CF2">
            <w:pPr>
              <w:rPr>
                <w:color w:val="auto"/>
              </w:rPr>
            </w:pPr>
            <w:r w:rsidRPr="00D0540F">
              <w:rPr>
                <w:color w:val="auto"/>
              </w:rPr>
              <w:t>Script component</w:t>
            </w:r>
          </w:p>
        </w:tc>
        <w:tc>
          <w:tcPr>
            <w:tcW w:w="5973" w:type="dxa"/>
          </w:tcPr>
          <w:p w14:paraId="7515D542" w14:textId="77777777" w:rsidR="000173DB" w:rsidRPr="00D0540F" w:rsidRDefault="006424CE" w:rsidP="006A5CF2">
            <w:pPr>
              <w:cnfStyle w:val="100000000000" w:firstRow="1" w:lastRow="0" w:firstColumn="0" w:lastColumn="0" w:oddVBand="0" w:evenVBand="0" w:oddHBand="0" w:evenHBand="0" w:firstRowFirstColumn="0" w:firstRowLastColumn="0" w:lastRowFirstColumn="0" w:lastRowLastColumn="0"/>
              <w:rPr>
                <w:color w:val="auto"/>
              </w:rPr>
            </w:pPr>
            <w:r w:rsidRPr="00D0540F">
              <w:rPr>
                <w:color w:val="auto"/>
              </w:rPr>
              <w:t>High DU script</w:t>
            </w:r>
          </w:p>
        </w:tc>
        <w:tc>
          <w:tcPr>
            <w:tcW w:w="6005" w:type="dxa"/>
          </w:tcPr>
          <w:p w14:paraId="61A33BD0" w14:textId="77777777" w:rsidR="000173DB" w:rsidRPr="00D0540F" w:rsidRDefault="006424CE" w:rsidP="006A5CF2">
            <w:pPr>
              <w:cnfStyle w:val="100000000000" w:firstRow="1" w:lastRow="0" w:firstColumn="0" w:lastColumn="0" w:oddVBand="0" w:evenVBand="0" w:oddHBand="0" w:evenHBand="0" w:firstRowFirstColumn="0" w:firstRowLastColumn="0" w:lastRowFirstColumn="0" w:lastRowLastColumn="0"/>
              <w:rPr>
                <w:color w:val="auto"/>
              </w:rPr>
            </w:pPr>
            <w:r w:rsidRPr="00D0540F">
              <w:rPr>
                <w:color w:val="auto"/>
              </w:rPr>
              <w:t>Low DU script</w:t>
            </w:r>
          </w:p>
        </w:tc>
      </w:tr>
      <w:tr w:rsidR="00D0540F" w:rsidRPr="00D0540F" w14:paraId="0EE7CC07" w14:textId="77777777" w:rsidTr="00604B55">
        <w:trPr>
          <w:trHeight w:val="498"/>
        </w:trPr>
        <w:tc>
          <w:tcPr>
            <w:cnfStyle w:val="001000000000" w:firstRow="0" w:lastRow="0" w:firstColumn="1" w:lastColumn="0" w:oddVBand="0" w:evenVBand="0" w:oddHBand="0" w:evenHBand="0" w:firstRowFirstColumn="0" w:firstRowLastColumn="0" w:lastRowFirstColumn="0" w:lastRowLastColumn="0"/>
            <w:tcW w:w="2156" w:type="dxa"/>
          </w:tcPr>
          <w:p w14:paraId="340EDF67" w14:textId="77777777" w:rsidR="000173DB" w:rsidRPr="00D0540F" w:rsidRDefault="006424CE" w:rsidP="006A5CF2">
            <w:pPr>
              <w:rPr>
                <w:color w:val="auto"/>
              </w:rPr>
            </w:pPr>
            <w:bookmarkStart w:id="0" w:name="_Hlk117183296"/>
            <w:r w:rsidRPr="00D0540F">
              <w:rPr>
                <w:color w:val="auto"/>
              </w:rPr>
              <w:t>Introduction</w:t>
            </w:r>
          </w:p>
        </w:tc>
        <w:tc>
          <w:tcPr>
            <w:tcW w:w="5973" w:type="dxa"/>
          </w:tcPr>
          <w:p w14:paraId="399D2FEF" w14:textId="1B969F2B" w:rsidR="000173DB" w:rsidRPr="00D0540F" w:rsidRDefault="008C2AF2" w:rsidP="006A5CF2">
            <w:pPr>
              <w:cnfStyle w:val="000000000000" w:firstRow="0" w:lastRow="0" w:firstColumn="0" w:lastColumn="0" w:oddVBand="0" w:evenVBand="0" w:oddHBand="0" w:evenHBand="0" w:firstRowFirstColumn="0" w:firstRowLastColumn="0" w:lastRowFirstColumn="0" w:lastRowLastColumn="0"/>
              <w:rPr>
                <w:color w:val="auto"/>
              </w:rPr>
            </w:pPr>
            <w:r w:rsidRPr="00D0540F">
              <w:rPr>
                <w:color w:val="auto"/>
              </w:rPr>
              <w:t>Hi, I’m Dr Jones – we met a few hours ago when you first came in. The nurse has just been telling me that you’re feeling a bit better, which is great.</w:t>
            </w:r>
          </w:p>
        </w:tc>
        <w:tc>
          <w:tcPr>
            <w:tcW w:w="6005" w:type="dxa"/>
          </w:tcPr>
          <w:p w14:paraId="5E44C288" w14:textId="5CE75EA2" w:rsidR="000173DB" w:rsidRPr="00D0540F" w:rsidRDefault="00E84E3A" w:rsidP="006A5CF2">
            <w:pPr>
              <w:cnfStyle w:val="000000000000" w:firstRow="0" w:lastRow="0" w:firstColumn="0" w:lastColumn="0" w:oddVBand="0" w:evenVBand="0" w:oddHBand="0" w:evenHBand="0" w:firstRowFirstColumn="0" w:firstRowLastColumn="0" w:lastRowFirstColumn="0" w:lastRowLastColumn="0"/>
              <w:rPr>
                <w:color w:val="auto"/>
              </w:rPr>
            </w:pPr>
            <w:r w:rsidRPr="00D0540F">
              <w:rPr>
                <w:color w:val="auto"/>
              </w:rPr>
              <w:t>Hi, I’m Dr Jones – we met a few hours ago when you first came in. The nurse has just been telling me that you’re feeling a bit better, which is great.</w:t>
            </w:r>
          </w:p>
        </w:tc>
      </w:tr>
      <w:tr w:rsidR="00D0540F" w:rsidRPr="00D0540F" w14:paraId="6A80F8C7" w14:textId="77777777" w:rsidTr="00604B55">
        <w:trPr>
          <w:trHeight w:val="498"/>
        </w:trPr>
        <w:tc>
          <w:tcPr>
            <w:cnfStyle w:val="001000000000" w:firstRow="0" w:lastRow="0" w:firstColumn="1" w:lastColumn="0" w:oddVBand="0" w:evenVBand="0" w:oddHBand="0" w:evenHBand="0" w:firstRowFirstColumn="0" w:firstRowLastColumn="0" w:lastRowFirstColumn="0" w:lastRowLastColumn="0"/>
            <w:tcW w:w="2156" w:type="dxa"/>
          </w:tcPr>
          <w:p w14:paraId="6D8ADC3E" w14:textId="44F3BB36" w:rsidR="000173DB" w:rsidRPr="00D0540F" w:rsidRDefault="006424CE" w:rsidP="006A5CF2">
            <w:pPr>
              <w:rPr>
                <w:color w:val="auto"/>
              </w:rPr>
            </w:pPr>
            <w:r w:rsidRPr="00D0540F">
              <w:rPr>
                <w:color w:val="auto"/>
              </w:rPr>
              <w:t xml:space="preserve">Explanation of </w:t>
            </w:r>
            <w:r w:rsidR="00702213" w:rsidRPr="00D0540F">
              <w:rPr>
                <w:color w:val="auto"/>
              </w:rPr>
              <w:t xml:space="preserve">normal results </w:t>
            </w:r>
            <w:r w:rsidR="00604B55" w:rsidRPr="00D0540F">
              <w:rPr>
                <w:color w:val="auto"/>
              </w:rPr>
              <w:t xml:space="preserve">and </w:t>
            </w:r>
            <w:r w:rsidR="00EB28CB" w:rsidRPr="00D0540F">
              <w:rPr>
                <w:color w:val="auto"/>
              </w:rPr>
              <w:t>rationale for doing tests</w:t>
            </w:r>
          </w:p>
        </w:tc>
        <w:tc>
          <w:tcPr>
            <w:tcW w:w="5973" w:type="dxa"/>
          </w:tcPr>
          <w:p w14:paraId="6047D2D0" w14:textId="27835B0B" w:rsidR="008C2AF2" w:rsidRPr="00D0540F" w:rsidRDefault="008C2AF2" w:rsidP="008C2AF2">
            <w:pPr>
              <w:cnfStyle w:val="000000000000" w:firstRow="0" w:lastRow="0" w:firstColumn="0" w:lastColumn="0" w:oddVBand="0" w:evenVBand="0" w:oddHBand="0" w:evenHBand="0" w:firstRowFirstColumn="0" w:firstRowLastColumn="0" w:lastRowFirstColumn="0" w:lastRowLastColumn="0"/>
              <w:rPr>
                <w:color w:val="auto"/>
                <w:szCs w:val="20"/>
              </w:rPr>
            </w:pPr>
            <w:bookmarkStart w:id="1" w:name="OLE_LINK2"/>
            <w:r w:rsidRPr="00D0540F">
              <w:rPr>
                <w:color w:val="auto"/>
                <w:szCs w:val="20"/>
              </w:rPr>
              <w:t xml:space="preserve">As you know, we’ve done a thorough examination and a-few tests, and the bottom line is that they are all normal. </w:t>
            </w:r>
          </w:p>
          <w:p w14:paraId="50936516" w14:textId="2A15F5CC" w:rsidR="008C2AF2" w:rsidRPr="00D0540F" w:rsidRDefault="008C2AF2" w:rsidP="008C2AF2">
            <w:pPr>
              <w:cnfStyle w:val="000000000000" w:firstRow="0" w:lastRow="0" w:firstColumn="0" w:lastColumn="0" w:oddVBand="0" w:evenVBand="0" w:oddHBand="0" w:evenHBand="0" w:firstRowFirstColumn="0" w:firstRowLastColumn="0" w:lastRowFirstColumn="0" w:lastRowLastColumn="0"/>
              <w:rPr>
                <w:color w:val="auto"/>
                <w:szCs w:val="20"/>
              </w:rPr>
            </w:pPr>
            <w:r w:rsidRPr="00D0540F">
              <w:rPr>
                <w:color w:val="auto"/>
                <w:szCs w:val="20"/>
              </w:rPr>
              <w:t xml:space="preserve">But I’d like just </w:t>
            </w:r>
            <w:proofErr w:type="gramStart"/>
            <w:r w:rsidRPr="00D0540F">
              <w:rPr>
                <w:color w:val="auto"/>
                <w:szCs w:val="20"/>
              </w:rPr>
              <w:t>take</w:t>
            </w:r>
            <w:proofErr w:type="gramEnd"/>
            <w:r w:rsidRPr="00D0540F">
              <w:rPr>
                <w:color w:val="auto"/>
                <w:szCs w:val="20"/>
              </w:rPr>
              <w:t xml:space="preserve"> a minute to explain why we’ve done the tests and what that the results mean. </w:t>
            </w:r>
          </w:p>
          <w:p w14:paraId="66E2E91D" w14:textId="2160E1FE" w:rsidR="008C2AF2" w:rsidRPr="00D0540F" w:rsidRDefault="008C2AF2" w:rsidP="008C2AF2">
            <w:pPr>
              <w:cnfStyle w:val="000000000000" w:firstRow="0" w:lastRow="0" w:firstColumn="0" w:lastColumn="0" w:oddVBand="0" w:evenVBand="0" w:oddHBand="0" w:evenHBand="0" w:firstRowFirstColumn="0" w:firstRowLastColumn="0" w:lastRowFirstColumn="0" w:lastRowLastColumn="0"/>
              <w:rPr>
                <w:color w:val="auto"/>
                <w:szCs w:val="20"/>
              </w:rPr>
            </w:pPr>
            <w:r w:rsidRPr="00D0540F">
              <w:rPr>
                <w:color w:val="auto"/>
                <w:szCs w:val="20"/>
              </w:rPr>
              <w:t>While most headaches are nothing to worry about, a small number can be serious</w:t>
            </w:r>
            <w:r w:rsidR="00DF2CAE" w:rsidRPr="00D0540F">
              <w:rPr>
                <w:color w:val="auto"/>
                <w:szCs w:val="20"/>
              </w:rPr>
              <w:t xml:space="preserve">, and we </w:t>
            </w:r>
            <w:r w:rsidR="00BE6F77" w:rsidRPr="00D0540F">
              <w:rPr>
                <w:color w:val="auto"/>
                <w:szCs w:val="20"/>
              </w:rPr>
              <w:t>obviously</w:t>
            </w:r>
            <w:r w:rsidR="00DF2CAE" w:rsidRPr="00D0540F">
              <w:rPr>
                <w:color w:val="auto"/>
                <w:szCs w:val="20"/>
              </w:rPr>
              <w:t xml:space="preserve"> try to rule out these serious causes</w:t>
            </w:r>
            <w:r w:rsidRPr="00D0540F">
              <w:rPr>
                <w:color w:val="auto"/>
                <w:szCs w:val="20"/>
              </w:rPr>
              <w:t>.</w:t>
            </w:r>
          </w:p>
          <w:p w14:paraId="6CAAA441" w14:textId="172899D8" w:rsidR="008C2AF2" w:rsidRPr="00D0540F" w:rsidRDefault="008C2AF2" w:rsidP="008C2AF2">
            <w:pPr>
              <w:cnfStyle w:val="000000000000" w:firstRow="0" w:lastRow="0" w:firstColumn="0" w:lastColumn="0" w:oddVBand="0" w:evenVBand="0" w:oddHBand="0" w:evenHBand="0" w:firstRowFirstColumn="0" w:firstRowLastColumn="0" w:lastRowFirstColumn="0" w:lastRowLastColumn="0"/>
              <w:rPr>
                <w:color w:val="auto"/>
                <w:szCs w:val="20"/>
              </w:rPr>
            </w:pPr>
            <w:r w:rsidRPr="00D0540F">
              <w:rPr>
                <w:color w:val="auto"/>
                <w:szCs w:val="20"/>
              </w:rPr>
              <w:t xml:space="preserve">The sort of things we want to rule out are meningitis, brain tumours, and perhaps the most important thing to rule out in the type of headache you’ve had, is the possibility of a bleed on the brain, which we call a subarachnoid haemorrhage. </w:t>
            </w:r>
          </w:p>
          <w:p w14:paraId="696C374A" w14:textId="423DF509" w:rsidR="008C2AF2" w:rsidRPr="00D0540F" w:rsidRDefault="008C2AF2" w:rsidP="008C2AF2">
            <w:pPr>
              <w:cnfStyle w:val="000000000000" w:firstRow="0" w:lastRow="0" w:firstColumn="0" w:lastColumn="0" w:oddVBand="0" w:evenVBand="0" w:oddHBand="0" w:evenHBand="0" w:firstRowFirstColumn="0" w:firstRowLastColumn="0" w:lastRowFirstColumn="0" w:lastRowLastColumn="0"/>
              <w:rPr>
                <w:color w:val="auto"/>
                <w:szCs w:val="20"/>
              </w:rPr>
            </w:pPr>
            <w:r w:rsidRPr="00D0540F">
              <w:rPr>
                <w:color w:val="auto"/>
                <w:szCs w:val="20"/>
              </w:rPr>
              <w:t xml:space="preserve">So, based on the blood tests and CT scan, I am very confident you do not have meningitis or a brain tumour. The CT scan, </w:t>
            </w:r>
            <w:r w:rsidR="00BE6F77" w:rsidRPr="00D0540F">
              <w:rPr>
                <w:color w:val="auto"/>
                <w:szCs w:val="20"/>
              </w:rPr>
              <w:t>also does not show any evidence of bleeding on the brain</w:t>
            </w:r>
            <w:proofErr w:type="gramStart"/>
            <w:r w:rsidR="00BE6F77" w:rsidRPr="00D0540F">
              <w:rPr>
                <w:color w:val="auto"/>
                <w:szCs w:val="20"/>
              </w:rPr>
              <w:t xml:space="preserve">. </w:t>
            </w:r>
            <w:r w:rsidRPr="00D0540F">
              <w:rPr>
                <w:color w:val="auto"/>
                <w:szCs w:val="20"/>
              </w:rPr>
              <w:t>.</w:t>
            </w:r>
            <w:proofErr w:type="gramEnd"/>
            <w:r w:rsidRPr="00D0540F">
              <w:rPr>
                <w:color w:val="auto"/>
                <w:szCs w:val="20"/>
              </w:rPr>
              <w:t xml:space="preserve"> </w:t>
            </w:r>
          </w:p>
          <w:bookmarkEnd w:id="1"/>
          <w:p w14:paraId="67D93B8B" w14:textId="41506E69" w:rsidR="000173DB" w:rsidRPr="00D0540F" w:rsidRDefault="00D0540F" w:rsidP="008C2AF2">
            <w:pPr>
              <w:cnfStyle w:val="000000000000" w:firstRow="0" w:lastRow="0" w:firstColumn="0" w:lastColumn="0" w:oddVBand="0" w:evenVBand="0" w:oddHBand="0" w:evenHBand="0" w:firstRowFirstColumn="0" w:firstRowLastColumn="0" w:lastRowFirstColumn="0" w:lastRowLastColumn="0"/>
              <w:rPr>
                <w:color w:val="auto"/>
                <w:szCs w:val="20"/>
                <w:vertAlign w:val="subscript"/>
              </w:rPr>
            </w:pPr>
          </w:p>
        </w:tc>
        <w:tc>
          <w:tcPr>
            <w:tcW w:w="6005" w:type="dxa"/>
          </w:tcPr>
          <w:p w14:paraId="4F5F3FC2" w14:textId="77777777" w:rsidR="00E84E3A" w:rsidRPr="00D0540F" w:rsidRDefault="00E84E3A" w:rsidP="00E84E3A">
            <w:pPr>
              <w:cnfStyle w:val="000000000000" w:firstRow="0" w:lastRow="0" w:firstColumn="0" w:lastColumn="0" w:oddVBand="0" w:evenVBand="0" w:oddHBand="0" w:evenHBand="0" w:firstRowFirstColumn="0" w:firstRowLastColumn="0" w:lastRowFirstColumn="0" w:lastRowLastColumn="0"/>
              <w:rPr>
                <w:color w:val="auto"/>
                <w:szCs w:val="20"/>
              </w:rPr>
            </w:pPr>
            <w:bookmarkStart w:id="2" w:name="OLE_LINK11"/>
            <w:r w:rsidRPr="00D0540F">
              <w:rPr>
                <w:color w:val="auto"/>
                <w:szCs w:val="20"/>
              </w:rPr>
              <w:t xml:space="preserve">As you know, we’ve done a thorough examination and a-few tests, and the bottom line is that they are all normal. </w:t>
            </w:r>
          </w:p>
          <w:p w14:paraId="141DCB46" w14:textId="0971299F" w:rsidR="00E84E3A" w:rsidRPr="00D0540F" w:rsidRDefault="00E84E3A" w:rsidP="00E84E3A">
            <w:pPr>
              <w:cnfStyle w:val="000000000000" w:firstRow="0" w:lastRow="0" w:firstColumn="0" w:lastColumn="0" w:oddVBand="0" w:evenVBand="0" w:oddHBand="0" w:evenHBand="0" w:firstRowFirstColumn="0" w:firstRowLastColumn="0" w:lastRowFirstColumn="0" w:lastRowLastColumn="0"/>
              <w:rPr>
                <w:color w:val="auto"/>
                <w:szCs w:val="20"/>
              </w:rPr>
            </w:pPr>
            <w:r w:rsidRPr="00D0540F">
              <w:rPr>
                <w:color w:val="auto"/>
                <w:szCs w:val="20"/>
              </w:rPr>
              <w:t xml:space="preserve">But I’d like </w:t>
            </w:r>
            <w:r w:rsidR="00DF2CAE" w:rsidRPr="00D0540F">
              <w:rPr>
                <w:color w:val="auto"/>
                <w:szCs w:val="20"/>
              </w:rPr>
              <w:t xml:space="preserve">to </w:t>
            </w:r>
            <w:r w:rsidRPr="00D0540F">
              <w:rPr>
                <w:color w:val="auto"/>
                <w:szCs w:val="20"/>
              </w:rPr>
              <w:t xml:space="preserve">just take a minute to explain why we’ve done the tests and what that the results mean. </w:t>
            </w:r>
          </w:p>
          <w:p w14:paraId="22DFCA61" w14:textId="2E3B47E9" w:rsidR="00E84E3A" w:rsidRPr="00D0540F" w:rsidRDefault="00E84E3A" w:rsidP="00E84E3A">
            <w:pPr>
              <w:cnfStyle w:val="000000000000" w:firstRow="0" w:lastRow="0" w:firstColumn="0" w:lastColumn="0" w:oddVBand="0" w:evenVBand="0" w:oddHBand="0" w:evenHBand="0" w:firstRowFirstColumn="0" w:firstRowLastColumn="0" w:lastRowFirstColumn="0" w:lastRowLastColumn="0"/>
              <w:rPr>
                <w:color w:val="auto"/>
                <w:szCs w:val="20"/>
              </w:rPr>
            </w:pPr>
            <w:r w:rsidRPr="00D0540F">
              <w:rPr>
                <w:color w:val="auto"/>
                <w:szCs w:val="20"/>
              </w:rPr>
              <w:t>While most headaches are nothing to worry about, a small number can be serious</w:t>
            </w:r>
            <w:r w:rsidR="00DF2CAE" w:rsidRPr="00D0540F">
              <w:rPr>
                <w:color w:val="auto"/>
                <w:szCs w:val="20"/>
              </w:rPr>
              <w:t xml:space="preserve">, and we </w:t>
            </w:r>
            <w:r w:rsidR="00BE6F77" w:rsidRPr="00D0540F">
              <w:rPr>
                <w:color w:val="auto"/>
                <w:szCs w:val="20"/>
              </w:rPr>
              <w:t xml:space="preserve">obviously </w:t>
            </w:r>
            <w:r w:rsidR="00DF2CAE" w:rsidRPr="00D0540F">
              <w:rPr>
                <w:color w:val="auto"/>
                <w:szCs w:val="20"/>
              </w:rPr>
              <w:t>try to rule out these serious causes</w:t>
            </w:r>
            <w:r w:rsidRPr="00D0540F">
              <w:rPr>
                <w:color w:val="auto"/>
                <w:szCs w:val="20"/>
              </w:rPr>
              <w:t>.</w:t>
            </w:r>
          </w:p>
          <w:p w14:paraId="13CE402F" w14:textId="3B4DAEE6" w:rsidR="000173DB" w:rsidRPr="00D0540F" w:rsidRDefault="00604B55" w:rsidP="004B77D2">
            <w:pPr>
              <w:cnfStyle w:val="000000000000" w:firstRow="0" w:lastRow="0" w:firstColumn="0" w:lastColumn="0" w:oddVBand="0" w:evenVBand="0" w:oddHBand="0" w:evenHBand="0" w:firstRowFirstColumn="0" w:firstRowLastColumn="0" w:lastRowFirstColumn="0" w:lastRowLastColumn="0"/>
              <w:rPr>
                <w:color w:val="auto"/>
                <w:szCs w:val="20"/>
              </w:rPr>
            </w:pPr>
            <w:r w:rsidRPr="00D0540F">
              <w:rPr>
                <w:color w:val="auto"/>
                <w:szCs w:val="20"/>
              </w:rPr>
              <w:t xml:space="preserve">The CT scan didn’t show any evidence of bleeding within the brain, something called a subarachnoid </w:t>
            </w:r>
            <w:r w:rsidR="005568F4" w:rsidRPr="00D0540F">
              <w:rPr>
                <w:color w:val="auto"/>
                <w:szCs w:val="20"/>
              </w:rPr>
              <w:t>haemorrhage,</w:t>
            </w:r>
            <w:r w:rsidRPr="00D0540F">
              <w:rPr>
                <w:color w:val="auto"/>
                <w:szCs w:val="20"/>
              </w:rPr>
              <w:t xml:space="preserve"> which is one of the things that we think about </w:t>
            </w:r>
            <w:r w:rsidR="00BE6F77" w:rsidRPr="00D0540F">
              <w:rPr>
                <w:color w:val="auto"/>
                <w:szCs w:val="20"/>
              </w:rPr>
              <w:t>when someone comes in with a</w:t>
            </w:r>
            <w:r w:rsidRPr="00D0540F">
              <w:rPr>
                <w:color w:val="auto"/>
                <w:szCs w:val="20"/>
              </w:rPr>
              <w:t xml:space="preserve"> severe headache.</w:t>
            </w:r>
            <w:bookmarkEnd w:id="2"/>
            <w:r w:rsidR="00BE6F77" w:rsidRPr="00D0540F">
              <w:rPr>
                <w:color w:val="auto"/>
                <w:szCs w:val="20"/>
              </w:rPr>
              <w:t xml:space="preserve"> </w:t>
            </w:r>
            <w:proofErr w:type="spellStart"/>
            <w:r w:rsidR="00BE6F77" w:rsidRPr="00D0540F">
              <w:rPr>
                <w:color w:val="auto"/>
                <w:szCs w:val="20"/>
              </w:rPr>
              <w:t>Fortunatley</w:t>
            </w:r>
            <w:proofErr w:type="spellEnd"/>
            <w:r w:rsidR="00BE6F77" w:rsidRPr="00D0540F">
              <w:rPr>
                <w:color w:val="auto"/>
                <w:szCs w:val="20"/>
              </w:rPr>
              <w:t xml:space="preserve">, </w:t>
            </w:r>
            <w:proofErr w:type="gramStart"/>
            <w:r w:rsidR="00BE6F77" w:rsidRPr="00D0540F">
              <w:rPr>
                <w:color w:val="auto"/>
                <w:szCs w:val="20"/>
              </w:rPr>
              <w:t>Your</w:t>
            </w:r>
            <w:proofErr w:type="gramEnd"/>
            <w:r w:rsidR="00BE6F77" w:rsidRPr="00D0540F">
              <w:rPr>
                <w:color w:val="auto"/>
                <w:szCs w:val="20"/>
              </w:rPr>
              <w:t xml:space="preserve"> blood tests are also all normal, and there’s nothing to suggest in your examination that there’s anything untoward causing the headache at the moment. Overall, then </w:t>
            </w:r>
          </w:p>
        </w:tc>
      </w:tr>
      <w:tr w:rsidR="00D0540F" w:rsidRPr="00D0540F" w14:paraId="3DBC397D" w14:textId="77777777" w:rsidTr="00604B55">
        <w:trPr>
          <w:trHeight w:val="1013"/>
        </w:trPr>
        <w:tc>
          <w:tcPr>
            <w:cnfStyle w:val="001000000000" w:firstRow="0" w:lastRow="0" w:firstColumn="1" w:lastColumn="0" w:oddVBand="0" w:evenVBand="0" w:oddHBand="0" w:evenHBand="0" w:firstRowFirstColumn="0" w:firstRowLastColumn="0" w:lastRowFirstColumn="0" w:lastRowLastColumn="0"/>
            <w:tcW w:w="2156" w:type="dxa"/>
          </w:tcPr>
          <w:p w14:paraId="0FB82E3D" w14:textId="1455C75B" w:rsidR="000173DB" w:rsidRPr="00D0540F" w:rsidRDefault="006424CE" w:rsidP="006A5CF2">
            <w:pPr>
              <w:rPr>
                <w:color w:val="auto"/>
              </w:rPr>
            </w:pPr>
            <w:bookmarkStart w:id="3" w:name="_Hlk117182288"/>
            <w:bookmarkEnd w:id="0"/>
            <w:r w:rsidRPr="00D0540F">
              <w:rPr>
                <w:color w:val="auto"/>
              </w:rPr>
              <w:t>Discussion about uncertainty surrounding the investigation results</w:t>
            </w:r>
            <w:r w:rsidR="004B77D2" w:rsidRPr="00D0540F">
              <w:rPr>
                <w:color w:val="auto"/>
              </w:rPr>
              <w:t xml:space="preserve"> and possibility of LP</w:t>
            </w:r>
          </w:p>
        </w:tc>
        <w:tc>
          <w:tcPr>
            <w:tcW w:w="5973" w:type="dxa"/>
          </w:tcPr>
          <w:p w14:paraId="46DBD1F3" w14:textId="6A8C7EE4" w:rsidR="008C2AF2" w:rsidRPr="00D0540F" w:rsidRDefault="00BE6F77" w:rsidP="008C2AF2">
            <w:pPr>
              <w:cnfStyle w:val="000000000000" w:firstRow="0" w:lastRow="0" w:firstColumn="0" w:lastColumn="0" w:oddVBand="0" w:evenVBand="0" w:oddHBand="0" w:evenHBand="0" w:firstRowFirstColumn="0" w:firstRowLastColumn="0" w:lastRowFirstColumn="0" w:lastRowLastColumn="0"/>
              <w:rPr>
                <w:color w:val="auto"/>
                <w:szCs w:val="20"/>
              </w:rPr>
            </w:pPr>
            <w:proofErr w:type="gramStart"/>
            <w:r w:rsidRPr="00D0540F">
              <w:rPr>
                <w:color w:val="auto"/>
                <w:szCs w:val="20"/>
              </w:rPr>
              <w:t xml:space="preserve">However, </w:t>
            </w:r>
            <w:r w:rsidR="008C2AF2" w:rsidRPr="00D0540F">
              <w:rPr>
                <w:color w:val="auto"/>
                <w:szCs w:val="20"/>
              </w:rPr>
              <w:t xml:space="preserve"> in</w:t>
            </w:r>
            <w:proofErr w:type="gramEnd"/>
            <w:r w:rsidR="008C2AF2" w:rsidRPr="00D0540F">
              <w:rPr>
                <w:color w:val="auto"/>
                <w:szCs w:val="20"/>
              </w:rPr>
              <w:t xml:space="preserve"> some cases we don’t see anything abnormal on the scan, but there is still a very small bleed. </w:t>
            </w:r>
            <w:r w:rsidRPr="00D0540F">
              <w:rPr>
                <w:color w:val="auto"/>
                <w:szCs w:val="20"/>
              </w:rPr>
              <w:t xml:space="preserve">Sometimes </w:t>
            </w:r>
            <w:proofErr w:type="gramStart"/>
            <w:r w:rsidRPr="00D0540F">
              <w:rPr>
                <w:color w:val="auto"/>
                <w:szCs w:val="20"/>
              </w:rPr>
              <w:t xml:space="preserve">we </w:t>
            </w:r>
            <w:r w:rsidR="008C2AF2" w:rsidRPr="00D0540F">
              <w:rPr>
                <w:color w:val="auto"/>
                <w:szCs w:val="20"/>
              </w:rPr>
              <w:t xml:space="preserve"> do</w:t>
            </w:r>
            <w:proofErr w:type="gramEnd"/>
            <w:r w:rsidR="008C2AF2" w:rsidRPr="00D0540F">
              <w:rPr>
                <w:color w:val="auto"/>
                <w:szCs w:val="20"/>
              </w:rPr>
              <w:t xml:space="preserve"> a further test, called a lumbar puncture, to more accurately rule out whether there’s been a bleed or not. This involves putting a needle into the back to collect some fluid from around the spinal cord. </w:t>
            </w:r>
          </w:p>
          <w:p w14:paraId="25273244" w14:textId="37CAC4C9" w:rsidR="008C2AF2" w:rsidRPr="00D0540F" w:rsidRDefault="008C2AF2" w:rsidP="008C2AF2">
            <w:pPr>
              <w:cnfStyle w:val="000000000000" w:firstRow="0" w:lastRow="0" w:firstColumn="0" w:lastColumn="0" w:oddVBand="0" w:evenVBand="0" w:oddHBand="0" w:evenHBand="0" w:firstRowFirstColumn="0" w:firstRowLastColumn="0" w:lastRowFirstColumn="0" w:lastRowLastColumn="0"/>
              <w:rPr>
                <w:color w:val="auto"/>
                <w:szCs w:val="20"/>
              </w:rPr>
            </w:pPr>
            <w:r w:rsidRPr="00D0540F">
              <w:rPr>
                <w:color w:val="auto"/>
                <w:szCs w:val="20"/>
              </w:rPr>
              <w:t xml:space="preserve">The good news is that in your case, we did the scan quite soon after the headache began, which makes it more sensitive at picking up bleeds. And this means that, although I can’t say with </w:t>
            </w:r>
            <w:r w:rsidRPr="00D0540F">
              <w:rPr>
                <w:color w:val="auto"/>
                <w:szCs w:val="20"/>
              </w:rPr>
              <w:lastRenderedPageBreak/>
              <w:t>100% certainty that you haven’t had a bleed, the risk is incredibly low.</w:t>
            </w:r>
          </w:p>
          <w:p w14:paraId="42F5407C" w14:textId="78EC1960" w:rsidR="008C2AF2" w:rsidRPr="00D0540F" w:rsidRDefault="008C2AF2" w:rsidP="008C2AF2">
            <w:pPr>
              <w:cnfStyle w:val="000000000000" w:firstRow="0" w:lastRow="0" w:firstColumn="0" w:lastColumn="0" w:oddVBand="0" w:evenVBand="0" w:oddHBand="0" w:evenHBand="0" w:firstRowFirstColumn="0" w:firstRowLastColumn="0" w:lastRowFirstColumn="0" w:lastRowLastColumn="0"/>
              <w:rPr>
                <w:color w:val="auto"/>
                <w:szCs w:val="20"/>
              </w:rPr>
            </w:pPr>
            <w:r w:rsidRPr="00D0540F">
              <w:rPr>
                <w:color w:val="auto"/>
                <w:szCs w:val="20"/>
              </w:rPr>
              <w:t xml:space="preserve">Because of all this, I don’t think we need to do that extra (lumbar puncture) test. </w:t>
            </w:r>
          </w:p>
          <w:p w14:paraId="22F74D2A" w14:textId="2AECF0E2" w:rsidR="000173DB" w:rsidRPr="00D0540F" w:rsidRDefault="008C2AF2" w:rsidP="006A5CF2">
            <w:pPr>
              <w:cnfStyle w:val="000000000000" w:firstRow="0" w:lastRow="0" w:firstColumn="0" w:lastColumn="0" w:oddVBand="0" w:evenVBand="0" w:oddHBand="0" w:evenHBand="0" w:firstRowFirstColumn="0" w:firstRowLastColumn="0" w:lastRowFirstColumn="0" w:lastRowLastColumn="0"/>
              <w:rPr>
                <w:color w:val="auto"/>
                <w:szCs w:val="20"/>
              </w:rPr>
            </w:pPr>
            <w:r w:rsidRPr="00D0540F">
              <w:rPr>
                <w:color w:val="auto"/>
                <w:szCs w:val="20"/>
              </w:rPr>
              <w:t xml:space="preserve">So, the fact that your pain is much better now, your examination was normal, and we have a normal CT scan, means I’m very reassured. The extra lumbar puncture test does carry a risk in </w:t>
            </w:r>
            <w:proofErr w:type="gramStart"/>
            <w:r w:rsidRPr="00D0540F">
              <w:rPr>
                <w:color w:val="auto"/>
                <w:szCs w:val="20"/>
              </w:rPr>
              <w:t>itself ,</w:t>
            </w:r>
            <w:proofErr w:type="gramEnd"/>
            <w:r w:rsidRPr="00D0540F">
              <w:rPr>
                <w:color w:val="auto"/>
                <w:szCs w:val="20"/>
              </w:rPr>
              <w:t xml:space="preserve"> so in your case, the probability of there being a bleed is so small that doing a lumbar puncture would carry more risk than benefit.</w:t>
            </w:r>
          </w:p>
        </w:tc>
        <w:tc>
          <w:tcPr>
            <w:tcW w:w="6005" w:type="dxa"/>
          </w:tcPr>
          <w:p w14:paraId="0457F770" w14:textId="77777777" w:rsidR="000173DB" w:rsidRPr="00D0540F" w:rsidRDefault="00D0540F" w:rsidP="000173DB">
            <w:pPr>
              <w:pStyle w:val="ListParagraph"/>
              <w:numPr>
                <w:ilvl w:val="0"/>
                <w:numId w:val="31"/>
              </w:numPr>
              <w:spacing w:after="200" w:line="276" w:lineRule="auto"/>
              <w:cnfStyle w:val="000000000000" w:firstRow="0" w:lastRow="0" w:firstColumn="0" w:lastColumn="0" w:oddVBand="0" w:evenVBand="0" w:oddHBand="0" w:evenHBand="0" w:firstRowFirstColumn="0" w:firstRowLastColumn="0" w:lastRowFirstColumn="0" w:lastRowLastColumn="0"/>
              <w:rPr>
                <w:color w:val="auto"/>
              </w:rPr>
            </w:pPr>
          </w:p>
        </w:tc>
      </w:tr>
      <w:tr w:rsidR="00D0540F" w:rsidRPr="00D0540F" w14:paraId="78E9526C" w14:textId="77777777" w:rsidTr="00604B55">
        <w:trPr>
          <w:trHeight w:val="1022"/>
        </w:trPr>
        <w:tc>
          <w:tcPr>
            <w:cnfStyle w:val="001000000000" w:firstRow="0" w:lastRow="0" w:firstColumn="1" w:lastColumn="0" w:oddVBand="0" w:evenVBand="0" w:oddHBand="0" w:evenHBand="0" w:firstRowFirstColumn="0" w:firstRowLastColumn="0" w:lastRowFirstColumn="0" w:lastRowLastColumn="0"/>
            <w:tcW w:w="2156" w:type="dxa"/>
          </w:tcPr>
          <w:p w14:paraId="78F633EB" w14:textId="77777777" w:rsidR="000173DB" w:rsidRPr="00D0540F" w:rsidRDefault="006424CE" w:rsidP="006A5CF2">
            <w:pPr>
              <w:rPr>
                <w:color w:val="auto"/>
              </w:rPr>
            </w:pPr>
            <w:bookmarkStart w:id="4" w:name="_Hlk117182303"/>
            <w:bookmarkEnd w:id="3"/>
            <w:r w:rsidRPr="00D0540F">
              <w:rPr>
                <w:color w:val="auto"/>
              </w:rPr>
              <w:t>Acknowledgement of ongoing uncertainty as to cause of symptoms</w:t>
            </w:r>
          </w:p>
        </w:tc>
        <w:tc>
          <w:tcPr>
            <w:tcW w:w="5973" w:type="dxa"/>
          </w:tcPr>
          <w:p w14:paraId="1832B177" w14:textId="1591EED9" w:rsidR="000173DB" w:rsidRPr="00D0540F" w:rsidRDefault="008C2AF2" w:rsidP="006A5CF2">
            <w:pPr>
              <w:cnfStyle w:val="000000000000" w:firstRow="0" w:lastRow="0" w:firstColumn="0" w:lastColumn="0" w:oddVBand="0" w:evenVBand="0" w:oddHBand="0" w:evenHBand="0" w:firstRowFirstColumn="0" w:firstRowLastColumn="0" w:lastRowFirstColumn="0" w:lastRowLastColumn="0"/>
              <w:rPr>
                <w:color w:val="auto"/>
                <w:szCs w:val="20"/>
              </w:rPr>
            </w:pPr>
            <w:r w:rsidRPr="00D0540F">
              <w:rPr>
                <w:color w:val="auto"/>
                <w:szCs w:val="20"/>
              </w:rPr>
              <w:t xml:space="preserve">So, </w:t>
            </w:r>
            <w:proofErr w:type="gramStart"/>
            <w:r w:rsidRPr="00D0540F">
              <w:rPr>
                <w:color w:val="auto"/>
                <w:szCs w:val="20"/>
              </w:rPr>
              <w:t>It's</w:t>
            </w:r>
            <w:proofErr w:type="gramEnd"/>
            <w:r w:rsidRPr="00D0540F">
              <w:rPr>
                <w:color w:val="auto"/>
                <w:szCs w:val="20"/>
              </w:rPr>
              <w:t xml:space="preserve"> difficult for us to know exactly what caused the headache – it could perhaps be a migraine, but I don’t know for sure.</w:t>
            </w:r>
            <w:r w:rsidR="00BE6F77" w:rsidRPr="00D0540F">
              <w:rPr>
                <w:color w:val="auto"/>
                <w:szCs w:val="20"/>
              </w:rPr>
              <w:t xml:space="preserve"> The main thing is that at this point, </w:t>
            </w:r>
          </w:p>
        </w:tc>
        <w:tc>
          <w:tcPr>
            <w:tcW w:w="6005" w:type="dxa"/>
          </w:tcPr>
          <w:p w14:paraId="6BCED5B4" w14:textId="77777777" w:rsidR="000173DB" w:rsidRPr="00D0540F" w:rsidRDefault="00D0540F" w:rsidP="000173DB">
            <w:pPr>
              <w:pStyle w:val="ListParagraph"/>
              <w:numPr>
                <w:ilvl w:val="0"/>
                <w:numId w:val="31"/>
              </w:numPr>
              <w:spacing w:after="200" w:line="276" w:lineRule="auto"/>
              <w:cnfStyle w:val="000000000000" w:firstRow="0" w:lastRow="0" w:firstColumn="0" w:lastColumn="0" w:oddVBand="0" w:evenVBand="0" w:oddHBand="0" w:evenHBand="0" w:firstRowFirstColumn="0" w:firstRowLastColumn="0" w:lastRowFirstColumn="0" w:lastRowLastColumn="0"/>
              <w:rPr>
                <w:color w:val="auto"/>
              </w:rPr>
            </w:pPr>
          </w:p>
        </w:tc>
      </w:tr>
      <w:tr w:rsidR="00D0540F" w:rsidRPr="00D0540F" w14:paraId="3BADC3DE" w14:textId="77777777" w:rsidTr="00604B55">
        <w:trPr>
          <w:trHeight w:val="506"/>
        </w:trPr>
        <w:tc>
          <w:tcPr>
            <w:cnfStyle w:val="001000000000" w:firstRow="0" w:lastRow="0" w:firstColumn="1" w:lastColumn="0" w:oddVBand="0" w:evenVBand="0" w:oddHBand="0" w:evenHBand="0" w:firstRowFirstColumn="0" w:firstRowLastColumn="0" w:lastRowFirstColumn="0" w:lastRowLastColumn="0"/>
            <w:tcW w:w="2156" w:type="dxa"/>
          </w:tcPr>
          <w:p w14:paraId="2A0BF923" w14:textId="77777777" w:rsidR="000173DB" w:rsidRPr="00D0540F" w:rsidRDefault="006424CE" w:rsidP="006A5CF2">
            <w:pPr>
              <w:rPr>
                <w:color w:val="auto"/>
              </w:rPr>
            </w:pPr>
            <w:r w:rsidRPr="00D0540F">
              <w:rPr>
                <w:color w:val="auto"/>
              </w:rPr>
              <w:t>Reassurance</w:t>
            </w:r>
          </w:p>
        </w:tc>
        <w:tc>
          <w:tcPr>
            <w:tcW w:w="5973" w:type="dxa"/>
          </w:tcPr>
          <w:p w14:paraId="21D37952" w14:textId="5C792C20" w:rsidR="008C2AF2" w:rsidRPr="00D0540F" w:rsidRDefault="00BE6F77" w:rsidP="008C2AF2">
            <w:pPr>
              <w:cnfStyle w:val="000000000000" w:firstRow="0" w:lastRow="0" w:firstColumn="0" w:lastColumn="0" w:oddVBand="0" w:evenVBand="0" w:oddHBand="0" w:evenHBand="0" w:firstRowFirstColumn="0" w:firstRowLastColumn="0" w:lastRowFirstColumn="0" w:lastRowLastColumn="0"/>
              <w:rPr>
                <w:color w:val="auto"/>
                <w:szCs w:val="20"/>
              </w:rPr>
            </w:pPr>
            <w:r w:rsidRPr="00D0540F">
              <w:rPr>
                <w:color w:val="auto"/>
                <w:szCs w:val="20"/>
              </w:rPr>
              <w:t xml:space="preserve">There’s </w:t>
            </w:r>
            <w:r w:rsidR="008C2AF2" w:rsidRPr="00D0540F">
              <w:rPr>
                <w:color w:val="auto"/>
                <w:szCs w:val="20"/>
              </w:rPr>
              <w:t xml:space="preserve">no evidence of anything serious or life-threatening, and I don't think any further investigations are needed. </w:t>
            </w:r>
          </w:p>
          <w:p w14:paraId="48E203A6" w14:textId="77777777" w:rsidR="008C2AF2" w:rsidRPr="00D0540F" w:rsidRDefault="008C2AF2" w:rsidP="008C2AF2">
            <w:pPr>
              <w:cnfStyle w:val="000000000000" w:firstRow="0" w:lastRow="0" w:firstColumn="0" w:lastColumn="0" w:oddVBand="0" w:evenVBand="0" w:oddHBand="0" w:evenHBand="0" w:firstRowFirstColumn="0" w:firstRowLastColumn="0" w:lastRowFirstColumn="0" w:lastRowLastColumn="0"/>
              <w:rPr>
                <w:color w:val="auto"/>
                <w:szCs w:val="20"/>
              </w:rPr>
            </w:pPr>
          </w:p>
          <w:p w14:paraId="28618FF4" w14:textId="571C25FD" w:rsidR="000173DB" w:rsidRPr="00D0540F" w:rsidRDefault="008C2AF2" w:rsidP="006A5CF2">
            <w:pPr>
              <w:cnfStyle w:val="000000000000" w:firstRow="0" w:lastRow="0" w:firstColumn="0" w:lastColumn="0" w:oddVBand="0" w:evenVBand="0" w:oddHBand="0" w:evenHBand="0" w:firstRowFirstColumn="0" w:firstRowLastColumn="0" w:lastRowFirstColumn="0" w:lastRowLastColumn="0"/>
              <w:rPr>
                <w:color w:val="auto"/>
                <w:szCs w:val="20"/>
              </w:rPr>
            </w:pPr>
            <w:proofErr w:type="gramStart"/>
            <w:r w:rsidRPr="00D0540F">
              <w:rPr>
                <w:color w:val="auto"/>
                <w:szCs w:val="20"/>
              </w:rPr>
              <w:t>So</w:t>
            </w:r>
            <w:proofErr w:type="gramEnd"/>
            <w:r w:rsidRPr="00D0540F">
              <w:rPr>
                <w:color w:val="auto"/>
                <w:szCs w:val="20"/>
              </w:rPr>
              <w:t xml:space="preserve"> I think you are safe to go home. We can give you some more painkillers, and I would expect that the headache will get better. </w:t>
            </w:r>
          </w:p>
        </w:tc>
        <w:tc>
          <w:tcPr>
            <w:tcW w:w="6005" w:type="dxa"/>
          </w:tcPr>
          <w:p w14:paraId="49FF18F3" w14:textId="665C7399" w:rsidR="008C2AF2" w:rsidRPr="00D0540F" w:rsidRDefault="00BE6F77" w:rsidP="006A5CF2">
            <w:pPr>
              <w:cnfStyle w:val="000000000000" w:firstRow="0" w:lastRow="0" w:firstColumn="0" w:lastColumn="0" w:oddVBand="0" w:evenVBand="0" w:oddHBand="0" w:evenHBand="0" w:firstRowFirstColumn="0" w:firstRowLastColumn="0" w:lastRowFirstColumn="0" w:lastRowLastColumn="0"/>
              <w:rPr>
                <w:color w:val="auto"/>
                <w:szCs w:val="20"/>
              </w:rPr>
            </w:pPr>
            <w:bookmarkStart w:id="5" w:name="OLE_LINK12"/>
            <w:r w:rsidRPr="00D0540F">
              <w:rPr>
                <w:color w:val="auto"/>
                <w:szCs w:val="20"/>
              </w:rPr>
              <w:t xml:space="preserve"> </w:t>
            </w:r>
            <w:r w:rsidR="00EA6B1E" w:rsidRPr="00D0540F">
              <w:rPr>
                <w:color w:val="auto"/>
                <w:szCs w:val="20"/>
              </w:rPr>
              <w:t>there’s no evidence of anything serious or life-threatening, and I don't think any further investigations are needed</w:t>
            </w:r>
            <w:r w:rsidR="008C2AF2" w:rsidRPr="00D0540F">
              <w:rPr>
                <w:color w:val="auto"/>
                <w:szCs w:val="20"/>
              </w:rPr>
              <w:t>.</w:t>
            </w:r>
          </w:p>
          <w:p w14:paraId="7C226764" w14:textId="77777777" w:rsidR="008C2AF2" w:rsidRPr="00D0540F" w:rsidRDefault="008C2AF2" w:rsidP="006A5CF2">
            <w:pPr>
              <w:cnfStyle w:val="000000000000" w:firstRow="0" w:lastRow="0" w:firstColumn="0" w:lastColumn="0" w:oddVBand="0" w:evenVBand="0" w:oddHBand="0" w:evenHBand="0" w:firstRowFirstColumn="0" w:firstRowLastColumn="0" w:lastRowFirstColumn="0" w:lastRowLastColumn="0"/>
              <w:rPr>
                <w:color w:val="auto"/>
                <w:szCs w:val="20"/>
              </w:rPr>
            </w:pPr>
          </w:p>
          <w:p w14:paraId="41DC4E1F" w14:textId="0F3B9727" w:rsidR="000173DB" w:rsidRPr="00D0540F" w:rsidRDefault="008C2AF2" w:rsidP="006A5CF2">
            <w:pPr>
              <w:cnfStyle w:val="000000000000" w:firstRow="0" w:lastRow="0" w:firstColumn="0" w:lastColumn="0" w:oddVBand="0" w:evenVBand="0" w:oddHBand="0" w:evenHBand="0" w:firstRowFirstColumn="0" w:firstRowLastColumn="0" w:lastRowFirstColumn="0" w:lastRowLastColumn="0"/>
              <w:rPr>
                <w:color w:val="auto"/>
                <w:szCs w:val="20"/>
              </w:rPr>
            </w:pPr>
            <w:proofErr w:type="gramStart"/>
            <w:r w:rsidRPr="00D0540F">
              <w:rPr>
                <w:color w:val="auto"/>
                <w:szCs w:val="20"/>
              </w:rPr>
              <w:t>So</w:t>
            </w:r>
            <w:proofErr w:type="gramEnd"/>
            <w:r w:rsidRPr="00D0540F">
              <w:rPr>
                <w:color w:val="auto"/>
                <w:szCs w:val="20"/>
              </w:rPr>
              <w:t xml:space="preserve"> I think you are safe to go home. We can give you some more painkillers, and I would expect that the headache will get better.</w:t>
            </w:r>
            <w:bookmarkEnd w:id="5"/>
          </w:p>
        </w:tc>
      </w:tr>
      <w:bookmarkEnd w:id="4"/>
      <w:tr w:rsidR="00D0540F" w:rsidRPr="00D0540F" w14:paraId="75BB4034" w14:textId="77777777" w:rsidTr="00604B55">
        <w:trPr>
          <w:trHeight w:val="786"/>
        </w:trPr>
        <w:tc>
          <w:tcPr>
            <w:cnfStyle w:val="001000000000" w:firstRow="0" w:lastRow="0" w:firstColumn="1" w:lastColumn="0" w:oddVBand="0" w:evenVBand="0" w:oddHBand="0" w:evenHBand="0" w:firstRowFirstColumn="0" w:firstRowLastColumn="0" w:lastRowFirstColumn="0" w:lastRowLastColumn="0"/>
            <w:tcW w:w="2156" w:type="dxa"/>
          </w:tcPr>
          <w:p w14:paraId="143FF5DD" w14:textId="77777777" w:rsidR="000173DB" w:rsidRPr="00D0540F" w:rsidRDefault="006424CE" w:rsidP="006A5CF2">
            <w:pPr>
              <w:rPr>
                <w:color w:val="auto"/>
              </w:rPr>
            </w:pPr>
            <w:r w:rsidRPr="00D0540F">
              <w:rPr>
                <w:color w:val="auto"/>
              </w:rPr>
              <w:t>Safety-netting</w:t>
            </w:r>
          </w:p>
        </w:tc>
        <w:tc>
          <w:tcPr>
            <w:tcW w:w="5973" w:type="dxa"/>
          </w:tcPr>
          <w:p w14:paraId="3A02A1C3" w14:textId="30D48099" w:rsidR="00DD172C" w:rsidRPr="00D0540F" w:rsidRDefault="008C2AF2" w:rsidP="00DD172C">
            <w:pPr>
              <w:cnfStyle w:val="000000000000" w:firstRow="0" w:lastRow="0" w:firstColumn="0" w:lastColumn="0" w:oddVBand="0" w:evenVBand="0" w:oddHBand="0" w:evenHBand="0" w:firstRowFirstColumn="0" w:firstRowLastColumn="0" w:lastRowFirstColumn="0" w:lastRowLastColumn="0"/>
              <w:rPr>
                <w:color w:val="auto"/>
                <w:szCs w:val="20"/>
              </w:rPr>
            </w:pPr>
            <w:bookmarkStart w:id="6" w:name="OLE_LINK7"/>
            <w:r w:rsidRPr="00D0540F">
              <w:rPr>
                <w:color w:val="auto"/>
                <w:szCs w:val="20"/>
              </w:rPr>
              <w:t>Of course, as I say, we can never be completely certain about these things</w:t>
            </w:r>
            <w:r w:rsidR="00DD172C" w:rsidRPr="00D0540F">
              <w:rPr>
                <w:color w:val="auto"/>
                <w:szCs w:val="20"/>
              </w:rPr>
              <w:t xml:space="preserve">. </w:t>
            </w:r>
            <w:r w:rsidRPr="00D0540F">
              <w:rPr>
                <w:color w:val="auto"/>
                <w:szCs w:val="20"/>
              </w:rPr>
              <w:t>If you do feel like your pain is getting worse, or if you do develop any new symptoms, such as arm or leg weakness, or blurred vision, or anything else that’s worrying you, please come back to hospital,</w:t>
            </w:r>
            <w:r w:rsidR="00DD172C" w:rsidRPr="00D0540F">
              <w:rPr>
                <w:color w:val="auto"/>
                <w:szCs w:val="20"/>
              </w:rPr>
              <w:t xml:space="preserve"> </w:t>
            </w:r>
            <w:r w:rsidRPr="00D0540F">
              <w:rPr>
                <w:color w:val="auto"/>
                <w:szCs w:val="20"/>
              </w:rPr>
              <w:t>and we can re-evaluation the situation, and we can perhaps consider doing that extra lumbar puncture test.</w:t>
            </w:r>
          </w:p>
          <w:p w14:paraId="562154F8" w14:textId="77777777" w:rsidR="000173DB" w:rsidRPr="00D0540F" w:rsidRDefault="00DD172C" w:rsidP="006A5CF2">
            <w:pPr>
              <w:cnfStyle w:val="000000000000" w:firstRow="0" w:lastRow="0" w:firstColumn="0" w:lastColumn="0" w:oddVBand="0" w:evenVBand="0" w:oddHBand="0" w:evenHBand="0" w:firstRowFirstColumn="0" w:firstRowLastColumn="0" w:lastRowFirstColumn="0" w:lastRowLastColumn="0"/>
              <w:rPr>
                <w:color w:val="auto"/>
                <w:szCs w:val="20"/>
              </w:rPr>
            </w:pPr>
            <w:r w:rsidRPr="00D0540F">
              <w:rPr>
                <w:color w:val="auto"/>
                <w:szCs w:val="20"/>
              </w:rPr>
              <w:t>Does that all make sense? Do have questions?</w:t>
            </w:r>
            <w:bookmarkEnd w:id="6"/>
          </w:p>
          <w:p w14:paraId="23D13BAD" w14:textId="77777777" w:rsidR="008C2AF2" w:rsidRPr="00D0540F" w:rsidRDefault="008C2AF2" w:rsidP="006A5CF2">
            <w:pPr>
              <w:cnfStyle w:val="000000000000" w:firstRow="0" w:lastRow="0" w:firstColumn="0" w:lastColumn="0" w:oddVBand="0" w:evenVBand="0" w:oddHBand="0" w:evenHBand="0" w:firstRowFirstColumn="0" w:firstRowLastColumn="0" w:lastRowFirstColumn="0" w:lastRowLastColumn="0"/>
              <w:rPr>
                <w:color w:val="auto"/>
                <w:szCs w:val="20"/>
              </w:rPr>
            </w:pPr>
            <w:r w:rsidRPr="00D0540F">
              <w:rPr>
                <w:color w:val="auto"/>
                <w:szCs w:val="20"/>
              </w:rPr>
              <w:lastRenderedPageBreak/>
              <w:t>Ok</w:t>
            </w:r>
          </w:p>
          <w:p w14:paraId="74C7ED6F" w14:textId="0F05342B" w:rsidR="008C2AF2" w:rsidRPr="00D0540F" w:rsidRDefault="008C2AF2" w:rsidP="006A5CF2">
            <w:pPr>
              <w:cnfStyle w:val="000000000000" w:firstRow="0" w:lastRow="0" w:firstColumn="0" w:lastColumn="0" w:oddVBand="0" w:evenVBand="0" w:oddHBand="0" w:evenHBand="0" w:firstRowFirstColumn="0" w:firstRowLastColumn="0" w:lastRowFirstColumn="0" w:lastRowLastColumn="0"/>
              <w:rPr>
                <w:color w:val="auto"/>
                <w:szCs w:val="20"/>
              </w:rPr>
            </w:pPr>
            <w:r w:rsidRPr="00D0540F">
              <w:rPr>
                <w:color w:val="auto"/>
                <w:szCs w:val="20"/>
              </w:rPr>
              <w:t>Thank you</w:t>
            </w:r>
          </w:p>
        </w:tc>
        <w:tc>
          <w:tcPr>
            <w:tcW w:w="6005" w:type="dxa"/>
          </w:tcPr>
          <w:p w14:paraId="0FBDE2C9" w14:textId="47E705EE" w:rsidR="000173DB" w:rsidRPr="00D0540F" w:rsidRDefault="00DD172C" w:rsidP="006A5CF2">
            <w:pPr>
              <w:cnfStyle w:val="000000000000" w:firstRow="0" w:lastRow="0" w:firstColumn="0" w:lastColumn="0" w:oddVBand="0" w:evenVBand="0" w:oddHBand="0" w:evenHBand="0" w:firstRowFirstColumn="0" w:firstRowLastColumn="0" w:lastRowFirstColumn="0" w:lastRowLastColumn="0"/>
              <w:rPr>
                <w:color w:val="auto"/>
                <w:szCs w:val="20"/>
              </w:rPr>
            </w:pPr>
            <w:bookmarkStart w:id="7" w:name="OLE_LINK13"/>
            <w:r w:rsidRPr="00D0540F">
              <w:rPr>
                <w:color w:val="auto"/>
                <w:szCs w:val="20"/>
              </w:rPr>
              <w:lastRenderedPageBreak/>
              <w:t xml:space="preserve">Of course, if you feel like your pain is getting worse, or if you develop any </w:t>
            </w:r>
            <w:r w:rsidR="004C5426" w:rsidRPr="00D0540F">
              <w:rPr>
                <w:color w:val="auto"/>
                <w:szCs w:val="20"/>
              </w:rPr>
              <w:t>new</w:t>
            </w:r>
            <w:r w:rsidRPr="00D0540F">
              <w:rPr>
                <w:color w:val="auto"/>
                <w:szCs w:val="20"/>
              </w:rPr>
              <w:t xml:space="preserve"> symptoms, such as arm or leg weakness or blurred vision</w:t>
            </w:r>
            <w:r w:rsidR="004C5426" w:rsidRPr="00D0540F">
              <w:rPr>
                <w:color w:val="auto"/>
                <w:szCs w:val="20"/>
              </w:rPr>
              <w:t>,</w:t>
            </w:r>
            <w:r w:rsidRPr="00D0540F">
              <w:rPr>
                <w:color w:val="auto"/>
                <w:szCs w:val="20"/>
              </w:rPr>
              <w:t xml:space="preserve"> or anything else is worrying you, please come back to the hospital.</w:t>
            </w:r>
          </w:p>
          <w:p w14:paraId="147317A5" w14:textId="77777777" w:rsidR="00DD172C" w:rsidRPr="00D0540F" w:rsidRDefault="00DD172C" w:rsidP="006A5CF2">
            <w:pPr>
              <w:cnfStyle w:val="000000000000" w:firstRow="0" w:lastRow="0" w:firstColumn="0" w:lastColumn="0" w:oddVBand="0" w:evenVBand="0" w:oddHBand="0" w:evenHBand="0" w:firstRowFirstColumn="0" w:firstRowLastColumn="0" w:lastRowFirstColumn="0" w:lastRowLastColumn="0"/>
              <w:rPr>
                <w:color w:val="auto"/>
                <w:szCs w:val="20"/>
              </w:rPr>
            </w:pPr>
            <w:r w:rsidRPr="00D0540F">
              <w:rPr>
                <w:color w:val="auto"/>
                <w:szCs w:val="20"/>
              </w:rPr>
              <w:t>Does that all make sense? Do have questions?</w:t>
            </w:r>
            <w:bookmarkEnd w:id="7"/>
          </w:p>
          <w:p w14:paraId="041274B0" w14:textId="77777777" w:rsidR="008C2AF2" w:rsidRPr="00D0540F" w:rsidRDefault="008C2AF2" w:rsidP="008C2AF2">
            <w:pPr>
              <w:cnfStyle w:val="000000000000" w:firstRow="0" w:lastRow="0" w:firstColumn="0" w:lastColumn="0" w:oddVBand="0" w:evenVBand="0" w:oddHBand="0" w:evenHBand="0" w:firstRowFirstColumn="0" w:firstRowLastColumn="0" w:lastRowFirstColumn="0" w:lastRowLastColumn="0"/>
              <w:rPr>
                <w:color w:val="auto"/>
                <w:szCs w:val="20"/>
              </w:rPr>
            </w:pPr>
            <w:r w:rsidRPr="00D0540F">
              <w:rPr>
                <w:color w:val="auto"/>
                <w:szCs w:val="20"/>
              </w:rPr>
              <w:t>Ok</w:t>
            </w:r>
          </w:p>
          <w:p w14:paraId="34ECA679" w14:textId="53132FEB" w:rsidR="008C2AF2" w:rsidRPr="00D0540F" w:rsidRDefault="008C2AF2" w:rsidP="008C2AF2">
            <w:pPr>
              <w:cnfStyle w:val="000000000000" w:firstRow="0" w:lastRow="0" w:firstColumn="0" w:lastColumn="0" w:oddVBand="0" w:evenVBand="0" w:oddHBand="0" w:evenHBand="0" w:firstRowFirstColumn="0" w:firstRowLastColumn="0" w:lastRowFirstColumn="0" w:lastRowLastColumn="0"/>
              <w:rPr>
                <w:color w:val="auto"/>
                <w:szCs w:val="20"/>
              </w:rPr>
            </w:pPr>
            <w:r w:rsidRPr="00D0540F">
              <w:rPr>
                <w:color w:val="auto"/>
                <w:szCs w:val="20"/>
              </w:rPr>
              <w:lastRenderedPageBreak/>
              <w:t>Thank you</w:t>
            </w:r>
          </w:p>
        </w:tc>
      </w:tr>
    </w:tbl>
    <w:p w14:paraId="2B9AF956" w14:textId="77777777" w:rsidR="000173DB" w:rsidRPr="00D0540F" w:rsidRDefault="00D0540F" w:rsidP="000173DB">
      <w:pPr>
        <w:sectPr w:rsidR="000173DB" w:rsidRPr="00D0540F" w:rsidSect="005076CC">
          <w:endnotePr>
            <w:numFmt w:val="decimal"/>
          </w:endnotePr>
          <w:type w:val="continuous"/>
          <w:pgSz w:w="16838" w:h="11906" w:orient="landscape"/>
          <w:pgMar w:top="199" w:right="851" w:bottom="993" w:left="1843" w:header="680" w:footer="0" w:gutter="0"/>
          <w:cols w:space="708"/>
          <w:titlePg/>
          <w:docGrid w:linePitch="394"/>
        </w:sectPr>
      </w:pPr>
    </w:p>
    <w:p w14:paraId="117FD274" w14:textId="3EBDDED0" w:rsidR="00792867" w:rsidRPr="00D0540F" w:rsidRDefault="006424CE" w:rsidP="0058287D">
      <w:pPr>
        <w:pStyle w:val="Heading2"/>
        <w:rPr>
          <w:rStyle w:val="Heading1Char"/>
          <w:color w:val="auto"/>
        </w:rPr>
      </w:pPr>
      <w:r w:rsidRPr="00D0540F">
        <w:lastRenderedPageBreak/>
        <w:t xml:space="preserve">2. </w:t>
      </w:r>
      <w:r w:rsidRPr="00D0540F">
        <w:rPr>
          <w:rStyle w:val="Heading1Char"/>
          <w:color w:val="auto"/>
        </w:rPr>
        <w:t>Scenario 2: change in bowel habit</w:t>
      </w:r>
    </w:p>
    <w:p w14:paraId="6FB96456" w14:textId="54851DE4" w:rsidR="00792867" w:rsidRPr="00D0540F" w:rsidRDefault="006424CE" w:rsidP="009A75E4">
      <w:pPr>
        <w:pStyle w:val="Heading2"/>
      </w:pPr>
      <w:r w:rsidRPr="00D0540F">
        <w:t>2.1 Introductory text be provided to participants</w:t>
      </w:r>
    </w:p>
    <w:p w14:paraId="364B19EC" w14:textId="77777777" w:rsidR="00792867" w:rsidRPr="00D0540F" w:rsidRDefault="006424CE" w:rsidP="00792867">
      <w:r w:rsidRPr="00D0540F">
        <w:t xml:space="preserve">Please read the following </w:t>
      </w:r>
      <w:proofErr w:type="gramStart"/>
      <w:r w:rsidRPr="00D0540F">
        <w:t>scenario, and</w:t>
      </w:r>
      <w:proofErr w:type="gramEnd"/>
      <w:r w:rsidRPr="00D0540F">
        <w:t xml:space="preserve"> try to imagine yourself in the place of the patient.</w:t>
      </w:r>
    </w:p>
    <w:p w14:paraId="7A2E551D" w14:textId="77777777" w:rsidR="00792867" w:rsidRPr="00D0540F" w:rsidRDefault="006424CE" w:rsidP="00792867">
      <w:r w:rsidRPr="00D0540F">
        <w:t>You have been suffering from vague problems with your gut on and off for the last 3 years. You intermittently have mild lower abdominal pain (which is relieved when you go to the toilet), and bloating. You also have periods of time when you are constipated, and other periods when you have loose stools.</w:t>
      </w:r>
    </w:p>
    <w:p w14:paraId="5E842654" w14:textId="77777777" w:rsidR="00792867" w:rsidRPr="00D0540F" w:rsidRDefault="006424CE" w:rsidP="00792867">
      <w:r w:rsidRPr="00D0540F">
        <w:t>You are otherwise quite well. You haven’t lost any weight, you have never noticed any blood in your stools, and you have not had any nausea or vomiting.</w:t>
      </w:r>
    </w:p>
    <w:p w14:paraId="0EBF5AD5" w14:textId="77777777" w:rsidR="00792867" w:rsidRPr="00D0540F" w:rsidRDefault="006424CE" w:rsidP="00792867">
      <w:r w:rsidRPr="00D0540F">
        <w:t xml:space="preserve">You first went to the doctor a few weeks ago to get your symptoms checked out. The doctor listened to your story, examined you and organised for you to have </w:t>
      </w:r>
      <w:proofErr w:type="gramStart"/>
      <w:r w:rsidRPr="00D0540F">
        <w:t>a number of</w:t>
      </w:r>
      <w:proofErr w:type="gramEnd"/>
      <w:r w:rsidRPr="00D0540F">
        <w:t xml:space="preserve"> tests (blood tests and a stool sample).</w:t>
      </w:r>
    </w:p>
    <w:p w14:paraId="5E0C4996" w14:textId="77777777" w:rsidR="00792867" w:rsidRPr="00D0540F" w:rsidRDefault="006424CE" w:rsidP="00792867">
      <w:r w:rsidRPr="00D0540F">
        <w:t>You are now going back to the doctor to get the results of the investigations.</w:t>
      </w:r>
    </w:p>
    <w:p w14:paraId="186FDFC7" w14:textId="414BAABD" w:rsidR="00792867" w:rsidRPr="00D0540F" w:rsidRDefault="006424CE" w:rsidP="0084611C">
      <w:pPr>
        <w:pStyle w:val="Heading2"/>
      </w:pPr>
      <w:r w:rsidRPr="00D0540F">
        <w:t>2.2. V2A script (High communication of uncertainty)</w:t>
      </w:r>
    </w:p>
    <w:p w14:paraId="0ABC7BBB" w14:textId="77777777" w:rsidR="00DE0B33" w:rsidRPr="00D0540F" w:rsidRDefault="00DE0B33" w:rsidP="00DE0B33">
      <w:r w:rsidRPr="00D0540F">
        <w:t>Hello, I’m Dr Jones – we met a few weeks ago when your first came to see me. Thank-you for coming back in today. You told me last time about the symptoms you’ve been having over the last few years. I’m sorry they’ve been causing you problems; you did the right thing by coming in to get things checked out.</w:t>
      </w:r>
    </w:p>
    <w:p w14:paraId="7BE36675" w14:textId="77777777" w:rsidR="00DE0B33" w:rsidRPr="00D0540F" w:rsidRDefault="00DE0B33" w:rsidP="00DE0B33">
      <w:r w:rsidRPr="00D0540F">
        <w:t>As part of that we’ve done quite a few tests. We’ve now got the results back, and the good news is they’re all completely normal.</w:t>
      </w:r>
    </w:p>
    <w:p w14:paraId="5DDE992D" w14:textId="77777777" w:rsidR="00DE0B33" w:rsidRPr="00D0540F" w:rsidRDefault="00DE0B33" w:rsidP="00DE0B33">
      <w:r w:rsidRPr="00D0540F">
        <w:t xml:space="preserve">Let me explain why we were doing those tests. Some were looking at your blood count, your liver and kidney function, your thyroid function – they are all normal.  We also did some more specific tests looking for other conditions which can cause problems with the gut, such as coeliac disease or problems with the pancreas. Importantly, we also did a test which checks for any blood in the stool, which was negative. </w:t>
      </w:r>
    </w:p>
    <w:p w14:paraId="3FA74B29" w14:textId="77777777" w:rsidR="00DE0B33" w:rsidRPr="00D0540F" w:rsidRDefault="00DE0B33" w:rsidP="00DE0B33">
      <w:r w:rsidRPr="00D0540F">
        <w:t xml:space="preserve">In situations like this, we always want to make sure we aren’t missing a sinister or life-threatening cause for the symptoms. In your case, these would be conditions such as inflammatory bowel disease – for example Crohn’s disease, which you might have heard of – or even something like a bowel cancer. Based on your test results, as well as the symptoms you’ve been having, it’s unlikely that this is inflammatory bowel disease. I also think it’s very unlikely to be cancer – you don’t have any blood in your </w:t>
      </w:r>
      <w:proofErr w:type="gramStart"/>
      <w:r w:rsidRPr="00D0540F">
        <w:t>stools</w:t>
      </w:r>
      <w:proofErr w:type="gramEnd"/>
      <w:r w:rsidRPr="00D0540F">
        <w:t xml:space="preserve"> and you don’t have any what we call ‘red flag symptoms’. You’ve also had the symptoms for three years, and with an untreated bowel cancer, I would expect it to progress and possibly cause more trouble in that time, which it hasn’t done. </w:t>
      </w:r>
    </w:p>
    <w:p w14:paraId="3148EBD4" w14:textId="55821DD0" w:rsidR="00DE0B33" w:rsidRPr="00D0540F" w:rsidRDefault="00DE0B33" w:rsidP="00DE0B33">
      <w:r w:rsidRPr="00D0540F">
        <w:t xml:space="preserve">So, </w:t>
      </w:r>
      <w:proofErr w:type="gramStart"/>
      <w:r w:rsidRPr="00D0540F">
        <w:t>all of</w:t>
      </w:r>
      <w:proofErr w:type="gramEnd"/>
      <w:r w:rsidRPr="00D0540F">
        <w:t xml:space="preserve"> your tests have been reassuring, but they haven’t shown a clear definitive cause for your symptoms. </w:t>
      </w:r>
    </w:p>
    <w:p w14:paraId="558BEEA5" w14:textId="77777777" w:rsidR="00DE0B33" w:rsidRPr="00D0540F" w:rsidRDefault="00DE0B33" w:rsidP="00DE0B33">
      <w:r w:rsidRPr="00D0540F">
        <w:t xml:space="preserve">Taking everything into account, the most likely diagnosis here is something called irritable bowel syndrome, or IBS. It’s what’s referred to as a functional condition. And by that we mean the gut just isn’t functioning quite normally. It’s not a disorder we completely understand, but essentially the gut is oversensitive, and people end up with symptoms like you’ve been getting. </w:t>
      </w:r>
    </w:p>
    <w:p w14:paraId="744F067B" w14:textId="77777777" w:rsidR="00DE0B33" w:rsidRPr="00D0540F" w:rsidRDefault="00DE0B33" w:rsidP="00DE0B33">
      <w:r w:rsidRPr="00D0540F">
        <w:t xml:space="preserve">But there are certain things that we can do to help manage the condition – it’s things like diet changes and some medicines to control the symptoms. I can give you some information on these and moving forward we can </w:t>
      </w:r>
      <w:proofErr w:type="gramStart"/>
      <w:r w:rsidRPr="00D0540F">
        <w:t>make a plan</w:t>
      </w:r>
      <w:proofErr w:type="gramEnd"/>
      <w:r w:rsidRPr="00D0540F">
        <w:t>.</w:t>
      </w:r>
    </w:p>
    <w:p w14:paraId="16B89505" w14:textId="77777777" w:rsidR="00DE0B33" w:rsidRPr="00D0540F" w:rsidRDefault="00DE0B33" w:rsidP="00DE0B33">
      <w:r w:rsidRPr="00D0540F">
        <w:lastRenderedPageBreak/>
        <w:t>In summary, although there is no specific test for IBS, I think it’s probably what’s going on here. There are no worrying features to suggest a more dangerous or sinister condition.</w:t>
      </w:r>
    </w:p>
    <w:p w14:paraId="4239AFDE" w14:textId="77777777" w:rsidR="00DE0B33" w:rsidRPr="00D0540F" w:rsidRDefault="00DE0B33" w:rsidP="00DE0B33">
      <w:r w:rsidRPr="00D0540F">
        <w:t xml:space="preserve">Of course, if anything changes or your symptoms get worse – for example, if you notice any blood in your stools or </w:t>
      </w:r>
      <w:proofErr w:type="gramStart"/>
      <w:r w:rsidRPr="00D0540F">
        <w:t>you start</w:t>
      </w:r>
      <w:proofErr w:type="gramEnd"/>
      <w:r w:rsidRPr="00D0540F">
        <w:t xml:space="preserve"> losing weight – you should come back and see us.  We would then need to think about reinvestigating to make sure we haven’t missed anything, as there are some other tests that we could do. They’d include us doing a camera test to look directly at the bowel or perhaps a CT scan. At the moment I don’t think these tests are needed, but if anything changes, we </w:t>
      </w:r>
      <w:proofErr w:type="gramStart"/>
      <w:r w:rsidRPr="00D0540F">
        <w:t>would</w:t>
      </w:r>
      <w:proofErr w:type="gramEnd"/>
      <w:r w:rsidRPr="00D0540F">
        <w:t xml:space="preserve"> need to revisit the whole situation.</w:t>
      </w:r>
    </w:p>
    <w:p w14:paraId="3A1CA354" w14:textId="77777777" w:rsidR="00DE0B33" w:rsidRPr="00D0540F" w:rsidRDefault="00DE0B33" w:rsidP="00DE0B33">
      <w:r w:rsidRPr="00D0540F">
        <w:t>How does that all sound? Do you have questions?</w:t>
      </w:r>
    </w:p>
    <w:p w14:paraId="63F762E6" w14:textId="77777777" w:rsidR="00792867" w:rsidRPr="00D0540F" w:rsidRDefault="00D0540F" w:rsidP="00792867"/>
    <w:p w14:paraId="2499F30A" w14:textId="0510D107" w:rsidR="00792867" w:rsidRPr="00D0540F" w:rsidRDefault="006424CE" w:rsidP="0084611C">
      <w:pPr>
        <w:pStyle w:val="Heading2"/>
      </w:pPr>
      <w:r w:rsidRPr="00D0540F">
        <w:t>2.3 V2B script (Low communication of uncertainty)</w:t>
      </w:r>
    </w:p>
    <w:p w14:paraId="75D4819E" w14:textId="77777777" w:rsidR="003A3E3F" w:rsidRPr="00D0540F" w:rsidRDefault="003A3E3F" w:rsidP="003A3E3F">
      <w:pPr>
        <w:ind w:right="-6"/>
        <w:rPr>
          <w:szCs w:val="20"/>
        </w:rPr>
      </w:pPr>
      <w:r w:rsidRPr="00D0540F">
        <w:rPr>
          <w:szCs w:val="20"/>
        </w:rPr>
        <w:t>Hello, I’m Dr Jones – we met a few weeks ago when your first came to see me. Thank-you for coming back in today. You told me last time about the symptoms you’ve been having over the last few years. I’m sorry they’ve been causing you problems; you did the right thing by coming in to get things checked out.</w:t>
      </w:r>
    </w:p>
    <w:p w14:paraId="7D92937E" w14:textId="77777777" w:rsidR="0018221D" w:rsidRPr="00D0540F" w:rsidRDefault="0018221D" w:rsidP="0018221D">
      <w:r w:rsidRPr="00D0540F">
        <w:t xml:space="preserve">As part of that we’ve done quite a few tests. We’ve now got </w:t>
      </w:r>
      <w:proofErr w:type="gramStart"/>
      <w:r w:rsidRPr="00D0540F">
        <w:t>all of</w:t>
      </w:r>
      <w:proofErr w:type="gramEnd"/>
      <w:r w:rsidRPr="00D0540F">
        <w:t xml:space="preserve"> your results back, and the good news is they’re all completely normal.</w:t>
      </w:r>
    </w:p>
    <w:p w14:paraId="7B315496" w14:textId="77777777" w:rsidR="0018221D" w:rsidRPr="00D0540F" w:rsidRDefault="0018221D" w:rsidP="0018221D">
      <w:pPr>
        <w:ind w:right="-6"/>
        <w:rPr>
          <w:szCs w:val="20"/>
        </w:rPr>
      </w:pPr>
      <w:r w:rsidRPr="00D0540F">
        <w:rPr>
          <w:szCs w:val="20"/>
        </w:rPr>
        <w:t xml:space="preserve">We’ve done blood and stool tests, and importantly, we also did a test which checks for any blood in the stool, which was negative. </w:t>
      </w:r>
    </w:p>
    <w:p w14:paraId="2E86FC99" w14:textId="77777777" w:rsidR="0018221D" w:rsidRPr="00D0540F" w:rsidRDefault="0018221D" w:rsidP="0018221D">
      <w:pPr>
        <w:ind w:right="-6"/>
        <w:rPr>
          <w:szCs w:val="20"/>
        </w:rPr>
      </w:pPr>
      <w:r w:rsidRPr="00D0540F">
        <w:t xml:space="preserve">In situations like this, we always want to make sure we aren’t missing a sinister or life-threatening cause for the symptoms. </w:t>
      </w:r>
      <w:proofErr w:type="gramStart"/>
      <w:r w:rsidRPr="00D0540F">
        <w:t>All of</w:t>
      </w:r>
      <w:proofErr w:type="gramEnd"/>
      <w:r w:rsidRPr="00D0540F">
        <w:t xml:space="preserve"> your tests have been reassuring. </w:t>
      </w:r>
      <w:r w:rsidRPr="00D0540F">
        <w:rPr>
          <w:szCs w:val="20"/>
        </w:rPr>
        <w:t>These tests, along with the normal examination findings, have ruled out any sinister or life-threatening causes for the symptoms.</w:t>
      </w:r>
    </w:p>
    <w:p w14:paraId="4C107033" w14:textId="53FED446" w:rsidR="003A3E3F" w:rsidRPr="00D0540F" w:rsidRDefault="003A3E3F" w:rsidP="003A3E3F">
      <w:pPr>
        <w:ind w:right="-6"/>
        <w:rPr>
          <w:szCs w:val="20"/>
        </w:rPr>
      </w:pPr>
      <w:r w:rsidRPr="00D0540F">
        <w:rPr>
          <w:szCs w:val="20"/>
        </w:rPr>
        <w:t xml:space="preserve">Taking everything into account, the diagnosis I’ve come to for your symptoms is irritable bowel syndrome, or IBS. It’s what’s referred to as a functional condition. And by that we mean the gut just isn’t functioning quite normally. Essentially the gut is oversensitive, and people end up with symptoms like you’ve been getting. </w:t>
      </w:r>
    </w:p>
    <w:p w14:paraId="2DAD38B5" w14:textId="77777777" w:rsidR="003A3E3F" w:rsidRPr="00D0540F" w:rsidRDefault="003A3E3F" w:rsidP="003A3E3F">
      <w:pPr>
        <w:ind w:right="-6"/>
        <w:rPr>
          <w:szCs w:val="20"/>
        </w:rPr>
      </w:pPr>
      <w:r w:rsidRPr="00D0540F">
        <w:rPr>
          <w:szCs w:val="20"/>
        </w:rPr>
        <w:t xml:space="preserve">But there are certain things that we can do to help manage the condition – it’s things like diet changes and some medicines to control the symptoms. I can give you some information on these and we can </w:t>
      </w:r>
      <w:proofErr w:type="gramStart"/>
      <w:r w:rsidRPr="00D0540F">
        <w:rPr>
          <w:szCs w:val="20"/>
        </w:rPr>
        <w:t>make a plan</w:t>
      </w:r>
      <w:proofErr w:type="gramEnd"/>
      <w:r w:rsidRPr="00D0540F">
        <w:rPr>
          <w:szCs w:val="20"/>
        </w:rPr>
        <w:t>.</w:t>
      </w:r>
    </w:p>
    <w:p w14:paraId="431311F0" w14:textId="1934B29E" w:rsidR="0018221D" w:rsidRPr="00D0540F" w:rsidRDefault="003A3E3F" w:rsidP="003A3E3F">
      <w:pPr>
        <w:ind w:right="-6"/>
      </w:pPr>
      <w:proofErr w:type="gramStart"/>
      <w:r w:rsidRPr="00D0540F">
        <w:rPr>
          <w:szCs w:val="20"/>
        </w:rPr>
        <w:t>So</w:t>
      </w:r>
      <w:proofErr w:type="gramEnd"/>
      <w:r w:rsidRPr="00D0540F">
        <w:rPr>
          <w:szCs w:val="20"/>
        </w:rPr>
        <w:t xml:space="preserve"> in summary, your symptoms are due to a common condition called Irritable Bowel Syndrome. </w:t>
      </w:r>
      <w:r w:rsidR="0018221D" w:rsidRPr="00D0540F">
        <w:t xml:space="preserve">The normal investigations we have ruled out the more dangerous or sinister </w:t>
      </w:r>
      <w:proofErr w:type="gramStart"/>
      <w:r w:rsidR="0018221D" w:rsidRPr="00D0540F">
        <w:t>conditions</w:t>
      </w:r>
      <w:proofErr w:type="gramEnd"/>
      <w:r w:rsidR="0018221D" w:rsidRPr="00D0540F">
        <w:t xml:space="preserve"> </w:t>
      </w:r>
      <w:r w:rsidR="00C61F62" w:rsidRPr="00D0540F">
        <w:t>so we</w:t>
      </w:r>
      <w:r w:rsidR="0018221D" w:rsidRPr="00D0540F">
        <w:t xml:space="preserve"> don’t need to do any more invasive tests at the moment.</w:t>
      </w:r>
    </w:p>
    <w:p w14:paraId="6E206F96" w14:textId="47F953DD" w:rsidR="003A3E3F" w:rsidRPr="00D0540F" w:rsidRDefault="003A3E3F" w:rsidP="003A3E3F">
      <w:pPr>
        <w:ind w:right="-6"/>
        <w:rPr>
          <w:szCs w:val="20"/>
        </w:rPr>
      </w:pPr>
      <w:r w:rsidRPr="00D0540F">
        <w:rPr>
          <w:szCs w:val="20"/>
        </w:rPr>
        <w:t xml:space="preserve">Of course, if anything changes or your symptoms get worse – for example, if you notice any blood in your stools or </w:t>
      </w:r>
      <w:proofErr w:type="gramStart"/>
      <w:r w:rsidRPr="00D0540F">
        <w:rPr>
          <w:szCs w:val="20"/>
        </w:rPr>
        <w:t>you start</w:t>
      </w:r>
      <w:proofErr w:type="gramEnd"/>
      <w:r w:rsidRPr="00D0540F">
        <w:rPr>
          <w:szCs w:val="20"/>
        </w:rPr>
        <w:t xml:space="preserve"> losing weight – you should come back and see us.  </w:t>
      </w:r>
    </w:p>
    <w:p w14:paraId="6D65CF6A" w14:textId="77777777" w:rsidR="003A3E3F" w:rsidRPr="00D0540F" w:rsidRDefault="003A3E3F" w:rsidP="003A3E3F">
      <w:pPr>
        <w:ind w:right="-6"/>
        <w:rPr>
          <w:szCs w:val="20"/>
        </w:rPr>
      </w:pPr>
      <w:r w:rsidRPr="00D0540F">
        <w:rPr>
          <w:szCs w:val="20"/>
        </w:rPr>
        <w:t>How does that all sound? Do you have questions?</w:t>
      </w:r>
    </w:p>
    <w:p w14:paraId="57CBBE34" w14:textId="77777777" w:rsidR="00E53897" w:rsidRPr="00D0540F" w:rsidRDefault="00E53897" w:rsidP="003A3E3F">
      <w:pPr>
        <w:ind w:left="-284" w:right="-431"/>
        <w:rPr>
          <w:sz w:val="36"/>
          <w:szCs w:val="36"/>
        </w:rPr>
        <w:sectPr w:rsidR="00E53897" w:rsidRPr="00D0540F" w:rsidSect="003A3E3F">
          <w:headerReference w:type="default" r:id="rId14"/>
          <w:footerReference w:type="default" r:id="rId15"/>
          <w:headerReference w:type="first" r:id="rId16"/>
          <w:pgSz w:w="11906" w:h="16838"/>
          <w:pgMar w:top="1276" w:right="1349" w:bottom="1843" w:left="1349" w:header="680" w:footer="567" w:gutter="0"/>
          <w:cols w:space="708"/>
          <w:docGrid w:linePitch="394"/>
        </w:sectPr>
      </w:pPr>
    </w:p>
    <w:p w14:paraId="05AC317B" w14:textId="7CCD393A" w:rsidR="00792867" w:rsidRPr="00D0540F" w:rsidRDefault="006424CE" w:rsidP="008932B5">
      <w:pPr>
        <w:pStyle w:val="Heading2"/>
      </w:pPr>
      <w:r w:rsidRPr="00D0540F">
        <w:lastRenderedPageBreak/>
        <w:t>2.4 Comparison of scripts for scenario 2 (change in bowel habit)</w:t>
      </w:r>
    </w:p>
    <w:tbl>
      <w:tblPr>
        <w:tblStyle w:val="GridTable1Light-Accent1"/>
        <w:tblW w:w="0" w:type="auto"/>
        <w:tblLook w:val="04A0" w:firstRow="1" w:lastRow="0" w:firstColumn="1" w:lastColumn="0" w:noHBand="0" w:noVBand="1"/>
      </w:tblPr>
      <w:tblGrid>
        <w:gridCol w:w="2118"/>
        <w:gridCol w:w="5782"/>
        <w:gridCol w:w="5809"/>
      </w:tblGrid>
      <w:tr w:rsidR="00D0540F" w:rsidRPr="00D0540F" w14:paraId="04033A7C" w14:textId="77777777" w:rsidTr="006A5CF2">
        <w:trPr>
          <w:cnfStyle w:val="100000000000" w:firstRow="1" w:lastRow="0" w:firstColumn="0" w:lastColumn="0" w:oddVBand="0" w:evenVBand="0" w:oddHBand="0"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2160" w:type="dxa"/>
          </w:tcPr>
          <w:p w14:paraId="39F2FAED" w14:textId="77777777" w:rsidR="00792867" w:rsidRPr="00D0540F" w:rsidRDefault="006424CE" w:rsidP="006A5CF2">
            <w:pPr>
              <w:rPr>
                <w:color w:val="auto"/>
              </w:rPr>
            </w:pPr>
            <w:r w:rsidRPr="00D0540F">
              <w:rPr>
                <w:color w:val="auto"/>
              </w:rPr>
              <w:t>Script component</w:t>
            </w:r>
          </w:p>
        </w:tc>
        <w:tc>
          <w:tcPr>
            <w:tcW w:w="6062" w:type="dxa"/>
          </w:tcPr>
          <w:p w14:paraId="39912C42" w14:textId="77777777" w:rsidR="00792867" w:rsidRPr="00D0540F" w:rsidRDefault="006424CE" w:rsidP="006A5CF2">
            <w:pPr>
              <w:cnfStyle w:val="100000000000" w:firstRow="1" w:lastRow="0" w:firstColumn="0" w:lastColumn="0" w:oddVBand="0" w:evenVBand="0" w:oddHBand="0" w:evenHBand="0" w:firstRowFirstColumn="0" w:firstRowLastColumn="0" w:lastRowFirstColumn="0" w:lastRowLastColumn="0"/>
              <w:rPr>
                <w:color w:val="auto"/>
              </w:rPr>
            </w:pPr>
            <w:r w:rsidRPr="00D0540F">
              <w:rPr>
                <w:color w:val="auto"/>
              </w:rPr>
              <w:t>High DU script</w:t>
            </w:r>
          </w:p>
        </w:tc>
        <w:tc>
          <w:tcPr>
            <w:tcW w:w="6095" w:type="dxa"/>
          </w:tcPr>
          <w:p w14:paraId="115BA630" w14:textId="77777777" w:rsidR="00792867" w:rsidRPr="00D0540F" w:rsidRDefault="006424CE" w:rsidP="006A5CF2">
            <w:pPr>
              <w:cnfStyle w:val="100000000000" w:firstRow="1" w:lastRow="0" w:firstColumn="0" w:lastColumn="0" w:oddVBand="0" w:evenVBand="0" w:oddHBand="0" w:evenHBand="0" w:firstRowFirstColumn="0" w:firstRowLastColumn="0" w:lastRowFirstColumn="0" w:lastRowLastColumn="0"/>
              <w:rPr>
                <w:color w:val="auto"/>
              </w:rPr>
            </w:pPr>
            <w:r w:rsidRPr="00D0540F">
              <w:rPr>
                <w:color w:val="auto"/>
              </w:rPr>
              <w:t>Low DU script</w:t>
            </w:r>
          </w:p>
        </w:tc>
      </w:tr>
      <w:tr w:rsidR="00D0540F" w:rsidRPr="00D0540F" w14:paraId="1021FE02" w14:textId="77777777" w:rsidTr="006A5CF2">
        <w:trPr>
          <w:trHeight w:val="498"/>
        </w:trPr>
        <w:tc>
          <w:tcPr>
            <w:cnfStyle w:val="001000000000" w:firstRow="0" w:lastRow="0" w:firstColumn="1" w:lastColumn="0" w:oddVBand="0" w:evenVBand="0" w:oddHBand="0" w:evenHBand="0" w:firstRowFirstColumn="0" w:firstRowLastColumn="0" w:lastRowFirstColumn="0" w:lastRowLastColumn="0"/>
            <w:tcW w:w="2160" w:type="dxa"/>
          </w:tcPr>
          <w:p w14:paraId="0AE75F9F" w14:textId="77777777" w:rsidR="00792867" w:rsidRPr="00D0540F" w:rsidRDefault="006424CE" w:rsidP="006A5CF2">
            <w:pPr>
              <w:rPr>
                <w:color w:val="auto"/>
              </w:rPr>
            </w:pPr>
            <w:bookmarkStart w:id="8" w:name="_Hlk117183475"/>
            <w:r w:rsidRPr="00D0540F">
              <w:rPr>
                <w:color w:val="auto"/>
              </w:rPr>
              <w:t>Introduction</w:t>
            </w:r>
          </w:p>
        </w:tc>
        <w:tc>
          <w:tcPr>
            <w:tcW w:w="6062" w:type="dxa"/>
          </w:tcPr>
          <w:p w14:paraId="694C0F8E" w14:textId="241B9776" w:rsidR="00792867" w:rsidRPr="00D0540F" w:rsidRDefault="006424CE" w:rsidP="006A5CF2">
            <w:pPr>
              <w:cnfStyle w:val="000000000000" w:firstRow="0" w:lastRow="0" w:firstColumn="0" w:lastColumn="0" w:oddVBand="0" w:evenVBand="0" w:oddHBand="0" w:evenHBand="0" w:firstRowFirstColumn="0" w:firstRowLastColumn="0" w:lastRowFirstColumn="0" w:lastRowLastColumn="0"/>
              <w:rPr>
                <w:color w:val="auto"/>
              </w:rPr>
            </w:pPr>
            <w:r w:rsidRPr="00D0540F">
              <w:rPr>
                <w:color w:val="auto"/>
              </w:rPr>
              <w:t>H</w:t>
            </w:r>
            <w:r w:rsidR="00BF33FB" w:rsidRPr="00D0540F">
              <w:rPr>
                <w:color w:val="auto"/>
              </w:rPr>
              <w:t>i</w:t>
            </w:r>
            <w:r w:rsidRPr="00D0540F">
              <w:rPr>
                <w:color w:val="auto"/>
              </w:rPr>
              <w:t>, I’m Dr Jones – we met a few weeks ago when your first came to see me. Thank</w:t>
            </w:r>
            <w:r w:rsidR="00BF33FB" w:rsidRPr="00D0540F">
              <w:rPr>
                <w:color w:val="auto"/>
              </w:rPr>
              <w:t xml:space="preserve"> </w:t>
            </w:r>
            <w:r w:rsidRPr="00D0540F">
              <w:rPr>
                <w:color w:val="auto"/>
              </w:rPr>
              <w:t xml:space="preserve">you for coming back in today. You told me last time about the symptoms you’ve been having over the last few years. I’m sorry they’ve been causing you problems; you </w:t>
            </w:r>
            <w:r w:rsidR="00BF33FB" w:rsidRPr="00D0540F">
              <w:rPr>
                <w:color w:val="auto"/>
              </w:rPr>
              <w:t xml:space="preserve">absolutely </w:t>
            </w:r>
            <w:r w:rsidRPr="00D0540F">
              <w:rPr>
                <w:color w:val="auto"/>
              </w:rPr>
              <w:t>did</w:t>
            </w:r>
            <w:r w:rsidR="00BF33FB" w:rsidRPr="00D0540F">
              <w:rPr>
                <w:color w:val="auto"/>
              </w:rPr>
              <w:t xml:space="preserve"> </w:t>
            </w:r>
            <w:r w:rsidRPr="00D0540F">
              <w:rPr>
                <w:color w:val="auto"/>
              </w:rPr>
              <w:t>the right thing by coming in to get things checked out.</w:t>
            </w:r>
          </w:p>
        </w:tc>
        <w:tc>
          <w:tcPr>
            <w:tcW w:w="6095" w:type="dxa"/>
          </w:tcPr>
          <w:p w14:paraId="25FDAEA7" w14:textId="5C0A45A7" w:rsidR="00792867" w:rsidRPr="00D0540F" w:rsidRDefault="00BF33FB" w:rsidP="006A5CF2">
            <w:pPr>
              <w:cnfStyle w:val="000000000000" w:firstRow="0" w:lastRow="0" w:firstColumn="0" w:lastColumn="0" w:oddVBand="0" w:evenVBand="0" w:oddHBand="0" w:evenHBand="0" w:firstRowFirstColumn="0" w:firstRowLastColumn="0" w:lastRowFirstColumn="0" w:lastRowLastColumn="0"/>
              <w:rPr>
                <w:color w:val="auto"/>
              </w:rPr>
            </w:pPr>
            <w:proofErr w:type="gramStart"/>
            <w:r w:rsidRPr="00D0540F">
              <w:rPr>
                <w:color w:val="auto"/>
              </w:rPr>
              <w:t>Hi</w:t>
            </w:r>
            <w:proofErr w:type="gramEnd"/>
            <w:r w:rsidR="006424CE" w:rsidRPr="00D0540F">
              <w:rPr>
                <w:color w:val="auto"/>
              </w:rPr>
              <w:t xml:space="preserve"> I’m Dr Jones – we met a few weeks ago when your first came to see me. Thank</w:t>
            </w:r>
            <w:r w:rsidRPr="00D0540F">
              <w:rPr>
                <w:color w:val="auto"/>
              </w:rPr>
              <w:t xml:space="preserve"> </w:t>
            </w:r>
            <w:r w:rsidR="006424CE" w:rsidRPr="00D0540F">
              <w:rPr>
                <w:color w:val="auto"/>
              </w:rPr>
              <w:t xml:space="preserve">you for coming back in today. You told me last time about the symptoms you’ve been having over the last few years. I’m sorry they’ve been causing you problems; you </w:t>
            </w:r>
            <w:r w:rsidRPr="00D0540F">
              <w:rPr>
                <w:color w:val="auto"/>
              </w:rPr>
              <w:t xml:space="preserve">absolutely </w:t>
            </w:r>
            <w:r w:rsidR="006424CE" w:rsidRPr="00D0540F">
              <w:rPr>
                <w:color w:val="auto"/>
              </w:rPr>
              <w:t>did the right thing by coming in to get things checked out.</w:t>
            </w:r>
          </w:p>
        </w:tc>
      </w:tr>
      <w:tr w:rsidR="00D0540F" w:rsidRPr="00D0540F" w14:paraId="0DC2B042" w14:textId="77777777" w:rsidTr="006A5CF2">
        <w:trPr>
          <w:trHeight w:val="498"/>
        </w:trPr>
        <w:tc>
          <w:tcPr>
            <w:cnfStyle w:val="001000000000" w:firstRow="0" w:lastRow="0" w:firstColumn="1" w:lastColumn="0" w:oddVBand="0" w:evenVBand="0" w:oddHBand="0" w:evenHBand="0" w:firstRowFirstColumn="0" w:firstRowLastColumn="0" w:lastRowFirstColumn="0" w:lastRowLastColumn="0"/>
            <w:tcW w:w="2160" w:type="dxa"/>
          </w:tcPr>
          <w:p w14:paraId="031A5531" w14:textId="77777777" w:rsidR="00792867" w:rsidRPr="00D0540F" w:rsidRDefault="006424CE" w:rsidP="006A5CF2">
            <w:pPr>
              <w:rPr>
                <w:color w:val="auto"/>
              </w:rPr>
            </w:pPr>
            <w:r w:rsidRPr="00D0540F">
              <w:rPr>
                <w:color w:val="auto"/>
              </w:rPr>
              <w:t>Explanation of Ix and ddx</w:t>
            </w:r>
          </w:p>
        </w:tc>
        <w:tc>
          <w:tcPr>
            <w:tcW w:w="6062" w:type="dxa"/>
          </w:tcPr>
          <w:p w14:paraId="2442F0B3" w14:textId="111EFBB3" w:rsidR="00792867" w:rsidRPr="00D0540F" w:rsidRDefault="00BF33FB" w:rsidP="006A5CF2">
            <w:pPr>
              <w:cnfStyle w:val="000000000000" w:firstRow="0" w:lastRow="0" w:firstColumn="0" w:lastColumn="0" w:oddVBand="0" w:evenVBand="0" w:oddHBand="0" w:evenHBand="0" w:firstRowFirstColumn="0" w:firstRowLastColumn="0" w:lastRowFirstColumn="0" w:lastRowLastColumn="0"/>
              <w:rPr>
                <w:color w:val="auto"/>
              </w:rPr>
            </w:pPr>
            <w:r w:rsidRPr="00D0540F">
              <w:rPr>
                <w:color w:val="auto"/>
              </w:rPr>
              <w:t xml:space="preserve">As you know, we did quite a few tests. We’ve now got </w:t>
            </w:r>
            <w:proofErr w:type="gramStart"/>
            <w:r w:rsidRPr="00D0540F">
              <w:rPr>
                <w:color w:val="auto"/>
              </w:rPr>
              <w:t>all of</w:t>
            </w:r>
            <w:proofErr w:type="gramEnd"/>
            <w:r w:rsidRPr="00D0540F">
              <w:rPr>
                <w:color w:val="auto"/>
              </w:rPr>
              <w:t xml:space="preserve"> your results back, and the good news is they’re all completely normal.</w:t>
            </w:r>
          </w:p>
          <w:p w14:paraId="5DB2078C" w14:textId="1C3B7EC3" w:rsidR="0076092A" w:rsidRPr="00D0540F" w:rsidRDefault="00E53897" w:rsidP="000904A1">
            <w:pPr>
              <w:cnfStyle w:val="000000000000" w:firstRow="0" w:lastRow="0" w:firstColumn="0" w:lastColumn="0" w:oddVBand="0" w:evenVBand="0" w:oddHBand="0" w:evenHBand="0" w:firstRowFirstColumn="0" w:firstRowLastColumn="0" w:lastRowFirstColumn="0" w:lastRowLastColumn="0"/>
              <w:rPr>
                <w:color w:val="auto"/>
              </w:rPr>
            </w:pPr>
            <w:r w:rsidRPr="00D0540F">
              <w:rPr>
                <w:color w:val="auto"/>
              </w:rPr>
              <w:t xml:space="preserve">Let me explain why we were doing those tests. </w:t>
            </w:r>
            <w:r w:rsidR="000904A1" w:rsidRPr="00D0540F">
              <w:rPr>
                <w:color w:val="auto"/>
              </w:rPr>
              <w:t>Some of them were standard: we checked your full blood count, and your liver and kidney and thyroid tests, and they were all normal.</w:t>
            </w:r>
          </w:p>
          <w:p w14:paraId="2CA14540" w14:textId="0FCA4895" w:rsidR="00792867" w:rsidRPr="00D0540F" w:rsidRDefault="006424CE" w:rsidP="006A5CF2">
            <w:pPr>
              <w:cnfStyle w:val="000000000000" w:firstRow="0" w:lastRow="0" w:firstColumn="0" w:lastColumn="0" w:oddVBand="0" w:evenVBand="0" w:oddHBand="0" w:evenHBand="0" w:firstRowFirstColumn="0" w:firstRowLastColumn="0" w:lastRowFirstColumn="0" w:lastRowLastColumn="0"/>
              <w:rPr>
                <w:color w:val="auto"/>
              </w:rPr>
            </w:pPr>
            <w:r w:rsidRPr="00D0540F">
              <w:rPr>
                <w:color w:val="auto"/>
              </w:rPr>
              <w:t xml:space="preserve">In situations like this, we always want to make sure we aren’t missing a sinister or life-threatening cause for the symptoms. In your case, these would be conditions such as inflammatory bowel disease – for example Crohn’s disease, which you might have heard of – or something like a bowel cancer. Based on your </w:t>
            </w:r>
            <w:r w:rsidR="000904A1" w:rsidRPr="00D0540F">
              <w:rPr>
                <w:color w:val="auto"/>
              </w:rPr>
              <w:t xml:space="preserve">blood </w:t>
            </w:r>
            <w:r w:rsidRPr="00D0540F">
              <w:rPr>
                <w:color w:val="auto"/>
              </w:rPr>
              <w:t xml:space="preserve">test results, as well as the symptoms you’ve been having, it’s unlikely that this is inflammatory bowel disease. I also think it’s very unlikely to be cancer – you don’t have any blood in your </w:t>
            </w:r>
            <w:proofErr w:type="gramStart"/>
            <w:r w:rsidRPr="00D0540F">
              <w:rPr>
                <w:color w:val="auto"/>
              </w:rPr>
              <w:t>stools</w:t>
            </w:r>
            <w:proofErr w:type="gramEnd"/>
            <w:r w:rsidRPr="00D0540F">
              <w:rPr>
                <w:color w:val="auto"/>
              </w:rPr>
              <w:t xml:space="preserve"> and you don’t have any what we call ‘red flag symptoms’ which would make us worry about cancer. In addition, you had the symptoms for three years, and with an untreated bowel cancer, I would expect it to progress and possibly cause more trouble in that time, which it hasn’t done. </w:t>
            </w:r>
          </w:p>
          <w:p w14:paraId="41EA64DE" w14:textId="77777777" w:rsidR="00792867" w:rsidRPr="00D0540F" w:rsidRDefault="006424CE" w:rsidP="006A5CF2">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cnfStyle w:val="000000000000" w:firstRow="0" w:lastRow="0" w:firstColumn="0" w:lastColumn="0" w:oddVBand="0" w:evenVBand="0" w:oddHBand="0" w:evenHBand="0" w:firstRowFirstColumn="0" w:firstRowLastColumn="0" w:lastRowFirstColumn="0" w:lastRowLastColumn="0"/>
              <w:rPr>
                <w:color w:val="auto"/>
              </w:rPr>
            </w:pPr>
            <w:r w:rsidRPr="00D0540F">
              <w:rPr>
                <w:color w:val="auto"/>
              </w:rPr>
              <w:t xml:space="preserve">So, </w:t>
            </w:r>
            <w:proofErr w:type="gramStart"/>
            <w:r w:rsidRPr="00D0540F">
              <w:rPr>
                <w:color w:val="auto"/>
              </w:rPr>
              <w:t>all of</w:t>
            </w:r>
            <w:proofErr w:type="gramEnd"/>
            <w:r w:rsidRPr="00D0540F">
              <w:rPr>
                <w:color w:val="auto"/>
              </w:rPr>
              <w:t xml:space="preserve"> your tests have been reassuring, but they haven’t shown a clear definitive cause for your symptoms. </w:t>
            </w:r>
          </w:p>
          <w:p w14:paraId="582C7077" w14:textId="77777777" w:rsidR="00792867" w:rsidRPr="00D0540F" w:rsidRDefault="00D0540F" w:rsidP="006A5CF2">
            <w:pPr>
              <w:tabs>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tLeast"/>
              <w:jc w:val="both"/>
              <w:cnfStyle w:val="000000000000" w:firstRow="0" w:lastRow="0" w:firstColumn="0" w:lastColumn="0" w:oddVBand="0" w:evenVBand="0" w:oddHBand="0" w:evenHBand="0" w:firstRowFirstColumn="0" w:firstRowLastColumn="0" w:lastRowFirstColumn="0" w:lastRowLastColumn="0"/>
              <w:rPr>
                <w:color w:val="auto"/>
              </w:rPr>
            </w:pPr>
          </w:p>
        </w:tc>
        <w:tc>
          <w:tcPr>
            <w:tcW w:w="6095" w:type="dxa"/>
          </w:tcPr>
          <w:p w14:paraId="3327B2BD" w14:textId="5FD601CF" w:rsidR="000904A1" w:rsidRPr="00D0540F" w:rsidRDefault="006424CE" w:rsidP="0016500D">
            <w:pPr>
              <w:cnfStyle w:val="000000000000" w:firstRow="0" w:lastRow="0" w:firstColumn="0" w:lastColumn="0" w:oddVBand="0" w:evenVBand="0" w:oddHBand="0" w:evenHBand="0" w:firstRowFirstColumn="0" w:firstRowLastColumn="0" w:lastRowFirstColumn="0" w:lastRowLastColumn="0"/>
              <w:rPr>
                <w:color w:val="auto"/>
              </w:rPr>
            </w:pPr>
            <w:r w:rsidRPr="00D0540F">
              <w:rPr>
                <w:color w:val="auto"/>
              </w:rPr>
              <w:t xml:space="preserve">As </w:t>
            </w:r>
            <w:r w:rsidR="00BF33FB" w:rsidRPr="00D0540F">
              <w:rPr>
                <w:color w:val="auto"/>
              </w:rPr>
              <w:t>you know, we</w:t>
            </w:r>
            <w:r w:rsidRPr="00D0540F">
              <w:rPr>
                <w:color w:val="auto"/>
              </w:rPr>
              <w:t xml:space="preserve"> </w:t>
            </w:r>
            <w:r w:rsidR="00BF33FB" w:rsidRPr="00D0540F">
              <w:rPr>
                <w:color w:val="auto"/>
              </w:rPr>
              <w:t xml:space="preserve">did </w:t>
            </w:r>
            <w:r w:rsidRPr="00D0540F">
              <w:rPr>
                <w:color w:val="auto"/>
              </w:rPr>
              <w:t xml:space="preserve">quite a few tests. We’ve now got </w:t>
            </w:r>
            <w:proofErr w:type="gramStart"/>
            <w:r w:rsidRPr="00D0540F">
              <w:rPr>
                <w:color w:val="auto"/>
              </w:rPr>
              <w:t>all of</w:t>
            </w:r>
            <w:proofErr w:type="gramEnd"/>
            <w:r w:rsidRPr="00D0540F">
              <w:rPr>
                <w:color w:val="auto"/>
              </w:rPr>
              <w:t xml:space="preserve"> your results back, and the good news is they’re all completely normal.</w:t>
            </w:r>
          </w:p>
          <w:p w14:paraId="6E9A1AC6" w14:textId="77777777" w:rsidR="000904A1" w:rsidRPr="00D0540F" w:rsidRDefault="000904A1" w:rsidP="000904A1">
            <w:pPr>
              <w:cnfStyle w:val="000000000000" w:firstRow="0" w:lastRow="0" w:firstColumn="0" w:lastColumn="0" w:oddVBand="0" w:evenVBand="0" w:oddHBand="0" w:evenHBand="0" w:firstRowFirstColumn="0" w:firstRowLastColumn="0" w:lastRowFirstColumn="0" w:lastRowLastColumn="0"/>
              <w:rPr>
                <w:color w:val="auto"/>
              </w:rPr>
            </w:pPr>
            <w:r w:rsidRPr="00D0540F">
              <w:rPr>
                <w:color w:val="auto"/>
              </w:rPr>
              <w:t>Let me explain why we were doing those tests. Some of them were standard: we checked your full blood count, and your liver and kidney and thyroid tests, and they were all normal.</w:t>
            </w:r>
          </w:p>
          <w:p w14:paraId="06067142" w14:textId="29020BC7" w:rsidR="000904A1" w:rsidRPr="00D0540F" w:rsidRDefault="000904A1" w:rsidP="000904A1">
            <w:pPr>
              <w:cnfStyle w:val="000000000000" w:firstRow="0" w:lastRow="0" w:firstColumn="0" w:lastColumn="0" w:oddVBand="0" w:evenVBand="0" w:oddHBand="0" w:evenHBand="0" w:firstRowFirstColumn="0" w:firstRowLastColumn="0" w:lastRowFirstColumn="0" w:lastRowLastColumn="0"/>
              <w:rPr>
                <w:color w:val="auto"/>
              </w:rPr>
            </w:pPr>
            <w:r w:rsidRPr="00D0540F">
              <w:rPr>
                <w:color w:val="auto"/>
              </w:rPr>
              <w:t>In situations like this, we always want to make sure we aren’t missing a sinister or life-threatening cause for the symptoms.</w:t>
            </w:r>
          </w:p>
          <w:p w14:paraId="08652F6E" w14:textId="13A7E2B6" w:rsidR="000904A1" w:rsidRPr="00D0540F" w:rsidRDefault="000904A1" w:rsidP="000904A1">
            <w:pPr>
              <w:ind w:right="-6"/>
              <w:cnfStyle w:val="000000000000" w:firstRow="0" w:lastRow="0" w:firstColumn="0" w:lastColumn="0" w:oddVBand="0" w:evenVBand="0" w:oddHBand="0" w:evenHBand="0" w:firstRowFirstColumn="0" w:firstRowLastColumn="0" w:lastRowFirstColumn="0" w:lastRowLastColumn="0"/>
              <w:rPr>
                <w:color w:val="auto"/>
                <w:szCs w:val="20"/>
              </w:rPr>
            </w:pPr>
            <w:proofErr w:type="gramStart"/>
            <w:r w:rsidRPr="00D0540F">
              <w:rPr>
                <w:color w:val="auto"/>
              </w:rPr>
              <w:t>So</w:t>
            </w:r>
            <w:proofErr w:type="gramEnd"/>
            <w:r w:rsidRPr="00D0540F">
              <w:rPr>
                <w:color w:val="auto"/>
              </w:rPr>
              <w:t xml:space="preserve"> we also did some more specialised blood tests, and they were normal too. I</w:t>
            </w:r>
            <w:r w:rsidRPr="00D0540F">
              <w:rPr>
                <w:color w:val="auto"/>
                <w:szCs w:val="20"/>
              </w:rPr>
              <w:t xml:space="preserve">mportantly, we also did a test which checks for any blood in the stool, which was negative. </w:t>
            </w:r>
          </w:p>
          <w:p w14:paraId="11D75ACA" w14:textId="3780FB5D" w:rsidR="0016500D" w:rsidRPr="00D0540F" w:rsidRDefault="0016500D" w:rsidP="00943EEC">
            <w:pPr>
              <w:ind w:right="-6"/>
              <w:cnfStyle w:val="000000000000" w:firstRow="0" w:lastRow="0" w:firstColumn="0" w:lastColumn="0" w:oddVBand="0" w:evenVBand="0" w:oddHBand="0" w:evenHBand="0" w:firstRowFirstColumn="0" w:firstRowLastColumn="0" w:lastRowFirstColumn="0" w:lastRowLastColumn="0"/>
              <w:rPr>
                <w:color w:val="auto"/>
              </w:rPr>
            </w:pPr>
          </w:p>
        </w:tc>
      </w:tr>
      <w:tr w:rsidR="00D0540F" w:rsidRPr="00D0540F" w14:paraId="00047128" w14:textId="77777777" w:rsidTr="006A5CF2">
        <w:trPr>
          <w:trHeight w:val="1013"/>
        </w:trPr>
        <w:tc>
          <w:tcPr>
            <w:cnfStyle w:val="001000000000" w:firstRow="0" w:lastRow="0" w:firstColumn="1" w:lastColumn="0" w:oddVBand="0" w:evenVBand="0" w:oddHBand="0" w:evenHBand="0" w:firstRowFirstColumn="0" w:firstRowLastColumn="0" w:lastRowFirstColumn="0" w:lastRowLastColumn="0"/>
            <w:tcW w:w="2160" w:type="dxa"/>
          </w:tcPr>
          <w:p w14:paraId="00F08249" w14:textId="77777777" w:rsidR="00792867" w:rsidRPr="00D0540F" w:rsidRDefault="006424CE" w:rsidP="006A5CF2">
            <w:pPr>
              <w:rPr>
                <w:color w:val="auto"/>
              </w:rPr>
            </w:pPr>
            <w:bookmarkStart w:id="9" w:name="_Hlk117183492"/>
            <w:bookmarkEnd w:id="8"/>
            <w:r w:rsidRPr="00D0540F">
              <w:rPr>
                <w:color w:val="auto"/>
              </w:rPr>
              <w:lastRenderedPageBreak/>
              <w:t>Explanation about IBS</w:t>
            </w:r>
          </w:p>
        </w:tc>
        <w:tc>
          <w:tcPr>
            <w:tcW w:w="6062" w:type="dxa"/>
          </w:tcPr>
          <w:p w14:paraId="3869A4C4" w14:textId="77777777" w:rsidR="00AC51B1" w:rsidRPr="00D0540F" w:rsidRDefault="00AC51B1" w:rsidP="00AC51B1">
            <w:pPr>
              <w:cnfStyle w:val="000000000000" w:firstRow="0" w:lastRow="0" w:firstColumn="0" w:lastColumn="0" w:oddVBand="0" w:evenVBand="0" w:oddHBand="0" w:evenHBand="0" w:firstRowFirstColumn="0" w:firstRowLastColumn="0" w:lastRowFirstColumn="0" w:lastRowLastColumn="0"/>
              <w:rPr>
                <w:color w:val="auto"/>
              </w:rPr>
            </w:pPr>
            <w:r w:rsidRPr="00D0540F">
              <w:rPr>
                <w:color w:val="auto"/>
              </w:rPr>
              <w:t xml:space="preserve">Taking everything into account, the most likely diagnosis here is something called irritable bowel syndrome, or IBS. It’s what’s referred to as a functional condition. And by that we mean the gut just isn’t functioning quite normally. It’s not a disorder we completely understand, but essentially the gut is oversensitive, and people end up with symptoms like you’ve been getting. </w:t>
            </w:r>
          </w:p>
          <w:p w14:paraId="4141007F" w14:textId="19538992" w:rsidR="00792867" w:rsidRPr="00D0540F" w:rsidRDefault="00AC51B1" w:rsidP="006A5CF2">
            <w:pPr>
              <w:cnfStyle w:val="000000000000" w:firstRow="0" w:lastRow="0" w:firstColumn="0" w:lastColumn="0" w:oddVBand="0" w:evenVBand="0" w:oddHBand="0" w:evenHBand="0" w:firstRowFirstColumn="0" w:firstRowLastColumn="0" w:lastRowFirstColumn="0" w:lastRowLastColumn="0"/>
              <w:rPr>
                <w:color w:val="auto"/>
              </w:rPr>
            </w:pPr>
            <w:r w:rsidRPr="00D0540F">
              <w:rPr>
                <w:color w:val="auto"/>
              </w:rPr>
              <w:t xml:space="preserve">But there are certain things that we can do to help manage the condition </w:t>
            </w:r>
            <w:proofErr w:type="gramStart"/>
            <w:r w:rsidRPr="00D0540F">
              <w:rPr>
                <w:color w:val="auto"/>
              </w:rPr>
              <w:t>–  things</w:t>
            </w:r>
            <w:proofErr w:type="gramEnd"/>
            <w:r w:rsidRPr="00D0540F">
              <w:rPr>
                <w:color w:val="auto"/>
              </w:rPr>
              <w:t xml:space="preserve"> like diet</w:t>
            </w:r>
            <w:r w:rsidR="00466DF5" w:rsidRPr="00D0540F">
              <w:rPr>
                <w:color w:val="auto"/>
              </w:rPr>
              <w:t>ary</w:t>
            </w:r>
            <w:r w:rsidRPr="00D0540F">
              <w:rPr>
                <w:color w:val="auto"/>
              </w:rPr>
              <w:t xml:space="preserve"> changes and </w:t>
            </w:r>
            <w:r w:rsidR="00466DF5" w:rsidRPr="00D0540F">
              <w:rPr>
                <w:color w:val="auto"/>
              </w:rPr>
              <w:t xml:space="preserve">there are </w:t>
            </w:r>
            <w:r w:rsidRPr="00D0540F">
              <w:rPr>
                <w:color w:val="auto"/>
              </w:rPr>
              <w:t>some medicines</w:t>
            </w:r>
            <w:r w:rsidR="00466DF5" w:rsidRPr="00D0540F">
              <w:rPr>
                <w:color w:val="auto"/>
              </w:rPr>
              <w:t xml:space="preserve"> which help</w:t>
            </w:r>
            <w:r w:rsidRPr="00D0540F">
              <w:rPr>
                <w:color w:val="auto"/>
              </w:rPr>
              <w:t xml:space="preserve"> control the symptoms. I can give you some information on these and moving forward we can </w:t>
            </w:r>
            <w:proofErr w:type="gramStart"/>
            <w:r w:rsidRPr="00D0540F">
              <w:rPr>
                <w:color w:val="auto"/>
              </w:rPr>
              <w:t>make a plan</w:t>
            </w:r>
            <w:proofErr w:type="gramEnd"/>
            <w:r w:rsidRPr="00D0540F">
              <w:rPr>
                <w:color w:val="auto"/>
              </w:rPr>
              <w:t>.</w:t>
            </w:r>
          </w:p>
        </w:tc>
        <w:tc>
          <w:tcPr>
            <w:tcW w:w="6095" w:type="dxa"/>
          </w:tcPr>
          <w:p w14:paraId="42F17D90" w14:textId="77777777" w:rsidR="00AC51B1" w:rsidRPr="00D0540F" w:rsidRDefault="00AC51B1" w:rsidP="00AC51B1">
            <w:pPr>
              <w:ind w:right="-6"/>
              <w:cnfStyle w:val="000000000000" w:firstRow="0" w:lastRow="0" w:firstColumn="0" w:lastColumn="0" w:oddVBand="0" w:evenVBand="0" w:oddHBand="0" w:evenHBand="0" w:firstRowFirstColumn="0" w:firstRowLastColumn="0" w:lastRowFirstColumn="0" w:lastRowLastColumn="0"/>
              <w:rPr>
                <w:color w:val="auto"/>
                <w:szCs w:val="20"/>
              </w:rPr>
            </w:pPr>
            <w:r w:rsidRPr="00D0540F">
              <w:rPr>
                <w:color w:val="auto"/>
                <w:szCs w:val="20"/>
              </w:rPr>
              <w:t xml:space="preserve">Taking everything into account, the diagnosis I’ve come to for your symptoms is irritable bowel syndrome, or IBS. It’s what’s referred to as a functional condition. And by that we mean the gut just isn’t functioning quite normally. Essentially the gut is oversensitive, and people end up with symptoms like you’ve been getting. </w:t>
            </w:r>
          </w:p>
          <w:p w14:paraId="6C11C020" w14:textId="5EF0C849" w:rsidR="00792867" w:rsidRPr="00D0540F" w:rsidRDefault="00AC51B1" w:rsidP="00AC51B1">
            <w:pPr>
              <w:ind w:right="-6"/>
              <w:cnfStyle w:val="000000000000" w:firstRow="0" w:lastRow="0" w:firstColumn="0" w:lastColumn="0" w:oddVBand="0" w:evenVBand="0" w:oddHBand="0" w:evenHBand="0" w:firstRowFirstColumn="0" w:firstRowLastColumn="0" w:lastRowFirstColumn="0" w:lastRowLastColumn="0"/>
              <w:rPr>
                <w:color w:val="auto"/>
                <w:szCs w:val="20"/>
              </w:rPr>
            </w:pPr>
            <w:r w:rsidRPr="00D0540F">
              <w:rPr>
                <w:color w:val="auto"/>
                <w:szCs w:val="20"/>
              </w:rPr>
              <w:t xml:space="preserve">But there are certain things that we can do to help manage the condition </w:t>
            </w:r>
            <w:proofErr w:type="gramStart"/>
            <w:r w:rsidRPr="00D0540F">
              <w:rPr>
                <w:color w:val="auto"/>
                <w:szCs w:val="20"/>
              </w:rPr>
              <w:t>–  things</w:t>
            </w:r>
            <w:proofErr w:type="gramEnd"/>
            <w:r w:rsidRPr="00D0540F">
              <w:rPr>
                <w:color w:val="auto"/>
                <w:szCs w:val="20"/>
              </w:rPr>
              <w:t xml:space="preserve"> like diet</w:t>
            </w:r>
            <w:r w:rsidR="00466DF5" w:rsidRPr="00D0540F">
              <w:rPr>
                <w:color w:val="auto"/>
                <w:szCs w:val="20"/>
              </w:rPr>
              <w:t>ary</w:t>
            </w:r>
            <w:r w:rsidRPr="00D0540F">
              <w:rPr>
                <w:color w:val="auto"/>
                <w:szCs w:val="20"/>
              </w:rPr>
              <w:t xml:space="preserve"> changes and </w:t>
            </w:r>
            <w:r w:rsidR="00466DF5" w:rsidRPr="00D0540F">
              <w:rPr>
                <w:color w:val="auto"/>
                <w:szCs w:val="20"/>
              </w:rPr>
              <w:t xml:space="preserve">there are </w:t>
            </w:r>
            <w:r w:rsidRPr="00D0540F">
              <w:rPr>
                <w:color w:val="auto"/>
                <w:szCs w:val="20"/>
              </w:rPr>
              <w:t xml:space="preserve">some medicines </w:t>
            </w:r>
            <w:r w:rsidR="00466DF5" w:rsidRPr="00D0540F">
              <w:rPr>
                <w:color w:val="auto"/>
                <w:szCs w:val="20"/>
              </w:rPr>
              <w:t xml:space="preserve">which help </w:t>
            </w:r>
            <w:r w:rsidRPr="00D0540F">
              <w:rPr>
                <w:color w:val="auto"/>
                <w:szCs w:val="20"/>
              </w:rPr>
              <w:t xml:space="preserve"> control the symptoms. I can give you some information on these and we can </w:t>
            </w:r>
            <w:proofErr w:type="gramStart"/>
            <w:r w:rsidRPr="00D0540F">
              <w:rPr>
                <w:color w:val="auto"/>
                <w:szCs w:val="20"/>
              </w:rPr>
              <w:t>make a plan</w:t>
            </w:r>
            <w:proofErr w:type="gramEnd"/>
            <w:r w:rsidRPr="00D0540F">
              <w:rPr>
                <w:color w:val="auto"/>
                <w:szCs w:val="20"/>
              </w:rPr>
              <w:t>.</w:t>
            </w:r>
          </w:p>
        </w:tc>
      </w:tr>
      <w:tr w:rsidR="00D0540F" w:rsidRPr="00D0540F" w14:paraId="74B8D13F" w14:textId="77777777" w:rsidTr="006A5CF2">
        <w:trPr>
          <w:trHeight w:val="506"/>
        </w:trPr>
        <w:tc>
          <w:tcPr>
            <w:cnfStyle w:val="001000000000" w:firstRow="0" w:lastRow="0" w:firstColumn="1" w:lastColumn="0" w:oddVBand="0" w:evenVBand="0" w:oddHBand="0" w:evenHBand="0" w:firstRowFirstColumn="0" w:firstRowLastColumn="0" w:lastRowFirstColumn="0" w:lastRowLastColumn="0"/>
            <w:tcW w:w="2160" w:type="dxa"/>
          </w:tcPr>
          <w:p w14:paraId="4575C3CD" w14:textId="77777777" w:rsidR="00792867" w:rsidRPr="00D0540F" w:rsidRDefault="006424CE" w:rsidP="006A5CF2">
            <w:pPr>
              <w:rPr>
                <w:color w:val="auto"/>
              </w:rPr>
            </w:pPr>
            <w:r w:rsidRPr="00D0540F">
              <w:rPr>
                <w:color w:val="auto"/>
              </w:rPr>
              <w:t>Reassurance</w:t>
            </w:r>
          </w:p>
        </w:tc>
        <w:tc>
          <w:tcPr>
            <w:tcW w:w="6062" w:type="dxa"/>
          </w:tcPr>
          <w:p w14:paraId="51E5791F" w14:textId="466E3AFB" w:rsidR="00792867" w:rsidRPr="00D0540F" w:rsidRDefault="006424CE" w:rsidP="006A5CF2">
            <w:pPr>
              <w:cnfStyle w:val="000000000000" w:firstRow="0" w:lastRow="0" w:firstColumn="0" w:lastColumn="0" w:oddVBand="0" w:evenVBand="0" w:oddHBand="0" w:evenHBand="0" w:firstRowFirstColumn="0" w:firstRowLastColumn="0" w:lastRowFirstColumn="0" w:lastRowLastColumn="0"/>
              <w:rPr>
                <w:color w:val="auto"/>
              </w:rPr>
            </w:pPr>
            <w:proofErr w:type="gramStart"/>
            <w:r w:rsidRPr="00D0540F">
              <w:rPr>
                <w:color w:val="auto"/>
              </w:rPr>
              <w:t>So</w:t>
            </w:r>
            <w:proofErr w:type="gramEnd"/>
            <w:r w:rsidRPr="00D0540F">
              <w:rPr>
                <w:color w:val="auto"/>
              </w:rPr>
              <w:t xml:space="preserve"> in summary, </w:t>
            </w:r>
            <w:r w:rsidR="00466DF5" w:rsidRPr="00D0540F">
              <w:rPr>
                <w:color w:val="auto"/>
              </w:rPr>
              <w:t xml:space="preserve">while </w:t>
            </w:r>
            <w:r w:rsidRPr="00D0540F">
              <w:rPr>
                <w:color w:val="auto"/>
              </w:rPr>
              <w:t>there is no specific test for IBS, I think it’s probably what’s going on here. There are no worrying features at present to suggest a more dangerous or sinister condition, such as inflammatory bowel disease or bowel cancer.</w:t>
            </w:r>
          </w:p>
          <w:p w14:paraId="6B64864E" w14:textId="77777777" w:rsidR="00792867" w:rsidRPr="00D0540F" w:rsidRDefault="00D0540F" w:rsidP="006A5CF2">
            <w:pPr>
              <w:cnfStyle w:val="000000000000" w:firstRow="0" w:lastRow="0" w:firstColumn="0" w:lastColumn="0" w:oddVBand="0" w:evenVBand="0" w:oddHBand="0" w:evenHBand="0" w:firstRowFirstColumn="0" w:firstRowLastColumn="0" w:lastRowFirstColumn="0" w:lastRowLastColumn="0"/>
              <w:rPr>
                <w:color w:val="auto"/>
              </w:rPr>
            </w:pPr>
          </w:p>
        </w:tc>
        <w:tc>
          <w:tcPr>
            <w:tcW w:w="6095" w:type="dxa"/>
          </w:tcPr>
          <w:p w14:paraId="3FFBE4AF" w14:textId="17BEB4A7" w:rsidR="005E0C55" w:rsidRPr="00D0540F" w:rsidRDefault="006424CE" w:rsidP="005E0C55">
            <w:pPr>
              <w:cnfStyle w:val="000000000000" w:firstRow="0" w:lastRow="0" w:firstColumn="0" w:lastColumn="0" w:oddVBand="0" w:evenVBand="0" w:oddHBand="0" w:evenHBand="0" w:firstRowFirstColumn="0" w:firstRowLastColumn="0" w:lastRowFirstColumn="0" w:lastRowLastColumn="0"/>
              <w:rPr>
                <w:color w:val="auto"/>
              </w:rPr>
            </w:pPr>
            <w:proofErr w:type="gramStart"/>
            <w:r w:rsidRPr="00D0540F">
              <w:rPr>
                <w:color w:val="auto"/>
              </w:rPr>
              <w:t>So</w:t>
            </w:r>
            <w:proofErr w:type="gramEnd"/>
            <w:r w:rsidRPr="00D0540F">
              <w:rPr>
                <w:color w:val="auto"/>
              </w:rPr>
              <w:t xml:space="preserve"> in summary, your symptoms are due to a common condition called Irritable Bowel Syndrome. </w:t>
            </w:r>
            <w:r w:rsidR="0018221D" w:rsidRPr="00D0540F">
              <w:rPr>
                <w:color w:val="auto"/>
              </w:rPr>
              <w:t>The normal</w:t>
            </w:r>
            <w:r w:rsidRPr="00D0540F">
              <w:rPr>
                <w:color w:val="auto"/>
              </w:rPr>
              <w:t xml:space="preserve"> investigations we have ruled out the more dangerous or sinister </w:t>
            </w:r>
            <w:proofErr w:type="gramStart"/>
            <w:r w:rsidRPr="00D0540F">
              <w:rPr>
                <w:color w:val="auto"/>
              </w:rPr>
              <w:t>conditions</w:t>
            </w:r>
            <w:proofErr w:type="gramEnd"/>
            <w:r w:rsidRPr="00D0540F">
              <w:rPr>
                <w:color w:val="auto"/>
              </w:rPr>
              <w:t xml:space="preserve"> </w:t>
            </w:r>
            <w:r w:rsidR="00C61F62" w:rsidRPr="00D0540F">
              <w:rPr>
                <w:color w:val="auto"/>
              </w:rPr>
              <w:t>so we</w:t>
            </w:r>
            <w:r w:rsidRPr="00D0540F">
              <w:rPr>
                <w:color w:val="auto"/>
              </w:rPr>
              <w:t xml:space="preserve"> don’t need to do any more invasive tests at the moment.</w:t>
            </w:r>
          </w:p>
          <w:p w14:paraId="0A815BB2" w14:textId="3D80F0EE" w:rsidR="00792867" w:rsidRPr="00D0540F" w:rsidRDefault="00D0540F" w:rsidP="006A5CF2">
            <w:pPr>
              <w:cnfStyle w:val="000000000000" w:firstRow="0" w:lastRow="0" w:firstColumn="0" w:lastColumn="0" w:oddVBand="0" w:evenVBand="0" w:oddHBand="0" w:evenHBand="0" w:firstRowFirstColumn="0" w:firstRowLastColumn="0" w:lastRowFirstColumn="0" w:lastRowLastColumn="0"/>
              <w:rPr>
                <w:color w:val="auto"/>
              </w:rPr>
            </w:pPr>
          </w:p>
          <w:p w14:paraId="1FA76ACC" w14:textId="77777777" w:rsidR="00792867" w:rsidRPr="00D0540F" w:rsidRDefault="00D0540F" w:rsidP="006A5CF2">
            <w:pPr>
              <w:cnfStyle w:val="000000000000" w:firstRow="0" w:lastRow="0" w:firstColumn="0" w:lastColumn="0" w:oddVBand="0" w:evenVBand="0" w:oddHBand="0" w:evenHBand="0" w:firstRowFirstColumn="0" w:firstRowLastColumn="0" w:lastRowFirstColumn="0" w:lastRowLastColumn="0"/>
              <w:rPr>
                <w:color w:val="auto"/>
              </w:rPr>
            </w:pPr>
          </w:p>
        </w:tc>
      </w:tr>
      <w:bookmarkEnd w:id="9"/>
      <w:tr w:rsidR="00D0540F" w:rsidRPr="00D0540F" w14:paraId="56926A85" w14:textId="77777777" w:rsidTr="006A5CF2">
        <w:trPr>
          <w:trHeight w:val="506"/>
        </w:trPr>
        <w:tc>
          <w:tcPr>
            <w:cnfStyle w:val="001000000000" w:firstRow="0" w:lastRow="0" w:firstColumn="1" w:lastColumn="0" w:oddVBand="0" w:evenVBand="0" w:oddHBand="0" w:evenHBand="0" w:firstRowFirstColumn="0" w:firstRowLastColumn="0" w:lastRowFirstColumn="0" w:lastRowLastColumn="0"/>
            <w:tcW w:w="2160" w:type="dxa"/>
          </w:tcPr>
          <w:p w14:paraId="7140667A" w14:textId="77777777" w:rsidR="00792867" w:rsidRPr="00D0540F" w:rsidRDefault="006424CE" w:rsidP="006A5CF2">
            <w:pPr>
              <w:rPr>
                <w:color w:val="auto"/>
              </w:rPr>
            </w:pPr>
            <w:r w:rsidRPr="00D0540F">
              <w:rPr>
                <w:color w:val="auto"/>
              </w:rPr>
              <w:t>Safety-netting</w:t>
            </w:r>
          </w:p>
        </w:tc>
        <w:tc>
          <w:tcPr>
            <w:tcW w:w="6062" w:type="dxa"/>
          </w:tcPr>
          <w:p w14:paraId="011C1FF2" w14:textId="77777777" w:rsidR="00792867" w:rsidRPr="00D0540F" w:rsidRDefault="006424CE" w:rsidP="006A5CF2">
            <w:pPr>
              <w:cnfStyle w:val="000000000000" w:firstRow="0" w:lastRow="0" w:firstColumn="0" w:lastColumn="0" w:oddVBand="0" w:evenVBand="0" w:oddHBand="0" w:evenHBand="0" w:firstRowFirstColumn="0" w:firstRowLastColumn="0" w:lastRowFirstColumn="0" w:lastRowLastColumn="0"/>
              <w:rPr>
                <w:color w:val="auto"/>
              </w:rPr>
            </w:pPr>
            <w:bookmarkStart w:id="10" w:name="OLE_LINK18"/>
            <w:r w:rsidRPr="00D0540F">
              <w:rPr>
                <w:color w:val="auto"/>
              </w:rPr>
              <w:t xml:space="preserve">Of course, if anything changes or your symptoms get worse – for example, if you notice any blood in your stools or </w:t>
            </w:r>
            <w:proofErr w:type="gramStart"/>
            <w:r w:rsidRPr="00D0540F">
              <w:rPr>
                <w:color w:val="auto"/>
              </w:rPr>
              <w:t>you start</w:t>
            </w:r>
            <w:proofErr w:type="gramEnd"/>
            <w:r w:rsidRPr="00D0540F">
              <w:rPr>
                <w:color w:val="auto"/>
              </w:rPr>
              <w:t xml:space="preserve"> losing weight – you should come back and see us.  We would then need to think about reinvestigating to make sure we haven’t missed anything, as there are some other tests that we could do. They’d include us doing a camera test to look directly at the bowel or perhaps a CT scan. At the moment I don’t these tests are needed, but if anything changes, we </w:t>
            </w:r>
            <w:proofErr w:type="gramStart"/>
            <w:r w:rsidRPr="00D0540F">
              <w:rPr>
                <w:color w:val="auto"/>
              </w:rPr>
              <w:t>would</w:t>
            </w:r>
            <w:proofErr w:type="gramEnd"/>
            <w:r w:rsidRPr="00D0540F">
              <w:rPr>
                <w:color w:val="auto"/>
              </w:rPr>
              <w:t xml:space="preserve"> need to revisit the whole situation.</w:t>
            </w:r>
            <w:bookmarkEnd w:id="10"/>
          </w:p>
          <w:p w14:paraId="6BB5FED4" w14:textId="4F67987A" w:rsidR="00466DF5" w:rsidRPr="00D0540F" w:rsidRDefault="00466DF5" w:rsidP="00466DF5">
            <w:pPr>
              <w:ind w:right="-6"/>
              <w:cnfStyle w:val="000000000000" w:firstRow="0" w:lastRow="0" w:firstColumn="0" w:lastColumn="0" w:oddVBand="0" w:evenVBand="0" w:oddHBand="0" w:evenHBand="0" w:firstRowFirstColumn="0" w:firstRowLastColumn="0" w:lastRowFirstColumn="0" w:lastRowLastColumn="0"/>
              <w:rPr>
                <w:color w:val="auto"/>
                <w:szCs w:val="20"/>
              </w:rPr>
            </w:pPr>
            <w:r w:rsidRPr="00D0540F">
              <w:rPr>
                <w:color w:val="auto"/>
                <w:szCs w:val="20"/>
              </w:rPr>
              <w:t>How does that all sound? Do you have questions?</w:t>
            </w:r>
          </w:p>
          <w:p w14:paraId="4EA85B9E" w14:textId="09E6F593" w:rsidR="00466DF5" w:rsidRPr="00D0540F" w:rsidRDefault="00466DF5" w:rsidP="005076CC">
            <w:pPr>
              <w:ind w:right="-6"/>
              <w:cnfStyle w:val="000000000000" w:firstRow="0" w:lastRow="0" w:firstColumn="0" w:lastColumn="0" w:oddVBand="0" w:evenVBand="0" w:oddHBand="0" w:evenHBand="0" w:firstRowFirstColumn="0" w:firstRowLastColumn="0" w:lastRowFirstColumn="0" w:lastRowLastColumn="0"/>
              <w:rPr>
                <w:color w:val="auto"/>
                <w:szCs w:val="20"/>
              </w:rPr>
            </w:pPr>
            <w:r w:rsidRPr="00D0540F">
              <w:rPr>
                <w:color w:val="auto"/>
                <w:szCs w:val="20"/>
              </w:rPr>
              <w:t>OK, thank you</w:t>
            </w:r>
          </w:p>
        </w:tc>
        <w:tc>
          <w:tcPr>
            <w:tcW w:w="6095" w:type="dxa"/>
          </w:tcPr>
          <w:p w14:paraId="58F98FBA" w14:textId="77777777" w:rsidR="00792867" w:rsidRPr="00D0540F" w:rsidRDefault="006424CE" w:rsidP="006A5CF2">
            <w:pPr>
              <w:cnfStyle w:val="000000000000" w:firstRow="0" w:lastRow="0" w:firstColumn="0" w:lastColumn="0" w:oddVBand="0" w:evenVBand="0" w:oddHBand="0" w:evenHBand="0" w:firstRowFirstColumn="0" w:firstRowLastColumn="0" w:lastRowFirstColumn="0" w:lastRowLastColumn="0"/>
              <w:rPr>
                <w:color w:val="auto"/>
              </w:rPr>
            </w:pPr>
            <w:r w:rsidRPr="00D0540F">
              <w:rPr>
                <w:color w:val="auto"/>
              </w:rPr>
              <w:t xml:space="preserve">Of course, if anything changes or your symptoms get worse – for example, if you notice any blood in your stools or </w:t>
            </w:r>
            <w:proofErr w:type="gramStart"/>
            <w:r w:rsidRPr="00D0540F">
              <w:rPr>
                <w:color w:val="auto"/>
              </w:rPr>
              <w:t>you start</w:t>
            </w:r>
            <w:proofErr w:type="gramEnd"/>
            <w:r w:rsidRPr="00D0540F">
              <w:rPr>
                <w:color w:val="auto"/>
              </w:rPr>
              <w:t xml:space="preserve"> losing weight – you should come back and see us.  </w:t>
            </w:r>
          </w:p>
          <w:p w14:paraId="42CD795B" w14:textId="3A84EAF0" w:rsidR="00466DF5" w:rsidRPr="00D0540F" w:rsidRDefault="00466DF5" w:rsidP="00466DF5">
            <w:pPr>
              <w:ind w:right="-6"/>
              <w:cnfStyle w:val="000000000000" w:firstRow="0" w:lastRow="0" w:firstColumn="0" w:lastColumn="0" w:oddVBand="0" w:evenVBand="0" w:oddHBand="0" w:evenHBand="0" w:firstRowFirstColumn="0" w:firstRowLastColumn="0" w:lastRowFirstColumn="0" w:lastRowLastColumn="0"/>
              <w:rPr>
                <w:color w:val="auto"/>
                <w:szCs w:val="20"/>
              </w:rPr>
            </w:pPr>
            <w:r w:rsidRPr="00D0540F">
              <w:rPr>
                <w:color w:val="auto"/>
                <w:szCs w:val="20"/>
              </w:rPr>
              <w:t>How does that all sound? Do you have questions?</w:t>
            </w:r>
          </w:p>
          <w:p w14:paraId="1835DC65" w14:textId="729890BE" w:rsidR="00466DF5" w:rsidRPr="00D0540F" w:rsidRDefault="00466DF5" w:rsidP="00466DF5">
            <w:pPr>
              <w:ind w:right="-6"/>
              <w:cnfStyle w:val="000000000000" w:firstRow="0" w:lastRow="0" w:firstColumn="0" w:lastColumn="0" w:oddVBand="0" w:evenVBand="0" w:oddHBand="0" w:evenHBand="0" w:firstRowFirstColumn="0" w:firstRowLastColumn="0" w:lastRowFirstColumn="0" w:lastRowLastColumn="0"/>
              <w:rPr>
                <w:color w:val="auto"/>
                <w:szCs w:val="20"/>
              </w:rPr>
            </w:pPr>
            <w:r w:rsidRPr="00D0540F">
              <w:rPr>
                <w:color w:val="auto"/>
                <w:szCs w:val="20"/>
              </w:rPr>
              <w:t xml:space="preserve">OK, thank </w:t>
            </w:r>
            <w:proofErr w:type="gramStart"/>
            <w:r w:rsidRPr="00D0540F">
              <w:rPr>
                <w:color w:val="auto"/>
                <w:szCs w:val="20"/>
              </w:rPr>
              <w:t>you</w:t>
            </w:r>
            <w:proofErr w:type="gramEnd"/>
          </w:p>
          <w:p w14:paraId="2BCF9BA2" w14:textId="18D9074B" w:rsidR="00466DF5" w:rsidRPr="00D0540F" w:rsidRDefault="00466DF5" w:rsidP="006A5CF2">
            <w:pPr>
              <w:cnfStyle w:val="000000000000" w:firstRow="0" w:lastRow="0" w:firstColumn="0" w:lastColumn="0" w:oddVBand="0" w:evenVBand="0" w:oddHBand="0" w:evenHBand="0" w:firstRowFirstColumn="0" w:firstRowLastColumn="0" w:lastRowFirstColumn="0" w:lastRowLastColumn="0"/>
              <w:rPr>
                <w:color w:val="auto"/>
              </w:rPr>
            </w:pPr>
          </w:p>
        </w:tc>
      </w:tr>
    </w:tbl>
    <w:p w14:paraId="5A7BE054" w14:textId="77777777" w:rsidR="00CC1457" w:rsidRPr="00D0540F" w:rsidRDefault="00D0540F" w:rsidP="00CC1457"/>
    <w:sectPr w:rsidR="00CC1457" w:rsidRPr="00D0540F" w:rsidSect="00E53897">
      <w:pgSz w:w="16838" w:h="11906" w:orient="landscape"/>
      <w:pgMar w:top="1349" w:right="1843" w:bottom="1349" w:left="1276" w:header="680" w:footer="567" w:gutter="0"/>
      <w:cols w:space="708"/>
      <w:docGrid w:linePitch="3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06691F" w14:textId="77777777" w:rsidR="00222A36" w:rsidRDefault="00222A36" w:rsidP="00A118B4">
      <w:r>
        <w:separator/>
      </w:r>
    </w:p>
    <w:p w14:paraId="79FBC0DF" w14:textId="77777777" w:rsidR="00222A36" w:rsidRDefault="00222A36" w:rsidP="00A118B4"/>
  </w:endnote>
  <w:endnote w:type="continuationSeparator" w:id="0">
    <w:p w14:paraId="3F974D40" w14:textId="77777777" w:rsidR="00222A36" w:rsidRDefault="00222A36" w:rsidP="00A118B4">
      <w:r>
        <w:continuationSeparator/>
      </w:r>
    </w:p>
    <w:p w14:paraId="2A7B57BC" w14:textId="77777777" w:rsidR="00222A36" w:rsidRDefault="00222A36" w:rsidP="00A118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GeorgiaPro-Regular">
    <w:altName w:val="Cambria"/>
    <w:panose1 w:val="00000000000000000000"/>
    <w:charset w:val="00"/>
    <w:family w:val="roman"/>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1" w:usb1="00000000" w:usb2="00000000" w:usb3="00000000" w:csb0="00000009" w:csb1="00000000"/>
  </w:font>
  <w:font w:name="Arial-BoldMT">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ource Code Pro Light">
    <w:charset w:val="00"/>
    <w:family w:val="modern"/>
    <w:pitch w:val="fixed"/>
    <w:sig w:usb0="200002F7" w:usb1="02003803" w:usb2="00000000" w:usb3="00000000" w:csb0="0000019F" w:csb1="00000000"/>
  </w:font>
  <w:font w:name="CG Times (W1)">
    <w:altName w:val="Times New Roman"/>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97945" w14:textId="5DC26AA2" w:rsidR="000173DB" w:rsidRPr="002F72FE" w:rsidRDefault="006424CE" w:rsidP="00D66160">
    <w:pPr>
      <w:pStyle w:val="Header"/>
    </w:pPr>
    <w:r w:rsidRPr="002F72FE">
      <w:ptab w:relativeTo="indent" w:alignment="left" w:leader="none"/>
    </w:r>
    <w:r w:rsidRPr="002F72FE">
      <w:ptab w:relativeTo="margin" w:alignment="left" w:leader="none"/>
    </w:r>
    <w:r w:rsidRPr="002F72FE">
      <w:ptab w:relativeTo="margin" w:alignment="right" w:leader="none"/>
    </w:r>
    <w:r w:rsidRPr="002F72FE">
      <w:ptab w:relativeTo="margin" w:alignment="right" w:leader="none"/>
    </w:r>
  </w:p>
  <w:p w14:paraId="330E424E" w14:textId="77777777" w:rsidR="000173DB" w:rsidRDefault="00D0540F" w:rsidP="00D66160">
    <w:pPr>
      <w:pStyle w:val="Footer"/>
    </w:pPr>
  </w:p>
  <w:p w14:paraId="45127617" w14:textId="77777777" w:rsidR="000173DB" w:rsidRDefault="00D0540F" w:rsidP="00D66160"/>
  <w:p w14:paraId="70491C55" w14:textId="50EF358D" w:rsidR="000173DB" w:rsidRPr="0019577F" w:rsidRDefault="006424CE" w:rsidP="00D66160">
    <w:pPr>
      <w:pStyle w:val="Footer"/>
      <w:tabs>
        <w:tab w:val="clear" w:pos="4513"/>
        <w:tab w:val="clear" w:pos="9026"/>
        <w:tab w:val="left" w:pos="3300"/>
      </w:tabs>
    </w:pPr>
    <w:r>
      <w:ptab w:relativeTo="margin" w:alignment="right" w:leader="none"/>
    </w:r>
    <w:sdt>
      <w:sdtPr>
        <w:id w:val="-62563660"/>
        <w:docPartObj>
          <w:docPartGallery w:val="Page Numbers (Bottom of Page)"/>
          <w:docPartUnique/>
        </w:docPartObj>
      </w:sdtPr>
      <w:sdtEndPr/>
      <w:sdtContent>
        <w:r w:rsidRPr="000E7D10">
          <w:rPr>
            <w:sz w:val="18"/>
          </w:rPr>
          <w:fldChar w:fldCharType="begin"/>
        </w:r>
        <w:r w:rsidRPr="000E7D10">
          <w:rPr>
            <w:sz w:val="18"/>
          </w:rPr>
          <w:instrText xml:space="preserve"> PAGE   \* MERGEFORMAT </w:instrText>
        </w:r>
        <w:r w:rsidRPr="000E7D10">
          <w:rPr>
            <w:sz w:val="18"/>
          </w:rPr>
          <w:fldChar w:fldCharType="separate"/>
        </w:r>
        <w:r>
          <w:rPr>
            <w:noProof/>
            <w:sz w:val="18"/>
          </w:rPr>
          <w:t>9</w:t>
        </w:r>
        <w:r w:rsidRPr="000E7D10">
          <w:rPr>
            <w:sz w:val="18"/>
          </w:rPr>
          <w:fldChar w:fldCharType="end"/>
        </w:r>
      </w:sdtContent>
    </w:sdt>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692D6" w14:textId="49F913A6" w:rsidR="00B265DE" w:rsidRPr="0019577F" w:rsidRDefault="006424CE" w:rsidP="00EF79EE">
    <w:pPr>
      <w:pStyle w:val="Footer"/>
      <w:tabs>
        <w:tab w:val="clear" w:pos="4513"/>
        <w:tab w:val="clear" w:pos="9026"/>
        <w:tab w:val="left" w:pos="3300"/>
      </w:tabs>
    </w:pPr>
    <w:r>
      <w:ptab w:relativeTo="margin" w:alignment="left" w:leader="none"/>
    </w:r>
    <w:r>
      <w:ptab w:relativeTo="margin" w:alignment="right" w:leader="none"/>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3A5CC7" w14:textId="77777777" w:rsidR="00222A36" w:rsidRDefault="00222A36" w:rsidP="00A118B4">
      <w:r>
        <w:separator/>
      </w:r>
    </w:p>
    <w:p w14:paraId="0805E376" w14:textId="77777777" w:rsidR="00222A36" w:rsidRDefault="00222A36" w:rsidP="00A118B4"/>
  </w:footnote>
  <w:footnote w:type="continuationSeparator" w:id="0">
    <w:p w14:paraId="7A6FD06E" w14:textId="77777777" w:rsidR="00222A36" w:rsidRDefault="00222A36" w:rsidP="00A118B4">
      <w:r>
        <w:continuationSeparator/>
      </w:r>
    </w:p>
    <w:p w14:paraId="2E9C05B9" w14:textId="77777777" w:rsidR="00222A36" w:rsidRDefault="00222A36" w:rsidP="00A118B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1FB6F" w14:textId="64BE2C43" w:rsidR="000173DB" w:rsidRDefault="006424CE" w:rsidP="000E7D10">
    <w:pPr>
      <w:pStyle w:val="Header"/>
      <w:ind w:left="-993"/>
      <w:jc w:val="right"/>
    </w:pPr>
    <w:r>
      <w:ptab w:relativeTo="indent" w:alignment="left" w:leader="none"/>
    </w:r>
    <w:r>
      <w:ptab w:relativeTo="margin" w:alignment="left" w:leader="none"/>
    </w:r>
    <w:r>
      <w:ptab w:relativeTo="margin" w:alignment="right" w:leader="none"/>
    </w:r>
    <w:r>
      <w:ptab w:relativeTo="margin" w:alignment="righ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9126F" w14:textId="315CC9B0" w:rsidR="000173DB" w:rsidRDefault="006424CE">
    <w:pPr>
      <w:pStyle w:val="Header"/>
    </w:pPr>
    <w:r>
      <w:rPr>
        <w:noProof/>
        <w:lang w:eastAsia="en-GB"/>
      </w:rP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692D5" w14:textId="3E3D0488" w:rsidR="00B265DE" w:rsidRPr="005562D2" w:rsidRDefault="00D0540F" w:rsidP="005562D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692D7" w14:textId="483A737B" w:rsidR="00182664" w:rsidRDefault="006424CE">
    <w:pPr>
      <w:pStyle w:val="Header"/>
    </w:pPr>
    <w:r>
      <w:rPr>
        <w:noProof/>
        <w:lang w:eastAsia="en-GB"/>
      </w:rPr>
      <w:drawing>
        <wp:inline distT="0" distB="0" distL="0" distR="0" wp14:anchorId="092692DB" wp14:editId="092692DC">
          <wp:extent cx="2694940" cy="255905"/>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94940" cy="255905"/>
                  </a:xfrm>
                  <a:prstGeom prst="rect">
                    <a:avLst/>
                  </a:prstGeom>
                  <a:noFill/>
                </pic:spPr>
              </pic:pic>
            </a:graphicData>
          </a:graphic>
        </wp:inline>
      </w:drawing>
    </w:r>
    <w:r>
      <w:rPr>
        <w:noProof/>
        <w:lang w:eastAsia="en-GB"/>
      </w:rPr>
      <w:t xml:space="preserve">      </w:t>
    </w:r>
    <w:r>
      <w:rPr>
        <w:noProof/>
        <w:lang w:eastAsia="en-GB"/>
      </w:rPr>
      <w:drawing>
        <wp:inline distT="0" distB="0" distL="0" distR="0" wp14:anchorId="198E1B9F" wp14:editId="63AC0DC8">
          <wp:extent cx="1764000" cy="368785"/>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64000" cy="368785"/>
                  </a:xfrm>
                  <a:prstGeom prst="rect">
                    <a:avLst/>
                  </a:prstGeom>
                  <a:noFill/>
                </pic:spPr>
              </pic:pic>
            </a:graphicData>
          </a:graphic>
        </wp:inline>
      </w:drawing>
    </w:r>
    <w:r>
      <w:rPr>
        <w:noProof/>
        <w:lang w:eastAsia="en-GB"/>
      </w:rPr>
      <w:ptab w:relativeTo="margin" w:alignment="right" w:leader="none"/>
    </w:r>
    <w:r>
      <w:rPr>
        <w:noProof/>
        <w:lang w:eastAsia="en-GB"/>
      </w:rPr>
      <w:drawing>
        <wp:inline distT="0" distB="0" distL="0" distR="0" wp14:anchorId="092692DD" wp14:editId="092692DE">
          <wp:extent cx="939165" cy="42037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39165" cy="42037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B9AAE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B26B7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A74EF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9629AC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828DD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D44AE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23004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76F3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2DEB2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6C546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403F89"/>
    <w:multiLevelType w:val="hybridMultilevel"/>
    <w:tmpl w:val="43C2C3AC"/>
    <w:lvl w:ilvl="0" w:tplc="1A0ED886">
      <w:start w:val="1"/>
      <w:numFmt w:val="decimal"/>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07946FF0"/>
    <w:multiLevelType w:val="hybridMultilevel"/>
    <w:tmpl w:val="142C2FFC"/>
    <w:lvl w:ilvl="0" w:tplc="F1A6FE1A">
      <w:start w:val="1"/>
      <w:numFmt w:val="bullet"/>
      <w:lvlText w:val=""/>
      <w:lvlJc w:val="left"/>
      <w:pPr>
        <w:ind w:left="720" w:hanging="360"/>
      </w:pPr>
      <w:rPr>
        <w:rFonts w:ascii="Symbol" w:hAnsi="Symbol" w:hint="default"/>
        <w:color w:val="DD003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D35656D"/>
    <w:multiLevelType w:val="hybridMultilevel"/>
    <w:tmpl w:val="C18A6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1E70BA2"/>
    <w:multiLevelType w:val="hybridMultilevel"/>
    <w:tmpl w:val="0C50CE34"/>
    <w:lvl w:ilvl="0" w:tplc="A30A5C16">
      <w:start w:val="1"/>
      <w:numFmt w:val="decimal"/>
      <w:pStyle w:val="Orderedlist"/>
      <w:lvlText w:val="(%1)"/>
      <w:lvlJc w:val="left"/>
      <w:pPr>
        <w:ind w:left="1080" w:hanging="360"/>
      </w:pPr>
      <w:rPr>
        <w:rFonts w:hint="default"/>
        <w:b/>
        <w:i w:val="0"/>
        <w:color w:val="DD0031"/>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1491391B"/>
    <w:multiLevelType w:val="hybridMultilevel"/>
    <w:tmpl w:val="F6B4E5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18A63F6F"/>
    <w:multiLevelType w:val="hybridMultilevel"/>
    <w:tmpl w:val="92400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98D764F"/>
    <w:multiLevelType w:val="hybridMultilevel"/>
    <w:tmpl w:val="88FA6510"/>
    <w:lvl w:ilvl="0" w:tplc="B5200FCC">
      <w:start w:val="1"/>
      <w:numFmt w:val="low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7" w15:restartNumberingAfterBreak="0">
    <w:nsid w:val="20FD39D4"/>
    <w:multiLevelType w:val="multilevel"/>
    <w:tmpl w:val="C94046A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9CB0BF2"/>
    <w:multiLevelType w:val="hybridMultilevel"/>
    <w:tmpl w:val="38EABE7C"/>
    <w:lvl w:ilvl="0" w:tplc="FBB84CD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DB36DAA"/>
    <w:multiLevelType w:val="hybridMultilevel"/>
    <w:tmpl w:val="A79CB680"/>
    <w:lvl w:ilvl="0" w:tplc="F1A6FE1A">
      <w:start w:val="1"/>
      <w:numFmt w:val="bullet"/>
      <w:lvlText w:val=""/>
      <w:lvlJc w:val="left"/>
      <w:pPr>
        <w:ind w:left="720" w:hanging="360"/>
      </w:pPr>
      <w:rPr>
        <w:rFonts w:ascii="Symbol" w:hAnsi="Symbol" w:hint="default"/>
        <w:color w:val="DD003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DE74F06"/>
    <w:multiLevelType w:val="hybridMultilevel"/>
    <w:tmpl w:val="A8263144"/>
    <w:lvl w:ilvl="0" w:tplc="F1A6FE1A">
      <w:start w:val="1"/>
      <w:numFmt w:val="bullet"/>
      <w:lvlText w:val=""/>
      <w:lvlJc w:val="left"/>
      <w:pPr>
        <w:ind w:left="720" w:hanging="360"/>
      </w:pPr>
      <w:rPr>
        <w:rFonts w:ascii="Symbol" w:hAnsi="Symbol" w:hint="default"/>
        <w:color w:val="DD003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4E4754A"/>
    <w:multiLevelType w:val="multilevel"/>
    <w:tmpl w:val="C6880D50"/>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rPr>
        <w:i w:val="0"/>
        <w:iCs w:val="0"/>
        <w:caps w:val="0"/>
        <w:smallCaps w:val="0"/>
        <w:strike w:val="0"/>
        <w:dstrike w:val="0"/>
        <w:outline w:val="0"/>
        <w:shadow w:val="0"/>
        <w:emboss w:val="0"/>
        <w:imprint w:val="0"/>
        <w:noProof w:val="0"/>
        <w:vanish w:val="0"/>
        <w:spacing w:val="0"/>
        <w:kern w:val="0"/>
        <w:position w:val="0"/>
        <w:u w:val="none"/>
        <w:effect w:val="no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2" w15:restartNumberingAfterBreak="0">
    <w:nsid w:val="596E0CB1"/>
    <w:multiLevelType w:val="hybridMultilevel"/>
    <w:tmpl w:val="4B7A09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16114F2"/>
    <w:multiLevelType w:val="hybridMultilevel"/>
    <w:tmpl w:val="57861808"/>
    <w:lvl w:ilvl="0" w:tplc="F1A6FE1A">
      <w:start w:val="1"/>
      <w:numFmt w:val="bullet"/>
      <w:lvlText w:val=""/>
      <w:lvlJc w:val="left"/>
      <w:pPr>
        <w:ind w:left="1080" w:hanging="360"/>
      </w:pPr>
      <w:rPr>
        <w:rFonts w:ascii="Symbol" w:hAnsi="Symbol" w:hint="default"/>
        <w:color w:val="DD0031"/>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6B6F52DE"/>
    <w:multiLevelType w:val="hybridMultilevel"/>
    <w:tmpl w:val="9AB6B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41E74D1"/>
    <w:multiLevelType w:val="hybridMultilevel"/>
    <w:tmpl w:val="AD3EC194"/>
    <w:lvl w:ilvl="0" w:tplc="00ECC4D0">
      <w:start w:val="1"/>
      <w:numFmt w:val="bullet"/>
      <w:pStyle w:val="Unorderedlist"/>
      <w:lvlText w:val=""/>
      <w:lvlJc w:val="left"/>
      <w:pPr>
        <w:ind w:left="1080" w:hanging="360"/>
      </w:pPr>
      <w:rPr>
        <w:rFonts w:ascii="Symbol" w:hAnsi="Symbol" w:hint="default"/>
        <w:color w:val="DD0031"/>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78DE41CA"/>
    <w:multiLevelType w:val="hybridMultilevel"/>
    <w:tmpl w:val="5DA60A9C"/>
    <w:lvl w:ilvl="0" w:tplc="F1A6FE1A">
      <w:start w:val="1"/>
      <w:numFmt w:val="bullet"/>
      <w:lvlText w:val=""/>
      <w:lvlJc w:val="left"/>
      <w:pPr>
        <w:ind w:left="720" w:hanging="360"/>
      </w:pPr>
      <w:rPr>
        <w:rFonts w:ascii="Symbol" w:hAnsi="Symbol" w:hint="default"/>
        <w:color w:val="DD003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F314544"/>
    <w:multiLevelType w:val="hybridMultilevel"/>
    <w:tmpl w:val="6D281382"/>
    <w:lvl w:ilvl="0" w:tplc="8C2E63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27359036">
    <w:abstractNumId w:val="24"/>
  </w:num>
  <w:num w:numId="2" w16cid:durableId="1338801690">
    <w:abstractNumId w:val="25"/>
  </w:num>
  <w:num w:numId="3" w16cid:durableId="1107193584">
    <w:abstractNumId w:val="22"/>
  </w:num>
  <w:num w:numId="4" w16cid:durableId="1136333066">
    <w:abstractNumId w:val="10"/>
  </w:num>
  <w:num w:numId="5" w16cid:durableId="935749474">
    <w:abstractNumId w:val="17"/>
  </w:num>
  <w:num w:numId="6" w16cid:durableId="1462385725">
    <w:abstractNumId w:val="21"/>
  </w:num>
  <w:num w:numId="7" w16cid:durableId="1556234391">
    <w:abstractNumId w:val="14"/>
  </w:num>
  <w:num w:numId="8" w16cid:durableId="1676568969">
    <w:abstractNumId w:val="23"/>
  </w:num>
  <w:num w:numId="9" w16cid:durableId="1892888776">
    <w:abstractNumId w:val="9"/>
  </w:num>
  <w:num w:numId="10" w16cid:durableId="2130734505">
    <w:abstractNumId w:val="7"/>
  </w:num>
  <w:num w:numId="11" w16cid:durableId="44958348">
    <w:abstractNumId w:val="6"/>
  </w:num>
  <w:num w:numId="12" w16cid:durableId="1321928947">
    <w:abstractNumId w:val="5"/>
  </w:num>
  <w:num w:numId="13" w16cid:durableId="1114449050">
    <w:abstractNumId w:val="4"/>
  </w:num>
  <w:num w:numId="14" w16cid:durableId="570847877">
    <w:abstractNumId w:val="8"/>
  </w:num>
  <w:num w:numId="15" w16cid:durableId="248924396">
    <w:abstractNumId w:val="3"/>
  </w:num>
  <w:num w:numId="16" w16cid:durableId="457115362">
    <w:abstractNumId w:val="2"/>
  </w:num>
  <w:num w:numId="17" w16cid:durableId="177234651">
    <w:abstractNumId w:val="1"/>
  </w:num>
  <w:num w:numId="18" w16cid:durableId="892424300">
    <w:abstractNumId w:val="0"/>
  </w:num>
  <w:num w:numId="19" w16cid:durableId="532042428">
    <w:abstractNumId w:val="13"/>
  </w:num>
  <w:num w:numId="20" w16cid:durableId="1062868227">
    <w:abstractNumId w:val="25"/>
  </w:num>
  <w:num w:numId="21" w16cid:durableId="791632377">
    <w:abstractNumId w:val="25"/>
  </w:num>
  <w:num w:numId="22" w16cid:durableId="2122988740">
    <w:abstractNumId w:val="12"/>
  </w:num>
  <w:num w:numId="23" w16cid:durableId="1586378892">
    <w:abstractNumId w:val="27"/>
  </w:num>
  <w:num w:numId="24" w16cid:durableId="1443497871">
    <w:abstractNumId w:val="16"/>
  </w:num>
  <w:num w:numId="25" w16cid:durableId="1390492748">
    <w:abstractNumId w:val="26"/>
  </w:num>
  <w:num w:numId="26" w16cid:durableId="519782945">
    <w:abstractNumId w:val="20"/>
  </w:num>
  <w:num w:numId="27" w16cid:durableId="292516216">
    <w:abstractNumId w:val="11"/>
  </w:num>
  <w:num w:numId="28" w16cid:durableId="2022272074">
    <w:abstractNumId w:val="19"/>
  </w:num>
  <w:num w:numId="29" w16cid:durableId="211120813">
    <w:abstractNumId w:val="15"/>
  </w:num>
  <w:num w:numId="30" w16cid:durableId="692918088">
    <w:abstractNumId w:val="13"/>
    <w:lvlOverride w:ilvl="0">
      <w:startOverride w:val="1"/>
    </w:lvlOverride>
  </w:num>
  <w:num w:numId="31" w16cid:durableId="11921832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732"/>
    <w:rsid w:val="00023BE6"/>
    <w:rsid w:val="000904A1"/>
    <w:rsid w:val="000A6DF7"/>
    <w:rsid w:val="000E1408"/>
    <w:rsid w:val="000E2F2B"/>
    <w:rsid w:val="0016500D"/>
    <w:rsid w:val="0018221D"/>
    <w:rsid w:val="00222A36"/>
    <w:rsid w:val="0022419A"/>
    <w:rsid w:val="00263A1F"/>
    <w:rsid w:val="00273261"/>
    <w:rsid w:val="002F1779"/>
    <w:rsid w:val="003A3E3F"/>
    <w:rsid w:val="00466DF5"/>
    <w:rsid w:val="004A0AD6"/>
    <w:rsid w:val="004B77D2"/>
    <w:rsid w:val="004C5426"/>
    <w:rsid w:val="004E03E6"/>
    <w:rsid w:val="005076CC"/>
    <w:rsid w:val="005568F4"/>
    <w:rsid w:val="005F3CAD"/>
    <w:rsid w:val="00604B55"/>
    <w:rsid w:val="006424CE"/>
    <w:rsid w:val="00675464"/>
    <w:rsid w:val="00702213"/>
    <w:rsid w:val="00713275"/>
    <w:rsid w:val="0073765D"/>
    <w:rsid w:val="008B2C89"/>
    <w:rsid w:val="008C2AF2"/>
    <w:rsid w:val="008E5A19"/>
    <w:rsid w:val="008E5B09"/>
    <w:rsid w:val="0090099F"/>
    <w:rsid w:val="0091313E"/>
    <w:rsid w:val="00943EEC"/>
    <w:rsid w:val="00A8143D"/>
    <w:rsid w:val="00AC51B1"/>
    <w:rsid w:val="00AC5DCE"/>
    <w:rsid w:val="00BA6730"/>
    <w:rsid w:val="00BD1E45"/>
    <w:rsid w:val="00BE6F77"/>
    <w:rsid w:val="00BF22CA"/>
    <w:rsid w:val="00BF33FB"/>
    <w:rsid w:val="00C61F62"/>
    <w:rsid w:val="00C93D85"/>
    <w:rsid w:val="00D0540F"/>
    <w:rsid w:val="00DD172C"/>
    <w:rsid w:val="00DE0B33"/>
    <w:rsid w:val="00DF2CAE"/>
    <w:rsid w:val="00E12308"/>
    <w:rsid w:val="00E53897"/>
    <w:rsid w:val="00E669A0"/>
    <w:rsid w:val="00E84E3A"/>
    <w:rsid w:val="00EA6B1E"/>
    <w:rsid w:val="00EB28CB"/>
    <w:rsid w:val="00F04732"/>
    <w:rsid w:val="00F249FB"/>
    <w:rsid w:val="00FD6B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2692A4"/>
  <w15:chartTrackingRefBased/>
  <w15:docId w15:val="{60E6455B-D85E-48B9-80E8-AB523B825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14DA"/>
    <w:pPr>
      <w:autoSpaceDE w:val="0"/>
      <w:autoSpaceDN w:val="0"/>
      <w:adjustRightInd w:val="0"/>
      <w:spacing w:after="240" w:line="240" w:lineRule="auto"/>
    </w:pPr>
    <w:rPr>
      <w:sz w:val="20"/>
      <w:szCs w:val="24"/>
    </w:rPr>
  </w:style>
  <w:style w:type="paragraph" w:styleId="Heading1">
    <w:name w:val="heading 1"/>
    <w:basedOn w:val="Normal"/>
    <w:next w:val="Normal"/>
    <w:link w:val="Heading1Char"/>
    <w:uiPriority w:val="9"/>
    <w:qFormat/>
    <w:rsid w:val="006D2F55"/>
    <w:pPr>
      <w:numPr>
        <w:numId w:val="6"/>
      </w:numPr>
      <w:spacing w:before="240"/>
      <w:outlineLvl w:val="0"/>
    </w:pPr>
    <w:rPr>
      <w:rFonts w:ascii="Georgia" w:hAnsi="Georgia" w:cs="GeorgiaPro-Regular"/>
      <w:sz w:val="56"/>
      <w:szCs w:val="56"/>
    </w:rPr>
  </w:style>
  <w:style w:type="paragraph" w:styleId="Heading2">
    <w:name w:val="heading 2"/>
    <w:basedOn w:val="Normal"/>
    <w:next w:val="Normal"/>
    <w:link w:val="Heading2Char"/>
    <w:uiPriority w:val="9"/>
    <w:unhideWhenUsed/>
    <w:qFormat/>
    <w:rsid w:val="005F14DA"/>
    <w:pPr>
      <w:spacing w:before="240"/>
      <w:outlineLvl w:val="1"/>
    </w:pPr>
    <w:rPr>
      <w:rFonts w:ascii="Georgia" w:hAnsi="Georgia" w:cs="Georgia"/>
      <w:noProof/>
      <w:sz w:val="36"/>
      <w:szCs w:val="36"/>
      <w:lang w:eastAsia="en-GB"/>
    </w:rPr>
  </w:style>
  <w:style w:type="paragraph" w:styleId="Heading3">
    <w:name w:val="heading 3"/>
    <w:basedOn w:val="Heading4"/>
    <w:next w:val="Normal"/>
    <w:link w:val="Heading3Char"/>
    <w:uiPriority w:val="9"/>
    <w:unhideWhenUsed/>
    <w:qFormat/>
    <w:rsid w:val="00D05DA3"/>
    <w:pPr>
      <w:numPr>
        <w:ilvl w:val="2"/>
      </w:numPr>
      <w:outlineLvl w:val="2"/>
    </w:pPr>
    <w:rPr>
      <w:color w:val="DD0031" w:themeColor="accent1"/>
    </w:rPr>
  </w:style>
  <w:style w:type="paragraph" w:styleId="Heading4">
    <w:name w:val="heading 4"/>
    <w:basedOn w:val="Normal"/>
    <w:next w:val="Normal"/>
    <w:link w:val="Heading4Char"/>
    <w:uiPriority w:val="9"/>
    <w:unhideWhenUsed/>
    <w:qFormat/>
    <w:rsid w:val="00D05DA3"/>
    <w:pPr>
      <w:numPr>
        <w:ilvl w:val="3"/>
        <w:numId w:val="6"/>
      </w:numPr>
      <w:spacing w:before="240" w:after="0"/>
      <w:outlineLvl w:val="3"/>
    </w:pPr>
    <w:rPr>
      <w:b/>
      <w:bCs/>
    </w:rPr>
  </w:style>
  <w:style w:type="paragraph" w:styleId="Heading5">
    <w:name w:val="heading 5"/>
    <w:basedOn w:val="Heading4"/>
    <w:next w:val="Normal"/>
    <w:link w:val="Heading5Char"/>
    <w:uiPriority w:val="9"/>
    <w:unhideWhenUsed/>
    <w:rsid w:val="008E5F0F"/>
    <w:pPr>
      <w:outlineLvl w:val="4"/>
    </w:pPr>
  </w:style>
  <w:style w:type="paragraph" w:styleId="Heading6">
    <w:name w:val="heading 6"/>
    <w:basedOn w:val="Normal"/>
    <w:next w:val="Normal"/>
    <w:link w:val="Heading6Char"/>
    <w:uiPriority w:val="9"/>
    <w:semiHidden/>
    <w:unhideWhenUsed/>
    <w:rsid w:val="007149E2"/>
    <w:pPr>
      <w:keepNext/>
      <w:keepLines/>
      <w:numPr>
        <w:ilvl w:val="5"/>
        <w:numId w:val="6"/>
      </w:numPr>
      <w:spacing w:before="40" w:after="0"/>
      <w:ind w:left="4680" w:hanging="180"/>
      <w:outlineLvl w:val="5"/>
    </w:pPr>
    <w:rPr>
      <w:rFonts w:asciiTheme="majorHAnsi" w:eastAsiaTheme="majorEastAsia" w:hAnsiTheme="majorHAnsi" w:cstheme="majorBidi"/>
      <w:color w:val="DD0031" w:themeColor="accent1"/>
    </w:rPr>
  </w:style>
  <w:style w:type="paragraph" w:styleId="Heading7">
    <w:name w:val="heading 7"/>
    <w:basedOn w:val="Normal"/>
    <w:next w:val="Normal"/>
    <w:link w:val="Heading7Char"/>
    <w:uiPriority w:val="9"/>
    <w:semiHidden/>
    <w:unhideWhenUsed/>
    <w:qFormat/>
    <w:rsid w:val="006D2F55"/>
    <w:pPr>
      <w:keepNext/>
      <w:keepLines/>
      <w:numPr>
        <w:ilvl w:val="6"/>
        <w:numId w:val="6"/>
      </w:numPr>
      <w:spacing w:before="40" w:after="0"/>
      <w:ind w:left="5400" w:hanging="360"/>
      <w:outlineLvl w:val="6"/>
    </w:pPr>
    <w:rPr>
      <w:rFonts w:asciiTheme="majorHAnsi" w:eastAsiaTheme="majorEastAsia" w:hAnsiTheme="majorHAnsi" w:cstheme="majorBidi"/>
      <w:i/>
      <w:iCs/>
      <w:color w:val="6E0018" w:themeColor="accent1" w:themeShade="7F"/>
    </w:rPr>
  </w:style>
  <w:style w:type="paragraph" w:styleId="Heading8">
    <w:name w:val="heading 8"/>
    <w:basedOn w:val="Normal"/>
    <w:next w:val="Normal"/>
    <w:link w:val="Heading8Char"/>
    <w:uiPriority w:val="9"/>
    <w:semiHidden/>
    <w:unhideWhenUsed/>
    <w:qFormat/>
    <w:rsid w:val="006D2F55"/>
    <w:pPr>
      <w:keepNext/>
      <w:keepLines/>
      <w:numPr>
        <w:ilvl w:val="7"/>
        <w:numId w:val="6"/>
      </w:numPr>
      <w:spacing w:before="40" w:after="0"/>
      <w:ind w:left="6120" w:hanging="360"/>
      <w:outlineLvl w:val="7"/>
    </w:pPr>
    <w:rPr>
      <w:rFonts w:asciiTheme="majorHAnsi" w:eastAsiaTheme="majorEastAsia" w:hAnsiTheme="majorHAnsi" w:cstheme="majorBidi"/>
      <w:color w:val="595959" w:themeColor="text1" w:themeTint="D8"/>
      <w:sz w:val="21"/>
      <w:szCs w:val="21"/>
    </w:rPr>
  </w:style>
  <w:style w:type="paragraph" w:styleId="Heading9">
    <w:name w:val="heading 9"/>
    <w:basedOn w:val="Normal"/>
    <w:next w:val="Normal"/>
    <w:link w:val="Heading9Char"/>
    <w:uiPriority w:val="9"/>
    <w:semiHidden/>
    <w:unhideWhenUsed/>
    <w:qFormat/>
    <w:rsid w:val="006D2F55"/>
    <w:pPr>
      <w:keepNext/>
      <w:keepLines/>
      <w:numPr>
        <w:ilvl w:val="8"/>
        <w:numId w:val="6"/>
      </w:numPr>
      <w:spacing w:before="40" w:after="0"/>
      <w:ind w:left="6840" w:hanging="180"/>
      <w:outlineLvl w:val="8"/>
    </w:pPr>
    <w:rPr>
      <w:rFonts w:asciiTheme="majorHAnsi" w:eastAsiaTheme="majorEastAsia" w:hAnsiTheme="majorHAnsi" w:cstheme="majorBidi"/>
      <w:i/>
      <w:iCs/>
      <w:color w:val="595959"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E56BC"/>
    <w:rPr>
      <w:rFonts w:ascii="Georgia" w:hAnsi="Georgia" w:cs="GeorgiaPro-Regular"/>
      <w:sz w:val="72"/>
      <w:szCs w:val="72"/>
    </w:rPr>
  </w:style>
  <w:style w:type="character" w:customStyle="1" w:styleId="TitleChar">
    <w:name w:val="Title Char"/>
    <w:basedOn w:val="DefaultParagraphFont"/>
    <w:link w:val="Title"/>
    <w:uiPriority w:val="10"/>
    <w:rsid w:val="00BE56BC"/>
    <w:rPr>
      <w:rFonts w:ascii="Georgia" w:hAnsi="Georgia" w:cs="GeorgiaPro-Regular"/>
      <w:color w:val="3C3C3C" w:themeColor="text1"/>
      <w:sz w:val="72"/>
      <w:szCs w:val="72"/>
    </w:rPr>
  </w:style>
  <w:style w:type="character" w:customStyle="1" w:styleId="Heading1Char">
    <w:name w:val="Heading 1 Char"/>
    <w:basedOn w:val="DefaultParagraphFont"/>
    <w:link w:val="Heading1"/>
    <w:uiPriority w:val="9"/>
    <w:rsid w:val="006D2F55"/>
    <w:rPr>
      <w:rFonts w:ascii="Georgia" w:hAnsi="Georgia" w:cs="GeorgiaPro-Regular"/>
      <w:color w:val="3C3C3C" w:themeColor="text1"/>
      <w:sz w:val="56"/>
      <w:szCs w:val="56"/>
    </w:rPr>
  </w:style>
  <w:style w:type="character" w:customStyle="1" w:styleId="Heading2Char">
    <w:name w:val="Heading 2 Char"/>
    <w:basedOn w:val="DefaultParagraphFont"/>
    <w:link w:val="Heading2"/>
    <w:uiPriority w:val="9"/>
    <w:rsid w:val="005F14DA"/>
    <w:rPr>
      <w:rFonts w:ascii="Georgia" w:hAnsi="Georgia" w:cs="Georgia"/>
      <w:noProof/>
      <w:sz w:val="36"/>
      <w:szCs w:val="36"/>
      <w:lang w:eastAsia="en-GB"/>
    </w:rPr>
  </w:style>
  <w:style w:type="character" w:customStyle="1" w:styleId="Heading3Char">
    <w:name w:val="Heading 3 Char"/>
    <w:basedOn w:val="DefaultParagraphFont"/>
    <w:link w:val="Heading3"/>
    <w:uiPriority w:val="9"/>
    <w:rsid w:val="00D05DA3"/>
    <w:rPr>
      <w:rFonts w:ascii="Arial" w:hAnsi="Arial" w:cs="Arial"/>
      <w:b/>
      <w:bCs/>
      <w:color w:val="DD0031" w:themeColor="accent1"/>
      <w:sz w:val="24"/>
      <w:szCs w:val="24"/>
    </w:rPr>
  </w:style>
  <w:style w:type="character" w:customStyle="1" w:styleId="Heading4Char">
    <w:name w:val="Heading 4 Char"/>
    <w:basedOn w:val="DefaultParagraphFont"/>
    <w:link w:val="Heading4"/>
    <w:uiPriority w:val="9"/>
    <w:rsid w:val="00D05DA3"/>
    <w:rPr>
      <w:rFonts w:ascii="Arial" w:hAnsi="Arial" w:cs="Arial"/>
      <w:b/>
      <w:bCs/>
      <w:color w:val="3C3C3C" w:themeColor="text1"/>
      <w:sz w:val="24"/>
      <w:szCs w:val="24"/>
    </w:rPr>
  </w:style>
  <w:style w:type="paragraph" w:styleId="Header">
    <w:name w:val="header"/>
    <w:basedOn w:val="Normal"/>
    <w:link w:val="HeaderChar"/>
    <w:uiPriority w:val="99"/>
    <w:unhideWhenUsed/>
    <w:rsid w:val="00B265DE"/>
    <w:pPr>
      <w:tabs>
        <w:tab w:val="center" w:pos="4513"/>
        <w:tab w:val="right" w:pos="9026"/>
      </w:tabs>
    </w:pPr>
  </w:style>
  <w:style w:type="character" w:customStyle="1" w:styleId="HeaderChar">
    <w:name w:val="Header Char"/>
    <w:basedOn w:val="DefaultParagraphFont"/>
    <w:link w:val="Header"/>
    <w:uiPriority w:val="99"/>
    <w:rsid w:val="00B265DE"/>
    <w:rPr>
      <w:rFonts w:ascii="ArialMT" w:hAnsi="ArialMT" w:cs="ArialMT"/>
      <w:color w:val="3C3C3C" w:themeColor="text1"/>
      <w:sz w:val="29"/>
      <w:szCs w:val="29"/>
    </w:rPr>
  </w:style>
  <w:style w:type="paragraph" w:styleId="Footer">
    <w:name w:val="footer"/>
    <w:basedOn w:val="Normal"/>
    <w:link w:val="FooterChar"/>
    <w:uiPriority w:val="99"/>
    <w:unhideWhenUsed/>
    <w:rsid w:val="00B265DE"/>
    <w:pPr>
      <w:tabs>
        <w:tab w:val="center" w:pos="4513"/>
        <w:tab w:val="right" w:pos="9026"/>
      </w:tabs>
    </w:pPr>
  </w:style>
  <w:style w:type="character" w:customStyle="1" w:styleId="FooterChar">
    <w:name w:val="Footer Char"/>
    <w:basedOn w:val="DefaultParagraphFont"/>
    <w:link w:val="Footer"/>
    <w:uiPriority w:val="99"/>
    <w:rsid w:val="00B265DE"/>
    <w:rPr>
      <w:rFonts w:ascii="ArialMT" w:hAnsi="ArialMT" w:cs="ArialMT"/>
      <w:color w:val="3C3C3C" w:themeColor="text1"/>
      <w:sz w:val="29"/>
      <w:szCs w:val="29"/>
    </w:rPr>
  </w:style>
  <w:style w:type="character" w:customStyle="1" w:styleId="Heading5Char">
    <w:name w:val="Heading 5 Char"/>
    <w:basedOn w:val="DefaultParagraphFont"/>
    <w:link w:val="Heading5"/>
    <w:uiPriority w:val="9"/>
    <w:rsid w:val="008E5F0F"/>
    <w:rPr>
      <w:rFonts w:ascii="Arial-BoldMT" w:hAnsi="Arial-BoldMT" w:cs="Arial-BoldMT"/>
      <w:b/>
      <w:bCs/>
      <w:color w:val="3C3C3C" w:themeColor="text1"/>
      <w:sz w:val="29"/>
      <w:szCs w:val="29"/>
    </w:rPr>
  </w:style>
  <w:style w:type="paragraph" w:styleId="Quote">
    <w:name w:val="Quote"/>
    <w:basedOn w:val="Normal"/>
    <w:next w:val="Normal"/>
    <w:link w:val="QuoteChar"/>
    <w:uiPriority w:val="29"/>
    <w:qFormat/>
    <w:rsid w:val="00BE56BC"/>
    <w:pPr>
      <w:spacing w:before="240"/>
    </w:pPr>
    <w:rPr>
      <w:rFonts w:ascii="Georgia" w:hAnsi="Georgia"/>
    </w:rPr>
  </w:style>
  <w:style w:type="character" w:customStyle="1" w:styleId="QuoteChar">
    <w:name w:val="Quote Char"/>
    <w:basedOn w:val="DefaultParagraphFont"/>
    <w:link w:val="Quote"/>
    <w:uiPriority w:val="29"/>
    <w:rsid w:val="00BE56BC"/>
    <w:rPr>
      <w:rFonts w:ascii="Georgia" w:hAnsi="Georgia" w:cs="Arial"/>
      <w:color w:val="3C3C3C" w:themeColor="text1"/>
      <w:sz w:val="24"/>
      <w:szCs w:val="24"/>
    </w:rPr>
  </w:style>
  <w:style w:type="paragraph" w:styleId="ListParagraph">
    <w:name w:val="List Paragraph"/>
    <w:basedOn w:val="Normal"/>
    <w:link w:val="ListParagraphChar"/>
    <w:uiPriority w:val="34"/>
    <w:qFormat/>
    <w:rsid w:val="00FD58A4"/>
    <w:pPr>
      <w:ind w:left="720"/>
      <w:contextualSpacing/>
    </w:pPr>
  </w:style>
  <w:style w:type="paragraph" w:styleId="BalloonText">
    <w:name w:val="Balloon Text"/>
    <w:basedOn w:val="Normal"/>
    <w:link w:val="BalloonTextChar"/>
    <w:uiPriority w:val="99"/>
    <w:semiHidden/>
    <w:unhideWhenUsed/>
    <w:rsid w:val="0019577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577F"/>
    <w:rPr>
      <w:rFonts w:ascii="Segoe UI" w:hAnsi="Segoe UI" w:cs="Segoe UI"/>
      <w:color w:val="3C3C3C" w:themeColor="text1"/>
      <w:sz w:val="18"/>
      <w:szCs w:val="18"/>
    </w:rPr>
  </w:style>
  <w:style w:type="paragraph" w:customStyle="1" w:styleId="DecimalAligned">
    <w:name w:val="Decimal Aligned"/>
    <w:basedOn w:val="Normal"/>
    <w:uiPriority w:val="40"/>
    <w:rsid w:val="009D4A88"/>
    <w:pPr>
      <w:tabs>
        <w:tab w:val="decimal" w:pos="360"/>
      </w:tabs>
      <w:autoSpaceDE/>
      <w:autoSpaceDN/>
      <w:adjustRightInd/>
      <w:spacing w:after="200" w:line="276" w:lineRule="auto"/>
    </w:pPr>
    <w:rPr>
      <w:rFonts w:eastAsiaTheme="minorEastAsia" w:cs="Times New Roman"/>
      <w:szCs w:val="22"/>
      <w:lang w:val="en-US"/>
    </w:rPr>
  </w:style>
  <w:style w:type="paragraph" w:styleId="FootnoteText">
    <w:name w:val="footnote text"/>
    <w:basedOn w:val="Normal"/>
    <w:link w:val="FootnoteTextChar"/>
    <w:uiPriority w:val="99"/>
    <w:unhideWhenUsed/>
    <w:rsid w:val="00AE5CFB"/>
    <w:pPr>
      <w:autoSpaceDE/>
      <w:autoSpaceDN/>
      <w:adjustRightInd/>
      <w:spacing w:after="0"/>
    </w:pPr>
    <w:rPr>
      <w:rFonts w:eastAsiaTheme="minorEastAsia"/>
      <w:szCs w:val="22"/>
      <w:lang w:val="en-US"/>
    </w:rPr>
  </w:style>
  <w:style w:type="character" w:customStyle="1" w:styleId="FootnoteTextChar">
    <w:name w:val="Footnote Text Char"/>
    <w:basedOn w:val="DefaultParagraphFont"/>
    <w:link w:val="FootnoteText"/>
    <w:uiPriority w:val="99"/>
    <w:rsid w:val="00AE5CFB"/>
    <w:rPr>
      <w:rFonts w:ascii="Arial" w:eastAsiaTheme="minorEastAsia" w:hAnsi="Arial" w:cs="Arial"/>
      <w:lang w:val="en-US"/>
    </w:rPr>
  </w:style>
  <w:style w:type="character" w:styleId="SubtleEmphasis">
    <w:name w:val="Subtle Emphasis"/>
    <w:basedOn w:val="DefaultParagraphFont"/>
    <w:uiPriority w:val="19"/>
    <w:rsid w:val="009D4A88"/>
    <w:rPr>
      <w:i/>
      <w:iCs/>
    </w:rPr>
  </w:style>
  <w:style w:type="table" w:styleId="LightShading-Accent1">
    <w:name w:val="Light Shading Accent 1"/>
    <w:basedOn w:val="TableNormal"/>
    <w:uiPriority w:val="60"/>
    <w:rsid w:val="009D4A88"/>
    <w:pPr>
      <w:spacing w:after="0" w:line="240" w:lineRule="auto"/>
    </w:pPr>
    <w:rPr>
      <w:rFonts w:eastAsiaTheme="minorEastAsia"/>
      <w:color w:val="A50024" w:themeColor="accent1" w:themeShade="BF"/>
      <w:lang w:val="en-US"/>
    </w:rPr>
    <w:tblPr>
      <w:tblStyleRowBandSize w:val="1"/>
      <w:tblStyleColBandSize w:val="1"/>
      <w:tblBorders>
        <w:top w:val="single" w:sz="8" w:space="0" w:color="DD0031" w:themeColor="accent1"/>
        <w:bottom w:val="single" w:sz="8" w:space="0" w:color="DD0031" w:themeColor="accent1"/>
      </w:tblBorders>
    </w:tblPr>
    <w:tblStylePr w:type="firstRow">
      <w:pPr>
        <w:spacing w:before="0" w:after="0" w:line="240" w:lineRule="auto"/>
      </w:pPr>
      <w:rPr>
        <w:b/>
        <w:bCs/>
      </w:rPr>
      <w:tblPr/>
      <w:tcPr>
        <w:tcBorders>
          <w:top w:val="single" w:sz="8" w:space="0" w:color="DD0031" w:themeColor="accent1"/>
          <w:left w:val="nil"/>
          <w:bottom w:val="single" w:sz="8" w:space="0" w:color="DD0031" w:themeColor="accent1"/>
          <w:right w:val="nil"/>
          <w:insideH w:val="nil"/>
          <w:insideV w:val="nil"/>
        </w:tcBorders>
      </w:tcPr>
    </w:tblStylePr>
    <w:tblStylePr w:type="lastRow">
      <w:pPr>
        <w:spacing w:before="0" w:after="0" w:line="240" w:lineRule="auto"/>
      </w:pPr>
      <w:rPr>
        <w:b/>
        <w:bCs/>
      </w:rPr>
      <w:tblPr/>
      <w:tcPr>
        <w:tcBorders>
          <w:top w:val="single" w:sz="8" w:space="0" w:color="DD0031" w:themeColor="accent1"/>
          <w:left w:val="nil"/>
          <w:bottom w:val="single" w:sz="8" w:space="0" w:color="DD003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7C7" w:themeFill="accent1" w:themeFillTint="3F"/>
      </w:tcPr>
    </w:tblStylePr>
    <w:tblStylePr w:type="band1Horz">
      <w:tblPr/>
      <w:tcPr>
        <w:tcBorders>
          <w:left w:val="nil"/>
          <w:right w:val="nil"/>
          <w:insideH w:val="nil"/>
          <w:insideV w:val="nil"/>
        </w:tcBorders>
        <w:shd w:val="clear" w:color="auto" w:fill="FFB7C7" w:themeFill="accent1" w:themeFillTint="3F"/>
      </w:tcPr>
    </w:tblStylePr>
  </w:style>
  <w:style w:type="table" w:styleId="TableGrid">
    <w:name w:val="Table Grid"/>
    <w:basedOn w:val="TableNormal"/>
    <w:uiPriority w:val="39"/>
    <w:rsid w:val="009D4A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6Colorful-Accent1">
    <w:name w:val="List Table 6 Colorful Accent 1"/>
    <w:basedOn w:val="TableNormal"/>
    <w:uiPriority w:val="51"/>
    <w:rsid w:val="009D4A88"/>
    <w:pPr>
      <w:spacing w:after="0" w:line="240" w:lineRule="auto"/>
    </w:pPr>
    <w:rPr>
      <w:color w:val="A50024" w:themeColor="accent1" w:themeShade="BF"/>
    </w:rPr>
    <w:tblPr>
      <w:tblStyleRowBandSize w:val="1"/>
      <w:tblStyleColBandSize w:val="1"/>
      <w:tblBorders>
        <w:top w:val="single" w:sz="4" w:space="0" w:color="DD0031" w:themeColor="accent1"/>
        <w:bottom w:val="single" w:sz="4" w:space="0" w:color="DD0031" w:themeColor="accent1"/>
      </w:tblBorders>
    </w:tblPr>
    <w:tblStylePr w:type="firstRow">
      <w:rPr>
        <w:b/>
        <w:bCs/>
      </w:rPr>
      <w:tblPr/>
      <w:tcPr>
        <w:tcBorders>
          <w:bottom w:val="single" w:sz="4" w:space="0" w:color="DD0031" w:themeColor="accent1"/>
        </w:tcBorders>
      </w:tcPr>
    </w:tblStylePr>
    <w:tblStylePr w:type="lastRow">
      <w:rPr>
        <w:b/>
        <w:bCs/>
      </w:rPr>
      <w:tblPr/>
      <w:tcPr>
        <w:tcBorders>
          <w:top w:val="double" w:sz="4" w:space="0" w:color="DD0031" w:themeColor="accent1"/>
        </w:tcBorders>
      </w:tcPr>
    </w:tblStylePr>
    <w:tblStylePr w:type="firstCol">
      <w:rPr>
        <w:b/>
        <w:bCs/>
      </w:rPr>
    </w:tblStylePr>
    <w:tblStylePr w:type="lastCol">
      <w:rPr>
        <w:b/>
        <w:bCs/>
      </w:rPr>
    </w:tblStylePr>
    <w:tblStylePr w:type="band1Vert">
      <w:tblPr/>
      <w:tcPr>
        <w:shd w:val="clear" w:color="auto" w:fill="FFC5D1" w:themeFill="accent1" w:themeFillTint="33"/>
      </w:tcPr>
    </w:tblStylePr>
    <w:tblStylePr w:type="band1Horz">
      <w:tblPr/>
      <w:tcPr>
        <w:shd w:val="clear" w:color="auto" w:fill="FFC5D1" w:themeFill="accent1" w:themeFillTint="33"/>
      </w:tcPr>
    </w:tblStylePr>
  </w:style>
  <w:style w:type="paragraph" w:customStyle="1" w:styleId="Orderedlist">
    <w:name w:val="Ordered list"/>
    <w:basedOn w:val="ListParagraph"/>
    <w:link w:val="OrderedlistChar"/>
    <w:qFormat/>
    <w:rsid w:val="006E421B"/>
    <w:pPr>
      <w:numPr>
        <w:numId w:val="19"/>
      </w:numPr>
    </w:pPr>
  </w:style>
  <w:style w:type="paragraph" w:customStyle="1" w:styleId="Unorderedlist">
    <w:name w:val="Unordered list"/>
    <w:basedOn w:val="ListBullet"/>
    <w:link w:val="UnorderedlistChar"/>
    <w:qFormat/>
    <w:rsid w:val="00966CBD"/>
    <w:pPr>
      <w:numPr>
        <w:numId w:val="2"/>
      </w:numPr>
    </w:pPr>
  </w:style>
  <w:style w:type="character" w:customStyle="1" w:styleId="ListParagraphChar">
    <w:name w:val="List Paragraph Char"/>
    <w:basedOn w:val="DefaultParagraphFont"/>
    <w:link w:val="ListParagraph"/>
    <w:uiPriority w:val="34"/>
    <w:rsid w:val="008D538F"/>
    <w:rPr>
      <w:rFonts w:ascii="Arial" w:hAnsi="Arial" w:cs="Arial"/>
      <w:color w:val="3C3C3C" w:themeColor="text1"/>
      <w:sz w:val="24"/>
      <w:szCs w:val="24"/>
    </w:rPr>
  </w:style>
  <w:style w:type="character" w:customStyle="1" w:styleId="OrderedlistChar">
    <w:name w:val="Ordered list Char"/>
    <w:basedOn w:val="ListParagraphChar"/>
    <w:link w:val="Orderedlist"/>
    <w:rsid w:val="006E421B"/>
    <w:rPr>
      <w:rFonts w:ascii="Arial" w:hAnsi="Arial" w:cs="Arial"/>
      <w:color w:val="3C3C3C" w:themeColor="text1"/>
      <w:sz w:val="24"/>
      <w:szCs w:val="24"/>
    </w:rPr>
  </w:style>
  <w:style w:type="character" w:customStyle="1" w:styleId="Heading6Char">
    <w:name w:val="Heading 6 Char"/>
    <w:basedOn w:val="DefaultParagraphFont"/>
    <w:link w:val="Heading6"/>
    <w:uiPriority w:val="9"/>
    <w:semiHidden/>
    <w:rsid w:val="007149E2"/>
    <w:rPr>
      <w:rFonts w:asciiTheme="majorHAnsi" w:eastAsiaTheme="majorEastAsia" w:hAnsiTheme="majorHAnsi" w:cstheme="majorBidi"/>
      <w:color w:val="DD0031" w:themeColor="accent1"/>
      <w:sz w:val="24"/>
      <w:szCs w:val="24"/>
    </w:rPr>
  </w:style>
  <w:style w:type="character" w:customStyle="1" w:styleId="UnorderedlistChar">
    <w:name w:val="Unordered list Char"/>
    <w:basedOn w:val="ListParagraphChar"/>
    <w:link w:val="Unorderedlist"/>
    <w:rsid w:val="00966CBD"/>
    <w:rPr>
      <w:rFonts w:ascii="Arial" w:hAnsi="Arial" w:cs="Arial"/>
      <w:color w:val="3C3C3C" w:themeColor="text1"/>
      <w:sz w:val="24"/>
      <w:szCs w:val="24"/>
    </w:rPr>
  </w:style>
  <w:style w:type="character" w:customStyle="1" w:styleId="Heading7Char">
    <w:name w:val="Heading 7 Char"/>
    <w:basedOn w:val="DefaultParagraphFont"/>
    <w:link w:val="Heading7"/>
    <w:uiPriority w:val="9"/>
    <w:semiHidden/>
    <w:rsid w:val="006D2F55"/>
    <w:rPr>
      <w:rFonts w:asciiTheme="majorHAnsi" w:eastAsiaTheme="majorEastAsia" w:hAnsiTheme="majorHAnsi" w:cstheme="majorBidi"/>
      <w:i/>
      <w:iCs/>
      <w:color w:val="6E0018" w:themeColor="accent1" w:themeShade="7F"/>
      <w:sz w:val="24"/>
      <w:szCs w:val="24"/>
    </w:rPr>
  </w:style>
  <w:style w:type="character" w:customStyle="1" w:styleId="Heading8Char">
    <w:name w:val="Heading 8 Char"/>
    <w:basedOn w:val="DefaultParagraphFont"/>
    <w:link w:val="Heading8"/>
    <w:uiPriority w:val="9"/>
    <w:semiHidden/>
    <w:rsid w:val="006D2F55"/>
    <w:rPr>
      <w:rFonts w:asciiTheme="majorHAnsi" w:eastAsiaTheme="majorEastAsia" w:hAnsiTheme="majorHAnsi" w:cstheme="majorBidi"/>
      <w:color w:val="595959" w:themeColor="text1" w:themeTint="D8"/>
      <w:sz w:val="21"/>
      <w:szCs w:val="21"/>
    </w:rPr>
  </w:style>
  <w:style w:type="character" w:customStyle="1" w:styleId="Heading9Char">
    <w:name w:val="Heading 9 Char"/>
    <w:basedOn w:val="DefaultParagraphFont"/>
    <w:link w:val="Heading9"/>
    <w:uiPriority w:val="9"/>
    <w:semiHidden/>
    <w:rsid w:val="006D2F55"/>
    <w:rPr>
      <w:rFonts w:asciiTheme="majorHAnsi" w:eastAsiaTheme="majorEastAsia" w:hAnsiTheme="majorHAnsi" w:cstheme="majorBidi"/>
      <w:i/>
      <w:iCs/>
      <w:color w:val="595959" w:themeColor="text1" w:themeTint="D8"/>
      <w:sz w:val="21"/>
      <w:szCs w:val="21"/>
    </w:rPr>
  </w:style>
  <w:style w:type="paragraph" w:styleId="Subtitle">
    <w:name w:val="Subtitle"/>
    <w:aliases w:val="Authors and subtitle"/>
    <w:basedOn w:val="Normal"/>
    <w:next w:val="Normal"/>
    <w:link w:val="SubtitleChar"/>
    <w:uiPriority w:val="11"/>
    <w:rsid w:val="00D7410E"/>
    <w:pPr>
      <w:spacing w:before="240"/>
    </w:pPr>
    <w:rPr>
      <w:noProof/>
      <w:color w:val="DD0031" w:themeColor="accent1"/>
      <w:sz w:val="40"/>
      <w:szCs w:val="40"/>
      <w:lang w:eastAsia="en-GB"/>
    </w:rPr>
  </w:style>
  <w:style w:type="character" w:customStyle="1" w:styleId="SubtitleChar">
    <w:name w:val="Subtitle Char"/>
    <w:aliases w:val="Authors and subtitle Char"/>
    <w:basedOn w:val="DefaultParagraphFont"/>
    <w:link w:val="Subtitle"/>
    <w:uiPriority w:val="11"/>
    <w:rsid w:val="00D7410E"/>
    <w:rPr>
      <w:rFonts w:ascii="Arial" w:hAnsi="Arial" w:cs="Arial"/>
      <w:noProof/>
      <w:color w:val="DD0031" w:themeColor="accent1"/>
      <w:sz w:val="40"/>
      <w:szCs w:val="40"/>
      <w:lang w:eastAsia="en-GB"/>
    </w:rPr>
  </w:style>
  <w:style w:type="paragraph" w:styleId="TOC1">
    <w:name w:val="toc 1"/>
    <w:basedOn w:val="Normal"/>
    <w:next w:val="Normal"/>
    <w:autoRedefine/>
    <w:uiPriority w:val="39"/>
    <w:unhideWhenUsed/>
    <w:rsid w:val="00CD6C92"/>
    <w:pPr>
      <w:spacing w:before="360"/>
    </w:pPr>
    <w:rPr>
      <w:b/>
      <w:bCs/>
      <w:szCs w:val="20"/>
    </w:rPr>
  </w:style>
  <w:style w:type="paragraph" w:styleId="TOC2">
    <w:name w:val="toc 2"/>
    <w:basedOn w:val="Normal"/>
    <w:next w:val="Normal"/>
    <w:autoRedefine/>
    <w:uiPriority w:val="39"/>
    <w:unhideWhenUsed/>
    <w:rsid w:val="00CD6C92"/>
    <w:pPr>
      <w:spacing w:before="240" w:after="120"/>
      <w:ind w:left="240"/>
    </w:pPr>
    <w:rPr>
      <w:iCs/>
      <w:szCs w:val="20"/>
    </w:rPr>
  </w:style>
  <w:style w:type="paragraph" w:styleId="TOC3">
    <w:name w:val="toc 3"/>
    <w:basedOn w:val="Normal"/>
    <w:next w:val="Normal"/>
    <w:autoRedefine/>
    <w:uiPriority w:val="39"/>
    <w:unhideWhenUsed/>
    <w:rsid w:val="00CD6C92"/>
    <w:pPr>
      <w:spacing w:before="120" w:after="120"/>
      <w:ind w:left="480"/>
    </w:pPr>
    <w:rPr>
      <w:szCs w:val="20"/>
    </w:rPr>
  </w:style>
  <w:style w:type="paragraph" w:styleId="TOC4">
    <w:name w:val="toc 4"/>
    <w:basedOn w:val="Normal"/>
    <w:next w:val="Normal"/>
    <w:autoRedefine/>
    <w:uiPriority w:val="39"/>
    <w:unhideWhenUsed/>
    <w:rsid w:val="00D05DA3"/>
    <w:pPr>
      <w:spacing w:after="0"/>
      <w:ind w:left="720"/>
    </w:pPr>
    <w:rPr>
      <w:szCs w:val="20"/>
    </w:rPr>
  </w:style>
  <w:style w:type="paragraph" w:styleId="TOC5">
    <w:name w:val="toc 5"/>
    <w:basedOn w:val="Normal"/>
    <w:next w:val="Normal"/>
    <w:autoRedefine/>
    <w:uiPriority w:val="39"/>
    <w:unhideWhenUsed/>
    <w:rsid w:val="00D05DA3"/>
    <w:pPr>
      <w:spacing w:after="0"/>
      <w:ind w:left="960"/>
    </w:pPr>
    <w:rPr>
      <w:szCs w:val="20"/>
    </w:rPr>
  </w:style>
  <w:style w:type="paragraph" w:styleId="TOC6">
    <w:name w:val="toc 6"/>
    <w:basedOn w:val="Normal"/>
    <w:next w:val="Normal"/>
    <w:autoRedefine/>
    <w:uiPriority w:val="39"/>
    <w:unhideWhenUsed/>
    <w:rsid w:val="00D05DA3"/>
    <w:pPr>
      <w:spacing w:after="0"/>
      <w:ind w:left="1200"/>
    </w:pPr>
    <w:rPr>
      <w:szCs w:val="20"/>
    </w:rPr>
  </w:style>
  <w:style w:type="paragraph" w:styleId="TOC7">
    <w:name w:val="toc 7"/>
    <w:basedOn w:val="Normal"/>
    <w:next w:val="Normal"/>
    <w:autoRedefine/>
    <w:uiPriority w:val="39"/>
    <w:unhideWhenUsed/>
    <w:rsid w:val="00D05DA3"/>
    <w:pPr>
      <w:spacing w:after="0"/>
      <w:ind w:left="1440"/>
    </w:pPr>
    <w:rPr>
      <w:szCs w:val="20"/>
    </w:rPr>
  </w:style>
  <w:style w:type="paragraph" w:styleId="TOC8">
    <w:name w:val="toc 8"/>
    <w:basedOn w:val="Normal"/>
    <w:next w:val="Normal"/>
    <w:autoRedefine/>
    <w:uiPriority w:val="39"/>
    <w:unhideWhenUsed/>
    <w:rsid w:val="00D05DA3"/>
    <w:pPr>
      <w:spacing w:after="0"/>
      <w:ind w:left="1680"/>
    </w:pPr>
    <w:rPr>
      <w:szCs w:val="20"/>
    </w:rPr>
  </w:style>
  <w:style w:type="paragraph" w:styleId="TOC9">
    <w:name w:val="toc 9"/>
    <w:basedOn w:val="Normal"/>
    <w:next w:val="Normal"/>
    <w:autoRedefine/>
    <w:uiPriority w:val="39"/>
    <w:unhideWhenUsed/>
    <w:rsid w:val="00D05DA3"/>
    <w:pPr>
      <w:spacing w:after="0"/>
      <w:ind w:left="1920"/>
    </w:pPr>
    <w:rPr>
      <w:szCs w:val="20"/>
    </w:rPr>
  </w:style>
  <w:style w:type="character" w:styleId="Hyperlink">
    <w:name w:val="Hyperlink"/>
    <w:basedOn w:val="DefaultParagraphFont"/>
    <w:uiPriority w:val="99"/>
    <w:unhideWhenUsed/>
    <w:rsid w:val="00D05DA3"/>
    <w:rPr>
      <w:color w:val="DD0031" w:themeColor="hyperlink"/>
      <w:u w:val="single"/>
    </w:rPr>
  </w:style>
  <w:style w:type="character" w:styleId="PlaceholderText">
    <w:name w:val="Placeholder Text"/>
    <w:basedOn w:val="DefaultParagraphFont"/>
    <w:uiPriority w:val="99"/>
    <w:semiHidden/>
    <w:rsid w:val="00D05DA3"/>
    <w:rPr>
      <w:color w:val="808080"/>
    </w:rPr>
  </w:style>
  <w:style w:type="paragraph" w:styleId="TOCHeading">
    <w:name w:val="TOC Heading"/>
    <w:basedOn w:val="Heading1"/>
    <w:next w:val="Normal"/>
    <w:uiPriority w:val="39"/>
    <w:unhideWhenUsed/>
    <w:qFormat/>
    <w:rsid w:val="00D1630C"/>
    <w:pPr>
      <w:keepNext/>
      <w:keepLines/>
      <w:numPr>
        <w:numId w:val="0"/>
      </w:numPr>
      <w:autoSpaceDE/>
      <w:autoSpaceDN/>
      <w:adjustRightInd/>
      <w:spacing w:after="0" w:line="259" w:lineRule="auto"/>
      <w:outlineLvl w:val="9"/>
    </w:pPr>
    <w:rPr>
      <w:rFonts w:ascii="Arial" w:eastAsiaTheme="majorEastAsia" w:hAnsi="Arial" w:cs="Arial"/>
      <w:b/>
      <w:color w:val="DD0031" w:themeColor="accent1"/>
      <w:sz w:val="32"/>
      <w:szCs w:val="32"/>
      <w:lang w:val="en-US"/>
    </w:rPr>
  </w:style>
  <w:style w:type="paragraph" w:customStyle="1" w:styleId="Reporttype">
    <w:name w:val="Report type"/>
    <w:basedOn w:val="Subtitle"/>
    <w:link w:val="ReporttypeChar"/>
    <w:rsid w:val="007149E2"/>
  </w:style>
  <w:style w:type="paragraph" w:styleId="ListBullet">
    <w:name w:val="List Bullet"/>
    <w:basedOn w:val="Normal"/>
    <w:uiPriority w:val="99"/>
    <w:semiHidden/>
    <w:unhideWhenUsed/>
    <w:rsid w:val="00921917"/>
    <w:pPr>
      <w:numPr>
        <w:numId w:val="9"/>
      </w:numPr>
      <w:contextualSpacing/>
    </w:pPr>
  </w:style>
  <w:style w:type="character" w:styleId="FootnoteReference">
    <w:name w:val="footnote reference"/>
    <w:basedOn w:val="DefaultParagraphFont"/>
    <w:uiPriority w:val="99"/>
    <w:semiHidden/>
    <w:unhideWhenUsed/>
    <w:rsid w:val="00AE5CFB"/>
    <w:rPr>
      <w:color w:val="DD0031" w:themeColor="accent1"/>
      <w:vertAlign w:val="superscript"/>
    </w:rPr>
  </w:style>
  <w:style w:type="character" w:customStyle="1" w:styleId="ReporttypeChar">
    <w:name w:val="Report type Char"/>
    <w:basedOn w:val="SubtitleChar"/>
    <w:link w:val="Reporttype"/>
    <w:rsid w:val="007149E2"/>
    <w:rPr>
      <w:rFonts w:ascii="Arial" w:hAnsi="Arial" w:cs="Arial"/>
      <w:noProof/>
      <w:color w:val="DD0031" w:themeColor="accent1"/>
      <w:sz w:val="40"/>
      <w:szCs w:val="40"/>
      <w:lang w:eastAsia="en-GB"/>
    </w:rPr>
  </w:style>
  <w:style w:type="table" w:styleId="GridTable1Light-Accent1">
    <w:name w:val="Grid Table 1 Light Accent 1"/>
    <w:basedOn w:val="TableNormal"/>
    <w:uiPriority w:val="46"/>
    <w:rsid w:val="0046499A"/>
    <w:pPr>
      <w:spacing w:after="0" w:line="240" w:lineRule="auto"/>
    </w:pPr>
    <w:rPr>
      <w:rFonts w:ascii="Arial" w:hAnsi="Arial"/>
      <w:color w:val="3C3C3C" w:themeColor="text1"/>
      <w:sz w:val="16"/>
    </w:rPr>
    <w:tblPr>
      <w:tblStyleRowBandSize w:val="1"/>
      <w:tblStyleColBandSize w:val="1"/>
      <w:tblBorders>
        <w:top w:val="single" w:sz="4" w:space="0" w:color="FF8BA4" w:themeColor="accent1" w:themeTint="66"/>
        <w:left w:val="single" w:sz="4" w:space="0" w:color="FF8BA4" w:themeColor="accent1" w:themeTint="66"/>
        <w:bottom w:val="single" w:sz="4" w:space="0" w:color="FF8BA4" w:themeColor="accent1" w:themeTint="66"/>
        <w:right w:val="single" w:sz="4" w:space="0" w:color="FF8BA4" w:themeColor="accent1" w:themeTint="66"/>
        <w:insideH w:val="single" w:sz="4" w:space="0" w:color="FF8BA4" w:themeColor="accent1" w:themeTint="66"/>
        <w:insideV w:val="single" w:sz="4" w:space="0" w:color="FF8BA4" w:themeColor="accent1" w:themeTint="66"/>
      </w:tblBorders>
    </w:tblPr>
    <w:tblStylePr w:type="firstRow">
      <w:rPr>
        <w:b/>
        <w:bCs/>
      </w:rPr>
      <w:tblPr/>
      <w:tcPr>
        <w:tcBorders>
          <w:bottom w:val="single" w:sz="12" w:space="0" w:color="FF5177" w:themeColor="accent1" w:themeTint="99"/>
        </w:tcBorders>
      </w:tcPr>
    </w:tblStylePr>
    <w:tblStylePr w:type="lastRow">
      <w:rPr>
        <w:b/>
        <w:bCs/>
      </w:rPr>
      <w:tblPr/>
      <w:tcPr>
        <w:tcBorders>
          <w:top w:val="double" w:sz="2" w:space="0" w:color="FF5177" w:themeColor="accent1" w:themeTint="99"/>
        </w:tcBorders>
      </w:tcPr>
    </w:tblStylePr>
    <w:tblStylePr w:type="firstCol">
      <w:rPr>
        <w:b/>
        <w:bCs/>
      </w:rPr>
    </w:tblStylePr>
    <w:tblStylePr w:type="lastCol">
      <w:rPr>
        <w:b/>
        <w:bCs/>
      </w:rPr>
    </w:tblStylePr>
  </w:style>
  <w:style w:type="table" w:styleId="GridTable2-Accent1">
    <w:name w:val="Grid Table 2 Accent 1"/>
    <w:basedOn w:val="TableNormal"/>
    <w:uiPriority w:val="47"/>
    <w:rsid w:val="00515617"/>
    <w:pPr>
      <w:spacing w:after="0" w:line="240" w:lineRule="auto"/>
    </w:pPr>
    <w:tblPr>
      <w:tblStyleRowBandSize w:val="1"/>
      <w:tblStyleColBandSize w:val="1"/>
      <w:tblBorders>
        <w:top w:val="single" w:sz="2" w:space="0" w:color="FF5177" w:themeColor="accent1" w:themeTint="99"/>
        <w:bottom w:val="single" w:sz="2" w:space="0" w:color="FF5177" w:themeColor="accent1" w:themeTint="99"/>
        <w:insideH w:val="single" w:sz="2" w:space="0" w:color="FF5177" w:themeColor="accent1" w:themeTint="99"/>
        <w:insideV w:val="single" w:sz="2" w:space="0" w:color="FF5177" w:themeColor="accent1" w:themeTint="99"/>
      </w:tblBorders>
    </w:tblPr>
    <w:tblStylePr w:type="firstRow">
      <w:rPr>
        <w:b/>
        <w:bCs/>
      </w:rPr>
      <w:tblPr/>
      <w:tcPr>
        <w:tcBorders>
          <w:top w:val="nil"/>
          <w:bottom w:val="single" w:sz="12" w:space="0" w:color="FF5177" w:themeColor="accent1" w:themeTint="99"/>
          <w:insideH w:val="nil"/>
          <w:insideV w:val="nil"/>
        </w:tcBorders>
        <w:shd w:val="clear" w:color="auto" w:fill="C8C9C7" w:themeFill="background1"/>
      </w:tcPr>
    </w:tblStylePr>
    <w:tblStylePr w:type="lastRow">
      <w:rPr>
        <w:b/>
        <w:bCs/>
      </w:rPr>
      <w:tblPr/>
      <w:tcPr>
        <w:tcBorders>
          <w:top w:val="double" w:sz="2" w:space="0" w:color="FF5177" w:themeColor="accent1" w:themeTint="99"/>
          <w:bottom w:val="nil"/>
          <w:insideH w:val="nil"/>
          <w:insideV w:val="nil"/>
        </w:tcBorders>
        <w:shd w:val="clear" w:color="auto" w:fill="C8C9C7" w:themeFill="background1"/>
      </w:tcPr>
    </w:tblStylePr>
    <w:tblStylePr w:type="firstCol">
      <w:rPr>
        <w:b/>
        <w:bCs/>
      </w:rPr>
    </w:tblStylePr>
    <w:tblStylePr w:type="lastCol">
      <w:rPr>
        <w:b/>
        <w:bCs/>
      </w:rPr>
    </w:tblStylePr>
    <w:tblStylePr w:type="band1Vert">
      <w:tblPr/>
      <w:tcPr>
        <w:shd w:val="clear" w:color="auto" w:fill="FFC5D1" w:themeFill="accent1" w:themeFillTint="33"/>
      </w:tcPr>
    </w:tblStylePr>
    <w:tblStylePr w:type="band1Horz">
      <w:tblPr/>
      <w:tcPr>
        <w:shd w:val="clear" w:color="auto" w:fill="FFC5D1" w:themeFill="accent1" w:themeFillTint="33"/>
      </w:tcPr>
    </w:tblStylePr>
  </w:style>
  <w:style w:type="table" w:styleId="GridTable4-Accent1">
    <w:name w:val="Grid Table 4 Accent 1"/>
    <w:basedOn w:val="TableNormal"/>
    <w:uiPriority w:val="49"/>
    <w:rsid w:val="00515617"/>
    <w:pPr>
      <w:spacing w:after="0" w:line="240" w:lineRule="auto"/>
    </w:pPr>
    <w:tblPr>
      <w:tblStyleRowBandSize w:val="1"/>
      <w:tblStyleColBandSize w:val="1"/>
      <w:tblBorders>
        <w:top w:val="single" w:sz="4" w:space="0" w:color="FF5177" w:themeColor="accent1" w:themeTint="99"/>
        <w:left w:val="single" w:sz="4" w:space="0" w:color="FF5177" w:themeColor="accent1" w:themeTint="99"/>
        <w:bottom w:val="single" w:sz="4" w:space="0" w:color="FF5177" w:themeColor="accent1" w:themeTint="99"/>
        <w:right w:val="single" w:sz="4" w:space="0" w:color="FF5177" w:themeColor="accent1" w:themeTint="99"/>
        <w:insideH w:val="single" w:sz="4" w:space="0" w:color="FF5177" w:themeColor="accent1" w:themeTint="99"/>
        <w:insideV w:val="single" w:sz="4" w:space="0" w:color="FF5177" w:themeColor="accent1" w:themeTint="99"/>
      </w:tblBorders>
    </w:tblPr>
    <w:tblStylePr w:type="firstRow">
      <w:rPr>
        <w:b/>
        <w:bCs/>
        <w:color w:val="C8C9C7" w:themeColor="background1"/>
      </w:rPr>
      <w:tblPr/>
      <w:tcPr>
        <w:tcBorders>
          <w:top w:val="single" w:sz="4" w:space="0" w:color="DD0031" w:themeColor="accent1"/>
          <w:left w:val="single" w:sz="4" w:space="0" w:color="DD0031" w:themeColor="accent1"/>
          <w:bottom w:val="single" w:sz="4" w:space="0" w:color="DD0031" w:themeColor="accent1"/>
          <w:right w:val="single" w:sz="4" w:space="0" w:color="DD0031" w:themeColor="accent1"/>
          <w:insideH w:val="nil"/>
          <w:insideV w:val="nil"/>
        </w:tcBorders>
        <w:shd w:val="clear" w:color="auto" w:fill="DD0031" w:themeFill="accent1"/>
      </w:tcPr>
    </w:tblStylePr>
    <w:tblStylePr w:type="lastRow">
      <w:rPr>
        <w:b/>
        <w:bCs/>
      </w:rPr>
      <w:tblPr/>
      <w:tcPr>
        <w:tcBorders>
          <w:top w:val="double" w:sz="4" w:space="0" w:color="DD0031" w:themeColor="accent1"/>
        </w:tcBorders>
      </w:tcPr>
    </w:tblStylePr>
    <w:tblStylePr w:type="firstCol">
      <w:rPr>
        <w:b/>
        <w:bCs/>
      </w:rPr>
    </w:tblStylePr>
    <w:tblStylePr w:type="lastCol">
      <w:rPr>
        <w:b/>
        <w:bCs/>
      </w:rPr>
    </w:tblStylePr>
    <w:tblStylePr w:type="band1Vert">
      <w:tblPr/>
      <w:tcPr>
        <w:shd w:val="clear" w:color="auto" w:fill="FFC5D1" w:themeFill="accent1" w:themeFillTint="33"/>
      </w:tcPr>
    </w:tblStylePr>
    <w:tblStylePr w:type="band1Horz">
      <w:tblPr/>
      <w:tcPr>
        <w:shd w:val="clear" w:color="auto" w:fill="FFC5D1" w:themeFill="accent1" w:themeFillTint="33"/>
      </w:tcPr>
    </w:tblStylePr>
  </w:style>
  <w:style w:type="paragraph" w:styleId="Caption">
    <w:name w:val="caption"/>
    <w:basedOn w:val="Normal"/>
    <w:next w:val="Normal"/>
    <w:uiPriority w:val="35"/>
    <w:unhideWhenUsed/>
    <w:qFormat/>
    <w:rsid w:val="00515617"/>
    <w:pPr>
      <w:spacing w:after="200"/>
      <w:jc w:val="right"/>
    </w:pPr>
    <w:rPr>
      <w:i/>
      <w:iCs/>
      <w:sz w:val="18"/>
      <w:szCs w:val="18"/>
    </w:rPr>
  </w:style>
  <w:style w:type="paragraph" w:customStyle="1" w:styleId="Table">
    <w:name w:val="Table"/>
    <w:basedOn w:val="Normal"/>
    <w:link w:val="TableChar"/>
    <w:qFormat/>
    <w:rsid w:val="00D7410E"/>
    <w:pPr>
      <w:framePr w:hSpace="180" w:wrap="around" w:vAnchor="page" w:hAnchor="margin" w:xAlign="center" w:y="3451"/>
      <w:spacing w:after="0"/>
    </w:pPr>
    <w:rPr>
      <w:sz w:val="18"/>
      <w:szCs w:val="18"/>
    </w:rPr>
  </w:style>
  <w:style w:type="paragraph" w:styleId="EndnoteText">
    <w:name w:val="endnote text"/>
    <w:basedOn w:val="Normal"/>
    <w:link w:val="EndnoteTextChar"/>
    <w:uiPriority w:val="99"/>
    <w:semiHidden/>
    <w:unhideWhenUsed/>
    <w:rsid w:val="005D42F6"/>
    <w:pPr>
      <w:spacing w:after="0"/>
    </w:pPr>
    <w:rPr>
      <w:szCs w:val="20"/>
    </w:rPr>
  </w:style>
  <w:style w:type="character" w:customStyle="1" w:styleId="TableChar">
    <w:name w:val="Table Char"/>
    <w:basedOn w:val="DefaultParagraphFont"/>
    <w:link w:val="Table"/>
    <w:rsid w:val="00D7410E"/>
    <w:rPr>
      <w:rFonts w:ascii="Arial" w:hAnsi="Arial" w:cs="Arial"/>
      <w:color w:val="3C3C3C" w:themeColor="text1"/>
      <w:sz w:val="18"/>
      <w:szCs w:val="18"/>
    </w:rPr>
  </w:style>
  <w:style w:type="character" w:customStyle="1" w:styleId="EndnoteTextChar">
    <w:name w:val="Endnote Text Char"/>
    <w:basedOn w:val="DefaultParagraphFont"/>
    <w:link w:val="EndnoteText"/>
    <w:uiPriority w:val="99"/>
    <w:semiHidden/>
    <w:rsid w:val="005D42F6"/>
    <w:rPr>
      <w:rFonts w:ascii="Arial" w:hAnsi="Arial" w:cs="Arial"/>
      <w:color w:val="3C3C3C" w:themeColor="text1"/>
      <w:sz w:val="20"/>
      <w:szCs w:val="20"/>
    </w:rPr>
  </w:style>
  <w:style w:type="character" w:styleId="EndnoteReference">
    <w:name w:val="endnote reference"/>
    <w:basedOn w:val="DefaultParagraphFont"/>
    <w:uiPriority w:val="99"/>
    <w:semiHidden/>
    <w:unhideWhenUsed/>
    <w:rsid w:val="005D42F6"/>
    <w:rPr>
      <w:vertAlign w:val="superscript"/>
    </w:rPr>
  </w:style>
  <w:style w:type="paragraph" w:customStyle="1" w:styleId="Code">
    <w:name w:val="Code"/>
    <w:basedOn w:val="Normal"/>
    <w:link w:val="CodeChar"/>
    <w:qFormat/>
    <w:rsid w:val="00ED6ECB"/>
    <w:pPr>
      <w:ind w:left="720"/>
    </w:pPr>
    <w:rPr>
      <w:rFonts w:ascii="Source Code Pro Light" w:hAnsi="Source Code Pro Light"/>
      <w:color w:val="DD0031" w:themeColor="accent1"/>
      <w:szCs w:val="20"/>
    </w:rPr>
  </w:style>
  <w:style w:type="paragraph" w:styleId="Bibliography">
    <w:name w:val="Bibliography"/>
    <w:basedOn w:val="Normal"/>
    <w:next w:val="Normal"/>
    <w:uiPriority w:val="37"/>
    <w:unhideWhenUsed/>
    <w:rsid w:val="00E74698"/>
  </w:style>
  <w:style w:type="character" w:customStyle="1" w:styleId="CodeChar">
    <w:name w:val="Code Char"/>
    <w:basedOn w:val="DefaultParagraphFont"/>
    <w:link w:val="Code"/>
    <w:rsid w:val="00ED6ECB"/>
    <w:rPr>
      <w:rFonts w:ascii="Source Code Pro Light" w:hAnsi="Source Code Pro Light" w:cs="Arial"/>
      <w:color w:val="DD0031" w:themeColor="accent1"/>
      <w:sz w:val="20"/>
      <w:szCs w:val="20"/>
    </w:rPr>
  </w:style>
  <w:style w:type="character" w:styleId="CommentReference">
    <w:name w:val="annotation reference"/>
    <w:basedOn w:val="DefaultParagraphFont"/>
    <w:uiPriority w:val="99"/>
    <w:semiHidden/>
    <w:unhideWhenUsed/>
    <w:rsid w:val="00336C0D"/>
    <w:rPr>
      <w:sz w:val="16"/>
      <w:szCs w:val="16"/>
    </w:rPr>
  </w:style>
  <w:style w:type="paragraph" w:styleId="CommentText">
    <w:name w:val="annotation text"/>
    <w:basedOn w:val="Normal"/>
    <w:link w:val="CommentTextChar"/>
    <w:uiPriority w:val="99"/>
    <w:unhideWhenUsed/>
    <w:rsid w:val="00336C0D"/>
    <w:rPr>
      <w:szCs w:val="20"/>
    </w:rPr>
  </w:style>
  <w:style w:type="character" w:customStyle="1" w:styleId="CommentTextChar">
    <w:name w:val="Comment Text Char"/>
    <w:basedOn w:val="DefaultParagraphFont"/>
    <w:link w:val="CommentText"/>
    <w:uiPriority w:val="99"/>
    <w:rsid w:val="00336C0D"/>
    <w:rPr>
      <w:sz w:val="20"/>
      <w:szCs w:val="20"/>
    </w:rPr>
  </w:style>
  <w:style w:type="paragraph" w:styleId="CommentSubject">
    <w:name w:val="annotation subject"/>
    <w:basedOn w:val="CommentText"/>
    <w:next w:val="CommentText"/>
    <w:link w:val="CommentSubjectChar"/>
    <w:uiPriority w:val="99"/>
    <w:semiHidden/>
    <w:unhideWhenUsed/>
    <w:rsid w:val="00336C0D"/>
    <w:rPr>
      <w:b/>
      <w:bCs/>
    </w:rPr>
  </w:style>
  <w:style w:type="character" w:customStyle="1" w:styleId="CommentSubjectChar">
    <w:name w:val="Comment Subject Char"/>
    <w:basedOn w:val="CommentTextChar"/>
    <w:link w:val="CommentSubject"/>
    <w:uiPriority w:val="99"/>
    <w:semiHidden/>
    <w:rsid w:val="00336C0D"/>
    <w:rPr>
      <w:b/>
      <w:bCs/>
      <w:sz w:val="20"/>
      <w:szCs w:val="20"/>
    </w:rPr>
  </w:style>
  <w:style w:type="paragraph" w:styleId="Revision">
    <w:name w:val="Revision"/>
    <w:hidden/>
    <w:uiPriority w:val="99"/>
    <w:semiHidden/>
    <w:rsid w:val="004E74C4"/>
    <w:pPr>
      <w:spacing w:after="0" w:line="240" w:lineRule="auto"/>
    </w:pPr>
    <w:rPr>
      <w:sz w:val="20"/>
      <w:szCs w:val="24"/>
    </w:rPr>
  </w:style>
  <w:style w:type="paragraph" w:customStyle="1" w:styleId="Default">
    <w:name w:val="Default"/>
    <w:rsid w:val="005B048C"/>
    <w:pPr>
      <w:autoSpaceDE w:val="0"/>
      <w:autoSpaceDN w:val="0"/>
      <w:adjustRightInd w:val="0"/>
      <w:spacing w:after="0" w:line="240" w:lineRule="auto"/>
    </w:pPr>
    <w:rPr>
      <w:rFonts w:ascii="Arial" w:hAnsi="Arial" w:cs="Arial"/>
      <w:color w:val="000000"/>
      <w:sz w:val="24"/>
      <w:szCs w:val="24"/>
    </w:rPr>
  </w:style>
  <w:style w:type="paragraph" w:customStyle="1" w:styleId="lettnumber">
    <w:name w:val="lett number"/>
    <w:basedOn w:val="Normal"/>
    <w:rsid w:val="00037148"/>
    <w:pPr>
      <w:adjustRightInd/>
      <w:spacing w:after="0"/>
      <w:ind w:left="540" w:hanging="540"/>
    </w:pPr>
    <w:rPr>
      <w:rFonts w:ascii="CG Times (W1)" w:eastAsia="Times New Roman" w:hAnsi="CG Times (W1)" w:cs="Times New Roman"/>
      <w:sz w:val="22"/>
      <w:szCs w:val="22"/>
    </w:rPr>
  </w:style>
  <w:style w:type="paragraph" w:styleId="BodyTextIndent2">
    <w:name w:val="Body Text Indent 2"/>
    <w:basedOn w:val="Normal"/>
    <w:link w:val="BodyTextIndent2Char"/>
    <w:rsid w:val="00784AEB"/>
    <w:pPr>
      <w:autoSpaceDE/>
      <w:autoSpaceDN/>
      <w:adjustRightInd/>
      <w:spacing w:after="120" w:line="480" w:lineRule="auto"/>
      <w:ind w:left="283"/>
    </w:pPr>
    <w:rPr>
      <w:rFonts w:ascii="Times New Roman" w:eastAsia="Times New Roman" w:hAnsi="Times New Roman" w:cs="Times New Roman"/>
      <w:szCs w:val="20"/>
    </w:rPr>
  </w:style>
  <w:style w:type="character" w:customStyle="1" w:styleId="BodyTextIndent2Char">
    <w:name w:val="Body Text Indent 2 Char"/>
    <w:basedOn w:val="DefaultParagraphFont"/>
    <w:link w:val="BodyTextIndent2"/>
    <w:rsid w:val="00784AEB"/>
    <w:rPr>
      <w:rFonts w:ascii="Times New Roman" w:eastAsia="Times New Roman" w:hAnsi="Times New Roman" w:cs="Times New Roman"/>
      <w:sz w:val="20"/>
      <w:szCs w:val="20"/>
    </w:rPr>
  </w:style>
  <w:style w:type="character" w:customStyle="1" w:styleId="UnresolvedMention1">
    <w:name w:val="Unresolved Mention1"/>
    <w:basedOn w:val="DefaultParagraphFont"/>
    <w:uiPriority w:val="99"/>
    <w:semiHidden/>
    <w:unhideWhenUsed/>
    <w:rsid w:val="006661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245852">
      <w:bodyDiv w:val="1"/>
      <w:marLeft w:val="0"/>
      <w:marRight w:val="0"/>
      <w:marTop w:val="0"/>
      <w:marBottom w:val="0"/>
      <w:divBdr>
        <w:top w:val="none" w:sz="0" w:space="0" w:color="auto"/>
        <w:left w:val="none" w:sz="0" w:space="0" w:color="auto"/>
        <w:bottom w:val="none" w:sz="0" w:space="0" w:color="auto"/>
        <w:right w:val="none" w:sz="0" w:space="0" w:color="auto"/>
      </w:divBdr>
    </w:div>
    <w:div w:id="268321827">
      <w:bodyDiv w:val="1"/>
      <w:marLeft w:val="0"/>
      <w:marRight w:val="0"/>
      <w:marTop w:val="0"/>
      <w:marBottom w:val="0"/>
      <w:divBdr>
        <w:top w:val="none" w:sz="0" w:space="0" w:color="auto"/>
        <w:left w:val="none" w:sz="0" w:space="0" w:color="auto"/>
        <w:bottom w:val="none" w:sz="0" w:space="0" w:color="auto"/>
        <w:right w:val="none" w:sz="0" w:space="0" w:color="auto"/>
      </w:divBdr>
    </w:div>
    <w:div w:id="526910765">
      <w:bodyDiv w:val="1"/>
      <w:marLeft w:val="0"/>
      <w:marRight w:val="0"/>
      <w:marTop w:val="0"/>
      <w:marBottom w:val="0"/>
      <w:divBdr>
        <w:top w:val="none" w:sz="0" w:space="0" w:color="auto"/>
        <w:left w:val="none" w:sz="0" w:space="0" w:color="auto"/>
        <w:bottom w:val="none" w:sz="0" w:space="0" w:color="auto"/>
        <w:right w:val="none" w:sz="0" w:space="0" w:color="auto"/>
      </w:divBdr>
    </w:div>
    <w:div w:id="1332296872">
      <w:bodyDiv w:val="1"/>
      <w:marLeft w:val="0"/>
      <w:marRight w:val="0"/>
      <w:marTop w:val="0"/>
      <w:marBottom w:val="0"/>
      <w:divBdr>
        <w:top w:val="none" w:sz="0" w:space="0" w:color="auto"/>
        <w:left w:val="none" w:sz="0" w:space="0" w:color="auto"/>
        <w:bottom w:val="none" w:sz="0" w:space="0" w:color="auto"/>
        <w:right w:val="none" w:sz="0" w:space="0" w:color="auto"/>
      </w:divBdr>
    </w:div>
    <w:div w:id="1346445213">
      <w:bodyDiv w:val="1"/>
      <w:marLeft w:val="0"/>
      <w:marRight w:val="0"/>
      <w:marTop w:val="0"/>
      <w:marBottom w:val="0"/>
      <w:divBdr>
        <w:top w:val="none" w:sz="0" w:space="0" w:color="auto"/>
        <w:left w:val="none" w:sz="0" w:space="0" w:color="auto"/>
        <w:bottom w:val="none" w:sz="0" w:space="0" w:color="auto"/>
        <w:right w:val="none" w:sz="0" w:space="0" w:color="auto"/>
      </w:divBdr>
    </w:div>
    <w:div w:id="1372340703">
      <w:bodyDiv w:val="1"/>
      <w:marLeft w:val="0"/>
      <w:marRight w:val="0"/>
      <w:marTop w:val="0"/>
      <w:marBottom w:val="0"/>
      <w:divBdr>
        <w:top w:val="none" w:sz="0" w:space="0" w:color="auto"/>
        <w:left w:val="none" w:sz="0" w:space="0" w:color="auto"/>
        <w:bottom w:val="none" w:sz="0" w:space="0" w:color="auto"/>
        <w:right w:val="none" w:sz="0" w:space="0" w:color="auto"/>
      </w:divBdr>
      <w:divsChild>
        <w:div w:id="1666086122">
          <w:marLeft w:val="0"/>
          <w:marRight w:val="0"/>
          <w:marTop w:val="0"/>
          <w:marBottom w:val="0"/>
          <w:divBdr>
            <w:top w:val="none" w:sz="0" w:space="0" w:color="auto"/>
            <w:left w:val="none" w:sz="0" w:space="0" w:color="auto"/>
            <w:bottom w:val="none" w:sz="0" w:space="0" w:color="auto"/>
            <w:right w:val="none" w:sz="0" w:space="0" w:color="auto"/>
          </w:divBdr>
        </w:div>
      </w:divsChild>
    </w:div>
    <w:div w:id="1401051334">
      <w:bodyDiv w:val="1"/>
      <w:marLeft w:val="0"/>
      <w:marRight w:val="0"/>
      <w:marTop w:val="0"/>
      <w:marBottom w:val="0"/>
      <w:divBdr>
        <w:top w:val="none" w:sz="0" w:space="0" w:color="auto"/>
        <w:left w:val="none" w:sz="0" w:space="0" w:color="auto"/>
        <w:bottom w:val="none" w:sz="0" w:space="0" w:color="auto"/>
        <w:right w:val="none" w:sz="0" w:space="0" w:color="auto"/>
      </w:divBdr>
    </w:div>
    <w:div w:id="1406223972">
      <w:bodyDiv w:val="1"/>
      <w:marLeft w:val="0"/>
      <w:marRight w:val="0"/>
      <w:marTop w:val="0"/>
      <w:marBottom w:val="0"/>
      <w:divBdr>
        <w:top w:val="none" w:sz="0" w:space="0" w:color="auto"/>
        <w:left w:val="none" w:sz="0" w:space="0" w:color="auto"/>
        <w:bottom w:val="none" w:sz="0" w:space="0" w:color="auto"/>
        <w:right w:val="none" w:sz="0" w:space="0" w:color="auto"/>
      </w:divBdr>
    </w:div>
    <w:div w:id="1458833751">
      <w:bodyDiv w:val="1"/>
      <w:marLeft w:val="0"/>
      <w:marRight w:val="0"/>
      <w:marTop w:val="0"/>
      <w:marBottom w:val="0"/>
      <w:divBdr>
        <w:top w:val="none" w:sz="0" w:space="0" w:color="auto"/>
        <w:left w:val="none" w:sz="0" w:space="0" w:color="auto"/>
        <w:bottom w:val="none" w:sz="0" w:space="0" w:color="auto"/>
        <w:right w:val="none" w:sz="0" w:space="0" w:color="auto"/>
      </w:divBdr>
    </w:div>
    <w:div w:id="1507863834">
      <w:bodyDiv w:val="1"/>
      <w:marLeft w:val="0"/>
      <w:marRight w:val="0"/>
      <w:marTop w:val="0"/>
      <w:marBottom w:val="0"/>
      <w:divBdr>
        <w:top w:val="none" w:sz="0" w:space="0" w:color="auto"/>
        <w:left w:val="none" w:sz="0" w:space="0" w:color="auto"/>
        <w:bottom w:val="none" w:sz="0" w:space="0" w:color="auto"/>
        <w:right w:val="none" w:sz="0" w:space="0" w:color="auto"/>
      </w:divBdr>
    </w:div>
    <w:div w:id="1663243223">
      <w:bodyDiv w:val="1"/>
      <w:marLeft w:val="0"/>
      <w:marRight w:val="0"/>
      <w:marTop w:val="0"/>
      <w:marBottom w:val="0"/>
      <w:divBdr>
        <w:top w:val="none" w:sz="0" w:space="0" w:color="auto"/>
        <w:left w:val="none" w:sz="0" w:space="0" w:color="auto"/>
        <w:bottom w:val="none" w:sz="0" w:space="0" w:color="auto"/>
        <w:right w:val="none" w:sz="0" w:space="0" w:color="auto"/>
      </w:divBdr>
    </w:div>
    <w:div w:id="1788618521">
      <w:bodyDiv w:val="1"/>
      <w:marLeft w:val="0"/>
      <w:marRight w:val="0"/>
      <w:marTop w:val="0"/>
      <w:marBottom w:val="0"/>
      <w:divBdr>
        <w:top w:val="none" w:sz="0" w:space="0" w:color="auto"/>
        <w:left w:val="none" w:sz="0" w:space="0" w:color="auto"/>
        <w:bottom w:val="none" w:sz="0" w:space="0" w:color="auto"/>
        <w:right w:val="none" w:sz="0" w:space="0" w:color="auto"/>
      </w:divBdr>
      <w:divsChild>
        <w:div w:id="701059067">
          <w:marLeft w:val="0"/>
          <w:marRight w:val="0"/>
          <w:marTop w:val="0"/>
          <w:marBottom w:val="0"/>
          <w:divBdr>
            <w:top w:val="none" w:sz="0" w:space="0" w:color="auto"/>
            <w:left w:val="none" w:sz="0" w:space="0" w:color="auto"/>
            <w:bottom w:val="none" w:sz="0" w:space="0" w:color="auto"/>
            <w:right w:val="none" w:sz="0" w:space="0" w:color="auto"/>
          </w:divBdr>
        </w:div>
      </w:divsChild>
    </w:div>
    <w:div w:id="1824467149">
      <w:bodyDiv w:val="1"/>
      <w:marLeft w:val="0"/>
      <w:marRight w:val="0"/>
      <w:marTop w:val="0"/>
      <w:marBottom w:val="0"/>
      <w:divBdr>
        <w:top w:val="none" w:sz="0" w:space="0" w:color="auto"/>
        <w:left w:val="none" w:sz="0" w:space="0" w:color="auto"/>
        <w:bottom w:val="none" w:sz="0" w:space="0" w:color="auto"/>
        <w:right w:val="none" w:sz="0" w:space="0" w:color="auto"/>
      </w:divBdr>
      <w:divsChild>
        <w:div w:id="1352492555">
          <w:marLeft w:val="0"/>
          <w:marRight w:val="0"/>
          <w:marTop w:val="0"/>
          <w:marBottom w:val="0"/>
          <w:divBdr>
            <w:top w:val="none" w:sz="0" w:space="0" w:color="auto"/>
            <w:left w:val="none" w:sz="0" w:space="0" w:color="auto"/>
            <w:bottom w:val="none" w:sz="0" w:space="0" w:color="auto"/>
            <w:right w:val="none" w:sz="0" w:space="0" w:color="auto"/>
          </w:divBdr>
        </w:div>
      </w:divsChild>
    </w:div>
    <w:div w:id="1925217040">
      <w:bodyDiv w:val="1"/>
      <w:marLeft w:val="0"/>
      <w:marRight w:val="0"/>
      <w:marTop w:val="0"/>
      <w:marBottom w:val="0"/>
      <w:divBdr>
        <w:top w:val="none" w:sz="0" w:space="0" w:color="auto"/>
        <w:left w:val="none" w:sz="0" w:space="0" w:color="auto"/>
        <w:bottom w:val="none" w:sz="0" w:space="0" w:color="auto"/>
        <w:right w:val="none" w:sz="0" w:space="0" w:color="auto"/>
      </w:divBdr>
    </w:div>
    <w:div w:id="1933313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4.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THIS Institute">
      <a:dk1>
        <a:srgbClr val="3C3C3C"/>
      </a:dk1>
      <a:lt1>
        <a:srgbClr val="C8C9C7"/>
      </a:lt1>
      <a:dk2>
        <a:srgbClr val="6C1D45"/>
      </a:dk2>
      <a:lt2>
        <a:srgbClr val="C8C9C7"/>
      </a:lt2>
      <a:accent1>
        <a:srgbClr val="DD0031"/>
      </a:accent1>
      <a:accent2>
        <a:srgbClr val="5BC2E7"/>
      </a:accent2>
      <a:accent3>
        <a:srgbClr val="8FACD9"/>
      </a:accent3>
      <a:accent4>
        <a:srgbClr val="00C57E"/>
      </a:accent4>
      <a:accent5>
        <a:srgbClr val="E89CAE"/>
      </a:accent5>
      <a:accent6>
        <a:srgbClr val="FFC658"/>
      </a:accent6>
      <a:hlink>
        <a:srgbClr val="DD0031"/>
      </a:hlink>
      <a:folHlink>
        <a:srgbClr val="DD003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28575"/>
      </a:spPr>
      <a:bodyPr/>
      <a:lstStyle/>
      <a:style>
        <a:lnRef idx="1">
          <a:schemeClr val="accent1"/>
        </a:lnRef>
        <a:fillRef idx="0">
          <a:schemeClr val="accent1"/>
        </a:fillRef>
        <a:effectRef idx="0">
          <a:schemeClr val="accent1"/>
        </a:effectRef>
        <a:fontRef idx="minor">
          <a:schemeClr val="tx1"/>
        </a:fontRef>
      </a:style>
    </a:lnDef>
    <a:txDef>
      <a:spPr bwMode="auto">
        <a:solidFill>
          <a:srgbClr val="FFEBEF"/>
        </a:solid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2C76AEF-FBAE-44A3-837E-6A347B0F4165}">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BD7F50B33DAF479A4DA29919FE7418" ma:contentTypeVersion="10" ma:contentTypeDescription="Create a new document." ma:contentTypeScope="" ma:versionID="d4f0e8936e6d373a14f8b414331ef474">
  <xsd:schema xmlns:xsd="http://www.w3.org/2001/XMLSchema" xmlns:xs="http://www.w3.org/2001/XMLSchema" xmlns:p="http://schemas.microsoft.com/office/2006/metadata/properties" xmlns:ns2="b5eb3c36-d323-42c7-aba4-953eabedee6b" xmlns:ns3="2bbe62ce-336a-4ab6-b043-5b8e3a0c2432" targetNamespace="http://schemas.microsoft.com/office/2006/metadata/properties" ma:root="true" ma:fieldsID="d3e1153a2f5eaebb326dc1d97080b6bc" ns2:_="" ns3:_="">
    <xsd:import namespace="b5eb3c36-d323-42c7-aba4-953eabedee6b"/>
    <xsd:import namespace="2bbe62ce-336a-4ab6-b043-5b8e3a0c243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eb3c36-d323-42c7-aba4-953eabedee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be62ce-336a-4ab6-b043-5b8e3a0c243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HarvardAnglia2008OfficeOnline.xsl" StyleName="Harvard - Anglia" Version="2008">
  <b:Source xmlns:b="http://schemas.openxmlformats.org/officeDocument/2006/bibliography" xmlns="http://schemas.openxmlformats.org/officeDocument/2006/bibliography">
    <b:Tag>dummy</b:Tag>
    <b:RefOrder>2</b:RefOrder>
  </b:Source>
  <b:Source>
    <b:Tag>Aut18</b:Tag>
    <b:SourceType>Book</b:SourceType>
    <b:Guid>{18C4CBC7-5955-4500-BE17-042C82C5DF26}</b:Guid>
    <b:Author>
      <b:Author>
        <b:NameList>
          <b:Person>
            <b:Last>Author</b:Last>
          </b:Person>
        </b:NameList>
      </b:Author>
    </b:Author>
    <b:Title>Title</b:Title>
    <b:Year>2018</b:Year>
    <b:City>City</b:City>
    <b:Publisher>Publisher</b:Publisher>
    <b:Edition>2</b:Edition>
    <b:RefOrder>1</b:RefOrder>
  </b:Source>
</b:Sourc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61DDFF3-16FB-4E33-B79B-B04ADB20B8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eb3c36-d323-42c7-aba4-953eabedee6b"/>
    <ds:schemaRef ds:uri="2bbe62ce-336a-4ab6-b043-5b8e3a0c24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F386C1-FC93-4C13-B74A-8E6EF7155FE9}">
  <ds:schemaRefs>
    <ds:schemaRef ds:uri="http://schemas.microsoft.com/sharepoint/v3/contenttype/forms"/>
  </ds:schemaRefs>
</ds:datastoreItem>
</file>

<file path=customXml/itemProps3.xml><?xml version="1.0" encoding="utf-8"?>
<ds:datastoreItem xmlns:ds="http://schemas.openxmlformats.org/officeDocument/2006/customXml" ds:itemID="{1E40AA1D-62CF-4F74-861B-36BAF9D520D4}">
  <ds:schemaRefs>
    <ds:schemaRef ds:uri="http://schemas.openxmlformats.org/officeDocument/2006/bibliography"/>
  </ds:schemaRefs>
</ds:datastoreItem>
</file>

<file path=customXml/itemProps4.xml><?xml version="1.0" encoding="utf-8"?>
<ds:datastoreItem xmlns:ds="http://schemas.openxmlformats.org/officeDocument/2006/customXml" ds:itemID="{E93F5C5D-D37C-47AD-84D3-E2BDF45B6D8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3238</Words>
  <Characters>18461</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Clinical School Computing Service</Company>
  <LinksUpToDate>false</LinksUpToDate>
  <CharactersWithSpaces>21656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Steer</dc:creator>
  <cp:keywords/>
  <dc:description/>
  <cp:lastModifiedBy>Caitriona Cox</cp:lastModifiedBy>
  <cp:revision>6</cp:revision>
  <cp:lastPrinted>2020-05-12T17:46:00Z</cp:lastPrinted>
  <dcterms:created xsi:type="dcterms:W3CDTF">2023-05-01T11:14:00Z</dcterms:created>
  <dcterms:modified xsi:type="dcterms:W3CDTF">2023-05-09T13:45:00Z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0x01010046BD7F50B33DAF479A4DA29919FE7418</vt:lpwstr>
  </property>
</Properties>
</file>