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229B" w:rsidP="721F2F61" w:rsidRDefault="00D7716A" w14:paraId="0181405A" w14:textId="77777777">
      <w:pPr>
        <w:spacing w:after="0"/>
        <w:rPr>
          <w:rFonts w:ascii="Verdana" w:hAnsi="Verdana" w:eastAsia="Verdana" w:cs="Verdana"/>
          <w:sz w:val="24"/>
        </w:rPr>
      </w:pPr>
      <w:r w:rsidRPr="0B23B460">
        <w:rPr>
          <w:rFonts w:ascii="Verdana" w:hAnsi="Verdana" w:eastAsia="Verdana" w:cs="Verdana"/>
          <w:sz w:val="24"/>
        </w:rPr>
        <w:t xml:space="preserve">GRRAS checklist for reporting of studies of reliability and agreement </w:t>
      </w:r>
    </w:p>
    <w:p w:rsidR="0023229B" w:rsidRDefault="00D7716A" w14:paraId="568E799C" w14:textId="77777777">
      <w:pPr>
        <w:spacing w:after="0"/>
      </w:pPr>
      <w:r>
        <w:rPr>
          <w:rFonts w:ascii="Verdana" w:hAnsi="Verdana" w:eastAsia="Verdana" w:cs="Verdana"/>
          <w:sz w:val="20"/>
        </w:rPr>
        <w:t xml:space="preserve"> </w:t>
      </w:r>
    </w:p>
    <w:p w:rsidR="0023229B" w:rsidRDefault="00D7716A" w14:paraId="32DC495D" w14:textId="77777777">
      <w:pPr>
        <w:spacing w:after="0" w:line="241" w:lineRule="auto"/>
      </w:pPr>
      <w:r>
        <w:rPr>
          <w:rFonts w:ascii="Verdana" w:hAnsi="Verdana" w:eastAsia="Verdana" w:cs="Verdana"/>
          <w:sz w:val="20"/>
        </w:rPr>
        <w:t xml:space="preserve">Version based on Table I in: </w:t>
      </w:r>
      <w:proofErr w:type="spellStart"/>
      <w:r>
        <w:rPr>
          <w:rFonts w:ascii="Verdana" w:hAnsi="Verdana" w:eastAsia="Verdana" w:cs="Verdana"/>
          <w:sz w:val="20"/>
        </w:rPr>
        <w:t>Kottner</w:t>
      </w:r>
      <w:proofErr w:type="spellEnd"/>
      <w:r>
        <w:rPr>
          <w:rFonts w:ascii="Verdana" w:hAnsi="Verdana" w:eastAsia="Verdana" w:cs="Verdana"/>
          <w:sz w:val="20"/>
        </w:rPr>
        <w:t xml:space="preserve"> J, </w:t>
      </w:r>
      <w:proofErr w:type="spellStart"/>
      <w:r>
        <w:rPr>
          <w:rFonts w:ascii="Verdana" w:hAnsi="Verdana" w:eastAsia="Verdana" w:cs="Verdana"/>
          <w:sz w:val="20"/>
        </w:rPr>
        <w:t>Audigé</w:t>
      </w:r>
      <w:proofErr w:type="spellEnd"/>
      <w:r>
        <w:rPr>
          <w:rFonts w:ascii="Verdana" w:hAnsi="Verdana" w:eastAsia="Verdana" w:cs="Verdana"/>
          <w:sz w:val="20"/>
        </w:rPr>
        <w:t xml:space="preserve"> L, </w:t>
      </w:r>
      <w:proofErr w:type="spellStart"/>
      <w:r>
        <w:rPr>
          <w:rFonts w:ascii="Verdana" w:hAnsi="Verdana" w:eastAsia="Verdana" w:cs="Verdana"/>
          <w:sz w:val="20"/>
        </w:rPr>
        <w:t>Brorson</w:t>
      </w:r>
      <w:proofErr w:type="spellEnd"/>
      <w:r>
        <w:rPr>
          <w:rFonts w:ascii="Verdana" w:hAnsi="Verdana" w:eastAsia="Verdana" w:cs="Verdana"/>
          <w:sz w:val="20"/>
        </w:rPr>
        <w:t xml:space="preserve"> S, Donner A, </w:t>
      </w:r>
      <w:proofErr w:type="spellStart"/>
      <w:r>
        <w:rPr>
          <w:rFonts w:ascii="Verdana" w:hAnsi="Verdana" w:eastAsia="Verdana" w:cs="Verdana"/>
          <w:sz w:val="20"/>
        </w:rPr>
        <w:t>Gajeweski</w:t>
      </w:r>
      <w:proofErr w:type="spellEnd"/>
      <w:r>
        <w:rPr>
          <w:rFonts w:ascii="Verdana" w:hAnsi="Verdana" w:eastAsia="Verdana" w:cs="Verdana"/>
          <w:sz w:val="20"/>
        </w:rPr>
        <w:t xml:space="preserve"> BJ, </w:t>
      </w:r>
      <w:proofErr w:type="spellStart"/>
      <w:r>
        <w:rPr>
          <w:rFonts w:ascii="Verdana" w:hAnsi="Verdana" w:eastAsia="Verdana" w:cs="Verdana"/>
          <w:sz w:val="20"/>
        </w:rPr>
        <w:t>Hróbjartsson</w:t>
      </w:r>
      <w:proofErr w:type="spellEnd"/>
      <w:r>
        <w:rPr>
          <w:rFonts w:ascii="Verdana" w:hAnsi="Verdana" w:eastAsia="Verdana" w:cs="Verdana"/>
          <w:sz w:val="20"/>
        </w:rPr>
        <w:t xml:space="preserve"> A, </w:t>
      </w:r>
      <w:proofErr w:type="spellStart"/>
      <w:r>
        <w:rPr>
          <w:rFonts w:ascii="Verdana" w:hAnsi="Verdana" w:eastAsia="Verdana" w:cs="Verdana"/>
          <w:sz w:val="20"/>
        </w:rPr>
        <w:t>Robersts</w:t>
      </w:r>
      <w:proofErr w:type="spellEnd"/>
      <w:r>
        <w:rPr>
          <w:rFonts w:ascii="Verdana" w:hAnsi="Verdana" w:eastAsia="Verdana" w:cs="Verdana"/>
          <w:sz w:val="20"/>
        </w:rPr>
        <w:t xml:space="preserve"> C, </w:t>
      </w:r>
      <w:proofErr w:type="spellStart"/>
      <w:r>
        <w:rPr>
          <w:rFonts w:ascii="Verdana" w:hAnsi="Verdana" w:eastAsia="Verdana" w:cs="Verdana"/>
          <w:sz w:val="20"/>
        </w:rPr>
        <w:t>Shoukri</w:t>
      </w:r>
      <w:proofErr w:type="spellEnd"/>
      <w:r>
        <w:rPr>
          <w:rFonts w:ascii="Verdana" w:hAnsi="Verdana" w:eastAsia="Verdana" w:cs="Verdana"/>
          <w:sz w:val="20"/>
        </w:rPr>
        <w:t xml:space="preserve"> M, </w:t>
      </w:r>
      <w:proofErr w:type="spellStart"/>
      <w:r>
        <w:rPr>
          <w:rFonts w:ascii="Verdana" w:hAnsi="Verdana" w:eastAsia="Verdana" w:cs="Verdana"/>
          <w:sz w:val="20"/>
        </w:rPr>
        <w:t>Streiner</w:t>
      </w:r>
      <w:proofErr w:type="spellEnd"/>
      <w:r>
        <w:rPr>
          <w:rFonts w:ascii="Verdana" w:hAnsi="Verdana" w:eastAsia="Verdana" w:cs="Verdana"/>
          <w:sz w:val="20"/>
        </w:rPr>
        <w:t xml:space="preserve"> DL. Guidelines for reporting reliability and agreement studies (GRRAS) were proposed. J Clin </w:t>
      </w:r>
      <w:proofErr w:type="spellStart"/>
      <w:r>
        <w:rPr>
          <w:rFonts w:ascii="Verdana" w:hAnsi="Verdana" w:eastAsia="Verdana" w:cs="Verdana"/>
          <w:sz w:val="20"/>
        </w:rPr>
        <w:t>Epidemiol</w:t>
      </w:r>
      <w:proofErr w:type="spellEnd"/>
      <w:r>
        <w:rPr>
          <w:rFonts w:ascii="Verdana" w:hAnsi="Verdana" w:eastAsia="Verdana" w:cs="Verdana"/>
          <w:sz w:val="20"/>
        </w:rPr>
        <w:t xml:space="preserve">.  2011;64(1):96-106 </w:t>
      </w:r>
    </w:p>
    <w:p w:rsidR="0023229B" w:rsidRDefault="00D7716A" w14:paraId="47F7451C" w14:textId="77777777">
      <w:pPr>
        <w:spacing w:after="0"/>
      </w:pPr>
      <w:r>
        <w:rPr>
          <w:rFonts w:ascii="Verdana" w:hAnsi="Verdana" w:eastAsia="Verdana" w:cs="Verdana"/>
          <w:sz w:val="20"/>
        </w:rPr>
        <w:t xml:space="preserve"> </w:t>
      </w:r>
    </w:p>
    <w:tbl>
      <w:tblPr>
        <w:tblStyle w:val="TableGrid"/>
        <w:tblW w:w="9856" w:type="dxa"/>
        <w:tblInd w:w="-108" w:type="dxa"/>
        <w:tblCellMar>
          <w:top w:w="54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1688"/>
        <w:gridCol w:w="761"/>
        <w:gridCol w:w="5825"/>
        <w:gridCol w:w="1582"/>
      </w:tblGrid>
      <w:tr w:rsidR="0023229B" w:rsidTr="6B89762B" w14:paraId="1D9EED4C" w14:textId="77777777">
        <w:trPr>
          <w:trHeight w:val="497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74231238" w14:textId="77777777">
            <w:pPr>
              <w:spacing w:after="0"/>
            </w:pPr>
            <w:r>
              <w:rPr>
                <w:rFonts w:ascii="Verdana" w:hAnsi="Verdana" w:eastAsia="Verdana" w:cs="Verdana"/>
                <w:b/>
                <w:sz w:val="20"/>
              </w:rPr>
              <w:t xml:space="preserve">Section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007EE064" w14:textId="77777777">
            <w:pPr>
              <w:spacing w:after="0"/>
            </w:pPr>
            <w:r>
              <w:rPr>
                <w:rFonts w:ascii="Verdana" w:hAnsi="Verdana" w:eastAsia="Verdana" w:cs="Verdana"/>
                <w:b/>
                <w:sz w:val="20"/>
              </w:rPr>
              <w:t xml:space="preserve">Item #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1E72FB20" w14:textId="77777777">
            <w:pPr>
              <w:spacing w:after="0"/>
            </w:pPr>
            <w:r>
              <w:rPr>
                <w:rFonts w:ascii="Verdana" w:hAnsi="Verdana" w:eastAsia="Verdana" w:cs="Verdana"/>
                <w:b/>
                <w:sz w:val="20"/>
              </w:rPr>
              <w:t xml:space="preserve">Checklist item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C18C734" w14:textId="77777777">
            <w:pPr>
              <w:spacing w:after="0"/>
              <w:ind w:left="2" w:right="56"/>
            </w:pPr>
            <w:r>
              <w:rPr>
                <w:rFonts w:ascii="Verdana" w:hAnsi="Verdana" w:eastAsia="Verdana" w:cs="Verdana"/>
                <w:b/>
                <w:sz w:val="20"/>
              </w:rPr>
              <w:t xml:space="preserve">Reported on page # </w:t>
            </w:r>
          </w:p>
        </w:tc>
      </w:tr>
      <w:tr w:rsidR="0023229B" w:rsidTr="6B89762B" w14:paraId="2E457030" w14:textId="77777777">
        <w:trPr>
          <w:trHeight w:val="497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75023ED8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Title/Abstract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7231D42F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1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7CA608AE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>Identify in title or abstract that interrater/intrarater</w:t>
            </w:r>
            <w:r>
              <w:rPr>
                <w:rFonts w:ascii="Verdana" w:hAnsi="Verdana" w:eastAsia="Verdana" w:cs="Verdana"/>
                <w:sz w:val="20"/>
              </w:rPr>
              <w:t xml:space="preserve"> reliability or agreement was investigated.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08A7F3ED" w14:textId="75591D62">
            <w:pPr>
              <w:spacing w:after="0"/>
              <w:ind w:left="2"/>
            </w:pPr>
            <w:r w:rsidRPr="721F2F61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721F2F61" w:rsidR="7B445387">
              <w:rPr>
                <w:rFonts w:ascii="Verdana" w:hAnsi="Verdana" w:eastAsia="Verdana" w:cs="Verdana"/>
                <w:sz w:val="20"/>
                <w:szCs w:val="20"/>
              </w:rPr>
              <w:t>1</w:t>
            </w:r>
          </w:p>
        </w:tc>
      </w:tr>
      <w:tr w:rsidR="0023229B" w:rsidTr="6B89762B" w14:paraId="4ADDE90F" w14:textId="77777777">
        <w:trPr>
          <w:trHeight w:val="497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8EDB7E8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Introduction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12B50A4A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2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4658658A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Name and describe the diagnostic or measurement device of interest explicitly.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483C42DD" w14:textId="0CBD42A9">
            <w:pPr>
              <w:spacing w:after="0"/>
              <w:ind w:left="2"/>
            </w:pPr>
            <w:r w:rsidRPr="6B89762B" w:rsidR="00D7716A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6B89762B" w:rsidR="2B670A3A">
              <w:rPr>
                <w:rFonts w:ascii="Verdana" w:hAnsi="Verdana" w:eastAsia="Verdana" w:cs="Verdana"/>
                <w:sz w:val="20"/>
                <w:szCs w:val="20"/>
              </w:rPr>
              <w:t>1-</w:t>
            </w:r>
            <w:r w:rsidRPr="6B89762B" w:rsidR="088B4C0E">
              <w:rPr>
                <w:rFonts w:ascii="Verdana" w:hAnsi="Verdana" w:eastAsia="Verdana" w:cs="Verdana"/>
                <w:sz w:val="20"/>
                <w:szCs w:val="20"/>
              </w:rPr>
              <w:t>7</w:t>
            </w:r>
          </w:p>
        </w:tc>
      </w:tr>
      <w:tr w:rsidR="0023229B" w:rsidTr="6B89762B" w14:paraId="240EFCF4" w14:textId="77777777">
        <w:trPr>
          <w:trHeight w:val="252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E42B6F2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20713B3B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3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2FA0DB1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Specify the subject population of interest.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P="0B23B460" w:rsidRDefault="00D7716A" w14:paraId="3DEC0F2D" w14:textId="70ED27B7">
            <w:pPr>
              <w:spacing w:after="0"/>
              <w:ind w:left="2"/>
            </w:pPr>
            <w:r w:rsidRPr="6B89762B" w:rsidR="00D7716A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6B89762B" w:rsidR="3E906702">
              <w:rPr>
                <w:rFonts w:ascii="Verdana" w:hAnsi="Verdana" w:eastAsia="Verdana" w:cs="Verdana"/>
                <w:sz w:val="20"/>
                <w:szCs w:val="20"/>
              </w:rPr>
              <w:t>7</w:t>
            </w:r>
            <w:r w:rsidRPr="6B89762B" w:rsidR="00D66191">
              <w:rPr>
                <w:rFonts w:ascii="Verdana" w:hAnsi="Verdana" w:eastAsia="Verdana" w:cs="Verdana"/>
                <w:sz w:val="20"/>
                <w:szCs w:val="20"/>
              </w:rPr>
              <w:t>-1</w:t>
            </w:r>
            <w:r w:rsidRPr="6B89762B" w:rsidR="74EDC8ED">
              <w:rPr>
                <w:rFonts w:ascii="Verdana" w:hAnsi="Verdana" w:eastAsia="Verdana" w:cs="Verdana"/>
                <w:sz w:val="20"/>
                <w:szCs w:val="20"/>
              </w:rPr>
              <w:t>1</w:t>
            </w:r>
          </w:p>
        </w:tc>
      </w:tr>
      <w:tr w:rsidR="0023229B" w:rsidTr="6B89762B" w14:paraId="4881521C" w14:textId="77777777">
        <w:trPr>
          <w:trHeight w:val="252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6E0ADAAE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1742E56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4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51226D16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Specify the rater population of interest (if applicable).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0BFC8A6" w14:textId="2B74761F">
            <w:pPr>
              <w:spacing w:after="0"/>
              <w:ind w:left="2"/>
            </w:pPr>
            <w:r w:rsidRPr="6B89762B" w:rsidR="00D7716A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6B89762B" w:rsidR="007F1783">
              <w:rPr>
                <w:rFonts w:ascii="Verdana" w:hAnsi="Verdana" w:eastAsia="Verdana" w:cs="Verdana"/>
                <w:sz w:val="20"/>
                <w:szCs w:val="20"/>
              </w:rPr>
              <w:t>1</w:t>
            </w:r>
            <w:r w:rsidRPr="6B89762B" w:rsidR="1199DEF5">
              <w:rPr>
                <w:rFonts w:ascii="Verdana" w:hAnsi="Verdana" w:eastAsia="Verdana" w:cs="Verdana"/>
                <w:sz w:val="20"/>
                <w:szCs w:val="20"/>
              </w:rPr>
              <w:t>2-13</w:t>
            </w:r>
          </w:p>
        </w:tc>
      </w:tr>
      <w:tr w:rsidR="0023229B" w:rsidTr="6B89762B" w14:paraId="15E10F48" w14:textId="77777777">
        <w:trPr>
          <w:trHeight w:val="740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2437D2CA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0C9E6853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5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41502EF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Describe what is already known about reliability and agreement and provide a rationale for the study (if applicable).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251E48F1" w14:textId="350BB040">
            <w:pPr>
              <w:spacing w:after="0"/>
              <w:ind w:left="2"/>
            </w:pPr>
            <w:r w:rsidRPr="6B89762B" w:rsidR="00D7716A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6B89762B" w:rsidR="7D354C33">
              <w:rPr>
                <w:rFonts w:ascii="Verdana" w:hAnsi="Verdana" w:eastAsia="Verdana" w:cs="Verdana"/>
                <w:sz w:val="20"/>
                <w:szCs w:val="20"/>
              </w:rPr>
              <w:t>3</w:t>
            </w:r>
            <w:r w:rsidRPr="6B89762B" w:rsidR="007B6BF6">
              <w:rPr>
                <w:rFonts w:ascii="Verdana" w:hAnsi="Verdana" w:eastAsia="Verdana" w:cs="Verdana"/>
                <w:sz w:val="20"/>
                <w:szCs w:val="20"/>
              </w:rPr>
              <w:t>-</w:t>
            </w:r>
            <w:r w:rsidRPr="6B89762B" w:rsidR="79F38ADC">
              <w:rPr>
                <w:rFonts w:ascii="Verdana" w:hAnsi="Verdana" w:eastAsia="Verdana" w:cs="Verdana"/>
                <w:sz w:val="20"/>
                <w:szCs w:val="20"/>
              </w:rPr>
              <w:t>7</w:t>
            </w:r>
            <w:r w:rsidRPr="6B89762B" w:rsidR="008E6310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</w:p>
        </w:tc>
      </w:tr>
      <w:tr w:rsidR="0023229B" w:rsidTr="6B89762B" w14:paraId="3A78F76D" w14:textId="77777777">
        <w:trPr>
          <w:trHeight w:val="739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76140CCD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Methods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7A3C17E5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6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6E6D9D1B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Explain how the sample size was chosen. State the determined number of </w:t>
            </w:r>
            <w:proofErr w:type="spellStart"/>
            <w:r>
              <w:rPr>
                <w:rFonts w:ascii="Verdana" w:hAnsi="Verdana" w:eastAsia="Verdana" w:cs="Verdana"/>
                <w:sz w:val="20"/>
              </w:rPr>
              <w:t>raters</w:t>
            </w:r>
            <w:proofErr w:type="spellEnd"/>
            <w:r>
              <w:rPr>
                <w:rFonts w:ascii="Verdana" w:hAnsi="Verdana" w:eastAsia="Verdana" w:cs="Verdana"/>
                <w:sz w:val="20"/>
              </w:rPr>
              <w:t xml:space="preserve">, subjects/objects, and replicate observations.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P="6B89762B" w:rsidRDefault="009427A7" w14:paraId="7E310AD1" w14:textId="589A54C6">
            <w:pPr>
              <w:spacing w:after="0"/>
              <w:ind w:left="2"/>
              <w:rPr>
                <w:rFonts w:ascii="Verdana" w:hAnsi="Verdana" w:eastAsia="Verdana" w:cs="Verdana"/>
                <w:sz w:val="20"/>
                <w:szCs w:val="20"/>
              </w:rPr>
            </w:pPr>
            <w:r w:rsidRPr="6B89762B" w:rsidR="00CF1C14">
              <w:rPr>
                <w:rFonts w:ascii="Verdana" w:hAnsi="Verdana" w:eastAsia="Verdana" w:cs="Verdana"/>
                <w:sz w:val="20"/>
                <w:szCs w:val="20"/>
              </w:rPr>
              <w:t>1</w:t>
            </w:r>
            <w:r w:rsidRPr="6B89762B" w:rsidR="59A25E11">
              <w:rPr>
                <w:rFonts w:ascii="Verdana" w:hAnsi="Verdana" w:eastAsia="Verdana" w:cs="Verdana"/>
                <w:sz w:val="20"/>
                <w:szCs w:val="20"/>
              </w:rPr>
              <w:t>7</w:t>
            </w:r>
          </w:p>
        </w:tc>
      </w:tr>
      <w:tr w:rsidR="0023229B" w:rsidTr="6B89762B" w14:paraId="1A408ACF" w14:textId="77777777">
        <w:trPr>
          <w:trHeight w:val="254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4DB8E20B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48C4AAD8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7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BDAFB0F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Describe the sampling method.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AB3F3D" w14:paraId="5ADE3914" w14:textId="253575D4">
            <w:pPr>
              <w:spacing w:after="0"/>
              <w:ind w:left="2"/>
            </w:pPr>
            <w:r w:rsidRPr="6B89762B" w:rsidR="00AB3F3D">
              <w:rPr>
                <w:rFonts w:ascii="Verdana" w:hAnsi="Verdana" w:eastAsia="Verdana" w:cs="Verdana"/>
                <w:sz w:val="20"/>
                <w:szCs w:val="20"/>
              </w:rPr>
              <w:t>1</w:t>
            </w:r>
            <w:r w:rsidRPr="6B89762B" w:rsidR="6008F475">
              <w:rPr>
                <w:rFonts w:ascii="Verdana" w:hAnsi="Verdana" w:eastAsia="Verdana" w:cs="Verdana"/>
                <w:sz w:val="20"/>
                <w:szCs w:val="20"/>
              </w:rPr>
              <w:t>1</w:t>
            </w:r>
            <w:r w:rsidRPr="6B89762B" w:rsidR="00AB3F3D">
              <w:rPr>
                <w:rFonts w:ascii="Verdana" w:hAnsi="Verdana" w:eastAsia="Verdana" w:cs="Verdana"/>
                <w:sz w:val="20"/>
                <w:szCs w:val="20"/>
              </w:rPr>
              <w:t>-1</w:t>
            </w:r>
            <w:r w:rsidRPr="6B89762B" w:rsidR="6EF9EB9E">
              <w:rPr>
                <w:rFonts w:ascii="Verdana" w:hAnsi="Verdana" w:eastAsia="Verdana" w:cs="Verdana"/>
                <w:sz w:val="20"/>
                <w:szCs w:val="20"/>
              </w:rPr>
              <w:t>4</w:t>
            </w:r>
          </w:p>
        </w:tc>
      </w:tr>
      <w:tr w:rsidR="0023229B" w:rsidTr="6B89762B" w14:paraId="1341D81F" w14:textId="77777777">
        <w:trPr>
          <w:trHeight w:val="739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919F92C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478DBE3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8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1B985135" w14:textId="77777777">
            <w:pPr>
              <w:spacing w:after="0"/>
              <w:ind w:right="1"/>
            </w:pPr>
            <w:r>
              <w:rPr>
                <w:rFonts w:ascii="Verdana" w:hAnsi="Verdana" w:eastAsia="Verdana" w:cs="Verdana"/>
                <w:sz w:val="20"/>
              </w:rPr>
              <w:t>Describe the measurement/rating process (</w:t>
            </w:r>
            <w:proofErr w:type="gramStart"/>
            <w:r>
              <w:rPr>
                <w:rFonts w:ascii="Verdana" w:hAnsi="Verdana" w:eastAsia="Verdana" w:cs="Verdana"/>
                <w:sz w:val="20"/>
              </w:rPr>
              <w:t>e.g.</w:t>
            </w:r>
            <w:proofErr w:type="gramEnd"/>
            <w:r>
              <w:rPr>
                <w:rFonts w:ascii="Verdana" w:hAnsi="Verdana" w:eastAsia="Verdana" w:cs="Verdana"/>
                <w:sz w:val="20"/>
              </w:rPr>
              <w:t xml:space="preserve"> time interval between repeated measurements, availability of clinical information, blinding).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P="6B89762B" w:rsidRDefault="00D7716A" w14:paraId="3D702B81" w14:textId="5FF37E67">
            <w:pPr>
              <w:spacing w:after="0"/>
              <w:ind w:left="2"/>
              <w:rPr>
                <w:rFonts w:ascii="Verdana" w:hAnsi="Verdana" w:eastAsia="Verdana" w:cs="Verdana"/>
                <w:sz w:val="20"/>
                <w:szCs w:val="20"/>
              </w:rPr>
            </w:pPr>
            <w:r w:rsidRPr="6B89762B" w:rsidR="000A25B9">
              <w:rPr>
                <w:rFonts w:ascii="Verdana" w:hAnsi="Verdana" w:eastAsia="Verdana" w:cs="Verdana"/>
                <w:sz w:val="20"/>
                <w:szCs w:val="20"/>
              </w:rPr>
              <w:t>1</w:t>
            </w:r>
            <w:r w:rsidRPr="6B89762B" w:rsidR="03E2B082">
              <w:rPr>
                <w:rFonts w:ascii="Verdana" w:hAnsi="Verdana" w:eastAsia="Verdana" w:cs="Verdana"/>
                <w:sz w:val="20"/>
                <w:szCs w:val="20"/>
              </w:rPr>
              <w:t>3-18</w:t>
            </w:r>
          </w:p>
        </w:tc>
      </w:tr>
      <w:tr w:rsidR="0023229B" w:rsidTr="6B89762B" w14:paraId="5835E8A4" w14:textId="77777777">
        <w:trPr>
          <w:trHeight w:val="497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600CD216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66E47201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9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64F66C4C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State whether measurements/ratings were conducted independently.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P="6B89762B" w:rsidRDefault="00D7716A" w14:paraId="5CA59AF1" w14:textId="10B41956">
            <w:pPr>
              <w:spacing w:after="0"/>
              <w:ind w:left="2"/>
              <w:rPr>
                <w:rFonts w:ascii="Verdana" w:hAnsi="Verdana" w:eastAsia="Verdana" w:cs="Verdana"/>
                <w:sz w:val="20"/>
                <w:szCs w:val="20"/>
              </w:rPr>
            </w:pPr>
            <w:r w:rsidRPr="6B89762B" w:rsidR="00D7716A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6B89762B" w:rsidR="65B2352A">
              <w:rPr>
                <w:rFonts w:ascii="Verdana" w:hAnsi="Verdana" w:eastAsia="Verdana" w:cs="Verdana"/>
                <w:sz w:val="20"/>
                <w:szCs w:val="20"/>
              </w:rPr>
              <w:t>1</w:t>
            </w:r>
            <w:r w:rsidRPr="6B89762B" w:rsidR="2E1A6D10">
              <w:rPr>
                <w:rFonts w:ascii="Verdana" w:hAnsi="Verdana" w:eastAsia="Verdana" w:cs="Verdana"/>
                <w:sz w:val="20"/>
                <w:szCs w:val="20"/>
              </w:rPr>
              <w:t>6</w:t>
            </w:r>
          </w:p>
        </w:tc>
      </w:tr>
      <w:tr w:rsidR="0023229B" w:rsidTr="6B89762B" w14:paraId="50A3D985" w14:textId="77777777">
        <w:trPr>
          <w:trHeight w:val="252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272AB44C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2C537D7C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10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1A01C887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Describe the statistical analysis.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P="6B89762B" w:rsidRDefault="00D7716A" w14:paraId="5176ABA6" w14:textId="4620353B">
            <w:pPr>
              <w:spacing w:after="0"/>
              <w:ind w:left="2"/>
              <w:rPr>
                <w:rFonts w:ascii="Verdana" w:hAnsi="Verdana" w:eastAsia="Verdana" w:cs="Verdana"/>
                <w:sz w:val="20"/>
                <w:szCs w:val="20"/>
              </w:rPr>
            </w:pPr>
            <w:r w:rsidRPr="6B89762B" w:rsidR="00D7716A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6B89762B" w:rsidR="1FBB32D2">
              <w:rPr>
                <w:rFonts w:ascii="Verdana" w:hAnsi="Verdana" w:eastAsia="Verdana" w:cs="Verdana"/>
                <w:sz w:val="20"/>
                <w:szCs w:val="20"/>
              </w:rPr>
              <w:t>18</w:t>
            </w:r>
          </w:p>
        </w:tc>
      </w:tr>
      <w:tr w:rsidR="0023229B" w:rsidTr="6B89762B" w14:paraId="3EA8824B" w14:textId="77777777">
        <w:trPr>
          <w:trHeight w:val="740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8DC9178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Results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00C56D62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11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101F256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State the actual number of </w:t>
            </w:r>
            <w:proofErr w:type="spellStart"/>
            <w:r>
              <w:rPr>
                <w:rFonts w:ascii="Verdana" w:hAnsi="Verdana" w:eastAsia="Verdana" w:cs="Verdana"/>
                <w:sz w:val="20"/>
              </w:rPr>
              <w:t>raters</w:t>
            </w:r>
            <w:proofErr w:type="spellEnd"/>
            <w:r>
              <w:rPr>
                <w:rFonts w:ascii="Verdana" w:hAnsi="Verdana" w:eastAsia="Verdana" w:cs="Verdana"/>
                <w:sz w:val="20"/>
              </w:rPr>
              <w:t xml:space="preserve"> and subjects/objects which were included and the number of replicate observations which were conducted.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P="0B23B460" w:rsidRDefault="00D7716A" w14:paraId="32BAADC1" w14:textId="687E47F5">
            <w:pPr>
              <w:spacing w:after="0"/>
              <w:ind w:left="2"/>
              <w:rPr>
                <w:rFonts w:ascii="Verdana" w:hAnsi="Verdana" w:eastAsia="Verdana" w:cs="Verdana"/>
                <w:sz w:val="20"/>
                <w:szCs w:val="20"/>
              </w:rPr>
            </w:pPr>
            <w:r w:rsidRPr="6B89762B" w:rsidR="00D7716A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6B89762B" w:rsidR="6C581FBB">
              <w:rPr>
                <w:rFonts w:ascii="Verdana" w:hAnsi="Verdana" w:eastAsia="Verdana" w:cs="Verdana"/>
                <w:sz w:val="20"/>
                <w:szCs w:val="20"/>
              </w:rPr>
              <w:t>19-21</w:t>
            </w:r>
          </w:p>
        </w:tc>
      </w:tr>
      <w:tr w:rsidR="0023229B" w:rsidTr="6B89762B" w14:paraId="43992D15" w14:textId="77777777">
        <w:trPr>
          <w:trHeight w:val="497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619B49C7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1D6A473D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12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113BB0E0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Describe the sample characteristics of </w:t>
            </w:r>
            <w:proofErr w:type="spellStart"/>
            <w:r>
              <w:rPr>
                <w:rFonts w:ascii="Verdana" w:hAnsi="Verdana" w:eastAsia="Verdana" w:cs="Verdana"/>
                <w:sz w:val="20"/>
              </w:rPr>
              <w:t>raters</w:t>
            </w:r>
            <w:proofErr w:type="spellEnd"/>
            <w:r>
              <w:rPr>
                <w:rFonts w:ascii="Verdana" w:hAnsi="Verdana" w:eastAsia="Verdana" w:cs="Verdana"/>
                <w:sz w:val="20"/>
              </w:rPr>
              <w:t xml:space="preserve"> and subjects (</w:t>
            </w:r>
            <w:proofErr w:type="gramStart"/>
            <w:r>
              <w:rPr>
                <w:rFonts w:ascii="Verdana" w:hAnsi="Verdana" w:eastAsia="Verdana" w:cs="Verdana"/>
                <w:sz w:val="20"/>
              </w:rPr>
              <w:t>e.g.</w:t>
            </w:r>
            <w:proofErr w:type="gramEnd"/>
            <w:r>
              <w:rPr>
                <w:rFonts w:ascii="Verdana" w:hAnsi="Verdana" w:eastAsia="Verdana" w:cs="Verdana"/>
                <w:sz w:val="20"/>
              </w:rPr>
              <w:t xml:space="preserve"> training, experience).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9FD4051" w14:textId="3329282B">
            <w:pPr>
              <w:spacing w:after="0"/>
              <w:ind w:left="2"/>
            </w:pPr>
            <w:r w:rsidRPr="6B89762B" w:rsidR="00D7716A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6B89762B" w:rsidR="615B7ABE">
              <w:rPr>
                <w:rFonts w:ascii="Verdana" w:hAnsi="Verdana" w:eastAsia="Verdana" w:cs="Verdana"/>
                <w:sz w:val="20"/>
                <w:szCs w:val="20"/>
              </w:rPr>
              <w:t>19</w:t>
            </w:r>
          </w:p>
        </w:tc>
      </w:tr>
      <w:tr w:rsidR="0023229B" w:rsidTr="6B89762B" w14:paraId="4D27292B" w14:textId="77777777">
        <w:trPr>
          <w:trHeight w:val="497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6663474F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09B382E3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13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46B0E221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Report estimates of reliability and agreement including measures of statistical uncertainty.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0ADFF784" w14:textId="0870C265">
            <w:pPr>
              <w:spacing w:after="0"/>
              <w:ind w:left="2"/>
            </w:pPr>
            <w:r w:rsidRPr="6B89762B" w:rsidR="00D7716A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6B89762B" w:rsidR="6D78A8AF">
              <w:rPr>
                <w:rFonts w:ascii="Verdana" w:hAnsi="Verdana" w:eastAsia="Verdana" w:cs="Verdana"/>
                <w:sz w:val="20"/>
                <w:szCs w:val="20"/>
              </w:rPr>
              <w:t>19-21</w:t>
            </w:r>
          </w:p>
        </w:tc>
      </w:tr>
      <w:tr w:rsidR="0023229B" w:rsidTr="6B89762B" w14:paraId="74B1DE66" w14:textId="77777777">
        <w:trPr>
          <w:trHeight w:val="252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72632285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Discussion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60304898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14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75DC7DC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Discuss the practical relevance of results.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P="6B89762B" w:rsidRDefault="00D7716A" w14:paraId="23C91831" w14:textId="34F02CD6">
            <w:pPr>
              <w:spacing w:after="0"/>
              <w:ind w:left="2"/>
              <w:rPr>
                <w:rFonts w:ascii="Verdana" w:hAnsi="Verdana" w:eastAsia="Verdana" w:cs="Verdana"/>
                <w:sz w:val="20"/>
                <w:szCs w:val="20"/>
              </w:rPr>
            </w:pPr>
            <w:r w:rsidRPr="6B89762B" w:rsidR="00D7716A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6B89762B" w:rsidR="005B404A">
              <w:rPr>
                <w:rFonts w:ascii="Verdana" w:hAnsi="Verdana" w:eastAsia="Verdana" w:cs="Verdana"/>
                <w:sz w:val="20"/>
                <w:szCs w:val="20"/>
              </w:rPr>
              <w:t>2</w:t>
            </w:r>
            <w:r w:rsidRPr="6B89762B" w:rsidR="2FE31061">
              <w:rPr>
                <w:rFonts w:ascii="Verdana" w:hAnsi="Verdana" w:eastAsia="Verdana" w:cs="Verdana"/>
                <w:sz w:val="20"/>
                <w:szCs w:val="20"/>
              </w:rPr>
              <w:t>1-26</w:t>
            </w:r>
          </w:p>
        </w:tc>
      </w:tr>
      <w:tr w:rsidR="0023229B" w:rsidTr="6B89762B" w14:paraId="13327DF2" w14:textId="77777777">
        <w:trPr>
          <w:trHeight w:val="497"/>
        </w:trPr>
        <w:tc>
          <w:tcPr>
            <w:tcW w:w="1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66ADDDA6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Auxiliary material </w:t>
            </w:r>
          </w:p>
        </w:tc>
        <w:tc>
          <w:tcPr>
            <w:tcW w:w="7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371D070A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15 </w:t>
            </w:r>
          </w:p>
        </w:tc>
        <w:tc>
          <w:tcPr>
            <w:tcW w:w="58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6FA3ED63" w14:textId="77777777">
            <w:pPr>
              <w:spacing w:after="0"/>
            </w:pPr>
            <w:r>
              <w:rPr>
                <w:rFonts w:ascii="Verdana" w:hAnsi="Verdana" w:eastAsia="Verdana" w:cs="Verdana"/>
                <w:sz w:val="20"/>
              </w:rPr>
              <w:t xml:space="preserve">Provide </w:t>
            </w:r>
            <w:r>
              <w:rPr>
                <w:rFonts w:ascii="Verdana" w:hAnsi="Verdana" w:eastAsia="Verdana" w:cs="Verdana"/>
                <w:sz w:val="20"/>
              </w:rPr>
              <w:t>detailed results if possible (</w:t>
            </w:r>
            <w:proofErr w:type="gramStart"/>
            <w:r>
              <w:rPr>
                <w:rFonts w:ascii="Verdana" w:hAnsi="Verdana" w:eastAsia="Verdana" w:cs="Verdana"/>
                <w:sz w:val="20"/>
              </w:rPr>
              <w:t>e.g.</w:t>
            </w:r>
            <w:proofErr w:type="gramEnd"/>
            <w:r>
              <w:rPr>
                <w:rFonts w:ascii="Verdana" w:hAnsi="Verdana" w:eastAsia="Verdana" w:cs="Verdana"/>
                <w:sz w:val="20"/>
              </w:rPr>
              <w:t xml:space="preserve"> online). </w:t>
            </w:r>
          </w:p>
        </w:tc>
        <w:tc>
          <w:tcPr>
            <w:tcW w:w="15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3229B" w:rsidRDefault="00D7716A" w14:paraId="7ED6D83C" w14:textId="55DDFC5F">
            <w:pPr>
              <w:spacing w:after="0"/>
              <w:ind w:left="2"/>
            </w:pPr>
            <w:r w:rsidRPr="6B89762B" w:rsidR="15197ED7">
              <w:rPr>
                <w:rFonts w:ascii="Verdana" w:hAnsi="Verdana" w:eastAsia="Verdana" w:cs="Verdana"/>
                <w:sz w:val="20"/>
                <w:szCs w:val="20"/>
              </w:rPr>
              <w:t>Data will be published</w:t>
            </w:r>
          </w:p>
        </w:tc>
      </w:tr>
    </w:tbl>
    <w:p w:rsidR="0023229B" w:rsidRDefault="00D7716A" w14:paraId="1316620B" w14:textId="77777777">
      <w:pPr>
        <w:spacing w:after="0"/>
      </w:pPr>
      <w:r>
        <w:rPr>
          <w:rFonts w:ascii="Verdana" w:hAnsi="Verdana" w:eastAsia="Verdana" w:cs="Verdana"/>
          <w:sz w:val="20"/>
        </w:rPr>
        <w:t xml:space="preserve"> </w:t>
      </w:r>
    </w:p>
    <w:sectPr w:rsidR="0023229B">
      <w:pgSz w:w="11906" w:h="16838" w:orient="portrait"/>
      <w:pgMar w:top="1440" w:right="166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6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29B"/>
    <w:rsid w:val="000A25B9"/>
    <w:rsid w:val="0023229B"/>
    <w:rsid w:val="00304AD9"/>
    <w:rsid w:val="004963B2"/>
    <w:rsid w:val="0054451F"/>
    <w:rsid w:val="005B404A"/>
    <w:rsid w:val="006C3256"/>
    <w:rsid w:val="007B6BF6"/>
    <w:rsid w:val="007F1783"/>
    <w:rsid w:val="008E6310"/>
    <w:rsid w:val="00921238"/>
    <w:rsid w:val="009427A7"/>
    <w:rsid w:val="009B7F5E"/>
    <w:rsid w:val="00AB3F3D"/>
    <w:rsid w:val="00C05393"/>
    <w:rsid w:val="00CF1C14"/>
    <w:rsid w:val="00D66191"/>
    <w:rsid w:val="00D7716A"/>
    <w:rsid w:val="00ED44C1"/>
    <w:rsid w:val="0217809B"/>
    <w:rsid w:val="03E2B082"/>
    <w:rsid w:val="088B4C0E"/>
    <w:rsid w:val="0B23B460"/>
    <w:rsid w:val="0D5EE731"/>
    <w:rsid w:val="0F8B255F"/>
    <w:rsid w:val="1199DEF5"/>
    <w:rsid w:val="15197ED7"/>
    <w:rsid w:val="16C65873"/>
    <w:rsid w:val="17E28F1C"/>
    <w:rsid w:val="1D399F12"/>
    <w:rsid w:val="1D62FB5B"/>
    <w:rsid w:val="1FBB32D2"/>
    <w:rsid w:val="22C50E02"/>
    <w:rsid w:val="23A76A11"/>
    <w:rsid w:val="241904B6"/>
    <w:rsid w:val="24BEE715"/>
    <w:rsid w:val="250073D6"/>
    <w:rsid w:val="25433A72"/>
    <w:rsid w:val="27F687D7"/>
    <w:rsid w:val="28A77244"/>
    <w:rsid w:val="2B670A3A"/>
    <w:rsid w:val="2D53AB47"/>
    <w:rsid w:val="2E1A6D10"/>
    <w:rsid w:val="2FE31061"/>
    <w:rsid w:val="33A9C46E"/>
    <w:rsid w:val="39959DE4"/>
    <w:rsid w:val="3E906702"/>
    <w:rsid w:val="3FDADB18"/>
    <w:rsid w:val="41196151"/>
    <w:rsid w:val="42FBE42E"/>
    <w:rsid w:val="4317DACA"/>
    <w:rsid w:val="44704AF1"/>
    <w:rsid w:val="4DC1CB5C"/>
    <w:rsid w:val="4DC90EED"/>
    <w:rsid w:val="52BB7090"/>
    <w:rsid w:val="543FF5FC"/>
    <w:rsid w:val="59A25E11"/>
    <w:rsid w:val="6008F475"/>
    <w:rsid w:val="601A932A"/>
    <w:rsid w:val="615B7ABE"/>
    <w:rsid w:val="65B2352A"/>
    <w:rsid w:val="68F4BCAD"/>
    <w:rsid w:val="69886341"/>
    <w:rsid w:val="6AEDBFF9"/>
    <w:rsid w:val="6B89762B"/>
    <w:rsid w:val="6C581FBB"/>
    <w:rsid w:val="6D78A8AF"/>
    <w:rsid w:val="6DB2EDD9"/>
    <w:rsid w:val="6EF9EB9E"/>
    <w:rsid w:val="6F34162D"/>
    <w:rsid w:val="6F620D35"/>
    <w:rsid w:val="721F2F61"/>
    <w:rsid w:val="74B47E3C"/>
    <w:rsid w:val="74EDC8ED"/>
    <w:rsid w:val="764A784B"/>
    <w:rsid w:val="7726B73C"/>
    <w:rsid w:val="77A29B78"/>
    <w:rsid w:val="79F38ADC"/>
    <w:rsid w:val="7A134DB3"/>
    <w:rsid w:val="7A77DAD6"/>
    <w:rsid w:val="7B445387"/>
    <w:rsid w:val="7C550073"/>
    <w:rsid w:val="7D354C33"/>
    <w:rsid w:val="7DCAA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03928FC"/>
  <w15:docId w15:val="{D8C10316-11B5-AC48-BBAC-FD733D9F3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rFonts w:ascii="Calibri" w:hAnsi="Calibri" w:eastAsia="Calibri" w:cs="Calibri"/>
      <w:color w:val="000000"/>
      <w:sz w:val="22"/>
      <w:lang w:val="en-GB" w:eastAsia="en-GB" w:bidi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5510D2749DCE4FAF57048D33576158" ma:contentTypeVersion="21" ma:contentTypeDescription="Opprett et nytt dokument." ma:contentTypeScope="" ma:versionID="1bc6edaadcd637a1d8e9c0272d73c431">
  <xsd:schema xmlns:xsd="http://www.w3.org/2001/XMLSchema" xmlns:xs="http://www.w3.org/2001/XMLSchema" xmlns:p="http://schemas.microsoft.com/office/2006/metadata/properties" xmlns:ns2="9e7c1b5f-6b93-4ee4-9fa2-fda8f1b47cf5" xmlns:ns3="2f6bd139-16eb-4214-b086-cdd672ca03f0" xmlns:ns4="415198d7-702b-4d27-80a7-76119b0c3ddd" targetNamespace="http://schemas.microsoft.com/office/2006/metadata/properties" ma:root="true" ma:fieldsID="59b728e0a853eca2a8c119e7075b01a8" ns2:_="" ns3:_="" ns4:_="">
    <xsd:import namespace="9e7c1b5f-6b93-4ee4-9fa2-fda8f1b47cf5"/>
    <xsd:import namespace="2f6bd139-16eb-4214-b086-cdd672ca03f0"/>
    <xsd:import namespace="415198d7-702b-4d27-80a7-76119b0c3ddd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4:_Flow_SignoffStatu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Kunnskapsoppsummering|5d5cbb19-68f1-4fe9-a690-87236471a67d;#2;#Metodeutvikling|6c50a715-c592-4239-98a4-aee1bc96601c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bd139-16eb-4214-b086-cdd672ca03f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6f37fcd-8c7f-4f5e-9ff7-0c413efd04aa}" ma:internalName="TaxCatchAll" ma:showField="CatchAllData" ma:web="2f6bd139-16eb-4214-b086-cdd672ca0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198d7-702b-4d27-80a7-76119b0c3d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Godkjenningsstatus" ma:internalName="Godkjenningsstatus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Kunnskapsoppsummering</TermName>
          <TermId xmlns="http://schemas.microsoft.com/office/infopath/2007/PartnerControls">5d5cbb19-68f1-4fe9-a690-87236471a67d</TermId>
        </TermInfo>
        <TermInfo xmlns="http://schemas.microsoft.com/office/infopath/2007/PartnerControls">
          <TermName xmlns="http://schemas.microsoft.com/office/infopath/2007/PartnerControls">Metodeutvikling</TermName>
          <TermId xmlns="http://schemas.microsoft.com/office/infopath/2007/PartnerControls">6c50a715-c592-4239-98a4-aee1bc96601c</TermId>
        </TermInfo>
      </Terms>
    </FHI_TopicTaxHTField>
    <TaxKeywordTaxHTField xmlns="2f6bd139-16eb-4214-b086-cdd672ca03f0">
      <Terms xmlns="http://schemas.microsoft.com/office/infopath/2007/PartnerControls"/>
    </TaxKeywordTaxHTField>
    <SharedWithUsers xmlns="2f6bd139-16eb-4214-b086-cdd672ca03f0">
      <UserInfo>
        <DisplayName/>
        <AccountId xsi:nil="true"/>
        <AccountType/>
      </UserInfo>
    </SharedWithUsers>
    <TaxCatchAll xmlns="2f6bd139-16eb-4214-b086-cdd672ca03f0">
      <Value>2</Value>
      <Value>1</Value>
    </TaxCatchAll>
    <_Flow_SignoffStatus xmlns="415198d7-702b-4d27-80a7-76119b0c3ddd" xsi:nil="true"/>
    <lcf76f155ced4ddcb4097134ff3c332f xmlns="415198d7-702b-4d27-80a7-76119b0c3d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84CF99-9E81-4744-BC97-CE4FF15FB5A3}"/>
</file>

<file path=customXml/itemProps2.xml><?xml version="1.0" encoding="utf-8"?>
<ds:datastoreItem xmlns:ds="http://schemas.openxmlformats.org/officeDocument/2006/customXml" ds:itemID="{35373DF8-2FD3-4BDB-8DF2-B819EB4AF7A4}"/>
</file>

<file path=customXml/itemProps3.xml><?xml version="1.0" encoding="utf-8"?>
<ds:datastoreItem xmlns:ds="http://schemas.openxmlformats.org/officeDocument/2006/customXml" ds:itemID="{626C5794-965B-450D-B2E4-106F854D02D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Herman Kuiper</dc:creator>
  <cp:keywords/>
  <cp:lastModifiedBy>Christopher James Rose</cp:lastModifiedBy>
  <cp:revision>22</cp:revision>
  <dcterms:created xsi:type="dcterms:W3CDTF">2023-01-20T08:14:00Z</dcterms:created>
  <dcterms:modified xsi:type="dcterms:W3CDTF">2023-09-27T13:17:59Z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0x010100B65510D2749DCE4FAF57048D33576158</vt:lpwstr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_activity">
    <vt:lpwstr>{"FileActivityType":"6","FileActivityTimeStamp":"2023-03-20T11:55:26.347Z","FileActivityUsersOnPage":[{"DisplayName":"Maria Julia Bidonde Torre","Id":"mariajulia.bidondetorre@fhi.no"}],"FileActivityNavigationId":null}</vt:lpwstr>
  </property>
  <property fmtid="{D5CDD505-2E9C-101B-9397-08002B2CF9AE}" pid="10" name="TriggerFlowInfo">
    <vt:lpwstr/>
  </property>
  <property fmtid="{D5CDD505-2E9C-101B-9397-08002B2CF9AE}" pid="11" name="FHI_Topic">
    <vt:lpwstr>1;#Kunnskapsoppsummering|5d5cbb19-68f1-4fe9-a690-87236471a67d;#2;#Metodeutvikling|6c50a715-c592-4239-98a4-aee1bc96601c</vt:lpwstr>
  </property>
</Properties>
</file>