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E43EE" w14:textId="4858799C" w:rsidR="00240C7A" w:rsidRDefault="00240C7A" w:rsidP="002965C6">
      <w:pPr>
        <w:spacing w:line="480" w:lineRule="auto"/>
        <w:jc w:val="both"/>
        <w:rPr>
          <w:rFonts w:ascii="Times New Roman" w:hAnsi="Times New Roman" w:cs="Times New Roman"/>
          <w:b/>
          <w:bCs/>
          <w:sz w:val="24"/>
          <w:szCs w:val="24"/>
        </w:rPr>
      </w:pPr>
      <w:r w:rsidRPr="00240C7A">
        <w:rPr>
          <w:rFonts w:ascii="Times New Roman" w:hAnsi="Times New Roman" w:cs="Times New Roman"/>
          <w:b/>
          <w:bCs/>
          <w:sz w:val="24"/>
          <w:szCs w:val="24"/>
        </w:rPr>
        <w:t xml:space="preserve">Supplementary </w:t>
      </w:r>
      <w:r>
        <w:rPr>
          <w:rFonts w:ascii="Times New Roman" w:hAnsi="Times New Roman" w:cs="Times New Roman"/>
          <w:b/>
          <w:bCs/>
          <w:sz w:val="24"/>
          <w:szCs w:val="24"/>
        </w:rPr>
        <w:t>Materials</w:t>
      </w:r>
      <w:r w:rsidRPr="00240C7A">
        <w:rPr>
          <w:rFonts w:ascii="Times New Roman" w:hAnsi="Times New Roman" w:cs="Times New Roman"/>
          <w:b/>
          <w:bCs/>
          <w:sz w:val="24"/>
          <w:szCs w:val="24"/>
        </w:rPr>
        <w:t xml:space="preserve"> (S</w:t>
      </w:r>
      <w:r>
        <w:rPr>
          <w:rFonts w:ascii="Times New Roman" w:hAnsi="Times New Roman" w:cs="Times New Roman"/>
          <w:b/>
          <w:bCs/>
          <w:sz w:val="24"/>
          <w:szCs w:val="24"/>
        </w:rPr>
        <w:t>M</w:t>
      </w:r>
      <w:r w:rsidRPr="00240C7A">
        <w:rPr>
          <w:rFonts w:ascii="Times New Roman" w:hAnsi="Times New Roman" w:cs="Times New Roman"/>
          <w:b/>
          <w:bCs/>
          <w:sz w:val="24"/>
          <w:szCs w:val="24"/>
        </w:rPr>
        <w:t>)</w:t>
      </w:r>
    </w:p>
    <w:p w14:paraId="61E2CDA3" w14:textId="0A125E74" w:rsidR="002965C6" w:rsidRDefault="00E73A04" w:rsidP="002965C6">
      <w:pPr>
        <w:spacing w:line="48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eTable</w:t>
      </w:r>
      <w:proofErr w:type="spellEnd"/>
      <w:r>
        <w:rPr>
          <w:rFonts w:ascii="Times New Roman" w:hAnsi="Times New Roman" w:cs="Times New Roman"/>
          <w:b/>
          <w:bCs/>
          <w:sz w:val="24"/>
          <w:szCs w:val="24"/>
        </w:rPr>
        <w:t xml:space="preserve"> 1</w:t>
      </w:r>
      <w:r w:rsidR="002852D1">
        <w:rPr>
          <w:rFonts w:ascii="Times New Roman" w:hAnsi="Times New Roman" w:cs="Times New Roman"/>
          <w:b/>
          <w:bCs/>
          <w:sz w:val="24"/>
          <w:szCs w:val="24"/>
        </w:rPr>
        <w:t>.</w:t>
      </w:r>
      <w:r w:rsidR="009F3E4F">
        <w:rPr>
          <w:rFonts w:ascii="Times New Roman" w:hAnsi="Times New Roman" w:cs="Times New Roman"/>
          <w:b/>
          <w:bCs/>
          <w:sz w:val="24"/>
          <w:szCs w:val="24"/>
        </w:rPr>
        <w:t xml:space="preserve"> PRISMA Checklist</w:t>
      </w:r>
    </w:p>
    <w:tbl>
      <w:tblPr>
        <w:tblW w:w="13788" w:type="dxa"/>
        <w:tblBorders>
          <w:top w:val="nil"/>
          <w:left w:val="nil"/>
          <w:bottom w:val="nil"/>
          <w:right w:val="nil"/>
        </w:tblBorders>
        <w:tblLook w:val="0000" w:firstRow="0" w:lastRow="0" w:firstColumn="0" w:lastColumn="0" w:noHBand="0" w:noVBand="0"/>
      </w:tblPr>
      <w:tblGrid>
        <w:gridCol w:w="1668"/>
        <w:gridCol w:w="587"/>
        <w:gridCol w:w="8629"/>
        <w:gridCol w:w="2904"/>
      </w:tblGrid>
      <w:tr w:rsidR="001E40D2" w:rsidRPr="004C1685" w14:paraId="1EA0CB24" w14:textId="77777777" w:rsidTr="008A60A8">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D019F9B" w14:textId="77777777" w:rsidR="001E40D2" w:rsidRPr="00930A31" w:rsidRDefault="001E40D2" w:rsidP="00324926">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254E755" w14:textId="77777777" w:rsidR="001E40D2" w:rsidRPr="00930A31" w:rsidRDefault="001E40D2" w:rsidP="00324926">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862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E3B828B" w14:textId="77777777" w:rsidR="001E40D2" w:rsidRPr="00930A31" w:rsidRDefault="001E40D2" w:rsidP="00324926">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90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C0BE017" w14:textId="77777777" w:rsidR="001E40D2" w:rsidRPr="00930A31" w:rsidRDefault="001E40D2" w:rsidP="00324926">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1E40D2" w:rsidRPr="004C1685" w14:paraId="0D2B0C53"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9DF66D"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 xml:space="preserve">TITLE </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5C037EF9" w14:textId="77777777" w:rsidR="001E40D2" w:rsidRPr="00930A31" w:rsidRDefault="001E40D2" w:rsidP="00324926">
            <w:pPr>
              <w:pStyle w:val="Default"/>
              <w:jc w:val="right"/>
              <w:rPr>
                <w:rFonts w:ascii="Arial" w:hAnsi="Arial" w:cs="Arial"/>
                <w:color w:val="auto"/>
                <w:sz w:val="18"/>
                <w:szCs w:val="18"/>
              </w:rPr>
            </w:pPr>
          </w:p>
        </w:tc>
      </w:tr>
      <w:tr w:rsidR="001E40D2" w:rsidRPr="004C1685" w14:paraId="7BA1FA5F" w14:textId="77777777" w:rsidTr="008A60A8">
        <w:trPr>
          <w:trHeight w:val="48"/>
        </w:trPr>
        <w:tc>
          <w:tcPr>
            <w:tcW w:w="1668" w:type="dxa"/>
            <w:tcBorders>
              <w:top w:val="single" w:sz="5" w:space="0" w:color="000000"/>
              <w:left w:val="single" w:sz="5" w:space="0" w:color="000000"/>
              <w:bottom w:val="double" w:sz="2" w:space="0" w:color="FFFFCC"/>
              <w:right w:val="single" w:sz="5" w:space="0" w:color="000000"/>
            </w:tcBorders>
          </w:tcPr>
          <w:p w14:paraId="478474EA"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3F8607A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w:t>
            </w:r>
          </w:p>
        </w:tc>
        <w:tc>
          <w:tcPr>
            <w:tcW w:w="8629" w:type="dxa"/>
            <w:tcBorders>
              <w:top w:val="single" w:sz="5" w:space="0" w:color="000000"/>
              <w:left w:val="single" w:sz="5" w:space="0" w:color="000000"/>
              <w:bottom w:val="double" w:sz="5" w:space="0" w:color="000000"/>
              <w:right w:val="single" w:sz="5" w:space="0" w:color="000000"/>
            </w:tcBorders>
          </w:tcPr>
          <w:p w14:paraId="13E078E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904" w:type="dxa"/>
            <w:tcBorders>
              <w:top w:val="single" w:sz="5" w:space="0" w:color="000000"/>
              <w:left w:val="single" w:sz="5" w:space="0" w:color="000000"/>
              <w:bottom w:val="double" w:sz="5" w:space="0" w:color="000000"/>
              <w:right w:val="single" w:sz="5" w:space="0" w:color="000000"/>
            </w:tcBorders>
          </w:tcPr>
          <w:p w14:paraId="258BB4C0" w14:textId="0B05B369" w:rsidR="001E40D2" w:rsidRPr="00930A31" w:rsidRDefault="00CB46D2" w:rsidP="00324926">
            <w:pPr>
              <w:pStyle w:val="Default"/>
              <w:spacing w:before="40" w:after="40"/>
              <w:rPr>
                <w:rFonts w:ascii="Arial" w:hAnsi="Arial" w:cs="Arial"/>
                <w:color w:val="auto"/>
                <w:sz w:val="18"/>
                <w:szCs w:val="18"/>
              </w:rPr>
            </w:pPr>
            <w:r>
              <w:rPr>
                <w:rFonts w:ascii="Arial" w:hAnsi="Arial" w:cs="Arial"/>
                <w:color w:val="auto"/>
                <w:sz w:val="18"/>
                <w:szCs w:val="18"/>
              </w:rPr>
              <w:t>Page</w:t>
            </w:r>
            <w:r w:rsidR="001E40D2">
              <w:rPr>
                <w:rFonts w:ascii="Arial" w:hAnsi="Arial" w:cs="Arial"/>
                <w:color w:val="auto"/>
                <w:sz w:val="18"/>
                <w:szCs w:val="18"/>
              </w:rPr>
              <w:t xml:space="preserve"> 1</w:t>
            </w:r>
          </w:p>
        </w:tc>
      </w:tr>
      <w:tr w:rsidR="001E40D2" w:rsidRPr="004C1685" w14:paraId="46F29C7B"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0EF970"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 xml:space="preserve">ABSTRACT </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2983F8F5" w14:textId="77777777" w:rsidR="001E40D2" w:rsidRPr="00930A31" w:rsidRDefault="001E40D2" w:rsidP="00324926">
            <w:pPr>
              <w:pStyle w:val="Default"/>
              <w:jc w:val="right"/>
              <w:rPr>
                <w:rFonts w:ascii="Arial" w:hAnsi="Arial" w:cs="Arial"/>
                <w:color w:val="auto"/>
                <w:sz w:val="18"/>
                <w:szCs w:val="18"/>
              </w:rPr>
            </w:pPr>
          </w:p>
        </w:tc>
      </w:tr>
      <w:tr w:rsidR="001E40D2" w:rsidRPr="004C1685" w14:paraId="30E7C590" w14:textId="77777777" w:rsidTr="008A60A8">
        <w:trPr>
          <w:trHeight w:val="48"/>
        </w:trPr>
        <w:tc>
          <w:tcPr>
            <w:tcW w:w="1668" w:type="dxa"/>
            <w:tcBorders>
              <w:top w:val="single" w:sz="5" w:space="0" w:color="000000"/>
              <w:left w:val="single" w:sz="5" w:space="0" w:color="000000"/>
              <w:bottom w:val="double" w:sz="2" w:space="0" w:color="FFFFCC"/>
              <w:right w:val="single" w:sz="5" w:space="0" w:color="000000"/>
            </w:tcBorders>
          </w:tcPr>
          <w:p w14:paraId="6469ED7A"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EC85682"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w:t>
            </w:r>
          </w:p>
        </w:tc>
        <w:tc>
          <w:tcPr>
            <w:tcW w:w="8629" w:type="dxa"/>
            <w:tcBorders>
              <w:top w:val="single" w:sz="5" w:space="0" w:color="000000"/>
              <w:left w:val="single" w:sz="5" w:space="0" w:color="000000"/>
              <w:bottom w:val="double" w:sz="5" w:space="0" w:color="000000"/>
              <w:right w:val="single" w:sz="5" w:space="0" w:color="000000"/>
            </w:tcBorders>
          </w:tcPr>
          <w:p w14:paraId="76AB965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2904" w:type="dxa"/>
            <w:tcBorders>
              <w:top w:val="single" w:sz="5" w:space="0" w:color="000000"/>
              <w:left w:val="single" w:sz="5" w:space="0" w:color="000000"/>
              <w:bottom w:val="double" w:sz="5" w:space="0" w:color="000000"/>
              <w:right w:val="single" w:sz="5" w:space="0" w:color="000000"/>
            </w:tcBorders>
          </w:tcPr>
          <w:p w14:paraId="2FB43F29" w14:textId="0CA51A35" w:rsidR="001E40D2" w:rsidRPr="00930A31" w:rsidRDefault="00CB46D2" w:rsidP="00324926">
            <w:pPr>
              <w:pStyle w:val="Default"/>
              <w:spacing w:before="40" w:after="40"/>
              <w:rPr>
                <w:rFonts w:ascii="Arial" w:hAnsi="Arial" w:cs="Arial"/>
                <w:color w:val="auto"/>
                <w:sz w:val="18"/>
                <w:szCs w:val="18"/>
              </w:rPr>
            </w:pPr>
            <w:r>
              <w:rPr>
                <w:rFonts w:ascii="Arial" w:hAnsi="Arial" w:cs="Arial"/>
                <w:color w:val="auto"/>
                <w:sz w:val="18"/>
                <w:szCs w:val="18"/>
              </w:rPr>
              <w:t>Page</w:t>
            </w:r>
            <w:r w:rsidR="001E40D2">
              <w:rPr>
                <w:rFonts w:ascii="Arial" w:hAnsi="Arial" w:cs="Arial"/>
                <w:color w:val="auto"/>
                <w:sz w:val="18"/>
                <w:szCs w:val="18"/>
              </w:rPr>
              <w:t xml:space="preserve"> </w:t>
            </w:r>
            <w:r w:rsidR="00327585">
              <w:rPr>
                <w:rFonts w:ascii="Arial" w:hAnsi="Arial" w:cs="Arial"/>
                <w:color w:val="auto"/>
                <w:sz w:val="18"/>
                <w:szCs w:val="18"/>
              </w:rPr>
              <w:t>4</w:t>
            </w:r>
          </w:p>
        </w:tc>
      </w:tr>
      <w:tr w:rsidR="001E40D2" w:rsidRPr="004C1685" w14:paraId="78EDB807"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92EB98"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 xml:space="preserve">INTRODUCTION </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0D650E99" w14:textId="77777777" w:rsidR="001E40D2" w:rsidRPr="00930A31" w:rsidRDefault="001E40D2" w:rsidP="00324926">
            <w:pPr>
              <w:pStyle w:val="Default"/>
              <w:jc w:val="right"/>
              <w:rPr>
                <w:rFonts w:ascii="Arial" w:hAnsi="Arial" w:cs="Arial"/>
                <w:color w:val="auto"/>
                <w:sz w:val="18"/>
                <w:szCs w:val="18"/>
              </w:rPr>
            </w:pPr>
          </w:p>
        </w:tc>
      </w:tr>
      <w:tr w:rsidR="001E40D2" w:rsidRPr="004C1685" w14:paraId="4F8D27E1"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52B9EA7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163BB4E"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3</w:t>
            </w:r>
          </w:p>
        </w:tc>
        <w:tc>
          <w:tcPr>
            <w:tcW w:w="8629" w:type="dxa"/>
            <w:tcBorders>
              <w:top w:val="single" w:sz="5" w:space="0" w:color="000000"/>
              <w:left w:val="single" w:sz="5" w:space="0" w:color="000000"/>
              <w:bottom w:val="single" w:sz="5" w:space="0" w:color="000000"/>
              <w:right w:val="single" w:sz="5" w:space="0" w:color="000000"/>
            </w:tcBorders>
          </w:tcPr>
          <w:p w14:paraId="2A157967"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904" w:type="dxa"/>
            <w:tcBorders>
              <w:top w:val="single" w:sz="5" w:space="0" w:color="000000"/>
              <w:left w:val="single" w:sz="5" w:space="0" w:color="000000"/>
              <w:bottom w:val="single" w:sz="5" w:space="0" w:color="000000"/>
              <w:right w:val="single" w:sz="5" w:space="0" w:color="000000"/>
            </w:tcBorders>
          </w:tcPr>
          <w:p w14:paraId="14DF24A2" w14:textId="09FF5B97" w:rsidR="001E40D2" w:rsidRPr="00930A31" w:rsidRDefault="00CB46D2" w:rsidP="00324926">
            <w:pPr>
              <w:pStyle w:val="Default"/>
              <w:spacing w:before="40" w:after="40"/>
              <w:rPr>
                <w:rFonts w:ascii="Arial" w:hAnsi="Arial" w:cs="Arial"/>
                <w:color w:val="auto"/>
                <w:sz w:val="18"/>
                <w:szCs w:val="18"/>
              </w:rPr>
            </w:pPr>
            <w:r>
              <w:rPr>
                <w:rFonts w:ascii="Arial" w:hAnsi="Arial" w:cs="Arial"/>
                <w:color w:val="auto"/>
                <w:sz w:val="18"/>
                <w:szCs w:val="18"/>
              </w:rPr>
              <w:t>Page</w:t>
            </w:r>
            <w:r w:rsidR="001E40D2">
              <w:rPr>
                <w:rFonts w:ascii="Arial" w:hAnsi="Arial" w:cs="Arial"/>
                <w:color w:val="auto"/>
                <w:sz w:val="18"/>
                <w:szCs w:val="18"/>
              </w:rPr>
              <w:t xml:space="preserve"> </w:t>
            </w:r>
            <w:r w:rsidR="00A64C2D">
              <w:rPr>
                <w:rFonts w:ascii="Arial" w:hAnsi="Arial" w:cs="Arial"/>
                <w:color w:val="auto"/>
                <w:sz w:val="18"/>
                <w:szCs w:val="18"/>
              </w:rPr>
              <w:t>8</w:t>
            </w:r>
          </w:p>
        </w:tc>
      </w:tr>
      <w:tr w:rsidR="001E40D2" w:rsidRPr="004C1685" w14:paraId="7753DBA5" w14:textId="77777777" w:rsidTr="008A60A8">
        <w:trPr>
          <w:trHeight w:val="48"/>
        </w:trPr>
        <w:tc>
          <w:tcPr>
            <w:tcW w:w="1668" w:type="dxa"/>
            <w:tcBorders>
              <w:top w:val="single" w:sz="5" w:space="0" w:color="000000"/>
              <w:left w:val="single" w:sz="5" w:space="0" w:color="000000"/>
              <w:bottom w:val="double" w:sz="2" w:space="0" w:color="FFFFCC"/>
              <w:right w:val="single" w:sz="5" w:space="0" w:color="000000"/>
            </w:tcBorders>
          </w:tcPr>
          <w:p w14:paraId="753FB216"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79FDD8B"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4</w:t>
            </w:r>
          </w:p>
        </w:tc>
        <w:tc>
          <w:tcPr>
            <w:tcW w:w="8629" w:type="dxa"/>
            <w:tcBorders>
              <w:top w:val="single" w:sz="5" w:space="0" w:color="000000"/>
              <w:left w:val="single" w:sz="5" w:space="0" w:color="000000"/>
              <w:bottom w:val="double" w:sz="5" w:space="0" w:color="000000"/>
              <w:right w:val="single" w:sz="5" w:space="0" w:color="000000"/>
            </w:tcBorders>
          </w:tcPr>
          <w:p w14:paraId="3B02F889"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904" w:type="dxa"/>
            <w:tcBorders>
              <w:top w:val="single" w:sz="5" w:space="0" w:color="000000"/>
              <w:left w:val="single" w:sz="5" w:space="0" w:color="000000"/>
              <w:bottom w:val="double" w:sz="5" w:space="0" w:color="000000"/>
              <w:right w:val="single" w:sz="5" w:space="0" w:color="000000"/>
            </w:tcBorders>
          </w:tcPr>
          <w:p w14:paraId="7C056DD7" w14:textId="447F6ABE" w:rsidR="001E40D2" w:rsidRPr="00930A31" w:rsidRDefault="00CB46D2" w:rsidP="00324926">
            <w:pPr>
              <w:pStyle w:val="Default"/>
              <w:spacing w:before="40" w:after="40"/>
              <w:rPr>
                <w:rFonts w:ascii="Arial" w:hAnsi="Arial" w:cs="Arial"/>
                <w:color w:val="auto"/>
                <w:sz w:val="18"/>
                <w:szCs w:val="18"/>
              </w:rPr>
            </w:pPr>
            <w:r>
              <w:rPr>
                <w:rFonts w:ascii="Arial" w:hAnsi="Arial" w:cs="Arial"/>
                <w:color w:val="auto"/>
                <w:sz w:val="18"/>
                <w:szCs w:val="18"/>
              </w:rPr>
              <w:t>Page</w:t>
            </w:r>
            <w:r w:rsidR="001E40D2">
              <w:rPr>
                <w:rFonts w:ascii="Arial" w:hAnsi="Arial" w:cs="Arial"/>
                <w:color w:val="auto"/>
                <w:sz w:val="18"/>
                <w:szCs w:val="18"/>
              </w:rPr>
              <w:t xml:space="preserve"> </w:t>
            </w:r>
            <w:r w:rsidR="00A64C2D">
              <w:rPr>
                <w:rFonts w:ascii="Arial" w:hAnsi="Arial" w:cs="Arial"/>
                <w:color w:val="auto"/>
                <w:sz w:val="18"/>
                <w:szCs w:val="18"/>
              </w:rPr>
              <w:t>8</w:t>
            </w:r>
            <w:r w:rsidR="008F39A0">
              <w:rPr>
                <w:rFonts w:ascii="Arial" w:hAnsi="Arial" w:cs="Arial"/>
                <w:color w:val="auto"/>
                <w:sz w:val="18"/>
                <w:szCs w:val="18"/>
              </w:rPr>
              <w:t xml:space="preserve"> </w:t>
            </w:r>
          </w:p>
        </w:tc>
      </w:tr>
      <w:tr w:rsidR="001E40D2" w:rsidRPr="004C1685" w14:paraId="13DF8FE4"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1E4399"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 xml:space="preserve">METHODS </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0F142BC3" w14:textId="77777777" w:rsidR="001E40D2" w:rsidRPr="00930A31" w:rsidRDefault="001E40D2" w:rsidP="00324926">
            <w:pPr>
              <w:pStyle w:val="Default"/>
              <w:jc w:val="right"/>
              <w:rPr>
                <w:rFonts w:ascii="Arial" w:hAnsi="Arial" w:cs="Arial"/>
                <w:color w:val="auto"/>
                <w:sz w:val="18"/>
                <w:szCs w:val="18"/>
              </w:rPr>
            </w:pPr>
          </w:p>
        </w:tc>
      </w:tr>
      <w:tr w:rsidR="001E40D2" w:rsidRPr="004C1685" w14:paraId="737DD494"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029FCC36"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769F7CD"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5</w:t>
            </w:r>
          </w:p>
        </w:tc>
        <w:tc>
          <w:tcPr>
            <w:tcW w:w="8629" w:type="dxa"/>
            <w:tcBorders>
              <w:top w:val="single" w:sz="5" w:space="0" w:color="000000"/>
              <w:left w:val="single" w:sz="5" w:space="0" w:color="000000"/>
              <w:bottom w:val="single" w:sz="5" w:space="0" w:color="000000"/>
              <w:right w:val="single" w:sz="5" w:space="0" w:color="000000"/>
            </w:tcBorders>
          </w:tcPr>
          <w:p w14:paraId="4754588E"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904" w:type="dxa"/>
            <w:tcBorders>
              <w:top w:val="single" w:sz="5" w:space="0" w:color="000000"/>
              <w:left w:val="single" w:sz="5" w:space="0" w:color="000000"/>
              <w:bottom w:val="single" w:sz="5" w:space="0" w:color="000000"/>
              <w:right w:val="single" w:sz="5" w:space="0" w:color="000000"/>
            </w:tcBorders>
          </w:tcPr>
          <w:p w14:paraId="09D60B58" w14:textId="2FF426C0" w:rsidR="001E40D2" w:rsidRPr="00930A31" w:rsidRDefault="00CB46D2" w:rsidP="00324926">
            <w:pPr>
              <w:pStyle w:val="Default"/>
              <w:spacing w:before="40" w:after="40"/>
              <w:rPr>
                <w:rFonts w:ascii="Arial" w:hAnsi="Arial" w:cs="Arial"/>
                <w:color w:val="auto"/>
                <w:sz w:val="18"/>
                <w:szCs w:val="18"/>
              </w:rPr>
            </w:pPr>
            <w:r>
              <w:rPr>
                <w:rFonts w:ascii="Arial" w:hAnsi="Arial" w:cs="Arial"/>
                <w:color w:val="auto"/>
                <w:sz w:val="18"/>
                <w:szCs w:val="18"/>
              </w:rPr>
              <w:t>Page</w:t>
            </w:r>
            <w:r w:rsidR="00520F47">
              <w:rPr>
                <w:rFonts w:ascii="Arial" w:hAnsi="Arial" w:cs="Arial"/>
                <w:color w:val="auto"/>
                <w:sz w:val="18"/>
                <w:szCs w:val="18"/>
              </w:rPr>
              <w:t xml:space="preserve"> 9</w:t>
            </w:r>
            <w:r w:rsidR="007F1DA6">
              <w:rPr>
                <w:rFonts w:ascii="Arial" w:hAnsi="Arial" w:cs="Arial"/>
                <w:color w:val="auto"/>
                <w:sz w:val="18"/>
                <w:szCs w:val="18"/>
              </w:rPr>
              <w:t xml:space="preserve"> and </w:t>
            </w:r>
            <w:r w:rsidR="00520F47">
              <w:rPr>
                <w:rFonts w:ascii="Arial" w:hAnsi="Arial" w:cs="Arial"/>
                <w:color w:val="auto"/>
                <w:sz w:val="18"/>
                <w:szCs w:val="18"/>
              </w:rPr>
              <w:t>10</w:t>
            </w:r>
          </w:p>
        </w:tc>
      </w:tr>
      <w:tr w:rsidR="001E40D2" w:rsidRPr="004C1685" w14:paraId="4814470E" w14:textId="77777777" w:rsidTr="008A60A8">
        <w:trPr>
          <w:trHeight w:val="591"/>
        </w:trPr>
        <w:tc>
          <w:tcPr>
            <w:tcW w:w="1668" w:type="dxa"/>
            <w:tcBorders>
              <w:top w:val="single" w:sz="5" w:space="0" w:color="000000"/>
              <w:left w:val="single" w:sz="5" w:space="0" w:color="000000"/>
              <w:bottom w:val="single" w:sz="5" w:space="0" w:color="000000"/>
              <w:right w:val="single" w:sz="5" w:space="0" w:color="000000"/>
            </w:tcBorders>
          </w:tcPr>
          <w:p w14:paraId="3D513903"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004FCAE"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6</w:t>
            </w:r>
          </w:p>
        </w:tc>
        <w:tc>
          <w:tcPr>
            <w:tcW w:w="8629" w:type="dxa"/>
            <w:tcBorders>
              <w:top w:val="single" w:sz="5" w:space="0" w:color="000000"/>
              <w:left w:val="single" w:sz="5" w:space="0" w:color="000000"/>
              <w:bottom w:val="single" w:sz="5" w:space="0" w:color="000000"/>
              <w:right w:val="single" w:sz="5" w:space="0" w:color="000000"/>
            </w:tcBorders>
          </w:tcPr>
          <w:p w14:paraId="0A5EA23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904" w:type="dxa"/>
            <w:tcBorders>
              <w:top w:val="single" w:sz="5" w:space="0" w:color="000000"/>
              <w:left w:val="single" w:sz="5" w:space="0" w:color="000000"/>
              <w:bottom w:val="single" w:sz="5" w:space="0" w:color="000000"/>
              <w:right w:val="single" w:sz="5" w:space="0" w:color="000000"/>
            </w:tcBorders>
          </w:tcPr>
          <w:p w14:paraId="6B80D264" w14:textId="50C23192" w:rsidR="001E40D2" w:rsidRPr="00920B44" w:rsidRDefault="00CB46D2" w:rsidP="00324926">
            <w:pPr>
              <w:spacing w:line="480" w:lineRule="auto"/>
              <w:jc w:val="both"/>
            </w:pPr>
            <w:r>
              <w:rPr>
                <w:rFonts w:ascii="Arial" w:hAnsi="Arial" w:cs="Arial"/>
                <w:sz w:val="18"/>
                <w:szCs w:val="18"/>
              </w:rPr>
              <w:t>Page</w:t>
            </w:r>
            <w:r w:rsidR="001E40D2">
              <w:rPr>
                <w:rFonts w:ascii="Arial" w:hAnsi="Arial" w:cs="Arial"/>
                <w:sz w:val="18"/>
                <w:szCs w:val="18"/>
              </w:rPr>
              <w:t xml:space="preserve"> </w:t>
            </w:r>
            <w:r w:rsidR="00536BAC">
              <w:rPr>
                <w:rFonts w:ascii="Arial" w:hAnsi="Arial" w:cs="Arial"/>
                <w:sz w:val="18"/>
                <w:szCs w:val="18"/>
              </w:rPr>
              <w:t>9</w:t>
            </w:r>
            <w:r w:rsidR="001E40D2">
              <w:rPr>
                <w:rFonts w:ascii="Arial" w:hAnsi="Arial" w:cs="Arial"/>
                <w:sz w:val="18"/>
                <w:szCs w:val="18"/>
              </w:rPr>
              <w:t xml:space="preserve"> </w:t>
            </w:r>
          </w:p>
        </w:tc>
      </w:tr>
      <w:tr w:rsidR="001E40D2" w:rsidRPr="004C1685" w14:paraId="7C6AA3FE"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4CF6C05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13CFAA2"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7</w:t>
            </w:r>
          </w:p>
        </w:tc>
        <w:tc>
          <w:tcPr>
            <w:tcW w:w="8629" w:type="dxa"/>
            <w:tcBorders>
              <w:top w:val="single" w:sz="5" w:space="0" w:color="000000"/>
              <w:left w:val="single" w:sz="5" w:space="0" w:color="000000"/>
              <w:bottom w:val="single" w:sz="5" w:space="0" w:color="000000"/>
              <w:right w:val="single" w:sz="5" w:space="0" w:color="000000"/>
            </w:tcBorders>
          </w:tcPr>
          <w:p w14:paraId="0B67E176"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904" w:type="dxa"/>
            <w:tcBorders>
              <w:top w:val="single" w:sz="5" w:space="0" w:color="000000"/>
              <w:left w:val="single" w:sz="5" w:space="0" w:color="000000"/>
              <w:bottom w:val="single" w:sz="5" w:space="0" w:color="000000"/>
              <w:right w:val="single" w:sz="5" w:space="0" w:color="000000"/>
            </w:tcBorders>
          </w:tcPr>
          <w:p w14:paraId="2B411FB8" w14:textId="624373E6" w:rsidR="006A5199" w:rsidRPr="00930A31" w:rsidRDefault="00CB46D2" w:rsidP="009E6AA0">
            <w:pPr>
              <w:pStyle w:val="Default"/>
              <w:spacing w:before="40" w:after="40"/>
              <w:rPr>
                <w:rFonts w:ascii="Arial" w:hAnsi="Arial" w:cs="Arial"/>
                <w:color w:val="auto"/>
                <w:sz w:val="18"/>
                <w:szCs w:val="18"/>
              </w:rPr>
            </w:pPr>
            <w:r>
              <w:rPr>
                <w:rFonts w:ascii="Arial" w:hAnsi="Arial" w:cs="Arial"/>
                <w:color w:val="auto"/>
                <w:sz w:val="18"/>
                <w:szCs w:val="18"/>
              </w:rPr>
              <w:t>Page</w:t>
            </w:r>
            <w:r w:rsidR="001E40D2">
              <w:rPr>
                <w:rFonts w:ascii="Arial" w:hAnsi="Arial" w:cs="Arial"/>
                <w:color w:val="auto"/>
                <w:sz w:val="18"/>
                <w:szCs w:val="18"/>
              </w:rPr>
              <w:t xml:space="preserve"> </w:t>
            </w:r>
            <w:r w:rsidR="00057C95">
              <w:rPr>
                <w:rFonts w:ascii="Arial" w:hAnsi="Arial" w:cs="Arial"/>
                <w:color w:val="auto"/>
                <w:sz w:val="18"/>
                <w:szCs w:val="18"/>
              </w:rPr>
              <w:t>9</w:t>
            </w:r>
            <w:r w:rsidR="001E40D2">
              <w:rPr>
                <w:rFonts w:ascii="Arial" w:hAnsi="Arial" w:cs="Arial"/>
                <w:color w:val="auto"/>
                <w:sz w:val="18"/>
                <w:szCs w:val="18"/>
              </w:rPr>
              <w:t xml:space="preserve"> </w:t>
            </w:r>
            <w:r w:rsidR="009E6AA0">
              <w:rPr>
                <w:rFonts w:ascii="Arial" w:hAnsi="Arial" w:cs="Arial"/>
                <w:sz w:val="18"/>
                <w:szCs w:val="18"/>
              </w:rPr>
              <w:t xml:space="preserve">and </w:t>
            </w:r>
            <w:proofErr w:type="spellStart"/>
            <w:r w:rsidR="006A5199">
              <w:rPr>
                <w:rFonts w:ascii="Arial" w:hAnsi="Arial" w:cs="Arial"/>
                <w:sz w:val="18"/>
                <w:szCs w:val="18"/>
              </w:rPr>
              <w:t>eTable</w:t>
            </w:r>
            <w:proofErr w:type="spellEnd"/>
            <w:r w:rsidR="006A5199">
              <w:rPr>
                <w:rFonts w:ascii="Arial" w:hAnsi="Arial" w:cs="Arial"/>
                <w:sz w:val="18"/>
                <w:szCs w:val="18"/>
              </w:rPr>
              <w:t xml:space="preserve"> 2 of ESD</w:t>
            </w:r>
          </w:p>
        </w:tc>
      </w:tr>
      <w:tr w:rsidR="001E40D2" w:rsidRPr="004C1685" w14:paraId="4783F6FA"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2222326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4F5297C"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8</w:t>
            </w:r>
          </w:p>
        </w:tc>
        <w:tc>
          <w:tcPr>
            <w:tcW w:w="8629" w:type="dxa"/>
            <w:tcBorders>
              <w:top w:val="single" w:sz="5" w:space="0" w:color="000000"/>
              <w:left w:val="single" w:sz="5" w:space="0" w:color="000000"/>
              <w:bottom w:val="single" w:sz="5" w:space="0" w:color="000000"/>
              <w:right w:val="single" w:sz="5" w:space="0" w:color="000000"/>
            </w:tcBorders>
          </w:tcPr>
          <w:p w14:paraId="1C454221"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904" w:type="dxa"/>
            <w:tcBorders>
              <w:top w:val="single" w:sz="5" w:space="0" w:color="000000"/>
              <w:left w:val="single" w:sz="5" w:space="0" w:color="000000"/>
              <w:bottom w:val="single" w:sz="5" w:space="0" w:color="000000"/>
              <w:right w:val="single" w:sz="5" w:space="0" w:color="000000"/>
            </w:tcBorders>
          </w:tcPr>
          <w:p w14:paraId="255EF905" w14:textId="2377D0F5" w:rsidR="001E40D2" w:rsidRPr="00930A31" w:rsidRDefault="00541162" w:rsidP="007F1DA6">
            <w:pPr>
              <w:pStyle w:val="Default"/>
              <w:spacing w:before="40" w:after="40"/>
              <w:rPr>
                <w:rFonts w:ascii="Arial" w:hAnsi="Arial" w:cs="Arial"/>
                <w:color w:val="auto"/>
                <w:sz w:val="18"/>
                <w:szCs w:val="18"/>
              </w:rPr>
            </w:pPr>
            <w:r>
              <w:rPr>
                <w:rFonts w:ascii="Arial" w:hAnsi="Arial" w:cs="Arial"/>
                <w:color w:val="auto"/>
                <w:sz w:val="18"/>
                <w:szCs w:val="18"/>
              </w:rPr>
              <w:t xml:space="preserve">Page 9 and 10 </w:t>
            </w:r>
          </w:p>
        </w:tc>
      </w:tr>
      <w:tr w:rsidR="001E40D2" w:rsidRPr="004C1685" w14:paraId="034BC5D9" w14:textId="77777777" w:rsidTr="008A60A8">
        <w:trPr>
          <w:trHeight w:val="152"/>
        </w:trPr>
        <w:tc>
          <w:tcPr>
            <w:tcW w:w="1668" w:type="dxa"/>
            <w:tcBorders>
              <w:top w:val="single" w:sz="5" w:space="0" w:color="000000"/>
              <w:left w:val="single" w:sz="5" w:space="0" w:color="000000"/>
              <w:bottom w:val="single" w:sz="5" w:space="0" w:color="000000"/>
              <w:right w:val="single" w:sz="5" w:space="0" w:color="000000"/>
            </w:tcBorders>
          </w:tcPr>
          <w:p w14:paraId="2CA6BD9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3C36155"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9</w:t>
            </w:r>
          </w:p>
        </w:tc>
        <w:tc>
          <w:tcPr>
            <w:tcW w:w="8629" w:type="dxa"/>
            <w:tcBorders>
              <w:top w:val="single" w:sz="5" w:space="0" w:color="000000"/>
              <w:left w:val="single" w:sz="5" w:space="0" w:color="000000"/>
              <w:bottom w:val="single" w:sz="5" w:space="0" w:color="000000"/>
              <w:right w:val="single" w:sz="5" w:space="0" w:color="000000"/>
            </w:tcBorders>
          </w:tcPr>
          <w:p w14:paraId="4979C4CF"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904" w:type="dxa"/>
            <w:tcBorders>
              <w:top w:val="single" w:sz="5" w:space="0" w:color="000000"/>
              <w:left w:val="single" w:sz="5" w:space="0" w:color="000000"/>
              <w:bottom w:val="single" w:sz="5" w:space="0" w:color="000000"/>
              <w:right w:val="single" w:sz="5" w:space="0" w:color="000000"/>
            </w:tcBorders>
          </w:tcPr>
          <w:p w14:paraId="4D56501A" w14:textId="70590DEB" w:rsidR="001E40D2" w:rsidRPr="00930A31" w:rsidRDefault="00CB46D2" w:rsidP="007F1DA6">
            <w:pPr>
              <w:pStyle w:val="Default"/>
              <w:spacing w:before="40" w:after="40"/>
              <w:rPr>
                <w:rFonts w:ascii="Arial" w:hAnsi="Arial" w:cs="Arial"/>
                <w:color w:val="auto"/>
                <w:sz w:val="18"/>
                <w:szCs w:val="18"/>
              </w:rPr>
            </w:pPr>
            <w:r>
              <w:rPr>
                <w:rFonts w:ascii="Arial" w:hAnsi="Arial" w:cs="Arial"/>
                <w:color w:val="auto"/>
                <w:sz w:val="18"/>
                <w:szCs w:val="18"/>
              </w:rPr>
              <w:t>Page</w:t>
            </w:r>
            <w:r w:rsidR="001E40D2">
              <w:rPr>
                <w:rFonts w:ascii="Arial" w:hAnsi="Arial" w:cs="Arial"/>
                <w:color w:val="auto"/>
                <w:sz w:val="18"/>
                <w:szCs w:val="18"/>
              </w:rPr>
              <w:t xml:space="preserve"> </w:t>
            </w:r>
            <w:r w:rsidR="002D3CA8">
              <w:rPr>
                <w:rFonts w:ascii="Arial" w:hAnsi="Arial" w:cs="Arial"/>
                <w:color w:val="auto"/>
                <w:sz w:val="18"/>
                <w:szCs w:val="18"/>
              </w:rPr>
              <w:t>10</w:t>
            </w:r>
            <w:r w:rsidR="001E40D2">
              <w:rPr>
                <w:rFonts w:ascii="Arial" w:hAnsi="Arial" w:cs="Arial"/>
                <w:color w:val="auto"/>
                <w:sz w:val="18"/>
                <w:szCs w:val="18"/>
              </w:rPr>
              <w:t xml:space="preserve"> </w:t>
            </w:r>
          </w:p>
        </w:tc>
      </w:tr>
      <w:tr w:rsidR="001E40D2" w:rsidRPr="004C1685" w14:paraId="1140E476" w14:textId="77777777" w:rsidTr="008A60A8">
        <w:trPr>
          <w:trHeight w:val="48"/>
        </w:trPr>
        <w:tc>
          <w:tcPr>
            <w:tcW w:w="1668" w:type="dxa"/>
            <w:vMerge w:val="restart"/>
            <w:tcBorders>
              <w:top w:val="single" w:sz="5" w:space="0" w:color="000000"/>
              <w:left w:val="single" w:sz="5" w:space="0" w:color="000000"/>
              <w:right w:val="single" w:sz="5" w:space="0" w:color="000000"/>
            </w:tcBorders>
          </w:tcPr>
          <w:p w14:paraId="0CF1C57D"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23213F8"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10a</w:t>
            </w:r>
          </w:p>
        </w:tc>
        <w:tc>
          <w:tcPr>
            <w:tcW w:w="8629" w:type="dxa"/>
            <w:tcBorders>
              <w:top w:val="single" w:sz="5" w:space="0" w:color="000000"/>
              <w:left w:val="single" w:sz="5" w:space="0" w:color="000000"/>
              <w:bottom w:val="single" w:sz="5" w:space="0" w:color="000000"/>
              <w:right w:val="single" w:sz="5" w:space="0" w:color="000000"/>
            </w:tcBorders>
          </w:tcPr>
          <w:p w14:paraId="4634ED79"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2904" w:type="dxa"/>
            <w:tcBorders>
              <w:top w:val="single" w:sz="5" w:space="0" w:color="000000"/>
              <w:left w:val="single" w:sz="5" w:space="0" w:color="000000"/>
              <w:bottom w:val="single" w:sz="5" w:space="0" w:color="000000"/>
              <w:right w:val="single" w:sz="5" w:space="0" w:color="000000"/>
            </w:tcBorders>
          </w:tcPr>
          <w:p w14:paraId="11B61499" w14:textId="021164EA" w:rsidR="001E40D2" w:rsidRPr="00930A31" w:rsidRDefault="00B347F4" w:rsidP="00344A82">
            <w:pPr>
              <w:pStyle w:val="Default"/>
              <w:spacing w:before="40" w:after="40"/>
              <w:rPr>
                <w:rFonts w:ascii="Arial" w:hAnsi="Arial" w:cs="Arial"/>
                <w:color w:val="auto"/>
                <w:sz w:val="18"/>
                <w:szCs w:val="18"/>
              </w:rPr>
            </w:pPr>
            <w:r>
              <w:rPr>
                <w:rFonts w:ascii="Arial" w:hAnsi="Arial" w:cs="Arial"/>
                <w:color w:val="auto"/>
                <w:sz w:val="18"/>
                <w:szCs w:val="18"/>
              </w:rPr>
              <w:t xml:space="preserve">Page 10 and 11 </w:t>
            </w:r>
          </w:p>
        </w:tc>
      </w:tr>
      <w:tr w:rsidR="001E40D2" w:rsidRPr="004C1685" w14:paraId="50A483A0" w14:textId="77777777" w:rsidTr="008A60A8">
        <w:trPr>
          <w:trHeight w:val="48"/>
        </w:trPr>
        <w:tc>
          <w:tcPr>
            <w:tcW w:w="1668" w:type="dxa"/>
            <w:vMerge/>
            <w:tcBorders>
              <w:left w:val="single" w:sz="5" w:space="0" w:color="000000"/>
              <w:bottom w:val="single" w:sz="5" w:space="0" w:color="000000"/>
              <w:right w:val="single" w:sz="5" w:space="0" w:color="000000"/>
            </w:tcBorders>
          </w:tcPr>
          <w:p w14:paraId="01894329"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E22988"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10b</w:t>
            </w:r>
          </w:p>
        </w:tc>
        <w:tc>
          <w:tcPr>
            <w:tcW w:w="8629" w:type="dxa"/>
            <w:tcBorders>
              <w:top w:val="single" w:sz="5" w:space="0" w:color="000000"/>
              <w:left w:val="single" w:sz="5" w:space="0" w:color="000000"/>
              <w:bottom w:val="single" w:sz="5" w:space="0" w:color="000000"/>
              <w:right w:val="single" w:sz="5" w:space="0" w:color="000000"/>
            </w:tcBorders>
          </w:tcPr>
          <w:p w14:paraId="445FEB46"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2904" w:type="dxa"/>
            <w:tcBorders>
              <w:top w:val="single" w:sz="5" w:space="0" w:color="000000"/>
              <w:left w:val="single" w:sz="5" w:space="0" w:color="000000"/>
              <w:bottom w:val="single" w:sz="5" w:space="0" w:color="000000"/>
              <w:right w:val="single" w:sz="5" w:space="0" w:color="000000"/>
            </w:tcBorders>
          </w:tcPr>
          <w:p w14:paraId="3C602CD4" w14:textId="2EFB845B" w:rsidR="001E40D2" w:rsidRPr="00930A31" w:rsidRDefault="00B347F4" w:rsidP="00344A82">
            <w:pPr>
              <w:pStyle w:val="Default"/>
              <w:spacing w:before="40" w:after="40"/>
              <w:rPr>
                <w:rFonts w:ascii="Arial" w:hAnsi="Arial" w:cs="Arial"/>
                <w:color w:val="auto"/>
                <w:sz w:val="18"/>
                <w:szCs w:val="18"/>
              </w:rPr>
            </w:pPr>
            <w:r>
              <w:rPr>
                <w:rFonts w:ascii="Arial" w:hAnsi="Arial" w:cs="Arial"/>
                <w:color w:val="auto"/>
                <w:sz w:val="18"/>
                <w:szCs w:val="18"/>
              </w:rPr>
              <w:t xml:space="preserve">Page 10 and 11 </w:t>
            </w:r>
          </w:p>
        </w:tc>
      </w:tr>
      <w:tr w:rsidR="001E40D2" w:rsidRPr="004C1685" w14:paraId="12EB3BAF" w14:textId="77777777" w:rsidTr="008A60A8">
        <w:trPr>
          <w:trHeight w:val="771"/>
        </w:trPr>
        <w:tc>
          <w:tcPr>
            <w:tcW w:w="1668" w:type="dxa"/>
            <w:tcBorders>
              <w:top w:val="single" w:sz="5" w:space="0" w:color="000000"/>
              <w:left w:val="single" w:sz="5" w:space="0" w:color="000000"/>
              <w:bottom w:val="single" w:sz="5" w:space="0" w:color="000000"/>
              <w:right w:val="single" w:sz="5" w:space="0" w:color="000000"/>
            </w:tcBorders>
          </w:tcPr>
          <w:p w14:paraId="525A7D5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48697B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11</w:t>
            </w:r>
          </w:p>
        </w:tc>
        <w:tc>
          <w:tcPr>
            <w:tcW w:w="8629" w:type="dxa"/>
            <w:tcBorders>
              <w:top w:val="single" w:sz="5" w:space="0" w:color="000000"/>
              <w:left w:val="single" w:sz="5" w:space="0" w:color="000000"/>
              <w:bottom w:val="single" w:sz="5" w:space="0" w:color="000000"/>
              <w:right w:val="single" w:sz="5" w:space="0" w:color="000000"/>
            </w:tcBorders>
          </w:tcPr>
          <w:p w14:paraId="6A773B05"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904" w:type="dxa"/>
            <w:tcBorders>
              <w:top w:val="single" w:sz="5" w:space="0" w:color="000000"/>
              <w:left w:val="single" w:sz="5" w:space="0" w:color="000000"/>
              <w:bottom w:val="single" w:sz="5" w:space="0" w:color="000000"/>
              <w:right w:val="single" w:sz="5" w:space="0" w:color="000000"/>
            </w:tcBorders>
          </w:tcPr>
          <w:p w14:paraId="1782E080" w14:textId="7EF242D9" w:rsidR="001E40D2" w:rsidRPr="00930A31" w:rsidRDefault="003853C7" w:rsidP="008F39A0">
            <w:pPr>
              <w:pStyle w:val="Default"/>
              <w:spacing w:before="40" w:after="40"/>
              <w:rPr>
                <w:rFonts w:ascii="Arial" w:hAnsi="Arial" w:cs="Arial"/>
                <w:color w:val="auto"/>
                <w:sz w:val="18"/>
                <w:szCs w:val="18"/>
              </w:rPr>
            </w:pPr>
            <w:r>
              <w:rPr>
                <w:rFonts w:ascii="Arial" w:hAnsi="Arial" w:cs="Arial"/>
                <w:color w:val="auto"/>
                <w:sz w:val="18"/>
                <w:szCs w:val="18"/>
              </w:rPr>
              <w:t xml:space="preserve">Page 14 and 15 </w:t>
            </w:r>
          </w:p>
        </w:tc>
      </w:tr>
      <w:tr w:rsidR="001E40D2" w:rsidRPr="004C1685" w14:paraId="467A8CAF"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655D705B"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CAC2D59"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12</w:t>
            </w:r>
          </w:p>
        </w:tc>
        <w:tc>
          <w:tcPr>
            <w:tcW w:w="8629" w:type="dxa"/>
            <w:tcBorders>
              <w:top w:val="single" w:sz="5" w:space="0" w:color="000000"/>
              <w:left w:val="single" w:sz="5" w:space="0" w:color="000000"/>
              <w:bottom w:val="single" w:sz="5" w:space="0" w:color="000000"/>
              <w:right w:val="single" w:sz="5" w:space="0" w:color="000000"/>
            </w:tcBorders>
          </w:tcPr>
          <w:p w14:paraId="04548474"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2904" w:type="dxa"/>
            <w:tcBorders>
              <w:top w:val="single" w:sz="5" w:space="0" w:color="000000"/>
              <w:left w:val="single" w:sz="5" w:space="0" w:color="000000"/>
              <w:bottom w:val="single" w:sz="5" w:space="0" w:color="000000"/>
              <w:right w:val="single" w:sz="5" w:space="0" w:color="000000"/>
            </w:tcBorders>
          </w:tcPr>
          <w:p w14:paraId="35F9AD4F" w14:textId="24557EE8" w:rsidR="001E40D2" w:rsidRPr="00930A31" w:rsidRDefault="00C06D02" w:rsidP="00324926">
            <w:pPr>
              <w:pStyle w:val="Default"/>
              <w:spacing w:before="40" w:after="40"/>
              <w:rPr>
                <w:rFonts w:ascii="Arial" w:hAnsi="Arial" w:cs="Arial"/>
                <w:color w:val="auto"/>
                <w:sz w:val="18"/>
                <w:szCs w:val="18"/>
              </w:rPr>
            </w:pPr>
            <w:r>
              <w:rPr>
                <w:rFonts w:ascii="Arial" w:hAnsi="Arial" w:cs="Arial"/>
                <w:color w:val="auto"/>
                <w:sz w:val="18"/>
                <w:szCs w:val="18"/>
              </w:rPr>
              <w:t xml:space="preserve">Page 10 and 11 </w:t>
            </w:r>
          </w:p>
        </w:tc>
      </w:tr>
      <w:tr w:rsidR="001E40D2" w:rsidRPr="004C1685" w14:paraId="3BA41D36" w14:textId="77777777" w:rsidTr="008A60A8">
        <w:trPr>
          <w:trHeight w:val="48"/>
        </w:trPr>
        <w:tc>
          <w:tcPr>
            <w:tcW w:w="1668" w:type="dxa"/>
            <w:vMerge w:val="restart"/>
            <w:tcBorders>
              <w:top w:val="single" w:sz="5" w:space="0" w:color="000000"/>
              <w:left w:val="single" w:sz="5" w:space="0" w:color="000000"/>
              <w:right w:val="single" w:sz="5" w:space="0" w:color="000000"/>
            </w:tcBorders>
          </w:tcPr>
          <w:p w14:paraId="6673FF5F"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B18CBA3"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13a</w:t>
            </w:r>
          </w:p>
        </w:tc>
        <w:tc>
          <w:tcPr>
            <w:tcW w:w="8629" w:type="dxa"/>
            <w:tcBorders>
              <w:top w:val="single" w:sz="5" w:space="0" w:color="000000"/>
              <w:left w:val="single" w:sz="5" w:space="0" w:color="000000"/>
              <w:bottom w:val="single" w:sz="5" w:space="0" w:color="000000"/>
              <w:right w:val="single" w:sz="5" w:space="0" w:color="000000"/>
            </w:tcBorders>
          </w:tcPr>
          <w:p w14:paraId="5148E3D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2904" w:type="dxa"/>
            <w:tcBorders>
              <w:top w:val="single" w:sz="5" w:space="0" w:color="000000"/>
              <w:left w:val="single" w:sz="5" w:space="0" w:color="000000"/>
              <w:bottom w:val="single" w:sz="5" w:space="0" w:color="000000"/>
              <w:right w:val="single" w:sz="5" w:space="0" w:color="000000"/>
            </w:tcBorders>
          </w:tcPr>
          <w:p w14:paraId="00619BD6" w14:textId="7C878135" w:rsidR="001E40D2" w:rsidRPr="00930A31" w:rsidRDefault="00593F83" w:rsidP="00324926">
            <w:pPr>
              <w:pStyle w:val="Default"/>
              <w:spacing w:before="40" w:after="40"/>
              <w:rPr>
                <w:rFonts w:ascii="Arial" w:hAnsi="Arial" w:cs="Arial"/>
                <w:color w:val="auto"/>
                <w:sz w:val="18"/>
                <w:szCs w:val="18"/>
              </w:rPr>
            </w:pPr>
            <w:r>
              <w:rPr>
                <w:rFonts w:ascii="Arial" w:hAnsi="Arial" w:cs="Arial"/>
                <w:color w:val="auto"/>
                <w:sz w:val="18"/>
                <w:szCs w:val="18"/>
              </w:rPr>
              <w:t>Pag</w:t>
            </w:r>
            <w:r w:rsidR="007C33BF">
              <w:rPr>
                <w:rFonts w:ascii="Arial" w:hAnsi="Arial" w:cs="Arial"/>
                <w:color w:val="auto"/>
                <w:sz w:val="18"/>
                <w:szCs w:val="18"/>
              </w:rPr>
              <w:t>e 9 and 10</w:t>
            </w:r>
          </w:p>
        </w:tc>
      </w:tr>
      <w:tr w:rsidR="001E40D2" w:rsidRPr="004C1685" w14:paraId="1ABA1B19" w14:textId="77777777" w:rsidTr="008A60A8">
        <w:trPr>
          <w:trHeight w:val="48"/>
        </w:trPr>
        <w:tc>
          <w:tcPr>
            <w:tcW w:w="1668" w:type="dxa"/>
            <w:vMerge/>
            <w:tcBorders>
              <w:left w:val="single" w:sz="5" w:space="0" w:color="000000"/>
              <w:right w:val="single" w:sz="5" w:space="0" w:color="000000"/>
            </w:tcBorders>
          </w:tcPr>
          <w:p w14:paraId="22016A80"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5F761C"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13b</w:t>
            </w:r>
          </w:p>
        </w:tc>
        <w:tc>
          <w:tcPr>
            <w:tcW w:w="8629" w:type="dxa"/>
            <w:tcBorders>
              <w:top w:val="single" w:sz="5" w:space="0" w:color="000000"/>
              <w:left w:val="single" w:sz="5" w:space="0" w:color="000000"/>
              <w:bottom w:val="single" w:sz="5" w:space="0" w:color="000000"/>
              <w:right w:val="single" w:sz="5" w:space="0" w:color="000000"/>
            </w:tcBorders>
          </w:tcPr>
          <w:p w14:paraId="0842E033"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904" w:type="dxa"/>
            <w:tcBorders>
              <w:top w:val="single" w:sz="5" w:space="0" w:color="000000"/>
              <w:left w:val="single" w:sz="5" w:space="0" w:color="000000"/>
              <w:bottom w:val="single" w:sz="5" w:space="0" w:color="000000"/>
              <w:right w:val="single" w:sz="5" w:space="0" w:color="000000"/>
            </w:tcBorders>
          </w:tcPr>
          <w:p w14:paraId="7257508D" w14:textId="22AF83F3" w:rsidR="001E40D2" w:rsidRPr="00930A31" w:rsidRDefault="002B7794" w:rsidP="00324926">
            <w:pPr>
              <w:pStyle w:val="Default"/>
              <w:spacing w:before="40" w:after="40"/>
              <w:rPr>
                <w:rFonts w:ascii="Arial" w:hAnsi="Arial" w:cs="Arial"/>
                <w:color w:val="auto"/>
                <w:sz w:val="18"/>
                <w:szCs w:val="18"/>
              </w:rPr>
            </w:pPr>
            <w:r>
              <w:rPr>
                <w:rFonts w:ascii="Arial" w:hAnsi="Arial" w:cs="Arial"/>
                <w:color w:val="auto"/>
                <w:sz w:val="18"/>
                <w:szCs w:val="18"/>
              </w:rPr>
              <w:t>Page 11 and 12</w:t>
            </w:r>
          </w:p>
        </w:tc>
      </w:tr>
      <w:tr w:rsidR="001E40D2" w:rsidRPr="004C1685" w14:paraId="0A506AAA" w14:textId="77777777" w:rsidTr="008A60A8">
        <w:trPr>
          <w:trHeight w:val="48"/>
        </w:trPr>
        <w:tc>
          <w:tcPr>
            <w:tcW w:w="1668" w:type="dxa"/>
            <w:vMerge/>
            <w:tcBorders>
              <w:left w:val="single" w:sz="5" w:space="0" w:color="000000"/>
              <w:right w:val="single" w:sz="5" w:space="0" w:color="000000"/>
            </w:tcBorders>
          </w:tcPr>
          <w:p w14:paraId="70AE5AE2"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E170E8"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13c</w:t>
            </w:r>
          </w:p>
        </w:tc>
        <w:tc>
          <w:tcPr>
            <w:tcW w:w="8629" w:type="dxa"/>
            <w:tcBorders>
              <w:top w:val="single" w:sz="5" w:space="0" w:color="000000"/>
              <w:left w:val="single" w:sz="5" w:space="0" w:color="000000"/>
              <w:bottom w:val="single" w:sz="5" w:space="0" w:color="000000"/>
              <w:right w:val="single" w:sz="5" w:space="0" w:color="000000"/>
            </w:tcBorders>
          </w:tcPr>
          <w:p w14:paraId="42B5683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904" w:type="dxa"/>
            <w:tcBorders>
              <w:top w:val="single" w:sz="5" w:space="0" w:color="000000"/>
              <w:left w:val="single" w:sz="5" w:space="0" w:color="000000"/>
              <w:bottom w:val="single" w:sz="5" w:space="0" w:color="000000"/>
              <w:right w:val="single" w:sz="5" w:space="0" w:color="000000"/>
            </w:tcBorders>
          </w:tcPr>
          <w:p w14:paraId="5CB79809" w14:textId="49FF5062" w:rsidR="001E40D2" w:rsidRPr="00930A31" w:rsidRDefault="00BC1375" w:rsidP="00324926">
            <w:pPr>
              <w:pStyle w:val="Default"/>
              <w:spacing w:before="40" w:after="40"/>
              <w:rPr>
                <w:rFonts w:ascii="Arial" w:hAnsi="Arial" w:cs="Arial"/>
                <w:color w:val="auto"/>
                <w:sz w:val="18"/>
                <w:szCs w:val="18"/>
              </w:rPr>
            </w:pPr>
            <w:r>
              <w:rPr>
                <w:rFonts w:ascii="Arial" w:hAnsi="Arial" w:cs="Arial"/>
                <w:color w:val="auto"/>
                <w:sz w:val="18"/>
                <w:szCs w:val="18"/>
              </w:rPr>
              <w:t>Page 1</w:t>
            </w:r>
            <w:r w:rsidR="00593F83">
              <w:rPr>
                <w:rFonts w:ascii="Arial" w:hAnsi="Arial" w:cs="Arial"/>
                <w:color w:val="auto"/>
                <w:sz w:val="18"/>
                <w:szCs w:val="18"/>
              </w:rPr>
              <w:t>1</w:t>
            </w:r>
            <w:r>
              <w:rPr>
                <w:rFonts w:ascii="Arial" w:hAnsi="Arial" w:cs="Arial"/>
                <w:color w:val="auto"/>
                <w:sz w:val="18"/>
                <w:szCs w:val="18"/>
              </w:rPr>
              <w:t xml:space="preserve"> and 1</w:t>
            </w:r>
            <w:r w:rsidR="00593F83">
              <w:rPr>
                <w:rFonts w:ascii="Arial" w:hAnsi="Arial" w:cs="Arial"/>
                <w:color w:val="auto"/>
                <w:sz w:val="18"/>
                <w:szCs w:val="18"/>
              </w:rPr>
              <w:t>2</w:t>
            </w:r>
          </w:p>
        </w:tc>
      </w:tr>
      <w:tr w:rsidR="001E40D2" w:rsidRPr="004C1685" w14:paraId="17C3BD0E" w14:textId="77777777" w:rsidTr="008A60A8">
        <w:trPr>
          <w:trHeight w:val="48"/>
        </w:trPr>
        <w:tc>
          <w:tcPr>
            <w:tcW w:w="1668" w:type="dxa"/>
            <w:vMerge/>
            <w:tcBorders>
              <w:left w:val="single" w:sz="5" w:space="0" w:color="000000"/>
              <w:right w:val="single" w:sz="5" w:space="0" w:color="000000"/>
            </w:tcBorders>
          </w:tcPr>
          <w:p w14:paraId="4A18A39F"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E49D684"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13d</w:t>
            </w:r>
          </w:p>
        </w:tc>
        <w:tc>
          <w:tcPr>
            <w:tcW w:w="8629" w:type="dxa"/>
            <w:tcBorders>
              <w:top w:val="single" w:sz="5" w:space="0" w:color="000000"/>
              <w:left w:val="single" w:sz="5" w:space="0" w:color="000000"/>
              <w:bottom w:val="single" w:sz="5" w:space="0" w:color="000000"/>
              <w:right w:val="single" w:sz="5" w:space="0" w:color="000000"/>
            </w:tcBorders>
          </w:tcPr>
          <w:p w14:paraId="61B751EE"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904" w:type="dxa"/>
            <w:tcBorders>
              <w:top w:val="single" w:sz="5" w:space="0" w:color="000000"/>
              <w:left w:val="single" w:sz="5" w:space="0" w:color="000000"/>
              <w:bottom w:val="single" w:sz="5" w:space="0" w:color="000000"/>
              <w:right w:val="single" w:sz="5" w:space="0" w:color="000000"/>
            </w:tcBorders>
          </w:tcPr>
          <w:p w14:paraId="2F1A1C7D" w14:textId="4887C547" w:rsidR="001E40D2" w:rsidRPr="00930A31" w:rsidRDefault="00BC1375" w:rsidP="00324926">
            <w:pPr>
              <w:pStyle w:val="Default"/>
              <w:spacing w:before="40" w:after="40"/>
              <w:rPr>
                <w:rFonts w:ascii="Arial" w:hAnsi="Arial" w:cs="Arial"/>
                <w:color w:val="auto"/>
                <w:sz w:val="18"/>
                <w:szCs w:val="18"/>
              </w:rPr>
            </w:pPr>
            <w:r>
              <w:rPr>
                <w:rFonts w:ascii="Arial" w:hAnsi="Arial" w:cs="Arial"/>
                <w:color w:val="auto"/>
                <w:sz w:val="18"/>
                <w:szCs w:val="18"/>
              </w:rPr>
              <w:t>Page 1</w:t>
            </w:r>
            <w:r w:rsidR="00593F83">
              <w:rPr>
                <w:rFonts w:ascii="Arial" w:hAnsi="Arial" w:cs="Arial"/>
                <w:color w:val="auto"/>
                <w:sz w:val="18"/>
                <w:szCs w:val="18"/>
              </w:rPr>
              <w:t>2</w:t>
            </w:r>
            <w:r>
              <w:rPr>
                <w:rFonts w:ascii="Arial" w:hAnsi="Arial" w:cs="Arial"/>
                <w:color w:val="auto"/>
                <w:sz w:val="18"/>
                <w:szCs w:val="18"/>
              </w:rPr>
              <w:t xml:space="preserve"> and 1</w:t>
            </w:r>
            <w:r w:rsidR="00593F83">
              <w:rPr>
                <w:rFonts w:ascii="Arial" w:hAnsi="Arial" w:cs="Arial"/>
                <w:color w:val="auto"/>
                <w:sz w:val="18"/>
                <w:szCs w:val="18"/>
              </w:rPr>
              <w:t>3</w:t>
            </w:r>
          </w:p>
        </w:tc>
      </w:tr>
      <w:tr w:rsidR="001E40D2" w:rsidRPr="004C1685" w14:paraId="62A23A7E" w14:textId="77777777" w:rsidTr="008A60A8">
        <w:trPr>
          <w:trHeight w:val="48"/>
        </w:trPr>
        <w:tc>
          <w:tcPr>
            <w:tcW w:w="1668" w:type="dxa"/>
            <w:vMerge/>
            <w:tcBorders>
              <w:left w:val="single" w:sz="5" w:space="0" w:color="000000"/>
              <w:right w:val="single" w:sz="5" w:space="0" w:color="000000"/>
            </w:tcBorders>
          </w:tcPr>
          <w:p w14:paraId="4B388D2A"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8C5E3F"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13e</w:t>
            </w:r>
          </w:p>
        </w:tc>
        <w:tc>
          <w:tcPr>
            <w:tcW w:w="8629" w:type="dxa"/>
            <w:tcBorders>
              <w:top w:val="single" w:sz="5" w:space="0" w:color="000000"/>
              <w:left w:val="single" w:sz="5" w:space="0" w:color="000000"/>
              <w:bottom w:val="single" w:sz="5" w:space="0" w:color="000000"/>
              <w:right w:val="single" w:sz="5" w:space="0" w:color="000000"/>
            </w:tcBorders>
          </w:tcPr>
          <w:p w14:paraId="4B08767F"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2904" w:type="dxa"/>
            <w:tcBorders>
              <w:top w:val="single" w:sz="5" w:space="0" w:color="000000"/>
              <w:left w:val="single" w:sz="5" w:space="0" w:color="000000"/>
              <w:bottom w:val="single" w:sz="5" w:space="0" w:color="000000"/>
              <w:right w:val="single" w:sz="5" w:space="0" w:color="000000"/>
            </w:tcBorders>
          </w:tcPr>
          <w:p w14:paraId="1EB6B749" w14:textId="47A37BDB" w:rsidR="001E40D2" w:rsidRPr="00930A31" w:rsidRDefault="00BC1375" w:rsidP="00324926">
            <w:pPr>
              <w:pStyle w:val="Default"/>
              <w:spacing w:before="40" w:after="40"/>
              <w:rPr>
                <w:rFonts w:ascii="Arial" w:hAnsi="Arial" w:cs="Arial"/>
                <w:color w:val="auto"/>
                <w:sz w:val="18"/>
                <w:szCs w:val="18"/>
              </w:rPr>
            </w:pPr>
            <w:r>
              <w:rPr>
                <w:rFonts w:ascii="Arial" w:hAnsi="Arial" w:cs="Arial"/>
                <w:color w:val="auto"/>
                <w:sz w:val="18"/>
                <w:szCs w:val="18"/>
              </w:rPr>
              <w:t>Page 13 and 14</w:t>
            </w:r>
          </w:p>
        </w:tc>
      </w:tr>
      <w:tr w:rsidR="001E40D2" w:rsidRPr="004C1685" w14:paraId="5721D5BE" w14:textId="77777777" w:rsidTr="008A60A8">
        <w:trPr>
          <w:trHeight w:val="50"/>
        </w:trPr>
        <w:tc>
          <w:tcPr>
            <w:tcW w:w="1668" w:type="dxa"/>
            <w:vMerge/>
            <w:tcBorders>
              <w:left w:val="single" w:sz="5" w:space="0" w:color="000000"/>
              <w:bottom w:val="single" w:sz="5" w:space="0" w:color="000000"/>
              <w:right w:val="single" w:sz="5" w:space="0" w:color="000000"/>
            </w:tcBorders>
          </w:tcPr>
          <w:p w14:paraId="04AADEDA"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A33F3F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13f</w:t>
            </w:r>
          </w:p>
        </w:tc>
        <w:tc>
          <w:tcPr>
            <w:tcW w:w="8629" w:type="dxa"/>
            <w:tcBorders>
              <w:top w:val="single" w:sz="5" w:space="0" w:color="000000"/>
              <w:left w:val="single" w:sz="5" w:space="0" w:color="000000"/>
              <w:bottom w:val="single" w:sz="5" w:space="0" w:color="000000"/>
              <w:right w:val="single" w:sz="5" w:space="0" w:color="000000"/>
            </w:tcBorders>
          </w:tcPr>
          <w:p w14:paraId="262308FF"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904" w:type="dxa"/>
            <w:tcBorders>
              <w:top w:val="single" w:sz="5" w:space="0" w:color="000000"/>
              <w:left w:val="single" w:sz="5" w:space="0" w:color="000000"/>
              <w:bottom w:val="single" w:sz="5" w:space="0" w:color="000000"/>
              <w:right w:val="single" w:sz="5" w:space="0" w:color="000000"/>
            </w:tcBorders>
          </w:tcPr>
          <w:p w14:paraId="291CF64E" w14:textId="30C9B36C" w:rsidR="001E40D2" w:rsidRPr="00930A31" w:rsidRDefault="00301A6A" w:rsidP="00324926">
            <w:pPr>
              <w:pStyle w:val="Default"/>
              <w:spacing w:before="40" w:after="40"/>
              <w:rPr>
                <w:rFonts w:ascii="Arial" w:hAnsi="Arial" w:cs="Arial"/>
                <w:color w:val="auto"/>
                <w:sz w:val="18"/>
                <w:szCs w:val="18"/>
              </w:rPr>
            </w:pPr>
            <w:r>
              <w:rPr>
                <w:rFonts w:ascii="Arial" w:hAnsi="Arial" w:cs="Arial"/>
                <w:color w:val="auto"/>
                <w:sz w:val="18"/>
                <w:szCs w:val="18"/>
              </w:rPr>
              <w:t>Page 13 and 14</w:t>
            </w:r>
          </w:p>
        </w:tc>
      </w:tr>
      <w:tr w:rsidR="001E40D2" w:rsidRPr="004C1685" w14:paraId="4CC4726D"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4811B7D5"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AC6501A"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14</w:t>
            </w:r>
          </w:p>
        </w:tc>
        <w:tc>
          <w:tcPr>
            <w:tcW w:w="8629" w:type="dxa"/>
            <w:tcBorders>
              <w:top w:val="single" w:sz="5" w:space="0" w:color="000000"/>
              <w:left w:val="single" w:sz="5" w:space="0" w:color="000000"/>
              <w:bottom w:val="single" w:sz="5" w:space="0" w:color="000000"/>
              <w:right w:val="single" w:sz="5" w:space="0" w:color="000000"/>
            </w:tcBorders>
          </w:tcPr>
          <w:p w14:paraId="54FBDA99"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904" w:type="dxa"/>
            <w:tcBorders>
              <w:top w:val="single" w:sz="5" w:space="0" w:color="000000"/>
              <w:left w:val="single" w:sz="5" w:space="0" w:color="000000"/>
              <w:bottom w:val="single" w:sz="5" w:space="0" w:color="000000"/>
              <w:right w:val="single" w:sz="5" w:space="0" w:color="000000"/>
            </w:tcBorders>
          </w:tcPr>
          <w:p w14:paraId="1798676D" w14:textId="19171BBD" w:rsidR="001E40D2" w:rsidRPr="00930A31" w:rsidRDefault="00723FEB" w:rsidP="00834BC2">
            <w:pPr>
              <w:pStyle w:val="Default"/>
              <w:spacing w:before="40" w:after="40"/>
              <w:rPr>
                <w:rFonts w:ascii="Arial" w:hAnsi="Arial" w:cs="Arial"/>
                <w:color w:val="auto"/>
                <w:sz w:val="18"/>
                <w:szCs w:val="18"/>
              </w:rPr>
            </w:pPr>
            <w:r>
              <w:rPr>
                <w:rFonts w:ascii="Arial" w:hAnsi="Arial" w:cs="Arial"/>
                <w:color w:val="auto"/>
                <w:sz w:val="18"/>
                <w:szCs w:val="18"/>
              </w:rPr>
              <w:t>Page 1</w:t>
            </w:r>
            <w:r w:rsidR="00301A6A">
              <w:rPr>
                <w:rFonts w:ascii="Arial" w:hAnsi="Arial" w:cs="Arial"/>
                <w:color w:val="auto"/>
                <w:sz w:val="18"/>
                <w:szCs w:val="18"/>
              </w:rPr>
              <w:t>4 and 15</w:t>
            </w:r>
          </w:p>
        </w:tc>
      </w:tr>
      <w:tr w:rsidR="001E40D2" w:rsidRPr="004C1685" w14:paraId="33999EA7"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2766916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4E59D33"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15</w:t>
            </w:r>
          </w:p>
        </w:tc>
        <w:tc>
          <w:tcPr>
            <w:tcW w:w="8629" w:type="dxa"/>
            <w:tcBorders>
              <w:top w:val="single" w:sz="5" w:space="0" w:color="000000"/>
              <w:left w:val="single" w:sz="5" w:space="0" w:color="000000"/>
              <w:bottom w:val="single" w:sz="5" w:space="0" w:color="000000"/>
              <w:right w:val="single" w:sz="5" w:space="0" w:color="000000"/>
            </w:tcBorders>
          </w:tcPr>
          <w:p w14:paraId="17CC7383"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904" w:type="dxa"/>
            <w:tcBorders>
              <w:top w:val="single" w:sz="5" w:space="0" w:color="000000"/>
              <w:left w:val="single" w:sz="5" w:space="0" w:color="000000"/>
              <w:bottom w:val="single" w:sz="5" w:space="0" w:color="000000"/>
              <w:right w:val="single" w:sz="5" w:space="0" w:color="000000"/>
            </w:tcBorders>
          </w:tcPr>
          <w:p w14:paraId="19783518" w14:textId="41654ED3" w:rsidR="001E40D2" w:rsidRPr="00930A31" w:rsidRDefault="00723FEB" w:rsidP="00324926">
            <w:pPr>
              <w:pStyle w:val="Default"/>
              <w:spacing w:before="40" w:after="40"/>
              <w:rPr>
                <w:rFonts w:ascii="Arial" w:hAnsi="Arial" w:cs="Arial"/>
                <w:color w:val="auto"/>
                <w:sz w:val="18"/>
                <w:szCs w:val="18"/>
              </w:rPr>
            </w:pPr>
            <w:r>
              <w:rPr>
                <w:rFonts w:ascii="Arial" w:hAnsi="Arial" w:cs="Arial"/>
                <w:color w:val="auto"/>
                <w:sz w:val="18"/>
                <w:szCs w:val="18"/>
              </w:rPr>
              <w:t>NA</w:t>
            </w:r>
          </w:p>
        </w:tc>
      </w:tr>
      <w:tr w:rsidR="001E40D2" w:rsidRPr="004C1685" w14:paraId="07270CD3"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684AB4"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 xml:space="preserve">RESULTS </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6706B3A7" w14:textId="77777777" w:rsidR="001E40D2" w:rsidRPr="00930A31" w:rsidRDefault="001E40D2" w:rsidP="00324926">
            <w:pPr>
              <w:pStyle w:val="Default"/>
              <w:jc w:val="center"/>
              <w:rPr>
                <w:rFonts w:ascii="Arial" w:hAnsi="Arial" w:cs="Arial"/>
                <w:color w:val="auto"/>
                <w:sz w:val="18"/>
                <w:szCs w:val="18"/>
              </w:rPr>
            </w:pPr>
          </w:p>
        </w:tc>
      </w:tr>
      <w:tr w:rsidR="001E40D2" w:rsidRPr="004C1685" w14:paraId="024CD3B6" w14:textId="77777777" w:rsidTr="008A60A8">
        <w:trPr>
          <w:trHeight w:val="48"/>
        </w:trPr>
        <w:tc>
          <w:tcPr>
            <w:tcW w:w="1668" w:type="dxa"/>
            <w:vMerge w:val="restart"/>
            <w:tcBorders>
              <w:top w:val="single" w:sz="5" w:space="0" w:color="000000"/>
              <w:left w:val="single" w:sz="5" w:space="0" w:color="000000"/>
              <w:right w:val="single" w:sz="5" w:space="0" w:color="000000"/>
            </w:tcBorders>
          </w:tcPr>
          <w:p w14:paraId="0023B78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543497E"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16a</w:t>
            </w:r>
          </w:p>
        </w:tc>
        <w:tc>
          <w:tcPr>
            <w:tcW w:w="8629" w:type="dxa"/>
            <w:tcBorders>
              <w:top w:val="single" w:sz="5" w:space="0" w:color="000000"/>
              <w:left w:val="single" w:sz="5" w:space="0" w:color="000000"/>
              <w:bottom w:val="single" w:sz="5" w:space="0" w:color="000000"/>
              <w:right w:val="single" w:sz="5" w:space="0" w:color="000000"/>
            </w:tcBorders>
          </w:tcPr>
          <w:p w14:paraId="3167561F"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904" w:type="dxa"/>
            <w:tcBorders>
              <w:top w:val="single" w:sz="5" w:space="0" w:color="000000"/>
              <w:left w:val="single" w:sz="5" w:space="0" w:color="000000"/>
              <w:bottom w:val="single" w:sz="5" w:space="0" w:color="000000"/>
              <w:right w:val="single" w:sz="5" w:space="0" w:color="000000"/>
            </w:tcBorders>
          </w:tcPr>
          <w:p w14:paraId="43D5CEEF" w14:textId="2C145D8C" w:rsidR="001E40D2" w:rsidRDefault="00857D39" w:rsidP="00834BC2">
            <w:pPr>
              <w:pStyle w:val="Default"/>
              <w:spacing w:before="40" w:after="40"/>
              <w:rPr>
                <w:rFonts w:ascii="Arial" w:hAnsi="Arial" w:cs="Arial"/>
                <w:color w:val="auto"/>
                <w:sz w:val="18"/>
                <w:szCs w:val="18"/>
              </w:rPr>
            </w:pPr>
            <w:r>
              <w:rPr>
                <w:rFonts w:ascii="Arial" w:hAnsi="Arial" w:cs="Arial"/>
                <w:color w:val="auto"/>
                <w:sz w:val="18"/>
                <w:szCs w:val="18"/>
              </w:rPr>
              <w:t>Page 16</w:t>
            </w:r>
          </w:p>
          <w:p w14:paraId="7C707BDD" w14:textId="77777777" w:rsidR="001E40D2" w:rsidRPr="00930A31" w:rsidRDefault="001E40D2" w:rsidP="00324926">
            <w:pPr>
              <w:pStyle w:val="Default"/>
              <w:spacing w:before="40" w:after="40"/>
              <w:rPr>
                <w:rFonts w:ascii="Arial" w:hAnsi="Arial" w:cs="Arial"/>
                <w:color w:val="auto"/>
                <w:sz w:val="18"/>
                <w:szCs w:val="18"/>
              </w:rPr>
            </w:pPr>
          </w:p>
        </w:tc>
      </w:tr>
      <w:tr w:rsidR="001E40D2" w:rsidRPr="004C1685" w14:paraId="122E5A23" w14:textId="77777777" w:rsidTr="008A60A8">
        <w:trPr>
          <w:trHeight w:val="48"/>
        </w:trPr>
        <w:tc>
          <w:tcPr>
            <w:tcW w:w="1668" w:type="dxa"/>
            <w:vMerge/>
            <w:tcBorders>
              <w:left w:val="single" w:sz="5" w:space="0" w:color="000000"/>
              <w:bottom w:val="single" w:sz="5" w:space="0" w:color="000000"/>
              <w:right w:val="single" w:sz="5" w:space="0" w:color="000000"/>
            </w:tcBorders>
          </w:tcPr>
          <w:p w14:paraId="58629B7F"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F441B0"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16b</w:t>
            </w:r>
          </w:p>
        </w:tc>
        <w:tc>
          <w:tcPr>
            <w:tcW w:w="8629" w:type="dxa"/>
            <w:tcBorders>
              <w:top w:val="single" w:sz="5" w:space="0" w:color="000000"/>
              <w:left w:val="single" w:sz="5" w:space="0" w:color="000000"/>
              <w:bottom w:val="single" w:sz="5" w:space="0" w:color="000000"/>
              <w:right w:val="single" w:sz="5" w:space="0" w:color="000000"/>
            </w:tcBorders>
          </w:tcPr>
          <w:p w14:paraId="0A88D2A9"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904" w:type="dxa"/>
            <w:tcBorders>
              <w:top w:val="single" w:sz="5" w:space="0" w:color="000000"/>
              <w:left w:val="single" w:sz="5" w:space="0" w:color="000000"/>
              <w:bottom w:val="single" w:sz="5" w:space="0" w:color="000000"/>
              <w:right w:val="single" w:sz="5" w:space="0" w:color="000000"/>
            </w:tcBorders>
          </w:tcPr>
          <w:p w14:paraId="3E064914" w14:textId="7B6C9EE5" w:rsidR="001E40D2" w:rsidRPr="00930A31" w:rsidRDefault="009E6AA0" w:rsidP="009E6AA0">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1E40D2" w:rsidRPr="004C1685" w14:paraId="0B8B60B3" w14:textId="77777777" w:rsidTr="008A60A8">
        <w:trPr>
          <w:trHeight w:val="103"/>
        </w:trPr>
        <w:tc>
          <w:tcPr>
            <w:tcW w:w="1668" w:type="dxa"/>
            <w:tcBorders>
              <w:top w:val="single" w:sz="5" w:space="0" w:color="000000"/>
              <w:left w:val="single" w:sz="5" w:space="0" w:color="000000"/>
              <w:bottom w:val="single" w:sz="5" w:space="0" w:color="000000"/>
              <w:right w:val="single" w:sz="5" w:space="0" w:color="000000"/>
            </w:tcBorders>
          </w:tcPr>
          <w:p w14:paraId="1744AA56"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04772DE"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17</w:t>
            </w:r>
          </w:p>
        </w:tc>
        <w:tc>
          <w:tcPr>
            <w:tcW w:w="8629" w:type="dxa"/>
            <w:tcBorders>
              <w:top w:val="single" w:sz="5" w:space="0" w:color="000000"/>
              <w:left w:val="single" w:sz="5" w:space="0" w:color="000000"/>
              <w:bottom w:val="single" w:sz="5" w:space="0" w:color="000000"/>
              <w:right w:val="single" w:sz="5" w:space="0" w:color="000000"/>
            </w:tcBorders>
          </w:tcPr>
          <w:p w14:paraId="100E8F6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904" w:type="dxa"/>
            <w:tcBorders>
              <w:top w:val="single" w:sz="5" w:space="0" w:color="000000"/>
              <w:left w:val="single" w:sz="5" w:space="0" w:color="000000"/>
              <w:bottom w:val="single" w:sz="5" w:space="0" w:color="000000"/>
              <w:right w:val="single" w:sz="5" w:space="0" w:color="000000"/>
            </w:tcBorders>
          </w:tcPr>
          <w:p w14:paraId="13930DF6" w14:textId="143EAAFF" w:rsidR="001E40D2" w:rsidRPr="00930A31" w:rsidRDefault="009E6AA0" w:rsidP="009E6AA0">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1E40D2" w:rsidRPr="004C1685" w14:paraId="0E3CB7C0"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7D096DB1"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DC2281E"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18</w:t>
            </w:r>
          </w:p>
        </w:tc>
        <w:tc>
          <w:tcPr>
            <w:tcW w:w="8629" w:type="dxa"/>
            <w:tcBorders>
              <w:top w:val="single" w:sz="5" w:space="0" w:color="000000"/>
              <w:left w:val="single" w:sz="5" w:space="0" w:color="000000"/>
              <w:bottom w:val="single" w:sz="5" w:space="0" w:color="000000"/>
              <w:right w:val="single" w:sz="5" w:space="0" w:color="000000"/>
            </w:tcBorders>
          </w:tcPr>
          <w:p w14:paraId="4C89FAD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904" w:type="dxa"/>
            <w:tcBorders>
              <w:top w:val="single" w:sz="5" w:space="0" w:color="000000"/>
              <w:left w:val="single" w:sz="5" w:space="0" w:color="000000"/>
              <w:bottom w:val="single" w:sz="5" w:space="0" w:color="000000"/>
              <w:right w:val="single" w:sz="5" w:space="0" w:color="000000"/>
            </w:tcBorders>
          </w:tcPr>
          <w:p w14:paraId="7EBF5C16" w14:textId="6C4D8859" w:rsidR="001E40D2" w:rsidRPr="00930A31" w:rsidRDefault="009E6AA0" w:rsidP="00834BC2">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E40D2" w:rsidRPr="004C1685" w14:paraId="5B0E7939"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4A61E8B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9287AA9"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19</w:t>
            </w:r>
          </w:p>
        </w:tc>
        <w:tc>
          <w:tcPr>
            <w:tcW w:w="8629" w:type="dxa"/>
            <w:tcBorders>
              <w:top w:val="single" w:sz="5" w:space="0" w:color="000000"/>
              <w:left w:val="single" w:sz="5" w:space="0" w:color="000000"/>
              <w:bottom w:val="single" w:sz="5" w:space="0" w:color="000000"/>
              <w:right w:val="single" w:sz="5" w:space="0" w:color="000000"/>
            </w:tcBorders>
          </w:tcPr>
          <w:p w14:paraId="10F66D41"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904" w:type="dxa"/>
            <w:tcBorders>
              <w:top w:val="single" w:sz="5" w:space="0" w:color="000000"/>
              <w:left w:val="single" w:sz="5" w:space="0" w:color="000000"/>
              <w:bottom w:val="single" w:sz="5" w:space="0" w:color="000000"/>
              <w:right w:val="single" w:sz="5" w:space="0" w:color="000000"/>
            </w:tcBorders>
          </w:tcPr>
          <w:p w14:paraId="58CA1181" w14:textId="6A75EF61" w:rsidR="001E40D2" w:rsidRPr="00930A31" w:rsidRDefault="003F79D3" w:rsidP="00324926">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1E40D2" w:rsidRPr="004C1685" w14:paraId="2ABA03DC" w14:textId="77777777" w:rsidTr="008A60A8">
        <w:trPr>
          <w:trHeight w:val="48"/>
        </w:trPr>
        <w:tc>
          <w:tcPr>
            <w:tcW w:w="1668" w:type="dxa"/>
            <w:vMerge w:val="restart"/>
            <w:tcBorders>
              <w:top w:val="single" w:sz="5" w:space="0" w:color="000000"/>
              <w:left w:val="single" w:sz="5" w:space="0" w:color="000000"/>
              <w:right w:val="single" w:sz="5" w:space="0" w:color="000000"/>
            </w:tcBorders>
          </w:tcPr>
          <w:p w14:paraId="554D671B"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5796A20"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20a</w:t>
            </w:r>
          </w:p>
        </w:tc>
        <w:tc>
          <w:tcPr>
            <w:tcW w:w="8629" w:type="dxa"/>
            <w:tcBorders>
              <w:top w:val="single" w:sz="5" w:space="0" w:color="000000"/>
              <w:left w:val="single" w:sz="5" w:space="0" w:color="000000"/>
              <w:bottom w:val="single" w:sz="5" w:space="0" w:color="000000"/>
              <w:right w:val="single" w:sz="5" w:space="0" w:color="000000"/>
            </w:tcBorders>
          </w:tcPr>
          <w:p w14:paraId="6DE91601"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904" w:type="dxa"/>
            <w:tcBorders>
              <w:top w:val="single" w:sz="5" w:space="0" w:color="000000"/>
              <w:left w:val="single" w:sz="5" w:space="0" w:color="000000"/>
              <w:bottom w:val="single" w:sz="5" w:space="0" w:color="000000"/>
              <w:right w:val="single" w:sz="5" w:space="0" w:color="000000"/>
            </w:tcBorders>
          </w:tcPr>
          <w:p w14:paraId="21FE100A" w14:textId="1C165310" w:rsidR="001E40D2" w:rsidRPr="00930A31" w:rsidRDefault="003F79D3" w:rsidP="003F79D3">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E40D2" w:rsidRPr="004C1685" w14:paraId="36E27765" w14:textId="77777777" w:rsidTr="008A60A8">
        <w:trPr>
          <w:trHeight w:val="203"/>
        </w:trPr>
        <w:tc>
          <w:tcPr>
            <w:tcW w:w="1668" w:type="dxa"/>
            <w:vMerge/>
            <w:tcBorders>
              <w:left w:val="single" w:sz="5" w:space="0" w:color="000000"/>
              <w:right w:val="single" w:sz="5" w:space="0" w:color="000000"/>
            </w:tcBorders>
          </w:tcPr>
          <w:p w14:paraId="3D32D98D"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D0CCC3"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20b</w:t>
            </w:r>
          </w:p>
        </w:tc>
        <w:tc>
          <w:tcPr>
            <w:tcW w:w="8629" w:type="dxa"/>
            <w:tcBorders>
              <w:top w:val="single" w:sz="5" w:space="0" w:color="000000"/>
              <w:left w:val="single" w:sz="5" w:space="0" w:color="000000"/>
              <w:bottom w:val="single" w:sz="5" w:space="0" w:color="000000"/>
              <w:right w:val="single" w:sz="5" w:space="0" w:color="000000"/>
            </w:tcBorders>
          </w:tcPr>
          <w:p w14:paraId="7F4C4D2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2904" w:type="dxa"/>
            <w:tcBorders>
              <w:top w:val="single" w:sz="5" w:space="0" w:color="000000"/>
              <w:left w:val="single" w:sz="5" w:space="0" w:color="000000"/>
              <w:bottom w:val="single" w:sz="5" w:space="0" w:color="000000"/>
              <w:right w:val="single" w:sz="5" w:space="0" w:color="000000"/>
            </w:tcBorders>
          </w:tcPr>
          <w:p w14:paraId="12E00312" w14:textId="51D004B7" w:rsidR="001E40D2" w:rsidRPr="00930A31" w:rsidRDefault="003168FE" w:rsidP="00834BC2">
            <w:pPr>
              <w:pStyle w:val="Default"/>
              <w:spacing w:before="40" w:after="40"/>
              <w:rPr>
                <w:rFonts w:ascii="Arial" w:hAnsi="Arial" w:cs="Arial"/>
                <w:color w:val="auto"/>
                <w:sz w:val="18"/>
                <w:szCs w:val="18"/>
              </w:rPr>
            </w:pPr>
            <w:r>
              <w:rPr>
                <w:rFonts w:ascii="Arial" w:hAnsi="Arial" w:cs="Arial"/>
                <w:color w:val="auto"/>
                <w:sz w:val="18"/>
                <w:szCs w:val="18"/>
              </w:rPr>
              <w:t>Page 18 and Figure 3</w:t>
            </w:r>
          </w:p>
        </w:tc>
      </w:tr>
      <w:tr w:rsidR="001E40D2" w:rsidRPr="004C1685" w14:paraId="2184320E" w14:textId="77777777" w:rsidTr="008A60A8">
        <w:trPr>
          <w:trHeight w:val="48"/>
        </w:trPr>
        <w:tc>
          <w:tcPr>
            <w:tcW w:w="1668" w:type="dxa"/>
            <w:vMerge/>
            <w:tcBorders>
              <w:left w:val="single" w:sz="5" w:space="0" w:color="000000"/>
              <w:right w:val="single" w:sz="5" w:space="0" w:color="000000"/>
            </w:tcBorders>
          </w:tcPr>
          <w:p w14:paraId="290B3DD3"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F4FA33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20c</w:t>
            </w:r>
          </w:p>
        </w:tc>
        <w:tc>
          <w:tcPr>
            <w:tcW w:w="8629" w:type="dxa"/>
            <w:tcBorders>
              <w:top w:val="single" w:sz="5" w:space="0" w:color="000000"/>
              <w:left w:val="single" w:sz="5" w:space="0" w:color="000000"/>
              <w:bottom w:val="single" w:sz="5" w:space="0" w:color="000000"/>
              <w:right w:val="single" w:sz="5" w:space="0" w:color="000000"/>
            </w:tcBorders>
          </w:tcPr>
          <w:p w14:paraId="1D354D79"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904" w:type="dxa"/>
            <w:tcBorders>
              <w:top w:val="single" w:sz="5" w:space="0" w:color="000000"/>
              <w:left w:val="single" w:sz="5" w:space="0" w:color="000000"/>
              <w:bottom w:val="single" w:sz="5" w:space="0" w:color="000000"/>
              <w:right w:val="single" w:sz="5" w:space="0" w:color="000000"/>
            </w:tcBorders>
          </w:tcPr>
          <w:p w14:paraId="479B07B9" w14:textId="0A88012E" w:rsidR="001E40D2" w:rsidRPr="00930A31" w:rsidRDefault="00E4646C" w:rsidP="00834BC2">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5 of the ESD</w:t>
            </w:r>
          </w:p>
        </w:tc>
      </w:tr>
      <w:tr w:rsidR="001E40D2" w:rsidRPr="004C1685" w14:paraId="5509E079" w14:textId="77777777" w:rsidTr="008A60A8">
        <w:trPr>
          <w:trHeight w:val="48"/>
        </w:trPr>
        <w:tc>
          <w:tcPr>
            <w:tcW w:w="1668" w:type="dxa"/>
            <w:vMerge/>
            <w:tcBorders>
              <w:left w:val="single" w:sz="5" w:space="0" w:color="000000"/>
              <w:bottom w:val="single" w:sz="5" w:space="0" w:color="000000"/>
              <w:right w:val="single" w:sz="5" w:space="0" w:color="000000"/>
            </w:tcBorders>
          </w:tcPr>
          <w:p w14:paraId="67810180"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B23711A"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20d</w:t>
            </w:r>
          </w:p>
        </w:tc>
        <w:tc>
          <w:tcPr>
            <w:tcW w:w="8629" w:type="dxa"/>
            <w:tcBorders>
              <w:top w:val="single" w:sz="5" w:space="0" w:color="000000"/>
              <w:left w:val="single" w:sz="5" w:space="0" w:color="000000"/>
              <w:bottom w:val="single" w:sz="5" w:space="0" w:color="000000"/>
              <w:right w:val="single" w:sz="5" w:space="0" w:color="000000"/>
            </w:tcBorders>
          </w:tcPr>
          <w:p w14:paraId="79B6D7F8"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904" w:type="dxa"/>
            <w:tcBorders>
              <w:top w:val="single" w:sz="5" w:space="0" w:color="000000"/>
              <w:left w:val="single" w:sz="5" w:space="0" w:color="000000"/>
              <w:bottom w:val="single" w:sz="5" w:space="0" w:color="000000"/>
              <w:right w:val="single" w:sz="5" w:space="0" w:color="000000"/>
            </w:tcBorders>
          </w:tcPr>
          <w:p w14:paraId="658C5E48" w14:textId="344C3894" w:rsidR="001E40D2" w:rsidRPr="00930A31" w:rsidRDefault="00E4646C" w:rsidP="00834BC2">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5 of the ESD</w:t>
            </w:r>
          </w:p>
        </w:tc>
      </w:tr>
      <w:tr w:rsidR="001E40D2" w:rsidRPr="004C1685" w14:paraId="52FF70B0"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76F5668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F6A804A"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21</w:t>
            </w:r>
          </w:p>
        </w:tc>
        <w:tc>
          <w:tcPr>
            <w:tcW w:w="8629" w:type="dxa"/>
            <w:tcBorders>
              <w:top w:val="single" w:sz="5" w:space="0" w:color="000000"/>
              <w:left w:val="single" w:sz="5" w:space="0" w:color="000000"/>
              <w:bottom w:val="single" w:sz="5" w:space="0" w:color="000000"/>
              <w:right w:val="single" w:sz="5" w:space="0" w:color="000000"/>
            </w:tcBorders>
          </w:tcPr>
          <w:p w14:paraId="73C8627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904" w:type="dxa"/>
            <w:tcBorders>
              <w:top w:val="single" w:sz="5" w:space="0" w:color="000000"/>
              <w:left w:val="single" w:sz="5" w:space="0" w:color="000000"/>
              <w:bottom w:val="single" w:sz="5" w:space="0" w:color="000000"/>
              <w:right w:val="single" w:sz="5" w:space="0" w:color="000000"/>
            </w:tcBorders>
          </w:tcPr>
          <w:p w14:paraId="18320BE8" w14:textId="5FEF1D1A" w:rsidR="001E40D2" w:rsidRPr="00930A31" w:rsidRDefault="00E76162" w:rsidP="00834BC2">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E40D2" w:rsidRPr="004C1685" w14:paraId="60943355"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2C92ECA0"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B8C840E"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22</w:t>
            </w:r>
          </w:p>
        </w:tc>
        <w:tc>
          <w:tcPr>
            <w:tcW w:w="8629" w:type="dxa"/>
            <w:tcBorders>
              <w:top w:val="single" w:sz="5" w:space="0" w:color="000000"/>
              <w:left w:val="single" w:sz="5" w:space="0" w:color="000000"/>
              <w:bottom w:val="single" w:sz="5" w:space="0" w:color="000000"/>
              <w:right w:val="single" w:sz="5" w:space="0" w:color="000000"/>
            </w:tcBorders>
          </w:tcPr>
          <w:p w14:paraId="78B2BCF6"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904" w:type="dxa"/>
            <w:tcBorders>
              <w:top w:val="single" w:sz="5" w:space="0" w:color="000000"/>
              <w:left w:val="single" w:sz="5" w:space="0" w:color="000000"/>
              <w:bottom w:val="single" w:sz="5" w:space="0" w:color="000000"/>
              <w:right w:val="single" w:sz="5" w:space="0" w:color="000000"/>
            </w:tcBorders>
          </w:tcPr>
          <w:p w14:paraId="7C082C30" w14:textId="733C5731" w:rsidR="001E40D2" w:rsidRPr="00930A31" w:rsidRDefault="00E76162" w:rsidP="00324926">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E40D2" w:rsidRPr="004C1685" w14:paraId="33D4791B"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82347F"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 xml:space="preserve">DISCUSSION </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0E24C634" w14:textId="77777777" w:rsidR="001E40D2" w:rsidRPr="00930A31" w:rsidRDefault="001E40D2" w:rsidP="00324926">
            <w:pPr>
              <w:pStyle w:val="Default"/>
              <w:jc w:val="center"/>
              <w:rPr>
                <w:rFonts w:ascii="Arial" w:hAnsi="Arial" w:cs="Arial"/>
                <w:color w:val="auto"/>
                <w:sz w:val="18"/>
                <w:szCs w:val="18"/>
              </w:rPr>
            </w:pPr>
          </w:p>
        </w:tc>
      </w:tr>
      <w:tr w:rsidR="001E40D2" w:rsidRPr="004C1685" w14:paraId="4787E7E3" w14:textId="77777777" w:rsidTr="008A60A8">
        <w:trPr>
          <w:trHeight w:val="48"/>
        </w:trPr>
        <w:tc>
          <w:tcPr>
            <w:tcW w:w="1668" w:type="dxa"/>
            <w:vMerge w:val="restart"/>
            <w:tcBorders>
              <w:top w:val="single" w:sz="5" w:space="0" w:color="000000"/>
              <w:left w:val="single" w:sz="5" w:space="0" w:color="000000"/>
              <w:right w:val="single" w:sz="5" w:space="0" w:color="000000"/>
            </w:tcBorders>
          </w:tcPr>
          <w:p w14:paraId="7936CDD5"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6835A1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23a</w:t>
            </w:r>
          </w:p>
        </w:tc>
        <w:tc>
          <w:tcPr>
            <w:tcW w:w="8629" w:type="dxa"/>
            <w:tcBorders>
              <w:top w:val="single" w:sz="5" w:space="0" w:color="000000"/>
              <w:left w:val="single" w:sz="5" w:space="0" w:color="000000"/>
              <w:bottom w:val="single" w:sz="5" w:space="0" w:color="000000"/>
              <w:right w:val="single" w:sz="5" w:space="0" w:color="000000"/>
            </w:tcBorders>
          </w:tcPr>
          <w:p w14:paraId="38240BFB"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904" w:type="dxa"/>
            <w:tcBorders>
              <w:top w:val="single" w:sz="5" w:space="0" w:color="000000"/>
              <w:left w:val="single" w:sz="5" w:space="0" w:color="000000"/>
              <w:bottom w:val="single" w:sz="5" w:space="0" w:color="000000"/>
              <w:right w:val="single" w:sz="5" w:space="0" w:color="000000"/>
            </w:tcBorders>
          </w:tcPr>
          <w:p w14:paraId="60AC2803" w14:textId="30FE07B3" w:rsidR="001E40D2" w:rsidRPr="00930A31" w:rsidRDefault="00E76162" w:rsidP="00834BC2">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1E40D2" w:rsidRPr="004C1685" w14:paraId="70401A90" w14:textId="77777777" w:rsidTr="008A60A8">
        <w:trPr>
          <w:trHeight w:val="48"/>
        </w:trPr>
        <w:tc>
          <w:tcPr>
            <w:tcW w:w="1668" w:type="dxa"/>
            <w:vMerge/>
            <w:tcBorders>
              <w:left w:val="single" w:sz="5" w:space="0" w:color="000000"/>
              <w:right w:val="single" w:sz="5" w:space="0" w:color="000000"/>
            </w:tcBorders>
          </w:tcPr>
          <w:p w14:paraId="43D7BF6A"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6D71814"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23b</w:t>
            </w:r>
          </w:p>
        </w:tc>
        <w:tc>
          <w:tcPr>
            <w:tcW w:w="8629" w:type="dxa"/>
            <w:tcBorders>
              <w:top w:val="single" w:sz="5" w:space="0" w:color="000000"/>
              <w:left w:val="single" w:sz="5" w:space="0" w:color="000000"/>
              <w:bottom w:val="single" w:sz="5" w:space="0" w:color="000000"/>
              <w:right w:val="single" w:sz="5" w:space="0" w:color="000000"/>
            </w:tcBorders>
          </w:tcPr>
          <w:p w14:paraId="44C3978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904" w:type="dxa"/>
            <w:tcBorders>
              <w:top w:val="single" w:sz="5" w:space="0" w:color="000000"/>
              <w:left w:val="single" w:sz="5" w:space="0" w:color="000000"/>
              <w:bottom w:val="single" w:sz="5" w:space="0" w:color="000000"/>
              <w:right w:val="single" w:sz="5" w:space="0" w:color="000000"/>
            </w:tcBorders>
          </w:tcPr>
          <w:p w14:paraId="0B4EFCAC" w14:textId="50A7501E" w:rsidR="001E40D2" w:rsidRPr="00930A31" w:rsidRDefault="00E76162" w:rsidP="00834BC2">
            <w:pPr>
              <w:pStyle w:val="Default"/>
              <w:spacing w:before="40" w:after="40"/>
              <w:rPr>
                <w:rFonts w:ascii="Arial" w:hAnsi="Arial" w:cs="Arial"/>
                <w:color w:val="auto"/>
                <w:sz w:val="18"/>
                <w:szCs w:val="18"/>
              </w:rPr>
            </w:pPr>
            <w:r>
              <w:rPr>
                <w:rFonts w:ascii="Arial" w:hAnsi="Arial" w:cs="Arial"/>
                <w:color w:val="auto"/>
                <w:sz w:val="18"/>
                <w:szCs w:val="18"/>
              </w:rPr>
              <w:t>Page 25 - 26</w:t>
            </w:r>
          </w:p>
        </w:tc>
      </w:tr>
      <w:tr w:rsidR="001E40D2" w:rsidRPr="004C1685" w14:paraId="05A4BF1E" w14:textId="77777777" w:rsidTr="008A60A8">
        <w:trPr>
          <w:trHeight w:val="48"/>
        </w:trPr>
        <w:tc>
          <w:tcPr>
            <w:tcW w:w="1668" w:type="dxa"/>
            <w:vMerge/>
            <w:tcBorders>
              <w:left w:val="single" w:sz="5" w:space="0" w:color="000000"/>
              <w:right w:val="single" w:sz="5" w:space="0" w:color="000000"/>
            </w:tcBorders>
          </w:tcPr>
          <w:p w14:paraId="6647FC79"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2AD990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23c</w:t>
            </w:r>
          </w:p>
        </w:tc>
        <w:tc>
          <w:tcPr>
            <w:tcW w:w="8629" w:type="dxa"/>
            <w:tcBorders>
              <w:top w:val="single" w:sz="5" w:space="0" w:color="000000"/>
              <w:left w:val="single" w:sz="5" w:space="0" w:color="000000"/>
              <w:bottom w:val="single" w:sz="5" w:space="0" w:color="000000"/>
              <w:right w:val="single" w:sz="5" w:space="0" w:color="000000"/>
            </w:tcBorders>
          </w:tcPr>
          <w:p w14:paraId="08D4910A"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904" w:type="dxa"/>
            <w:tcBorders>
              <w:top w:val="single" w:sz="5" w:space="0" w:color="000000"/>
              <w:left w:val="single" w:sz="5" w:space="0" w:color="000000"/>
              <w:bottom w:val="single" w:sz="5" w:space="0" w:color="000000"/>
              <w:right w:val="single" w:sz="5" w:space="0" w:color="000000"/>
            </w:tcBorders>
          </w:tcPr>
          <w:p w14:paraId="195C5139" w14:textId="12478DBF" w:rsidR="001E40D2" w:rsidRPr="00930A31" w:rsidRDefault="004B6F67" w:rsidP="00834BC2">
            <w:pPr>
              <w:pStyle w:val="Default"/>
              <w:spacing w:before="40" w:after="40"/>
              <w:rPr>
                <w:rFonts w:ascii="Arial" w:hAnsi="Arial" w:cs="Arial"/>
                <w:color w:val="auto"/>
                <w:sz w:val="18"/>
                <w:szCs w:val="18"/>
              </w:rPr>
            </w:pPr>
            <w:r>
              <w:rPr>
                <w:rFonts w:ascii="Arial" w:hAnsi="Arial" w:cs="Arial"/>
                <w:color w:val="auto"/>
                <w:sz w:val="18"/>
                <w:szCs w:val="18"/>
              </w:rPr>
              <w:t>Page 25 - 26</w:t>
            </w:r>
          </w:p>
        </w:tc>
      </w:tr>
      <w:tr w:rsidR="001E40D2" w:rsidRPr="004C1685" w14:paraId="4AF898EC" w14:textId="77777777" w:rsidTr="008A60A8">
        <w:trPr>
          <w:trHeight w:val="48"/>
        </w:trPr>
        <w:tc>
          <w:tcPr>
            <w:tcW w:w="1668" w:type="dxa"/>
            <w:vMerge/>
            <w:tcBorders>
              <w:left w:val="single" w:sz="5" w:space="0" w:color="000000"/>
              <w:bottom w:val="single" w:sz="4" w:space="0" w:color="auto"/>
              <w:right w:val="single" w:sz="5" w:space="0" w:color="000000"/>
            </w:tcBorders>
          </w:tcPr>
          <w:p w14:paraId="1C449959"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EBBAEB2"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23d</w:t>
            </w:r>
          </w:p>
        </w:tc>
        <w:tc>
          <w:tcPr>
            <w:tcW w:w="8629" w:type="dxa"/>
            <w:tcBorders>
              <w:top w:val="single" w:sz="5" w:space="0" w:color="000000"/>
              <w:left w:val="single" w:sz="4" w:space="0" w:color="auto"/>
              <w:bottom w:val="double" w:sz="5" w:space="0" w:color="000000"/>
              <w:right w:val="single" w:sz="5" w:space="0" w:color="000000"/>
            </w:tcBorders>
          </w:tcPr>
          <w:p w14:paraId="5129A174"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904" w:type="dxa"/>
            <w:tcBorders>
              <w:top w:val="single" w:sz="5" w:space="0" w:color="000000"/>
              <w:left w:val="single" w:sz="5" w:space="0" w:color="000000"/>
              <w:bottom w:val="double" w:sz="5" w:space="0" w:color="000000"/>
              <w:right w:val="single" w:sz="5" w:space="0" w:color="000000"/>
            </w:tcBorders>
          </w:tcPr>
          <w:p w14:paraId="07B878A2" w14:textId="19EF90C0" w:rsidR="001E40D2" w:rsidRPr="00930A31" w:rsidRDefault="003E47F6" w:rsidP="00834BC2">
            <w:pPr>
              <w:pStyle w:val="Default"/>
              <w:spacing w:before="40" w:after="40"/>
              <w:rPr>
                <w:rFonts w:ascii="Arial" w:hAnsi="Arial" w:cs="Arial"/>
                <w:color w:val="auto"/>
                <w:sz w:val="18"/>
                <w:szCs w:val="18"/>
              </w:rPr>
            </w:pPr>
            <w:r>
              <w:rPr>
                <w:rFonts w:ascii="Arial" w:hAnsi="Arial" w:cs="Arial"/>
                <w:color w:val="auto"/>
                <w:sz w:val="18"/>
                <w:szCs w:val="18"/>
              </w:rPr>
              <w:t>Page 20 - 25</w:t>
            </w:r>
          </w:p>
        </w:tc>
      </w:tr>
      <w:tr w:rsidR="001E40D2" w:rsidRPr="004C1685" w14:paraId="2CD14916" w14:textId="77777777" w:rsidTr="008A60A8">
        <w:trPr>
          <w:trHeight w:val="24"/>
        </w:trPr>
        <w:tc>
          <w:tcPr>
            <w:tcW w:w="108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0F66CF" w14:textId="77777777" w:rsidR="001E40D2" w:rsidRPr="00930A31" w:rsidRDefault="001E40D2" w:rsidP="00324926">
            <w:pPr>
              <w:pStyle w:val="Default"/>
              <w:rPr>
                <w:rFonts w:ascii="Arial" w:hAnsi="Arial" w:cs="Arial"/>
                <w:sz w:val="18"/>
                <w:szCs w:val="18"/>
              </w:rPr>
            </w:pPr>
            <w:r w:rsidRPr="00930A31">
              <w:rPr>
                <w:rFonts w:ascii="Arial" w:hAnsi="Arial" w:cs="Arial"/>
                <w:b/>
                <w:bCs/>
                <w:sz w:val="18"/>
                <w:szCs w:val="18"/>
              </w:rPr>
              <w:t>OTHER INFORMATION</w:t>
            </w:r>
          </w:p>
        </w:tc>
        <w:tc>
          <w:tcPr>
            <w:tcW w:w="2904" w:type="dxa"/>
            <w:tcBorders>
              <w:top w:val="double" w:sz="5" w:space="0" w:color="000000"/>
              <w:left w:val="single" w:sz="5" w:space="0" w:color="000000"/>
              <w:bottom w:val="single" w:sz="5" w:space="0" w:color="000000"/>
              <w:right w:val="single" w:sz="5" w:space="0" w:color="000000"/>
            </w:tcBorders>
            <w:shd w:val="clear" w:color="auto" w:fill="FFFFCC"/>
          </w:tcPr>
          <w:p w14:paraId="6FE7DB34" w14:textId="77777777" w:rsidR="001E40D2" w:rsidRPr="00930A31" w:rsidRDefault="001E40D2" w:rsidP="00324926">
            <w:pPr>
              <w:pStyle w:val="Default"/>
              <w:jc w:val="center"/>
              <w:rPr>
                <w:rFonts w:ascii="Arial" w:hAnsi="Arial" w:cs="Arial"/>
                <w:color w:val="auto"/>
                <w:sz w:val="18"/>
                <w:szCs w:val="18"/>
              </w:rPr>
            </w:pPr>
          </w:p>
        </w:tc>
      </w:tr>
      <w:tr w:rsidR="001E40D2" w:rsidRPr="004C1685" w14:paraId="17885D1E" w14:textId="77777777" w:rsidTr="008A60A8">
        <w:trPr>
          <w:trHeight w:val="48"/>
        </w:trPr>
        <w:tc>
          <w:tcPr>
            <w:tcW w:w="1668" w:type="dxa"/>
            <w:vMerge w:val="restart"/>
            <w:tcBorders>
              <w:top w:val="single" w:sz="5" w:space="0" w:color="000000"/>
              <w:left w:val="single" w:sz="5" w:space="0" w:color="000000"/>
              <w:right w:val="single" w:sz="5" w:space="0" w:color="000000"/>
            </w:tcBorders>
          </w:tcPr>
          <w:p w14:paraId="73ED99BF"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D301C89"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24a</w:t>
            </w:r>
          </w:p>
        </w:tc>
        <w:tc>
          <w:tcPr>
            <w:tcW w:w="8629" w:type="dxa"/>
            <w:tcBorders>
              <w:top w:val="single" w:sz="5" w:space="0" w:color="000000"/>
              <w:left w:val="single" w:sz="5" w:space="0" w:color="000000"/>
              <w:bottom w:val="single" w:sz="5" w:space="0" w:color="000000"/>
              <w:right w:val="single" w:sz="5" w:space="0" w:color="000000"/>
            </w:tcBorders>
          </w:tcPr>
          <w:p w14:paraId="39C3A031"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904" w:type="dxa"/>
            <w:tcBorders>
              <w:top w:val="single" w:sz="5" w:space="0" w:color="000000"/>
              <w:left w:val="single" w:sz="5" w:space="0" w:color="000000"/>
              <w:bottom w:val="single" w:sz="5" w:space="0" w:color="000000"/>
              <w:right w:val="single" w:sz="5" w:space="0" w:color="000000"/>
            </w:tcBorders>
          </w:tcPr>
          <w:p w14:paraId="20E54B59" w14:textId="57EB1121" w:rsidR="001E40D2" w:rsidRPr="00930A31" w:rsidRDefault="003E47F6" w:rsidP="00324926">
            <w:pPr>
              <w:pStyle w:val="Default"/>
              <w:spacing w:before="40" w:after="40"/>
              <w:rPr>
                <w:rFonts w:ascii="Arial" w:hAnsi="Arial" w:cs="Arial"/>
                <w:color w:val="auto"/>
                <w:sz w:val="18"/>
                <w:szCs w:val="18"/>
              </w:rPr>
            </w:pPr>
            <w:r>
              <w:rPr>
                <w:rFonts w:ascii="Arial" w:hAnsi="Arial" w:cs="Arial"/>
                <w:color w:val="auto"/>
                <w:sz w:val="18"/>
                <w:szCs w:val="18"/>
              </w:rPr>
              <w:t>NA</w:t>
            </w:r>
          </w:p>
        </w:tc>
      </w:tr>
      <w:tr w:rsidR="001E40D2" w:rsidRPr="004C1685" w14:paraId="45D27E0F" w14:textId="77777777" w:rsidTr="008A60A8">
        <w:trPr>
          <w:trHeight w:val="57"/>
        </w:trPr>
        <w:tc>
          <w:tcPr>
            <w:tcW w:w="1668" w:type="dxa"/>
            <w:vMerge/>
            <w:tcBorders>
              <w:left w:val="single" w:sz="5" w:space="0" w:color="000000"/>
              <w:right w:val="single" w:sz="5" w:space="0" w:color="000000"/>
            </w:tcBorders>
          </w:tcPr>
          <w:p w14:paraId="6568FBD2"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1A2C6"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24b</w:t>
            </w:r>
          </w:p>
        </w:tc>
        <w:tc>
          <w:tcPr>
            <w:tcW w:w="8629" w:type="dxa"/>
            <w:tcBorders>
              <w:top w:val="single" w:sz="5" w:space="0" w:color="000000"/>
              <w:left w:val="single" w:sz="5" w:space="0" w:color="000000"/>
              <w:bottom w:val="single" w:sz="5" w:space="0" w:color="000000"/>
              <w:right w:val="single" w:sz="5" w:space="0" w:color="000000"/>
            </w:tcBorders>
          </w:tcPr>
          <w:p w14:paraId="791E4697"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904" w:type="dxa"/>
            <w:tcBorders>
              <w:top w:val="single" w:sz="5" w:space="0" w:color="000000"/>
              <w:left w:val="single" w:sz="5" w:space="0" w:color="000000"/>
              <w:bottom w:val="single" w:sz="5" w:space="0" w:color="000000"/>
              <w:right w:val="single" w:sz="5" w:space="0" w:color="000000"/>
            </w:tcBorders>
          </w:tcPr>
          <w:p w14:paraId="6BF2346F" w14:textId="7CA16629" w:rsidR="001E40D2" w:rsidRPr="00930A31" w:rsidRDefault="003E47F6" w:rsidP="00834BC2">
            <w:pPr>
              <w:pStyle w:val="Default"/>
              <w:spacing w:before="40" w:after="40"/>
              <w:rPr>
                <w:rFonts w:ascii="Arial" w:hAnsi="Arial" w:cs="Arial"/>
                <w:color w:val="auto"/>
                <w:sz w:val="18"/>
                <w:szCs w:val="18"/>
              </w:rPr>
            </w:pPr>
            <w:r>
              <w:rPr>
                <w:rFonts w:ascii="Arial" w:hAnsi="Arial" w:cs="Arial"/>
                <w:color w:val="auto"/>
                <w:sz w:val="18"/>
                <w:szCs w:val="18"/>
              </w:rPr>
              <w:t>NA</w:t>
            </w:r>
          </w:p>
        </w:tc>
      </w:tr>
      <w:tr w:rsidR="001E40D2" w:rsidRPr="004C1685" w14:paraId="6AEDCA4B" w14:textId="77777777" w:rsidTr="008A60A8">
        <w:trPr>
          <w:trHeight w:val="48"/>
        </w:trPr>
        <w:tc>
          <w:tcPr>
            <w:tcW w:w="1668" w:type="dxa"/>
            <w:vMerge/>
            <w:tcBorders>
              <w:left w:val="single" w:sz="5" w:space="0" w:color="000000"/>
              <w:bottom w:val="single" w:sz="5" w:space="0" w:color="000000"/>
              <w:right w:val="single" w:sz="5" w:space="0" w:color="000000"/>
            </w:tcBorders>
          </w:tcPr>
          <w:p w14:paraId="373AE97B" w14:textId="77777777" w:rsidR="001E40D2" w:rsidRPr="00930A31" w:rsidRDefault="001E40D2" w:rsidP="0032492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1BD9F7"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24c</w:t>
            </w:r>
          </w:p>
        </w:tc>
        <w:tc>
          <w:tcPr>
            <w:tcW w:w="8629" w:type="dxa"/>
            <w:tcBorders>
              <w:top w:val="single" w:sz="5" w:space="0" w:color="000000"/>
              <w:left w:val="single" w:sz="5" w:space="0" w:color="000000"/>
              <w:bottom w:val="single" w:sz="5" w:space="0" w:color="000000"/>
              <w:right w:val="single" w:sz="5" w:space="0" w:color="000000"/>
            </w:tcBorders>
          </w:tcPr>
          <w:p w14:paraId="4985C11B"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904" w:type="dxa"/>
            <w:tcBorders>
              <w:top w:val="single" w:sz="5" w:space="0" w:color="000000"/>
              <w:left w:val="single" w:sz="5" w:space="0" w:color="000000"/>
              <w:bottom w:val="single" w:sz="5" w:space="0" w:color="000000"/>
              <w:right w:val="single" w:sz="5" w:space="0" w:color="000000"/>
            </w:tcBorders>
          </w:tcPr>
          <w:p w14:paraId="2B4E03A0" w14:textId="56D939EA" w:rsidR="001E40D2" w:rsidRPr="00930A31" w:rsidRDefault="003E47F6" w:rsidP="00324926">
            <w:pPr>
              <w:pStyle w:val="Default"/>
              <w:spacing w:before="40" w:after="40"/>
              <w:rPr>
                <w:rFonts w:ascii="Arial" w:hAnsi="Arial" w:cs="Arial"/>
                <w:color w:val="auto"/>
                <w:sz w:val="18"/>
                <w:szCs w:val="18"/>
              </w:rPr>
            </w:pPr>
            <w:r>
              <w:rPr>
                <w:rFonts w:ascii="Arial" w:hAnsi="Arial" w:cs="Arial"/>
                <w:color w:val="auto"/>
                <w:sz w:val="18"/>
                <w:szCs w:val="18"/>
              </w:rPr>
              <w:t>NA</w:t>
            </w:r>
          </w:p>
        </w:tc>
      </w:tr>
      <w:tr w:rsidR="001E40D2" w:rsidRPr="004C1685" w14:paraId="377C8CF2"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3F768FCA"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2770BA1"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25</w:t>
            </w:r>
          </w:p>
        </w:tc>
        <w:tc>
          <w:tcPr>
            <w:tcW w:w="8629" w:type="dxa"/>
            <w:tcBorders>
              <w:top w:val="single" w:sz="5" w:space="0" w:color="000000"/>
              <w:left w:val="single" w:sz="5" w:space="0" w:color="000000"/>
              <w:bottom w:val="single" w:sz="5" w:space="0" w:color="000000"/>
              <w:right w:val="single" w:sz="5" w:space="0" w:color="000000"/>
            </w:tcBorders>
          </w:tcPr>
          <w:p w14:paraId="6C05F1C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904" w:type="dxa"/>
            <w:tcBorders>
              <w:top w:val="single" w:sz="5" w:space="0" w:color="000000"/>
              <w:left w:val="single" w:sz="5" w:space="0" w:color="000000"/>
              <w:bottom w:val="single" w:sz="5" w:space="0" w:color="000000"/>
              <w:right w:val="single" w:sz="5" w:space="0" w:color="000000"/>
            </w:tcBorders>
          </w:tcPr>
          <w:p w14:paraId="3B188A40" w14:textId="3D07D610" w:rsidR="001E40D2" w:rsidRPr="00930A31" w:rsidRDefault="00873DAB" w:rsidP="00324926">
            <w:pPr>
              <w:pStyle w:val="Default"/>
              <w:spacing w:before="40" w:after="40"/>
              <w:rPr>
                <w:rFonts w:ascii="Arial" w:hAnsi="Arial" w:cs="Arial"/>
                <w:color w:val="auto"/>
                <w:sz w:val="18"/>
                <w:szCs w:val="18"/>
              </w:rPr>
            </w:pPr>
            <w:r>
              <w:rPr>
                <w:rFonts w:ascii="Arial" w:hAnsi="Arial" w:cs="Arial"/>
                <w:color w:val="auto"/>
                <w:sz w:val="18"/>
                <w:szCs w:val="18"/>
              </w:rPr>
              <w:t>Page 27</w:t>
            </w:r>
          </w:p>
        </w:tc>
      </w:tr>
      <w:tr w:rsidR="001E40D2" w:rsidRPr="004C1685" w14:paraId="579596F8" w14:textId="77777777" w:rsidTr="008A60A8">
        <w:trPr>
          <w:trHeight w:val="48"/>
        </w:trPr>
        <w:tc>
          <w:tcPr>
            <w:tcW w:w="1668" w:type="dxa"/>
            <w:tcBorders>
              <w:top w:val="single" w:sz="5" w:space="0" w:color="000000"/>
              <w:left w:val="single" w:sz="5" w:space="0" w:color="000000"/>
              <w:bottom w:val="single" w:sz="5" w:space="0" w:color="000000"/>
              <w:right w:val="single" w:sz="5" w:space="0" w:color="000000"/>
            </w:tcBorders>
          </w:tcPr>
          <w:p w14:paraId="4037F5A2"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DD719E6"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26</w:t>
            </w:r>
          </w:p>
        </w:tc>
        <w:tc>
          <w:tcPr>
            <w:tcW w:w="8629" w:type="dxa"/>
            <w:tcBorders>
              <w:top w:val="single" w:sz="5" w:space="0" w:color="000000"/>
              <w:left w:val="single" w:sz="5" w:space="0" w:color="000000"/>
              <w:bottom w:val="single" w:sz="5" w:space="0" w:color="000000"/>
              <w:right w:val="single" w:sz="5" w:space="0" w:color="000000"/>
            </w:tcBorders>
          </w:tcPr>
          <w:p w14:paraId="0009626D"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904" w:type="dxa"/>
            <w:tcBorders>
              <w:top w:val="single" w:sz="5" w:space="0" w:color="000000"/>
              <w:left w:val="single" w:sz="5" w:space="0" w:color="000000"/>
              <w:bottom w:val="single" w:sz="5" w:space="0" w:color="000000"/>
              <w:right w:val="single" w:sz="5" w:space="0" w:color="000000"/>
            </w:tcBorders>
          </w:tcPr>
          <w:p w14:paraId="0311A939" w14:textId="41B8A197" w:rsidR="001E40D2" w:rsidRPr="00930A31" w:rsidRDefault="003E47F6" w:rsidP="00324926">
            <w:pPr>
              <w:pStyle w:val="Default"/>
              <w:spacing w:before="40" w:after="40"/>
              <w:rPr>
                <w:rFonts w:ascii="Arial" w:hAnsi="Arial" w:cs="Arial"/>
                <w:color w:val="auto"/>
                <w:sz w:val="18"/>
                <w:szCs w:val="18"/>
              </w:rPr>
            </w:pPr>
            <w:r>
              <w:rPr>
                <w:rFonts w:ascii="Arial" w:hAnsi="Arial" w:cs="Arial"/>
                <w:color w:val="auto"/>
                <w:sz w:val="18"/>
                <w:szCs w:val="18"/>
              </w:rPr>
              <w:t>Page 27</w:t>
            </w:r>
          </w:p>
        </w:tc>
      </w:tr>
      <w:tr w:rsidR="001E40D2" w:rsidRPr="004C1685" w14:paraId="6DBE30B6" w14:textId="77777777" w:rsidTr="008A60A8">
        <w:trPr>
          <w:trHeight w:val="219"/>
        </w:trPr>
        <w:tc>
          <w:tcPr>
            <w:tcW w:w="1668" w:type="dxa"/>
            <w:tcBorders>
              <w:top w:val="single" w:sz="5" w:space="0" w:color="000000"/>
              <w:left w:val="single" w:sz="5" w:space="0" w:color="000000"/>
              <w:bottom w:val="double" w:sz="5" w:space="0" w:color="000000"/>
              <w:right w:val="single" w:sz="5" w:space="0" w:color="000000"/>
            </w:tcBorders>
          </w:tcPr>
          <w:p w14:paraId="20CD967C"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A12D403" w14:textId="77777777" w:rsidR="001E40D2" w:rsidRPr="00930A31" w:rsidRDefault="001E40D2" w:rsidP="00324926">
            <w:pPr>
              <w:pStyle w:val="Default"/>
              <w:spacing w:before="40" w:after="40"/>
              <w:jc w:val="right"/>
              <w:rPr>
                <w:rFonts w:ascii="Arial" w:hAnsi="Arial" w:cs="Arial"/>
                <w:sz w:val="18"/>
                <w:szCs w:val="18"/>
              </w:rPr>
            </w:pPr>
            <w:r w:rsidRPr="00930A31">
              <w:rPr>
                <w:rFonts w:ascii="Arial" w:hAnsi="Arial" w:cs="Arial"/>
                <w:sz w:val="18"/>
                <w:szCs w:val="18"/>
              </w:rPr>
              <w:t>27</w:t>
            </w:r>
          </w:p>
        </w:tc>
        <w:tc>
          <w:tcPr>
            <w:tcW w:w="8629" w:type="dxa"/>
            <w:tcBorders>
              <w:top w:val="single" w:sz="5" w:space="0" w:color="000000"/>
              <w:left w:val="single" w:sz="5" w:space="0" w:color="000000"/>
              <w:bottom w:val="double" w:sz="5" w:space="0" w:color="000000"/>
              <w:right w:val="single" w:sz="5" w:space="0" w:color="000000"/>
            </w:tcBorders>
          </w:tcPr>
          <w:p w14:paraId="0F5C3D13" w14:textId="77777777" w:rsidR="001E40D2" w:rsidRPr="00930A31" w:rsidRDefault="001E40D2" w:rsidP="00324926">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904" w:type="dxa"/>
            <w:tcBorders>
              <w:top w:val="single" w:sz="5" w:space="0" w:color="000000"/>
              <w:left w:val="single" w:sz="5" w:space="0" w:color="000000"/>
              <w:bottom w:val="double" w:sz="5" w:space="0" w:color="000000"/>
              <w:right w:val="single" w:sz="5" w:space="0" w:color="000000"/>
            </w:tcBorders>
          </w:tcPr>
          <w:p w14:paraId="609FCE67" w14:textId="1D1BB6DB" w:rsidR="001E40D2" w:rsidRPr="00930A31" w:rsidRDefault="003E47F6" w:rsidP="00324926">
            <w:pPr>
              <w:pStyle w:val="Default"/>
              <w:spacing w:before="40" w:after="40"/>
              <w:rPr>
                <w:rFonts w:ascii="Arial" w:hAnsi="Arial" w:cs="Arial"/>
                <w:color w:val="auto"/>
                <w:sz w:val="18"/>
                <w:szCs w:val="18"/>
              </w:rPr>
            </w:pPr>
            <w:r>
              <w:rPr>
                <w:rFonts w:ascii="Arial" w:hAnsi="Arial" w:cs="Arial"/>
                <w:color w:val="auto"/>
                <w:sz w:val="18"/>
                <w:szCs w:val="18"/>
              </w:rPr>
              <w:t>Page 27</w:t>
            </w:r>
          </w:p>
        </w:tc>
      </w:tr>
    </w:tbl>
    <w:p w14:paraId="3E1624AD" w14:textId="77777777" w:rsidR="00884758" w:rsidRDefault="00884758" w:rsidP="002965C6">
      <w:pPr>
        <w:spacing w:line="480" w:lineRule="auto"/>
        <w:jc w:val="both"/>
        <w:rPr>
          <w:rFonts w:ascii="Times New Roman" w:hAnsi="Times New Roman" w:cs="Times New Roman"/>
          <w:b/>
          <w:bCs/>
          <w:sz w:val="24"/>
          <w:szCs w:val="24"/>
        </w:rPr>
      </w:pPr>
    </w:p>
    <w:p w14:paraId="70D7890F" w14:textId="77777777" w:rsidR="00432037" w:rsidRDefault="00432037">
      <w:pPr>
        <w:rPr>
          <w:rFonts w:ascii="Times New Roman" w:hAnsi="Times New Roman" w:cs="Times New Roman"/>
          <w:b/>
          <w:bCs/>
          <w:sz w:val="24"/>
          <w:szCs w:val="24"/>
        </w:rPr>
      </w:pPr>
      <w:r>
        <w:rPr>
          <w:rFonts w:ascii="Times New Roman" w:hAnsi="Times New Roman" w:cs="Times New Roman"/>
          <w:b/>
          <w:bCs/>
          <w:sz w:val="24"/>
          <w:szCs w:val="24"/>
        </w:rPr>
        <w:br w:type="page"/>
      </w:r>
    </w:p>
    <w:p w14:paraId="2AE33A09" w14:textId="77777777" w:rsidR="00432037" w:rsidRDefault="00432037" w:rsidP="002965C6">
      <w:pPr>
        <w:spacing w:line="480" w:lineRule="auto"/>
        <w:jc w:val="both"/>
        <w:rPr>
          <w:rFonts w:ascii="Times New Roman" w:hAnsi="Times New Roman" w:cs="Times New Roman"/>
          <w:b/>
          <w:bCs/>
          <w:sz w:val="24"/>
          <w:szCs w:val="24"/>
        </w:rPr>
        <w:sectPr w:rsidR="00432037" w:rsidSect="00513056">
          <w:footerReference w:type="default" r:id="rId11"/>
          <w:pgSz w:w="15840" w:h="12240" w:orient="landscape"/>
          <w:pgMar w:top="1440" w:right="1440" w:bottom="1440" w:left="1440" w:header="720" w:footer="720" w:gutter="0"/>
          <w:cols w:space="720"/>
          <w:docGrid w:linePitch="360"/>
        </w:sectPr>
      </w:pPr>
    </w:p>
    <w:p w14:paraId="5875C083" w14:textId="1A995823" w:rsidR="001E40D2" w:rsidRPr="006A0D07" w:rsidRDefault="001E40D2" w:rsidP="002965C6">
      <w:pPr>
        <w:spacing w:line="48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eTable</w:t>
      </w:r>
      <w:proofErr w:type="spellEnd"/>
      <w:r>
        <w:rPr>
          <w:rFonts w:ascii="Times New Roman" w:hAnsi="Times New Roman" w:cs="Times New Roman"/>
          <w:b/>
          <w:bCs/>
          <w:sz w:val="24"/>
          <w:szCs w:val="24"/>
        </w:rPr>
        <w:t xml:space="preserve"> </w:t>
      </w:r>
      <w:r w:rsidR="00432037">
        <w:rPr>
          <w:rFonts w:ascii="Times New Roman" w:hAnsi="Times New Roman" w:cs="Times New Roman"/>
          <w:b/>
          <w:bCs/>
          <w:sz w:val="24"/>
          <w:szCs w:val="24"/>
        </w:rPr>
        <w:t>2</w:t>
      </w:r>
      <w:r>
        <w:rPr>
          <w:rFonts w:ascii="Times New Roman" w:hAnsi="Times New Roman" w:cs="Times New Roman"/>
          <w:b/>
          <w:bCs/>
          <w:sz w:val="24"/>
          <w:szCs w:val="24"/>
        </w:rPr>
        <w:t xml:space="preserve">. </w:t>
      </w:r>
      <w:r w:rsidRPr="006A0D07">
        <w:rPr>
          <w:rFonts w:ascii="Times New Roman" w:hAnsi="Times New Roman" w:cs="Times New Roman"/>
          <w:b/>
          <w:bCs/>
          <w:sz w:val="24"/>
          <w:szCs w:val="24"/>
        </w:rPr>
        <w:t xml:space="preserve">Databases </w:t>
      </w:r>
      <w:r>
        <w:rPr>
          <w:rFonts w:ascii="Times New Roman" w:hAnsi="Times New Roman" w:cs="Times New Roman"/>
          <w:b/>
          <w:bCs/>
          <w:sz w:val="24"/>
          <w:szCs w:val="24"/>
        </w:rPr>
        <w:t>s</w:t>
      </w:r>
      <w:r w:rsidRPr="006A0D07">
        <w:rPr>
          <w:rFonts w:ascii="Times New Roman" w:hAnsi="Times New Roman" w:cs="Times New Roman"/>
          <w:b/>
          <w:bCs/>
          <w:sz w:val="24"/>
          <w:szCs w:val="24"/>
        </w:rPr>
        <w:t>earched</w:t>
      </w:r>
    </w:p>
    <w:tbl>
      <w:tblPr>
        <w:tblW w:w="4225" w:type="dxa"/>
        <w:tblLook w:val="04A0" w:firstRow="1" w:lastRow="0" w:firstColumn="1" w:lastColumn="0" w:noHBand="0" w:noVBand="1"/>
      </w:tblPr>
      <w:tblGrid>
        <w:gridCol w:w="1525"/>
        <w:gridCol w:w="1620"/>
        <w:gridCol w:w="1080"/>
      </w:tblGrid>
      <w:tr w:rsidR="006A0D07" w:rsidRPr="006A0D07" w14:paraId="4E73C468" w14:textId="77777777" w:rsidTr="002B4930">
        <w:trPr>
          <w:trHeight w:val="290"/>
        </w:trPr>
        <w:tc>
          <w:tcPr>
            <w:tcW w:w="1525" w:type="dxa"/>
            <w:tcBorders>
              <w:top w:val="single" w:sz="4" w:space="0" w:color="auto"/>
              <w:left w:val="single" w:sz="4" w:space="0" w:color="auto"/>
              <w:bottom w:val="single" w:sz="4" w:space="0" w:color="auto"/>
              <w:right w:val="single" w:sz="4" w:space="0" w:color="auto"/>
            </w:tcBorders>
            <w:noWrap/>
            <w:hideMark/>
          </w:tcPr>
          <w:p w14:paraId="20F66426"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Date</w:t>
            </w:r>
          </w:p>
        </w:tc>
        <w:tc>
          <w:tcPr>
            <w:tcW w:w="1620" w:type="dxa"/>
            <w:tcBorders>
              <w:top w:val="single" w:sz="4" w:space="0" w:color="auto"/>
              <w:left w:val="nil"/>
              <w:bottom w:val="single" w:sz="4" w:space="0" w:color="auto"/>
              <w:right w:val="single" w:sz="4" w:space="0" w:color="auto"/>
            </w:tcBorders>
            <w:hideMark/>
          </w:tcPr>
          <w:p w14:paraId="276CDA2D"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 xml:space="preserve">Name </w:t>
            </w:r>
          </w:p>
        </w:tc>
        <w:tc>
          <w:tcPr>
            <w:tcW w:w="1080" w:type="dxa"/>
            <w:tcBorders>
              <w:top w:val="single" w:sz="4" w:space="0" w:color="auto"/>
              <w:left w:val="nil"/>
              <w:bottom w:val="single" w:sz="4" w:space="0" w:color="auto"/>
              <w:right w:val="single" w:sz="4" w:space="0" w:color="auto"/>
            </w:tcBorders>
            <w:noWrap/>
            <w:hideMark/>
          </w:tcPr>
          <w:p w14:paraId="15FAB80F" w14:textId="77777777" w:rsidR="00DE6653" w:rsidRPr="006A0D07" w:rsidRDefault="00DE6653"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Records</w:t>
            </w:r>
          </w:p>
        </w:tc>
      </w:tr>
      <w:tr w:rsidR="00327B70" w:rsidRPr="006A0D07" w14:paraId="0234BE4C" w14:textId="77777777" w:rsidTr="002B4930">
        <w:trPr>
          <w:trHeight w:val="359"/>
        </w:trPr>
        <w:tc>
          <w:tcPr>
            <w:tcW w:w="1525" w:type="dxa"/>
            <w:tcBorders>
              <w:top w:val="nil"/>
              <w:left w:val="single" w:sz="4" w:space="0" w:color="auto"/>
              <w:bottom w:val="single" w:sz="4" w:space="0" w:color="auto"/>
              <w:right w:val="single" w:sz="4" w:space="0" w:color="auto"/>
            </w:tcBorders>
            <w:noWrap/>
          </w:tcPr>
          <w:p w14:paraId="726563F4" w14:textId="2F590A22" w:rsidR="00327B70" w:rsidRDefault="00327B70"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5/11/2023</w:t>
            </w:r>
          </w:p>
        </w:tc>
        <w:tc>
          <w:tcPr>
            <w:tcW w:w="1620" w:type="dxa"/>
            <w:tcBorders>
              <w:top w:val="nil"/>
              <w:left w:val="nil"/>
              <w:bottom w:val="single" w:sz="4" w:space="0" w:color="auto"/>
              <w:right w:val="single" w:sz="4" w:space="0" w:color="auto"/>
            </w:tcBorders>
          </w:tcPr>
          <w:p w14:paraId="36B86E85" w14:textId="3D780212" w:rsidR="00327B70" w:rsidRPr="006A0D07" w:rsidRDefault="00327B70"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PUBMED</w:t>
            </w:r>
          </w:p>
        </w:tc>
        <w:tc>
          <w:tcPr>
            <w:tcW w:w="1080" w:type="dxa"/>
            <w:tcBorders>
              <w:top w:val="nil"/>
              <w:left w:val="nil"/>
              <w:bottom w:val="single" w:sz="4" w:space="0" w:color="auto"/>
              <w:right w:val="single" w:sz="4" w:space="0" w:color="auto"/>
            </w:tcBorders>
            <w:noWrap/>
          </w:tcPr>
          <w:p w14:paraId="5C74A6ED" w14:textId="309AF471" w:rsidR="00327B70" w:rsidRDefault="00327B70"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57</w:t>
            </w:r>
          </w:p>
        </w:tc>
      </w:tr>
      <w:tr w:rsidR="006A0D07" w:rsidRPr="006A0D07" w14:paraId="0EF92429" w14:textId="77777777" w:rsidTr="002B4930">
        <w:trPr>
          <w:trHeight w:val="359"/>
        </w:trPr>
        <w:tc>
          <w:tcPr>
            <w:tcW w:w="1525" w:type="dxa"/>
            <w:tcBorders>
              <w:top w:val="nil"/>
              <w:left w:val="single" w:sz="4" w:space="0" w:color="auto"/>
              <w:bottom w:val="single" w:sz="4" w:space="0" w:color="auto"/>
              <w:right w:val="single" w:sz="4" w:space="0" w:color="auto"/>
            </w:tcBorders>
            <w:noWrap/>
            <w:hideMark/>
          </w:tcPr>
          <w:p w14:paraId="4A42A305" w14:textId="7785105A" w:rsidR="00DE6653" w:rsidRPr="006A0D07" w:rsidRDefault="00327B70"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5/11/2023</w:t>
            </w:r>
          </w:p>
        </w:tc>
        <w:tc>
          <w:tcPr>
            <w:tcW w:w="1620" w:type="dxa"/>
            <w:tcBorders>
              <w:top w:val="nil"/>
              <w:left w:val="nil"/>
              <w:bottom w:val="single" w:sz="4" w:space="0" w:color="auto"/>
              <w:right w:val="single" w:sz="4" w:space="0" w:color="auto"/>
            </w:tcBorders>
            <w:hideMark/>
          </w:tcPr>
          <w:p w14:paraId="7974DD77" w14:textId="499578FD" w:rsidR="00DE6653" w:rsidRPr="006A0D07" w:rsidRDefault="00327B70"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MEDLINE</w:t>
            </w:r>
            <w:r w:rsidR="00C85389">
              <w:rPr>
                <w:rFonts w:ascii="Times New Roman" w:eastAsia="Times New Roman" w:hAnsi="Times New Roman" w:cs="Times New Roman"/>
                <w:sz w:val="24"/>
                <w:szCs w:val="24"/>
                <w:lang w:eastAsia="zh-CN"/>
              </w:rPr>
              <w:t xml:space="preserve"> via </w:t>
            </w:r>
            <w:proofErr w:type="spellStart"/>
            <w:r>
              <w:rPr>
                <w:rFonts w:ascii="Times New Roman" w:eastAsia="Times New Roman" w:hAnsi="Times New Roman" w:cs="Times New Roman"/>
                <w:sz w:val="24"/>
                <w:szCs w:val="24"/>
                <w:lang w:eastAsia="zh-CN"/>
              </w:rPr>
              <w:t>Ebsco</w:t>
            </w:r>
            <w:proofErr w:type="spellEnd"/>
            <w:r>
              <w:rPr>
                <w:rFonts w:ascii="Times New Roman" w:eastAsia="Times New Roman" w:hAnsi="Times New Roman" w:cs="Times New Roman"/>
                <w:sz w:val="24"/>
                <w:szCs w:val="24"/>
                <w:lang w:eastAsia="zh-CN"/>
              </w:rPr>
              <w:t xml:space="preserve"> </w:t>
            </w:r>
          </w:p>
        </w:tc>
        <w:tc>
          <w:tcPr>
            <w:tcW w:w="1080" w:type="dxa"/>
            <w:tcBorders>
              <w:top w:val="nil"/>
              <w:left w:val="nil"/>
              <w:bottom w:val="single" w:sz="4" w:space="0" w:color="auto"/>
              <w:right w:val="single" w:sz="4" w:space="0" w:color="auto"/>
            </w:tcBorders>
            <w:noWrap/>
            <w:hideMark/>
          </w:tcPr>
          <w:p w14:paraId="13611897" w14:textId="249A1077" w:rsidR="00DE6653" w:rsidRPr="006A0D07" w:rsidRDefault="00327B70"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r w:rsidR="00F07CFC">
              <w:rPr>
                <w:rFonts w:ascii="Times New Roman" w:eastAsia="Times New Roman" w:hAnsi="Times New Roman" w:cs="Times New Roman"/>
                <w:sz w:val="24"/>
                <w:szCs w:val="24"/>
                <w:lang w:eastAsia="zh-CN"/>
              </w:rPr>
              <w:t>60</w:t>
            </w:r>
          </w:p>
        </w:tc>
      </w:tr>
      <w:tr w:rsidR="00DE6653" w:rsidRPr="006A0D07" w14:paraId="44986BAF" w14:textId="77777777" w:rsidTr="002B4930">
        <w:trPr>
          <w:trHeight w:val="440"/>
        </w:trPr>
        <w:tc>
          <w:tcPr>
            <w:tcW w:w="1525" w:type="dxa"/>
            <w:tcBorders>
              <w:top w:val="nil"/>
              <w:left w:val="single" w:sz="4" w:space="0" w:color="auto"/>
              <w:bottom w:val="single" w:sz="4" w:space="0" w:color="auto"/>
              <w:right w:val="single" w:sz="4" w:space="0" w:color="auto"/>
            </w:tcBorders>
            <w:noWrap/>
            <w:hideMark/>
          </w:tcPr>
          <w:p w14:paraId="04C7E806" w14:textId="6804018D" w:rsidR="00DE6653" w:rsidRPr="006A0D07" w:rsidRDefault="00327B70"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5/11/2023</w:t>
            </w:r>
          </w:p>
        </w:tc>
        <w:tc>
          <w:tcPr>
            <w:tcW w:w="1620" w:type="dxa"/>
            <w:tcBorders>
              <w:top w:val="nil"/>
              <w:left w:val="nil"/>
              <w:bottom w:val="single" w:sz="4" w:space="0" w:color="auto"/>
              <w:right w:val="single" w:sz="4" w:space="0" w:color="auto"/>
            </w:tcBorders>
            <w:hideMark/>
          </w:tcPr>
          <w:p w14:paraId="041CDD9D" w14:textId="66C37494" w:rsidR="00DE6653" w:rsidRPr="006A0D07" w:rsidRDefault="00002B3A" w:rsidP="00DE6653">
            <w:pPr>
              <w:spacing w:after="0" w:line="240" w:lineRule="auto"/>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EMBASE</w:t>
            </w:r>
            <w:r w:rsidR="00DE6653" w:rsidRPr="006A0D07">
              <w:rPr>
                <w:rFonts w:ascii="Times New Roman" w:eastAsia="Times New Roman" w:hAnsi="Times New Roman" w:cs="Times New Roman"/>
                <w:sz w:val="24"/>
                <w:szCs w:val="24"/>
                <w:lang w:eastAsia="zh-CN"/>
              </w:rPr>
              <w:t xml:space="preserve"> </w:t>
            </w:r>
          </w:p>
        </w:tc>
        <w:tc>
          <w:tcPr>
            <w:tcW w:w="1080" w:type="dxa"/>
            <w:tcBorders>
              <w:top w:val="nil"/>
              <w:left w:val="nil"/>
              <w:bottom w:val="single" w:sz="4" w:space="0" w:color="auto"/>
              <w:right w:val="single" w:sz="4" w:space="0" w:color="auto"/>
            </w:tcBorders>
            <w:noWrap/>
            <w:hideMark/>
          </w:tcPr>
          <w:p w14:paraId="626E82AF" w14:textId="3467B45C" w:rsidR="00DE6653" w:rsidRPr="006A0D07" w:rsidRDefault="00F07CFC" w:rsidP="00DE6653">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107</w:t>
            </w:r>
          </w:p>
        </w:tc>
      </w:tr>
    </w:tbl>
    <w:p w14:paraId="64756F90" w14:textId="7A4208D0" w:rsidR="00327B70" w:rsidRPr="00DA68D0" w:rsidRDefault="00327B70" w:rsidP="002965C6">
      <w:pPr>
        <w:spacing w:line="480" w:lineRule="auto"/>
        <w:jc w:val="both"/>
        <w:rPr>
          <w:rFonts w:ascii="Times New Roman" w:hAnsi="Times New Roman" w:cs="Times New Roman"/>
          <w:sz w:val="24"/>
          <w:szCs w:val="24"/>
        </w:rPr>
      </w:pPr>
    </w:p>
    <w:tbl>
      <w:tblPr>
        <w:tblW w:w="9535" w:type="dxa"/>
        <w:tblCellMar>
          <w:top w:w="15" w:type="dxa"/>
          <w:bottom w:w="15" w:type="dxa"/>
        </w:tblCellMar>
        <w:tblLook w:val="04A0" w:firstRow="1" w:lastRow="0" w:firstColumn="1" w:lastColumn="0" w:noHBand="0" w:noVBand="1"/>
      </w:tblPr>
      <w:tblGrid>
        <w:gridCol w:w="1238"/>
        <w:gridCol w:w="6857"/>
        <w:gridCol w:w="1440"/>
      </w:tblGrid>
      <w:tr w:rsidR="001F393B" w:rsidRPr="00DA68D0" w14:paraId="2E03358E" w14:textId="77777777" w:rsidTr="00327B70">
        <w:trPr>
          <w:trHeight w:val="690"/>
        </w:trPr>
        <w:tc>
          <w:tcPr>
            <w:tcW w:w="9535" w:type="dxa"/>
            <w:gridSpan w:val="3"/>
            <w:tcBorders>
              <w:top w:val="single" w:sz="4" w:space="0" w:color="000000"/>
              <w:left w:val="single" w:sz="4" w:space="0" w:color="000000"/>
              <w:bottom w:val="single" w:sz="4" w:space="0" w:color="000000"/>
              <w:right w:val="single" w:sz="4" w:space="0" w:color="000000"/>
            </w:tcBorders>
            <w:shd w:val="clear" w:color="000000" w:fill="A6A6A6"/>
            <w:vAlign w:val="center"/>
            <w:hideMark/>
          </w:tcPr>
          <w:p w14:paraId="02F938C3" w14:textId="735C2DC6" w:rsidR="001F393B" w:rsidRPr="00DA68D0" w:rsidRDefault="001F393B" w:rsidP="00C85389">
            <w:pPr>
              <w:spacing w:after="0" w:line="240" w:lineRule="auto"/>
              <w:jc w:val="center"/>
              <w:rPr>
                <w:rFonts w:ascii="Times New Roman" w:eastAsia="Times New Roman" w:hAnsi="Times New Roman" w:cs="Times New Roman"/>
                <w:b/>
                <w:bCs/>
                <w:color w:val="000000"/>
                <w:sz w:val="24"/>
                <w:szCs w:val="24"/>
              </w:rPr>
            </w:pPr>
            <w:r w:rsidRPr="00DA68D0">
              <w:rPr>
                <w:rFonts w:ascii="Times New Roman" w:eastAsia="Times New Roman" w:hAnsi="Times New Roman" w:cs="Times New Roman"/>
                <w:b/>
                <w:bCs/>
                <w:color w:val="000000"/>
                <w:sz w:val="24"/>
                <w:szCs w:val="24"/>
              </w:rPr>
              <w:t>Database</w:t>
            </w:r>
            <w:r w:rsidR="00C85389" w:rsidRPr="00DA68D0">
              <w:rPr>
                <w:rFonts w:ascii="Times New Roman" w:eastAsia="Times New Roman" w:hAnsi="Times New Roman" w:cs="Times New Roman"/>
                <w:b/>
                <w:bCs/>
                <w:color w:val="000000"/>
                <w:sz w:val="24"/>
                <w:szCs w:val="24"/>
              </w:rPr>
              <w:t xml:space="preserve"> </w:t>
            </w:r>
            <w:r w:rsidRPr="00DA68D0">
              <w:rPr>
                <w:rFonts w:ascii="Times New Roman" w:eastAsia="Times New Roman" w:hAnsi="Times New Roman" w:cs="Times New Roman"/>
                <w:b/>
                <w:bCs/>
                <w:color w:val="000000"/>
                <w:sz w:val="24"/>
                <w:szCs w:val="24"/>
              </w:rPr>
              <w:t>= PUBMED, Search date: 5/11/2023</w:t>
            </w:r>
          </w:p>
        </w:tc>
      </w:tr>
      <w:tr w:rsidR="001F393B" w:rsidRPr="00DA68D0" w14:paraId="70C6EC91" w14:textId="77777777" w:rsidTr="00327B70">
        <w:trPr>
          <w:trHeight w:val="510"/>
        </w:trPr>
        <w:tc>
          <w:tcPr>
            <w:tcW w:w="1238" w:type="dxa"/>
            <w:tcBorders>
              <w:top w:val="single" w:sz="4" w:space="0" w:color="000000"/>
              <w:left w:val="single" w:sz="4" w:space="0" w:color="000000"/>
              <w:bottom w:val="single" w:sz="4" w:space="0" w:color="000000"/>
              <w:right w:val="single" w:sz="4" w:space="0" w:color="000000"/>
            </w:tcBorders>
            <w:vAlign w:val="center"/>
            <w:hideMark/>
          </w:tcPr>
          <w:p w14:paraId="4C2A6294" w14:textId="47FCDCE4" w:rsidR="001F393B" w:rsidRPr="00DA68D0" w:rsidRDefault="00327B70" w:rsidP="001F393B">
            <w:pPr>
              <w:spacing w:after="0" w:line="240" w:lineRule="auto"/>
              <w:rPr>
                <w:rFonts w:ascii="Times New Roman" w:eastAsia="Times New Roman" w:hAnsi="Times New Roman" w:cs="Times New Roman"/>
                <w:b/>
                <w:bCs/>
                <w:color w:val="333333"/>
                <w:sz w:val="24"/>
                <w:szCs w:val="24"/>
              </w:rPr>
            </w:pPr>
            <w:r w:rsidRPr="00DA68D0">
              <w:rPr>
                <w:rFonts w:ascii="Times New Roman" w:eastAsia="Times New Roman" w:hAnsi="Times New Roman" w:cs="Times New Roman"/>
                <w:b/>
                <w:bCs/>
                <w:color w:val="000000"/>
                <w:sz w:val="24"/>
                <w:szCs w:val="24"/>
              </w:rPr>
              <w:t>Query</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11149804" w14:textId="77777777" w:rsidR="001F393B" w:rsidRPr="00DA68D0" w:rsidRDefault="001F393B" w:rsidP="001F393B">
            <w:pPr>
              <w:spacing w:after="0" w:line="240" w:lineRule="auto"/>
              <w:rPr>
                <w:rFonts w:ascii="Times New Roman" w:eastAsia="Times New Roman" w:hAnsi="Times New Roman" w:cs="Times New Roman"/>
                <w:b/>
                <w:bCs/>
                <w:color w:val="333333"/>
                <w:sz w:val="24"/>
                <w:szCs w:val="24"/>
              </w:rPr>
            </w:pPr>
            <w:r w:rsidRPr="00DA68D0">
              <w:rPr>
                <w:rFonts w:ascii="Times New Roman" w:eastAsia="Times New Roman" w:hAnsi="Times New Roman" w:cs="Times New Roman"/>
                <w:b/>
                <w:bCs/>
                <w:color w:val="333333"/>
                <w:sz w:val="24"/>
                <w:szCs w:val="24"/>
              </w:rPr>
              <w:t>Terms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E189988" w14:textId="77777777" w:rsidR="001F393B" w:rsidRPr="00DA68D0" w:rsidRDefault="001F393B" w:rsidP="001F393B">
            <w:pPr>
              <w:spacing w:after="0" w:line="240" w:lineRule="auto"/>
              <w:jc w:val="center"/>
              <w:rPr>
                <w:rFonts w:ascii="Times New Roman" w:eastAsia="Times New Roman" w:hAnsi="Times New Roman" w:cs="Times New Roman"/>
                <w:b/>
                <w:bCs/>
                <w:color w:val="000000"/>
                <w:sz w:val="24"/>
                <w:szCs w:val="24"/>
              </w:rPr>
            </w:pPr>
            <w:r w:rsidRPr="00DA68D0">
              <w:rPr>
                <w:rFonts w:ascii="Times New Roman" w:eastAsia="Times New Roman" w:hAnsi="Times New Roman" w:cs="Times New Roman"/>
                <w:b/>
                <w:bCs/>
                <w:color w:val="000000"/>
                <w:sz w:val="24"/>
                <w:szCs w:val="24"/>
              </w:rPr>
              <w:t>No. of Studies</w:t>
            </w:r>
          </w:p>
        </w:tc>
      </w:tr>
      <w:tr w:rsidR="001F393B" w:rsidRPr="00DA68D0" w14:paraId="094BAC9E" w14:textId="77777777" w:rsidTr="00327B70">
        <w:trPr>
          <w:trHeight w:val="480"/>
        </w:trPr>
        <w:tc>
          <w:tcPr>
            <w:tcW w:w="1238" w:type="dxa"/>
            <w:tcBorders>
              <w:top w:val="single" w:sz="4" w:space="0" w:color="000000"/>
              <w:left w:val="single" w:sz="4" w:space="0" w:color="000000"/>
              <w:bottom w:val="single" w:sz="4" w:space="0" w:color="000000"/>
              <w:right w:val="single" w:sz="4" w:space="0" w:color="000000"/>
            </w:tcBorders>
            <w:hideMark/>
          </w:tcPr>
          <w:p w14:paraId="1A6E61AD"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17A5EC03"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machine </w:t>
            </w:r>
            <w:proofErr w:type="gramStart"/>
            <w:r w:rsidRPr="00DA68D0">
              <w:rPr>
                <w:rFonts w:ascii="Times New Roman" w:eastAsia="Times New Roman" w:hAnsi="Times New Roman" w:cs="Times New Roman"/>
                <w:color w:val="000000"/>
                <w:sz w:val="24"/>
                <w:szCs w:val="24"/>
              </w:rPr>
              <w:t>learning[</w:t>
            </w:r>
            <w:proofErr w:type="gramEnd"/>
            <w:r w:rsidRPr="00DA68D0">
              <w:rPr>
                <w:rFonts w:ascii="Times New Roman" w:eastAsia="Times New Roman" w:hAnsi="Times New Roman" w:cs="Times New Roman"/>
                <w:color w:val="000000"/>
                <w:sz w:val="24"/>
                <w:szCs w:val="24"/>
              </w:rPr>
              <w:t>Title/Abstract]</w:t>
            </w:r>
          </w:p>
        </w:tc>
        <w:tc>
          <w:tcPr>
            <w:tcW w:w="1440" w:type="dxa"/>
            <w:tcBorders>
              <w:top w:val="single" w:sz="4" w:space="0" w:color="000000"/>
              <w:left w:val="single" w:sz="4" w:space="0" w:color="000000"/>
              <w:bottom w:val="single" w:sz="4" w:space="0" w:color="000000"/>
              <w:right w:val="single" w:sz="4" w:space="0" w:color="000000"/>
            </w:tcBorders>
            <w:hideMark/>
          </w:tcPr>
          <w:p w14:paraId="535BF17A"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85,955</w:t>
            </w:r>
          </w:p>
        </w:tc>
      </w:tr>
      <w:tr w:rsidR="001F393B" w:rsidRPr="00DA68D0" w14:paraId="1ADB33A1" w14:textId="77777777" w:rsidTr="00327B70">
        <w:trPr>
          <w:trHeight w:val="390"/>
        </w:trPr>
        <w:tc>
          <w:tcPr>
            <w:tcW w:w="1238" w:type="dxa"/>
            <w:tcBorders>
              <w:top w:val="single" w:sz="4" w:space="0" w:color="000000"/>
              <w:left w:val="single" w:sz="4" w:space="0" w:color="000000"/>
              <w:bottom w:val="single" w:sz="4" w:space="0" w:color="000000"/>
              <w:right w:val="single" w:sz="4" w:space="0" w:color="000000"/>
            </w:tcBorders>
            <w:hideMark/>
          </w:tcPr>
          <w:p w14:paraId="3729CDF7"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59CF48C8" w14:textId="77777777" w:rsidR="001F393B" w:rsidRPr="00DA68D0" w:rsidRDefault="001F393B" w:rsidP="001F393B">
            <w:pPr>
              <w:spacing w:after="0" w:line="240" w:lineRule="auto"/>
              <w:rPr>
                <w:rFonts w:ascii="Times New Roman" w:eastAsia="Times New Roman" w:hAnsi="Times New Roman" w:cs="Times New Roman"/>
                <w:color w:val="212121"/>
                <w:sz w:val="24"/>
                <w:szCs w:val="24"/>
              </w:rPr>
            </w:pPr>
            <w:r w:rsidRPr="00DA68D0">
              <w:rPr>
                <w:rFonts w:ascii="Times New Roman" w:eastAsia="Times New Roman" w:hAnsi="Times New Roman" w:cs="Times New Roman"/>
                <w:color w:val="212121"/>
                <w:sz w:val="24"/>
                <w:szCs w:val="24"/>
              </w:rPr>
              <w:t xml:space="preserve">machine </w:t>
            </w:r>
            <w:proofErr w:type="gramStart"/>
            <w:r w:rsidRPr="00DA68D0">
              <w:rPr>
                <w:rFonts w:ascii="Times New Roman" w:eastAsia="Times New Roman" w:hAnsi="Times New Roman" w:cs="Times New Roman"/>
                <w:color w:val="212121"/>
                <w:sz w:val="24"/>
                <w:szCs w:val="24"/>
              </w:rPr>
              <w:t>learning[</w:t>
            </w:r>
            <w:proofErr w:type="spellStart"/>
            <w:proofErr w:type="gramEnd"/>
            <w:r w:rsidRPr="00DA68D0">
              <w:rPr>
                <w:rFonts w:ascii="Times New Roman" w:eastAsia="Times New Roman" w:hAnsi="Times New Roman" w:cs="Times New Roman"/>
                <w:color w:val="212121"/>
                <w:sz w:val="24"/>
                <w:szCs w:val="24"/>
              </w:rPr>
              <w:t>MeSH</w:t>
            </w:r>
            <w:proofErr w:type="spellEnd"/>
            <w:r w:rsidRPr="00DA68D0">
              <w:rPr>
                <w:rFonts w:ascii="Times New Roman" w:eastAsia="Times New Roman" w:hAnsi="Times New Roman" w:cs="Times New Roman"/>
                <w:color w:val="212121"/>
                <w:sz w:val="24"/>
                <w:szCs w:val="24"/>
              </w:rPr>
              <w:t xml:space="preserve"> Terms]</w:t>
            </w:r>
          </w:p>
        </w:tc>
        <w:tc>
          <w:tcPr>
            <w:tcW w:w="1440" w:type="dxa"/>
            <w:tcBorders>
              <w:top w:val="single" w:sz="4" w:space="0" w:color="000000"/>
              <w:left w:val="single" w:sz="4" w:space="0" w:color="000000"/>
              <w:bottom w:val="single" w:sz="4" w:space="0" w:color="000000"/>
              <w:right w:val="single" w:sz="4" w:space="0" w:color="000000"/>
            </w:tcBorders>
            <w:hideMark/>
          </w:tcPr>
          <w:p w14:paraId="00280883"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56,486</w:t>
            </w:r>
          </w:p>
        </w:tc>
      </w:tr>
      <w:tr w:rsidR="001F393B" w:rsidRPr="00DA68D0" w14:paraId="77286B16" w14:textId="77777777" w:rsidTr="00327B70">
        <w:trPr>
          <w:trHeight w:val="540"/>
        </w:trPr>
        <w:tc>
          <w:tcPr>
            <w:tcW w:w="1238" w:type="dxa"/>
            <w:tcBorders>
              <w:top w:val="single" w:sz="4" w:space="0" w:color="000000"/>
              <w:left w:val="single" w:sz="4" w:space="0" w:color="000000"/>
              <w:bottom w:val="single" w:sz="4" w:space="0" w:color="000000"/>
              <w:right w:val="single" w:sz="4" w:space="0" w:color="000000"/>
            </w:tcBorders>
            <w:hideMark/>
          </w:tcPr>
          <w:p w14:paraId="6658572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6613FC62"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 or #2</w:t>
            </w:r>
          </w:p>
        </w:tc>
        <w:tc>
          <w:tcPr>
            <w:tcW w:w="1440" w:type="dxa"/>
            <w:tcBorders>
              <w:top w:val="single" w:sz="4" w:space="0" w:color="000000"/>
              <w:left w:val="single" w:sz="4" w:space="0" w:color="000000"/>
              <w:bottom w:val="single" w:sz="4" w:space="0" w:color="000000"/>
              <w:right w:val="single" w:sz="4" w:space="0" w:color="000000"/>
            </w:tcBorders>
            <w:hideMark/>
          </w:tcPr>
          <w:p w14:paraId="27C6228E"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111,035</w:t>
            </w:r>
          </w:p>
        </w:tc>
      </w:tr>
      <w:tr w:rsidR="001F393B" w:rsidRPr="00DA68D0" w14:paraId="6932873E" w14:textId="77777777" w:rsidTr="00327B70">
        <w:trPr>
          <w:trHeight w:val="2715"/>
        </w:trPr>
        <w:tc>
          <w:tcPr>
            <w:tcW w:w="1238" w:type="dxa"/>
            <w:tcBorders>
              <w:top w:val="single" w:sz="4" w:space="0" w:color="000000"/>
              <w:left w:val="single" w:sz="4" w:space="0" w:color="000000"/>
              <w:bottom w:val="single" w:sz="4" w:space="0" w:color="000000"/>
              <w:right w:val="single" w:sz="4" w:space="0" w:color="000000"/>
            </w:tcBorders>
            <w:hideMark/>
          </w:tcPr>
          <w:p w14:paraId="64A13276"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4</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1719C24B" w14:textId="77777777" w:rsidR="001F393B" w:rsidRPr="00DA68D0" w:rsidRDefault="001F393B" w:rsidP="001F393B">
            <w:pPr>
              <w:spacing w:after="0" w:line="240" w:lineRule="auto"/>
              <w:rPr>
                <w:rFonts w:ascii="Times New Roman" w:eastAsia="Times New Roman" w:hAnsi="Times New Roman" w:cs="Times New Roman"/>
                <w:color w:val="212121"/>
                <w:sz w:val="24"/>
                <w:szCs w:val="24"/>
              </w:rPr>
            </w:pPr>
            <w:proofErr w:type="gramStart"/>
            <w:r w:rsidRPr="00DA68D0">
              <w:rPr>
                <w:rFonts w:ascii="Times New Roman" w:eastAsia="Times New Roman" w:hAnsi="Times New Roman" w:cs="Times New Roman"/>
                <w:color w:val="212121"/>
                <w:sz w:val="24"/>
                <w:szCs w:val="24"/>
              </w:rPr>
              <w:t>Cancer[</w:t>
            </w:r>
            <w:proofErr w:type="gramEnd"/>
            <w:r w:rsidRPr="00DA68D0">
              <w:rPr>
                <w:rFonts w:ascii="Times New Roman" w:eastAsia="Times New Roman" w:hAnsi="Times New Roman" w:cs="Times New Roman"/>
                <w:color w:val="212121"/>
                <w:sz w:val="24"/>
                <w:szCs w:val="24"/>
              </w:rPr>
              <w:t xml:space="preserve">Title/Abstract] OR tumor[Title/Abstract] OR </w:t>
            </w:r>
            <w:proofErr w:type="spellStart"/>
            <w:r w:rsidRPr="00DA68D0">
              <w:rPr>
                <w:rFonts w:ascii="Times New Roman" w:eastAsia="Times New Roman" w:hAnsi="Times New Roman" w:cs="Times New Roman"/>
                <w:color w:val="212121"/>
                <w:sz w:val="24"/>
                <w:szCs w:val="24"/>
              </w:rPr>
              <w:t>tumour</w:t>
            </w:r>
            <w:proofErr w:type="spellEnd"/>
            <w:r w:rsidRPr="00DA68D0">
              <w:rPr>
                <w:rFonts w:ascii="Times New Roman" w:eastAsia="Times New Roman" w:hAnsi="Times New Roman" w:cs="Times New Roman"/>
                <w:color w:val="212121"/>
                <w:sz w:val="24"/>
                <w:szCs w:val="24"/>
              </w:rPr>
              <w:t xml:space="preserve">[Title/Abstract] OR malignancy[Title/Abstract] OR neoplasm[Title/Abstract] OR carcinoma[Title/Abstract] OR cancer*[Title/Abstract] OR </w:t>
            </w:r>
            <w:proofErr w:type="spellStart"/>
            <w:r w:rsidRPr="00DA68D0">
              <w:rPr>
                <w:rFonts w:ascii="Times New Roman" w:eastAsia="Times New Roman" w:hAnsi="Times New Roman" w:cs="Times New Roman"/>
                <w:color w:val="212121"/>
                <w:sz w:val="24"/>
                <w:szCs w:val="24"/>
              </w:rPr>
              <w:t>tumour</w:t>
            </w:r>
            <w:proofErr w:type="spellEnd"/>
            <w:r w:rsidRPr="00DA68D0">
              <w:rPr>
                <w:rFonts w:ascii="Times New Roman" w:eastAsia="Times New Roman" w:hAnsi="Times New Roman" w:cs="Times New Roman"/>
                <w:color w:val="212121"/>
                <w:sz w:val="24"/>
                <w:szCs w:val="24"/>
              </w:rPr>
              <w:t xml:space="preserve">*[Title/Abstract] OR tumor*[Title/Abstract] OR </w:t>
            </w:r>
            <w:proofErr w:type="spellStart"/>
            <w:r w:rsidRPr="00DA68D0">
              <w:rPr>
                <w:rFonts w:ascii="Times New Roman" w:eastAsia="Times New Roman" w:hAnsi="Times New Roman" w:cs="Times New Roman"/>
                <w:color w:val="212121"/>
                <w:sz w:val="24"/>
                <w:szCs w:val="24"/>
              </w:rPr>
              <w:t>malignan</w:t>
            </w:r>
            <w:proofErr w:type="spellEnd"/>
            <w:r w:rsidRPr="00DA68D0">
              <w:rPr>
                <w:rFonts w:ascii="Times New Roman" w:eastAsia="Times New Roman" w:hAnsi="Times New Roman" w:cs="Times New Roman"/>
                <w:color w:val="212121"/>
                <w:sz w:val="24"/>
                <w:szCs w:val="24"/>
              </w:rPr>
              <w:t xml:space="preserve">*[Title/Abstract] OR </w:t>
            </w:r>
            <w:proofErr w:type="spellStart"/>
            <w:r w:rsidRPr="00DA68D0">
              <w:rPr>
                <w:rFonts w:ascii="Times New Roman" w:eastAsia="Times New Roman" w:hAnsi="Times New Roman" w:cs="Times New Roman"/>
                <w:color w:val="212121"/>
                <w:sz w:val="24"/>
                <w:szCs w:val="24"/>
              </w:rPr>
              <w:t>neoplas</w:t>
            </w:r>
            <w:proofErr w:type="spellEnd"/>
            <w:r w:rsidRPr="00DA68D0">
              <w:rPr>
                <w:rFonts w:ascii="Times New Roman" w:eastAsia="Times New Roman" w:hAnsi="Times New Roman" w:cs="Times New Roman"/>
                <w:color w:val="212121"/>
                <w:sz w:val="24"/>
                <w:szCs w:val="24"/>
              </w:rPr>
              <w:t>*[Title/Abstract] OR carcinoma*[Title/Abstract]</w:t>
            </w:r>
          </w:p>
        </w:tc>
        <w:tc>
          <w:tcPr>
            <w:tcW w:w="1440" w:type="dxa"/>
            <w:tcBorders>
              <w:top w:val="single" w:sz="4" w:space="0" w:color="000000"/>
              <w:left w:val="single" w:sz="4" w:space="0" w:color="000000"/>
              <w:bottom w:val="single" w:sz="4" w:space="0" w:color="000000"/>
              <w:right w:val="single" w:sz="4" w:space="0" w:color="000000"/>
            </w:tcBorders>
            <w:hideMark/>
          </w:tcPr>
          <w:p w14:paraId="523F8086"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3,969,133</w:t>
            </w:r>
          </w:p>
        </w:tc>
      </w:tr>
      <w:tr w:rsidR="001F393B" w:rsidRPr="00DA68D0" w14:paraId="636DAC0C" w14:textId="77777777" w:rsidTr="00327B70">
        <w:trPr>
          <w:trHeight w:val="1395"/>
        </w:trPr>
        <w:tc>
          <w:tcPr>
            <w:tcW w:w="1238" w:type="dxa"/>
            <w:tcBorders>
              <w:top w:val="single" w:sz="4" w:space="0" w:color="000000"/>
              <w:left w:val="single" w:sz="4" w:space="0" w:color="000000"/>
              <w:bottom w:val="single" w:sz="4" w:space="0" w:color="000000"/>
              <w:right w:val="single" w:sz="4" w:space="0" w:color="000000"/>
            </w:tcBorders>
            <w:hideMark/>
          </w:tcPr>
          <w:p w14:paraId="527B4B4F"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5F050438"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w:t>
            </w:r>
            <w:proofErr w:type="gramStart"/>
            <w:r w:rsidRPr="00DA68D0">
              <w:rPr>
                <w:rFonts w:ascii="Times New Roman" w:eastAsia="Times New Roman" w:hAnsi="Times New Roman" w:cs="Times New Roman"/>
                <w:color w:val="000000"/>
                <w:sz w:val="24"/>
                <w:szCs w:val="24"/>
              </w:rPr>
              <w:t>cancer[</w:t>
            </w:r>
            <w:proofErr w:type="spellStart"/>
            <w:proofErr w:type="gramEnd"/>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(tumor[</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w:t>
            </w:r>
            <w:proofErr w:type="spellStart"/>
            <w:r w:rsidRPr="00DA68D0">
              <w:rPr>
                <w:rFonts w:ascii="Times New Roman" w:eastAsia="Times New Roman" w:hAnsi="Times New Roman" w:cs="Times New Roman"/>
                <w:color w:val="000000"/>
                <w:sz w:val="24"/>
                <w:szCs w:val="24"/>
              </w:rPr>
              <w:t>tumour</w:t>
            </w:r>
            <w:proofErr w:type="spellEnd"/>
            <w:r w:rsidRPr="00DA68D0">
              <w:rPr>
                <w:rFonts w:ascii="Times New Roman" w:eastAsia="Times New Roman" w:hAnsi="Times New Roman" w:cs="Times New Roman"/>
                <w:color w:val="000000"/>
                <w:sz w:val="24"/>
                <w:szCs w:val="24"/>
              </w:rPr>
              <w:t>[</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(malignancy[</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(neoplasm[</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(carcinoma[</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w:t>
            </w:r>
          </w:p>
        </w:tc>
        <w:tc>
          <w:tcPr>
            <w:tcW w:w="1440" w:type="dxa"/>
            <w:tcBorders>
              <w:top w:val="single" w:sz="4" w:space="0" w:color="000000"/>
              <w:left w:val="single" w:sz="4" w:space="0" w:color="000000"/>
              <w:bottom w:val="single" w:sz="4" w:space="0" w:color="000000"/>
              <w:right w:val="single" w:sz="4" w:space="0" w:color="000000"/>
            </w:tcBorders>
            <w:hideMark/>
          </w:tcPr>
          <w:p w14:paraId="5E7FAF1C"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3,826,345 </w:t>
            </w:r>
          </w:p>
        </w:tc>
      </w:tr>
      <w:tr w:rsidR="001F393B" w:rsidRPr="00DA68D0" w14:paraId="12FFC2E5" w14:textId="77777777" w:rsidTr="00327B70">
        <w:trPr>
          <w:trHeight w:val="930"/>
        </w:trPr>
        <w:tc>
          <w:tcPr>
            <w:tcW w:w="1238" w:type="dxa"/>
            <w:tcBorders>
              <w:top w:val="single" w:sz="4" w:space="0" w:color="000000"/>
              <w:left w:val="single" w:sz="4" w:space="0" w:color="000000"/>
              <w:bottom w:val="single" w:sz="4" w:space="0" w:color="000000"/>
              <w:right w:val="single" w:sz="4" w:space="0" w:color="000000"/>
            </w:tcBorders>
            <w:hideMark/>
          </w:tcPr>
          <w:p w14:paraId="016E3143"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6</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7B64963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#4 or #5</w:t>
            </w:r>
          </w:p>
        </w:tc>
        <w:tc>
          <w:tcPr>
            <w:tcW w:w="1440" w:type="dxa"/>
            <w:tcBorders>
              <w:top w:val="single" w:sz="4" w:space="0" w:color="000000"/>
              <w:left w:val="single" w:sz="4" w:space="0" w:color="000000"/>
              <w:bottom w:val="single" w:sz="4" w:space="0" w:color="000000"/>
              <w:right w:val="single" w:sz="4" w:space="0" w:color="000000"/>
            </w:tcBorders>
            <w:hideMark/>
          </w:tcPr>
          <w:p w14:paraId="5CE331F1"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5,028,691</w:t>
            </w:r>
          </w:p>
        </w:tc>
      </w:tr>
      <w:tr w:rsidR="001F393B" w:rsidRPr="00DA68D0" w14:paraId="2519ECE8" w14:textId="77777777" w:rsidTr="00327B70">
        <w:trPr>
          <w:trHeight w:val="1680"/>
        </w:trPr>
        <w:tc>
          <w:tcPr>
            <w:tcW w:w="1238" w:type="dxa"/>
            <w:tcBorders>
              <w:top w:val="single" w:sz="4" w:space="0" w:color="000000"/>
              <w:left w:val="single" w:sz="4" w:space="0" w:color="000000"/>
              <w:bottom w:val="single" w:sz="4" w:space="0" w:color="000000"/>
              <w:right w:val="single" w:sz="4" w:space="0" w:color="000000"/>
            </w:tcBorders>
            <w:hideMark/>
          </w:tcPr>
          <w:p w14:paraId="78E48495"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7</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71BF4D93"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Cox Proportional Hazards </w:t>
            </w:r>
            <w:proofErr w:type="gramStart"/>
            <w:r w:rsidRPr="00DA68D0">
              <w:rPr>
                <w:rFonts w:ascii="Times New Roman" w:eastAsia="Times New Roman" w:hAnsi="Times New Roman" w:cs="Times New Roman"/>
                <w:color w:val="000000"/>
                <w:sz w:val="24"/>
                <w:szCs w:val="24"/>
              </w:rPr>
              <w:t>model[</w:t>
            </w:r>
            <w:proofErr w:type="gramEnd"/>
            <w:r w:rsidRPr="00DA68D0">
              <w:rPr>
                <w:rFonts w:ascii="Times New Roman" w:eastAsia="Times New Roman" w:hAnsi="Times New Roman" w:cs="Times New Roman"/>
                <w:color w:val="000000"/>
                <w:sz w:val="24"/>
                <w:szCs w:val="24"/>
              </w:rPr>
              <w:t>Title/Abstract] OR Cox regression[Title/Abstract] OR Cox model[Title/Abstract] OR survival analysis[Title/Abstract] OR survival analyses[Title/Abstract] OR time-to-event analysis[Title/Abstract]</w:t>
            </w:r>
          </w:p>
        </w:tc>
        <w:tc>
          <w:tcPr>
            <w:tcW w:w="1440" w:type="dxa"/>
            <w:tcBorders>
              <w:top w:val="single" w:sz="4" w:space="0" w:color="000000"/>
              <w:left w:val="single" w:sz="4" w:space="0" w:color="000000"/>
              <w:bottom w:val="single" w:sz="4" w:space="0" w:color="000000"/>
              <w:right w:val="single" w:sz="4" w:space="0" w:color="000000"/>
            </w:tcBorders>
            <w:hideMark/>
          </w:tcPr>
          <w:p w14:paraId="530FED92"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143,732</w:t>
            </w:r>
          </w:p>
        </w:tc>
      </w:tr>
      <w:tr w:rsidR="001F393B" w:rsidRPr="00DA68D0" w14:paraId="7925AD80" w14:textId="77777777" w:rsidTr="00327B70">
        <w:trPr>
          <w:trHeight w:val="1110"/>
        </w:trPr>
        <w:tc>
          <w:tcPr>
            <w:tcW w:w="1238" w:type="dxa"/>
            <w:tcBorders>
              <w:top w:val="single" w:sz="4" w:space="0" w:color="000000"/>
              <w:left w:val="single" w:sz="4" w:space="0" w:color="000000"/>
              <w:bottom w:val="single" w:sz="4" w:space="0" w:color="000000"/>
              <w:right w:val="single" w:sz="4" w:space="0" w:color="000000"/>
            </w:tcBorders>
            <w:hideMark/>
          </w:tcPr>
          <w:p w14:paraId="6EA24536"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lastRenderedPageBreak/>
              <w:t>8</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62462D0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((analyses, </w:t>
            </w:r>
            <w:proofErr w:type="gramStart"/>
            <w:r w:rsidRPr="00DA68D0">
              <w:rPr>
                <w:rFonts w:ascii="Times New Roman" w:eastAsia="Times New Roman" w:hAnsi="Times New Roman" w:cs="Times New Roman"/>
                <w:color w:val="000000"/>
                <w:sz w:val="24"/>
                <w:szCs w:val="24"/>
              </w:rPr>
              <w:t>survival[</w:t>
            </w:r>
            <w:proofErr w:type="spellStart"/>
            <w:proofErr w:type="gramEnd"/>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(analysis, survival[</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(cox proportional hazards models[</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w:t>
            </w:r>
          </w:p>
        </w:tc>
        <w:tc>
          <w:tcPr>
            <w:tcW w:w="1440" w:type="dxa"/>
            <w:tcBorders>
              <w:top w:val="single" w:sz="4" w:space="0" w:color="000000"/>
              <w:left w:val="single" w:sz="4" w:space="0" w:color="000000"/>
              <w:bottom w:val="single" w:sz="4" w:space="0" w:color="000000"/>
              <w:right w:val="single" w:sz="4" w:space="0" w:color="000000"/>
            </w:tcBorders>
            <w:hideMark/>
          </w:tcPr>
          <w:p w14:paraId="3939CACB"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333,035</w:t>
            </w:r>
          </w:p>
        </w:tc>
      </w:tr>
      <w:tr w:rsidR="001F393B" w:rsidRPr="00DA68D0" w14:paraId="76285A32" w14:textId="77777777" w:rsidTr="00327B70">
        <w:trPr>
          <w:trHeight w:val="585"/>
        </w:trPr>
        <w:tc>
          <w:tcPr>
            <w:tcW w:w="1238" w:type="dxa"/>
            <w:tcBorders>
              <w:top w:val="single" w:sz="4" w:space="0" w:color="000000"/>
              <w:left w:val="single" w:sz="4" w:space="0" w:color="000000"/>
              <w:bottom w:val="single" w:sz="4" w:space="0" w:color="000000"/>
              <w:right w:val="single" w:sz="4" w:space="0" w:color="000000"/>
            </w:tcBorders>
            <w:hideMark/>
          </w:tcPr>
          <w:p w14:paraId="357E0CF3"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9</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3FC38D16"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#7 or #8</w:t>
            </w:r>
          </w:p>
        </w:tc>
        <w:tc>
          <w:tcPr>
            <w:tcW w:w="1440" w:type="dxa"/>
            <w:tcBorders>
              <w:top w:val="single" w:sz="4" w:space="0" w:color="000000"/>
              <w:left w:val="single" w:sz="4" w:space="0" w:color="000000"/>
              <w:bottom w:val="single" w:sz="4" w:space="0" w:color="000000"/>
              <w:right w:val="single" w:sz="4" w:space="0" w:color="000000"/>
            </w:tcBorders>
            <w:hideMark/>
          </w:tcPr>
          <w:p w14:paraId="4C08516B"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421,188</w:t>
            </w:r>
          </w:p>
        </w:tc>
      </w:tr>
      <w:tr w:rsidR="001F393B" w:rsidRPr="00DA68D0" w14:paraId="2D9237BA" w14:textId="77777777" w:rsidTr="00327B70">
        <w:trPr>
          <w:trHeight w:val="930"/>
        </w:trPr>
        <w:tc>
          <w:tcPr>
            <w:tcW w:w="1238" w:type="dxa"/>
            <w:tcBorders>
              <w:top w:val="single" w:sz="4" w:space="0" w:color="000000"/>
              <w:left w:val="single" w:sz="4" w:space="0" w:color="000000"/>
              <w:bottom w:val="single" w:sz="4" w:space="0" w:color="000000"/>
              <w:right w:val="single" w:sz="4" w:space="0" w:color="000000"/>
            </w:tcBorders>
            <w:hideMark/>
          </w:tcPr>
          <w:p w14:paraId="051938B0"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10</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33A0699E"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proofErr w:type="gramStart"/>
            <w:r w:rsidRPr="00DA68D0">
              <w:rPr>
                <w:rFonts w:ascii="Times New Roman" w:eastAsia="Times New Roman" w:hAnsi="Times New Roman" w:cs="Times New Roman"/>
                <w:color w:val="000000"/>
                <w:sz w:val="24"/>
                <w:szCs w:val="24"/>
              </w:rPr>
              <w:t>Survival[</w:t>
            </w:r>
            <w:proofErr w:type="gramEnd"/>
            <w:r w:rsidRPr="00DA68D0">
              <w:rPr>
                <w:rFonts w:ascii="Times New Roman" w:eastAsia="Times New Roman" w:hAnsi="Times New Roman" w:cs="Times New Roman"/>
                <w:color w:val="000000"/>
                <w:sz w:val="24"/>
                <w:szCs w:val="24"/>
              </w:rPr>
              <w:t>Title/Abstract] OR mortality[Title/Abstract] OR death[Title/Abstract]</w:t>
            </w:r>
          </w:p>
        </w:tc>
        <w:tc>
          <w:tcPr>
            <w:tcW w:w="1440" w:type="dxa"/>
            <w:tcBorders>
              <w:top w:val="single" w:sz="4" w:space="0" w:color="000000"/>
              <w:left w:val="single" w:sz="4" w:space="0" w:color="000000"/>
              <w:bottom w:val="single" w:sz="4" w:space="0" w:color="000000"/>
              <w:right w:val="single" w:sz="4" w:space="0" w:color="000000"/>
            </w:tcBorders>
            <w:hideMark/>
          </w:tcPr>
          <w:p w14:paraId="2C009649"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2,561,775</w:t>
            </w:r>
          </w:p>
        </w:tc>
      </w:tr>
      <w:tr w:rsidR="001F393B" w:rsidRPr="00DA68D0" w14:paraId="49E3A1E4" w14:textId="77777777" w:rsidTr="00327B70">
        <w:trPr>
          <w:trHeight w:val="675"/>
        </w:trPr>
        <w:tc>
          <w:tcPr>
            <w:tcW w:w="1238" w:type="dxa"/>
            <w:tcBorders>
              <w:top w:val="single" w:sz="4" w:space="0" w:color="000000"/>
              <w:left w:val="single" w:sz="4" w:space="0" w:color="000000"/>
              <w:bottom w:val="single" w:sz="4" w:space="0" w:color="000000"/>
              <w:right w:val="single" w:sz="4" w:space="0" w:color="000000"/>
            </w:tcBorders>
            <w:hideMark/>
          </w:tcPr>
          <w:p w14:paraId="5D709FCD"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11</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44AF7562"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w:t>
            </w:r>
            <w:proofErr w:type="gramStart"/>
            <w:r w:rsidRPr="00DA68D0">
              <w:rPr>
                <w:rFonts w:ascii="Times New Roman" w:eastAsia="Times New Roman" w:hAnsi="Times New Roman" w:cs="Times New Roman"/>
                <w:color w:val="000000"/>
                <w:sz w:val="24"/>
                <w:szCs w:val="24"/>
              </w:rPr>
              <w:t>mortality[</w:t>
            </w:r>
            <w:proofErr w:type="spellStart"/>
            <w:proofErr w:type="gramEnd"/>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(death[</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w:t>
            </w:r>
          </w:p>
        </w:tc>
        <w:tc>
          <w:tcPr>
            <w:tcW w:w="1440" w:type="dxa"/>
            <w:tcBorders>
              <w:top w:val="single" w:sz="4" w:space="0" w:color="000000"/>
              <w:left w:val="single" w:sz="4" w:space="0" w:color="000000"/>
              <w:bottom w:val="single" w:sz="4" w:space="0" w:color="000000"/>
              <w:right w:val="single" w:sz="4" w:space="0" w:color="000000"/>
            </w:tcBorders>
            <w:hideMark/>
          </w:tcPr>
          <w:p w14:paraId="1A36F863"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570,161</w:t>
            </w:r>
          </w:p>
        </w:tc>
      </w:tr>
      <w:tr w:rsidR="001F393B" w:rsidRPr="00DA68D0" w14:paraId="2F849F2B" w14:textId="77777777" w:rsidTr="00327B70">
        <w:trPr>
          <w:trHeight w:val="660"/>
        </w:trPr>
        <w:tc>
          <w:tcPr>
            <w:tcW w:w="1238" w:type="dxa"/>
            <w:tcBorders>
              <w:top w:val="single" w:sz="4" w:space="0" w:color="000000"/>
              <w:left w:val="single" w:sz="4" w:space="0" w:color="000000"/>
              <w:bottom w:val="single" w:sz="4" w:space="0" w:color="000000"/>
              <w:right w:val="single" w:sz="4" w:space="0" w:color="000000"/>
            </w:tcBorders>
            <w:hideMark/>
          </w:tcPr>
          <w:p w14:paraId="3CC67CF2"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12</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25B436F1"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10 or 11</w:t>
            </w:r>
          </w:p>
        </w:tc>
        <w:tc>
          <w:tcPr>
            <w:tcW w:w="1440" w:type="dxa"/>
            <w:tcBorders>
              <w:top w:val="single" w:sz="4" w:space="0" w:color="000000"/>
              <w:left w:val="single" w:sz="4" w:space="0" w:color="000000"/>
              <w:bottom w:val="single" w:sz="4" w:space="0" w:color="000000"/>
              <w:right w:val="single" w:sz="4" w:space="0" w:color="000000"/>
            </w:tcBorders>
            <w:hideMark/>
          </w:tcPr>
          <w:p w14:paraId="0DAC8C07"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2,780,212</w:t>
            </w:r>
          </w:p>
        </w:tc>
      </w:tr>
      <w:tr w:rsidR="001F393B" w:rsidRPr="00DA68D0" w14:paraId="57E10747" w14:textId="77777777" w:rsidTr="00327B70">
        <w:trPr>
          <w:trHeight w:val="4016"/>
        </w:trPr>
        <w:tc>
          <w:tcPr>
            <w:tcW w:w="1238" w:type="dxa"/>
            <w:tcBorders>
              <w:top w:val="single" w:sz="4" w:space="0" w:color="000000"/>
              <w:left w:val="single" w:sz="4" w:space="0" w:color="000000"/>
              <w:bottom w:val="single" w:sz="4" w:space="0" w:color="000000"/>
              <w:right w:val="single" w:sz="4" w:space="0" w:color="000000"/>
            </w:tcBorders>
            <w:hideMark/>
          </w:tcPr>
          <w:p w14:paraId="0DDAF80F"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13</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246B1D36"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electronic health records[Title/Abstract] OR electronic health record[Title/Abstract] OR EHRs[Title/Abstract] OR EHR[Title/Abstract] OR electronic medical record[Title/Abstract] OR electronic medical records[Title/Abstract] OR EMR[Title/Abstract] OR EMRs[Title/Abstract] OR claims data[Title/Abstract] OR claims dataset[Title/Abstract] OR claims datasets[Title/Abstract] OR administrative claim[Title/Abstract] OR administrative claims[Title/Abstract] OR disease registries[Title/Abstract] OR disease registry[Title/Abstract] OR registry data[Title/Abstract] OR registry dataset[Title/Abstract] OR registry datasets[Title/Abstract] OR real-world data[Title/Abstract] OR cancer registries[Title/Abstract] OR cancer registry[Title/Abstract]</w:t>
            </w:r>
          </w:p>
        </w:tc>
        <w:tc>
          <w:tcPr>
            <w:tcW w:w="1440" w:type="dxa"/>
            <w:tcBorders>
              <w:top w:val="single" w:sz="4" w:space="0" w:color="000000"/>
              <w:left w:val="single" w:sz="4" w:space="0" w:color="000000"/>
              <w:bottom w:val="single" w:sz="4" w:space="0" w:color="000000"/>
              <w:right w:val="single" w:sz="4" w:space="0" w:color="000000"/>
            </w:tcBorders>
            <w:hideMark/>
          </w:tcPr>
          <w:p w14:paraId="3C4C5837"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188,074 </w:t>
            </w:r>
          </w:p>
        </w:tc>
      </w:tr>
      <w:tr w:rsidR="001F393B" w:rsidRPr="00DA68D0" w14:paraId="0C12AEF4" w14:textId="77777777" w:rsidTr="00327B70">
        <w:trPr>
          <w:trHeight w:val="1935"/>
        </w:trPr>
        <w:tc>
          <w:tcPr>
            <w:tcW w:w="1238" w:type="dxa"/>
            <w:tcBorders>
              <w:top w:val="single" w:sz="4" w:space="0" w:color="000000"/>
              <w:left w:val="single" w:sz="4" w:space="0" w:color="000000"/>
              <w:bottom w:val="single" w:sz="4" w:space="0" w:color="000000"/>
              <w:right w:val="single" w:sz="4" w:space="0" w:color="000000"/>
            </w:tcBorders>
            <w:hideMark/>
          </w:tcPr>
          <w:p w14:paraId="6EE10BB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14</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4A8ADB39"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((((((electronic medical </w:t>
            </w:r>
            <w:proofErr w:type="gramStart"/>
            <w:r w:rsidRPr="00DA68D0">
              <w:rPr>
                <w:rFonts w:ascii="Times New Roman" w:eastAsia="Times New Roman" w:hAnsi="Times New Roman" w:cs="Times New Roman"/>
                <w:color w:val="000000"/>
                <w:sz w:val="24"/>
                <w:szCs w:val="24"/>
              </w:rPr>
              <w:t>record[</w:t>
            </w:r>
            <w:proofErr w:type="spellStart"/>
            <w:proofErr w:type="gramEnd"/>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(electronic medical records[</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(electronic health record[</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(electronic health records[</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(analyses, claims[</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(analysis, claims[</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 OR (registry[</w:t>
            </w:r>
            <w:proofErr w:type="spellStart"/>
            <w:r w:rsidRPr="00DA68D0">
              <w:rPr>
                <w:rFonts w:ascii="Times New Roman" w:eastAsia="Times New Roman" w:hAnsi="Times New Roman" w:cs="Times New Roman"/>
                <w:color w:val="000000"/>
                <w:sz w:val="24"/>
                <w:szCs w:val="24"/>
              </w:rPr>
              <w:t>MeSH</w:t>
            </w:r>
            <w:proofErr w:type="spellEnd"/>
            <w:r w:rsidRPr="00DA68D0">
              <w:rPr>
                <w:rFonts w:ascii="Times New Roman" w:eastAsia="Times New Roman" w:hAnsi="Times New Roman" w:cs="Times New Roman"/>
                <w:color w:val="000000"/>
                <w:sz w:val="24"/>
                <w:szCs w:val="24"/>
              </w:rPr>
              <w:t xml:space="preserve"> Terms])</w:t>
            </w:r>
          </w:p>
        </w:tc>
        <w:tc>
          <w:tcPr>
            <w:tcW w:w="1440" w:type="dxa"/>
            <w:tcBorders>
              <w:top w:val="single" w:sz="4" w:space="0" w:color="000000"/>
              <w:left w:val="single" w:sz="4" w:space="0" w:color="000000"/>
              <w:bottom w:val="single" w:sz="4" w:space="0" w:color="000000"/>
              <w:right w:val="single" w:sz="4" w:space="0" w:color="000000"/>
            </w:tcBorders>
            <w:hideMark/>
          </w:tcPr>
          <w:p w14:paraId="4C08E3A9"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150,191</w:t>
            </w:r>
          </w:p>
        </w:tc>
      </w:tr>
      <w:tr w:rsidR="001F393B" w:rsidRPr="00DA68D0" w14:paraId="74F8D572" w14:textId="77777777" w:rsidTr="00327B70">
        <w:trPr>
          <w:trHeight w:val="570"/>
        </w:trPr>
        <w:tc>
          <w:tcPr>
            <w:tcW w:w="1238" w:type="dxa"/>
            <w:tcBorders>
              <w:top w:val="single" w:sz="4" w:space="0" w:color="000000"/>
              <w:left w:val="single" w:sz="4" w:space="0" w:color="000000"/>
              <w:bottom w:val="single" w:sz="4" w:space="0" w:color="000000"/>
              <w:right w:val="single" w:sz="4" w:space="0" w:color="000000"/>
            </w:tcBorders>
            <w:hideMark/>
          </w:tcPr>
          <w:p w14:paraId="43CE70FA"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15</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61D0F259"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13 or 14</w:t>
            </w:r>
          </w:p>
        </w:tc>
        <w:tc>
          <w:tcPr>
            <w:tcW w:w="1440" w:type="dxa"/>
            <w:tcBorders>
              <w:top w:val="single" w:sz="4" w:space="0" w:color="000000"/>
              <w:left w:val="single" w:sz="4" w:space="0" w:color="000000"/>
              <w:bottom w:val="single" w:sz="4" w:space="0" w:color="000000"/>
              <w:right w:val="single" w:sz="4" w:space="0" w:color="000000"/>
            </w:tcBorders>
            <w:hideMark/>
          </w:tcPr>
          <w:p w14:paraId="27EE1DC5"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299,130</w:t>
            </w:r>
          </w:p>
        </w:tc>
      </w:tr>
      <w:tr w:rsidR="001F393B" w:rsidRPr="00DA68D0" w14:paraId="275D7524" w14:textId="77777777" w:rsidTr="00327B70">
        <w:trPr>
          <w:trHeight w:val="390"/>
        </w:trPr>
        <w:tc>
          <w:tcPr>
            <w:tcW w:w="1238" w:type="dxa"/>
            <w:tcBorders>
              <w:top w:val="single" w:sz="4" w:space="0" w:color="000000"/>
              <w:left w:val="single" w:sz="4" w:space="0" w:color="000000"/>
              <w:bottom w:val="single" w:sz="4" w:space="0" w:color="000000"/>
              <w:right w:val="single" w:sz="4" w:space="0" w:color="000000"/>
            </w:tcBorders>
            <w:hideMark/>
          </w:tcPr>
          <w:p w14:paraId="0921702D"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16</w:t>
            </w:r>
          </w:p>
        </w:tc>
        <w:tc>
          <w:tcPr>
            <w:tcW w:w="6857" w:type="dxa"/>
            <w:tcBorders>
              <w:top w:val="single" w:sz="4" w:space="0" w:color="000000"/>
              <w:left w:val="single" w:sz="4" w:space="0" w:color="000000"/>
              <w:bottom w:val="single" w:sz="4" w:space="0" w:color="000000"/>
              <w:right w:val="single" w:sz="4" w:space="0" w:color="000000"/>
            </w:tcBorders>
            <w:vAlign w:val="center"/>
            <w:hideMark/>
          </w:tcPr>
          <w:p w14:paraId="62D9284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 AND #6 AND #9 AND #12 and 15</w:t>
            </w:r>
          </w:p>
        </w:tc>
        <w:tc>
          <w:tcPr>
            <w:tcW w:w="1440" w:type="dxa"/>
            <w:tcBorders>
              <w:top w:val="single" w:sz="4" w:space="0" w:color="000000"/>
              <w:left w:val="single" w:sz="4" w:space="0" w:color="000000"/>
              <w:bottom w:val="single" w:sz="4" w:space="0" w:color="000000"/>
              <w:right w:val="single" w:sz="4" w:space="0" w:color="000000"/>
            </w:tcBorders>
            <w:hideMark/>
          </w:tcPr>
          <w:p w14:paraId="3FEAA234"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57</w:t>
            </w:r>
          </w:p>
        </w:tc>
      </w:tr>
    </w:tbl>
    <w:p w14:paraId="6B758EE5" w14:textId="1A0D9200" w:rsidR="002965C6" w:rsidRPr="00DA68D0" w:rsidRDefault="002965C6" w:rsidP="002965C6">
      <w:pPr>
        <w:spacing w:after="0" w:line="480" w:lineRule="auto"/>
        <w:jc w:val="both"/>
        <w:rPr>
          <w:rFonts w:ascii="Times New Roman" w:hAnsi="Times New Roman" w:cs="Times New Roman"/>
          <w:sz w:val="24"/>
          <w:szCs w:val="24"/>
        </w:rPr>
      </w:pPr>
    </w:p>
    <w:p w14:paraId="7EA318F4" w14:textId="77777777" w:rsidR="00327B70" w:rsidRPr="00DA68D0" w:rsidRDefault="00327B70" w:rsidP="002965C6">
      <w:pPr>
        <w:spacing w:after="0" w:line="480" w:lineRule="auto"/>
        <w:jc w:val="both"/>
        <w:rPr>
          <w:rFonts w:ascii="Times New Roman" w:hAnsi="Times New Roman" w:cs="Times New Roman"/>
          <w:sz w:val="24"/>
          <w:szCs w:val="24"/>
        </w:rPr>
      </w:pPr>
    </w:p>
    <w:tbl>
      <w:tblPr>
        <w:tblW w:w="9535" w:type="dxa"/>
        <w:tblCellMar>
          <w:top w:w="15" w:type="dxa"/>
          <w:bottom w:w="15" w:type="dxa"/>
        </w:tblCellMar>
        <w:tblLook w:val="04A0" w:firstRow="1" w:lastRow="0" w:firstColumn="1" w:lastColumn="0" w:noHBand="0" w:noVBand="1"/>
      </w:tblPr>
      <w:tblGrid>
        <w:gridCol w:w="1360"/>
        <w:gridCol w:w="6825"/>
        <w:gridCol w:w="1350"/>
      </w:tblGrid>
      <w:tr w:rsidR="001F393B" w:rsidRPr="00DA68D0" w14:paraId="06989A96" w14:textId="77777777" w:rsidTr="00327B70">
        <w:trPr>
          <w:trHeight w:val="645"/>
        </w:trPr>
        <w:tc>
          <w:tcPr>
            <w:tcW w:w="9535" w:type="dxa"/>
            <w:gridSpan w:val="3"/>
            <w:tcBorders>
              <w:top w:val="single" w:sz="4" w:space="0" w:color="000000"/>
              <w:left w:val="single" w:sz="4" w:space="0" w:color="000000"/>
              <w:bottom w:val="single" w:sz="4" w:space="0" w:color="000000"/>
              <w:right w:val="single" w:sz="4" w:space="0" w:color="000000"/>
            </w:tcBorders>
            <w:shd w:val="clear" w:color="000000" w:fill="A6A6A6"/>
            <w:vAlign w:val="center"/>
            <w:hideMark/>
          </w:tcPr>
          <w:p w14:paraId="5ECA0116" w14:textId="02BD52B1" w:rsidR="001F393B" w:rsidRPr="00DA68D0" w:rsidRDefault="001F393B" w:rsidP="00C85389">
            <w:pPr>
              <w:spacing w:after="0" w:line="240" w:lineRule="auto"/>
              <w:jc w:val="center"/>
              <w:rPr>
                <w:rFonts w:ascii="Times New Roman" w:eastAsia="Times New Roman" w:hAnsi="Times New Roman" w:cs="Times New Roman"/>
                <w:b/>
                <w:bCs/>
                <w:color w:val="000000"/>
                <w:sz w:val="24"/>
                <w:szCs w:val="24"/>
              </w:rPr>
            </w:pPr>
            <w:r w:rsidRPr="00DA68D0">
              <w:rPr>
                <w:rFonts w:ascii="Times New Roman" w:eastAsia="Times New Roman" w:hAnsi="Times New Roman" w:cs="Times New Roman"/>
                <w:b/>
                <w:bCs/>
                <w:color w:val="000000"/>
                <w:sz w:val="24"/>
                <w:szCs w:val="24"/>
              </w:rPr>
              <w:lastRenderedPageBreak/>
              <w:t>Database</w:t>
            </w:r>
            <w:r w:rsidR="001F3B57">
              <w:rPr>
                <w:rFonts w:ascii="Times New Roman" w:eastAsia="Times New Roman" w:hAnsi="Times New Roman" w:cs="Times New Roman"/>
                <w:b/>
                <w:bCs/>
                <w:color w:val="000000"/>
                <w:sz w:val="24"/>
                <w:szCs w:val="24"/>
              </w:rPr>
              <w:t xml:space="preserve"> </w:t>
            </w:r>
            <w:r w:rsidRPr="00DA68D0">
              <w:rPr>
                <w:rFonts w:ascii="Times New Roman" w:eastAsia="Times New Roman" w:hAnsi="Times New Roman" w:cs="Times New Roman"/>
                <w:b/>
                <w:bCs/>
                <w:color w:val="000000"/>
                <w:sz w:val="24"/>
                <w:szCs w:val="24"/>
              </w:rPr>
              <w:t>= MEDLINE</w:t>
            </w:r>
            <w:r w:rsidR="00C85389" w:rsidRPr="00DA68D0">
              <w:rPr>
                <w:rFonts w:ascii="Times New Roman" w:eastAsia="Times New Roman" w:hAnsi="Times New Roman" w:cs="Times New Roman"/>
                <w:b/>
                <w:bCs/>
                <w:color w:val="000000"/>
                <w:sz w:val="24"/>
                <w:szCs w:val="24"/>
              </w:rPr>
              <w:t xml:space="preserve"> via </w:t>
            </w:r>
            <w:proofErr w:type="spellStart"/>
            <w:r w:rsidR="00C85389" w:rsidRPr="00DA68D0">
              <w:rPr>
                <w:rFonts w:ascii="Times New Roman" w:eastAsia="Times New Roman" w:hAnsi="Times New Roman" w:cs="Times New Roman"/>
                <w:b/>
                <w:bCs/>
                <w:color w:val="000000"/>
                <w:sz w:val="24"/>
                <w:szCs w:val="24"/>
              </w:rPr>
              <w:t>Ebsco</w:t>
            </w:r>
            <w:proofErr w:type="spellEnd"/>
            <w:r w:rsidRPr="00DA68D0">
              <w:rPr>
                <w:rFonts w:ascii="Times New Roman" w:eastAsia="Times New Roman" w:hAnsi="Times New Roman" w:cs="Times New Roman"/>
                <w:b/>
                <w:bCs/>
                <w:color w:val="000000"/>
                <w:sz w:val="24"/>
                <w:szCs w:val="24"/>
              </w:rPr>
              <w:t>, Search date: 5/11/2023</w:t>
            </w:r>
          </w:p>
        </w:tc>
      </w:tr>
      <w:tr w:rsidR="001F393B" w:rsidRPr="00DA68D0" w14:paraId="51C581A3" w14:textId="77777777" w:rsidTr="00327B70">
        <w:trPr>
          <w:trHeight w:val="495"/>
        </w:trPr>
        <w:tc>
          <w:tcPr>
            <w:tcW w:w="1360" w:type="dxa"/>
            <w:tcBorders>
              <w:top w:val="single" w:sz="4" w:space="0" w:color="000000"/>
              <w:left w:val="single" w:sz="4" w:space="0" w:color="000000"/>
              <w:bottom w:val="single" w:sz="4" w:space="0" w:color="000000"/>
              <w:right w:val="single" w:sz="4" w:space="0" w:color="000000"/>
            </w:tcBorders>
            <w:vAlign w:val="center"/>
            <w:hideMark/>
          </w:tcPr>
          <w:p w14:paraId="276F2E0E" w14:textId="455504EA" w:rsidR="001F393B" w:rsidRPr="00DA68D0" w:rsidRDefault="00327B70" w:rsidP="001F393B">
            <w:pPr>
              <w:spacing w:after="0" w:line="240" w:lineRule="auto"/>
              <w:rPr>
                <w:rFonts w:ascii="Times New Roman" w:eastAsia="Times New Roman" w:hAnsi="Times New Roman" w:cs="Times New Roman"/>
                <w:b/>
                <w:bCs/>
                <w:color w:val="333333"/>
                <w:sz w:val="24"/>
                <w:szCs w:val="24"/>
              </w:rPr>
            </w:pPr>
            <w:r w:rsidRPr="00DA68D0">
              <w:rPr>
                <w:rFonts w:ascii="Times New Roman" w:eastAsia="Times New Roman" w:hAnsi="Times New Roman" w:cs="Times New Roman"/>
                <w:b/>
                <w:bCs/>
                <w:color w:val="000000"/>
                <w:sz w:val="24"/>
                <w:szCs w:val="24"/>
              </w:rPr>
              <w:t>Query</w:t>
            </w:r>
          </w:p>
        </w:tc>
        <w:tc>
          <w:tcPr>
            <w:tcW w:w="6825" w:type="dxa"/>
            <w:tcBorders>
              <w:top w:val="single" w:sz="4" w:space="0" w:color="000000"/>
              <w:left w:val="single" w:sz="4" w:space="0" w:color="000000"/>
              <w:bottom w:val="single" w:sz="4" w:space="0" w:color="000000"/>
              <w:right w:val="single" w:sz="4" w:space="0" w:color="000000"/>
            </w:tcBorders>
            <w:vAlign w:val="center"/>
            <w:hideMark/>
          </w:tcPr>
          <w:p w14:paraId="6F46A673" w14:textId="77777777" w:rsidR="001F393B" w:rsidRPr="00DA68D0" w:rsidRDefault="001F393B" w:rsidP="001F393B">
            <w:pPr>
              <w:spacing w:after="0" w:line="240" w:lineRule="auto"/>
              <w:rPr>
                <w:rFonts w:ascii="Times New Roman" w:eastAsia="Times New Roman" w:hAnsi="Times New Roman" w:cs="Times New Roman"/>
                <w:b/>
                <w:bCs/>
                <w:color w:val="333333"/>
                <w:sz w:val="24"/>
                <w:szCs w:val="24"/>
              </w:rPr>
            </w:pPr>
            <w:r w:rsidRPr="00DA68D0">
              <w:rPr>
                <w:rFonts w:ascii="Times New Roman" w:eastAsia="Times New Roman" w:hAnsi="Times New Roman" w:cs="Times New Roman"/>
                <w:b/>
                <w:bCs/>
                <w:color w:val="333333"/>
                <w:sz w:val="24"/>
                <w:szCs w:val="24"/>
              </w:rPr>
              <w:t>Terms</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046C820B" w14:textId="77777777" w:rsidR="001F393B" w:rsidRPr="00DA68D0" w:rsidRDefault="001F393B" w:rsidP="001F393B">
            <w:pPr>
              <w:spacing w:after="0" w:line="240" w:lineRule="auto"/>
              <w:jc w:val="center"/>
              <w:rPr>
                <w:rFonts w:ascii="Times New Roman" w:eastAsia="Times New Roman" w:hAnsi="Times New Roman" w:cs="Times New Roman"/>
                <w:b/>
                <w:bCs/>
                <w:color w:val="000000"/>
                <w:sz w:val="24"/>
                <w:szCs w:val="24"/>
              </w:rPr>
            </w:pPr>
            <w:r w:rsidRPr="00DA68D0">
              <w:rPr>
                <w:rFonts w:ascii="Times New Roman" w:eastAsia="Times New Roman" w:hAnsi="Times New Roman" w:cs="Times New Roman"/>
                <w:b/>
                <w:bCs/>
                <w:color w:val="000000"/>
                <w:sz w:val="24"/>
                <w:szCs w:val="24"/>
              </w:rPr>
              <w:t>No. of Studies</w:t>
            </w:r>
          </w:p>
        </w:tc>
      </w:tr>
      <w:tr w:rsidR="001F393B" w:rsidRPr="00DA68D0" w14:paraId="3B0F29AA" w14:textId="77777777" w:rsidTr="00327B70">
        <w:trPr>
          <w:trHeight w:val="510"/>
        </w:trPr>
        <w:tc>
          <w:tcPr>
            <w:tcW w:w="1360" w:type="dxa"/>
            <w:tcBorders>
              <w:top w:val="single" w:sz="4" w:space="0" w:color="000000"/>
              <w:left w:val="single" w:sz="4" w:space="0" w:color="000000"/>
              <w:bottom w:val="single" w:sz="4" w:space="0" w:color="000000"/>
              <w:right w:val="single" w:sz="4" w:space="0" w:color="000000"/>
            </w:tcBorders>
            <w:hideMark/>
          </w:tcPr>
          <w:p w14:paraId="210B3969"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w:t>
            </w:r>
          </w:p>
        </w:tc>
        <w:tc>
          <w:tcPr>
            <w:tcW w:w="6825" w:type="dxa"/>
            <w:tcBorders>
              <w:top w:val="single" w:sz="4" w:space="0" w:color="000000"/>
              <w:left w:val="single" w:sz="4" w:space="0" w:color="000000"/>
              <w:bottom w:val="single" w:sz="4" w:space="0" w:color="000000"/>
              <w:right w:val="single" w:sz="4" w:space="0" w:color="000000"/>
            </w:tcBorders>
            <w:hideMark/>
          </w:tcPr>
          <w:p w14:paraId="46A639E6"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AB machine learning OR TI machine learning </w:t>
            </w:r>
          </w:p>
        </w:tc>
        <w:tc>
          <w:tcPr>
            <w:tcW w:w="1350" w:type="dxa"/>
            <w:tcBorders>
              <w:top w:val="single" w:sz="4" w:space="0" w:color="000000"/>
              <w:left w:val="single" w:sz="4" w:space="0" w:color="000000"/>
              <w:bottom w:val="single" w:sz="4" w:space="0" w:color="000000"/>
              <w:right w:val="single" w:sz="4" w:space="0" w:color="000000"/>
            </w:tcBorders>
            <w:hideMark/>
          </w:tcPr>
          <w:p w14:paraId="720814B4"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80,807</w:t>
            </w:r>
          </w:p>
        </w:tc>
      </w:tr>
      <w:tr w:rsidR="001F393B" w:rsidRPr="00DA68D0" w14:paraId="58BA47D7" w14:textId="77777777" w:rsidTr="00327B70">
        <w:trPr>
          <w:trHeight w:val="345"/>
        </w:trPr>
        <w:tc>
          <w:tcPr>
            <w:tcW w:w="1360" w:type="dxa"/>
            <w:tcBorders>
              <w:top w:val="single" w:sz="4" w:space="0" w:color="000000"/>
              <w:left w:val="single" w:sz="4" w:space="0" w:color="000000"/>
              <w:bottom w:val="single" w:sz="4" w:space="0" w:color="000000"/>
              <w:right w:val="single" w:sz="4" w:space="0" w:color="000000"/>
            </w:tcBorders>
            <w:hideMark/>
          </w:tcPr>
          <w:p w14:paraId="4FBE245E"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w:t>
            </w:r>
          </w:p>
        </w:tc>
        <w:tc>
          <w:tcPr>
            <w:tcW w:w="6825" w:type="dxa"/>
            <w:tcBorders>
              <w:top w:val="single" w:sz="4" w:space="0" w:color="000000"/>
              <w:left w:val="single" w:sz="4" w:space="0" w:color="000000"/>
              <w:bottom w:val="single" w:sz="4" w:space="0" w:color="000000"/>
              <w:right w:val="single" w:sz="4" w:space="0" w:color="000000"/>
            </w:tcBorders>
            <w:hideMark/>
          </w:tcPr>
          <w:p w14:paraId="4C85FA2C"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MH machine learning</w:t>
            </w:r>
          </w:p>
        </w:tc>
        <w:tc>
          <w:tcPr>
            <w:tcW w:w="1350" w:type="dxa"/>
            <w:tcBorders>
              <w:top w:val="single" w:sz="4" w:space="0" w:color="000000"/>
              <w:left w:val="single" w:sz="4" w:space="0" w:color="000000"/>
              <w:bottom w:val="single" w:sz="4" w:space="0" w:color="000000"/>
              <w:right w:val="single" w:sz="4" w:space="0" w:color="000000"/>
            </w:tcBorders>
            <w:noWrap/>
            <w:hideMark/>
          </w:tcPr>
          <w:p w14:paraId="4ADB4386" w14:textId="77777777" w:rsidR="001F393B" w:rsidRPr="00DA68D0" w:rsidRDefault="001F393B" w:rsidP="001F393B">
            <w:pPr>
              <w:spacing w:after="0" w:line="240" w:lineRule="auto"/>
              <w:jc w:val="center"/>
              <w:rPr>
                <w:rFonts w:ascii="Times New Roman" w:eastAsia="Times New Roman" w:hAnsi="Times New Roman" w:cs="Times New Roman"/>
                <w:color w:val="333333"/>
                <w:sz w:val="24"/>
                <w:szCs w:val="24"/>
              </w:rPr>
            </w:pPr>
            <w:r w:rsidRPr="00DA68D0">
              <w:rPr>
                <w:rFonts w:ascii="Times New Roman" w:eastAsia="Times New Roman" w:hAnsi="Times New Roman" w:cs="Times New Roman"/>
                <w:color w:val="333333"/>
                <w:sz w:val="24"/>
                <w:szCs w:val="24"/>
              </w:rPr>
              <w:t>32,128</w:t>
            </w:r>
          </w:p>
        </w:tc>
      </w:tr>
      <w:tr w:rsidR="001F393B" w:rsidRPr="00DA68D0" w14:paraId="3AF9A7B8" w14:textId="77777777" w:rsidTr="00327B70">
        <w:trPr>
          <w:trHeight w:val="300"/>
        </w:trPr>
        <w:tc>
          <w:tcPr>
            <w:tcW w:w="1360" w:type="dxa"/>
            <w:tcBorders>
              <w:top w:val="single" w:sz="4" w:space="0" w:color="000000"/>
              <w:left w:val="single" w:sz="4" w:space="0" w:color="000000"/>
              <w:bottom w:val="single" w:sz="4" w:space="0" w:color="000000"/>
              <w:right w:val="single" w:sz="4" w:space="0" w:color="000000"/>
            </w:tcBorders>
            <w:hideMark/>
          </w:tcPr>
          <w:p w14:paraId="7D62ECFA"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w:t>
            </w:r>
          </w:p>
        </w:tc>
        <w:tc>
          <w:tcPr>
            <w:tcW w:w="6825" w:type="dxa"/>
            <w:tcBorders>
              <w:top w:val="single" w:sz="4" w:space="0" w:color="000000"/>
              <w:left w:val="single" w:sz="4" w:space="0" w:color="000000"/>
              <w:bottom w:val="single" w:sz="4" w:space="0" w:color="000000"/>
              <w:right w:val="single" w:sz="4" w:space="0" w:color="000000"/>
            </w:tcBorders>
            <w:noWrap/>
            <w:hideMark/>
          </w:tcPr>
          <w:p w14:paraId="572A25E9" w14:textId="77777777" w:rsidR="001F393B" w:rsidRPr="00DA68D0" w:rsidRDefault="001F393B" w:rsidP="001F393B">
            <w:pPr>
              <w:spacing w:after="0" w:line="240" w:lineRule="auto"/>
              <w:rPr>
                <w:rFonts w:ascii="Times New Roman" w:eastAsia="Times New Roman" w:hAnsi="Times New Roman" w:cs="Times New Roman"/>
                <w:color w:val="333333"/>
                <w:sz w:val="24"/>
                <w:szCs w:val="24"/>
              </w:rPr>
            </w:pPr>
            <w:r w:rsidRPr="00DA68D0">
              <w:rPr>
                <w:rFonts w:ascii="Times New Roman" w:eastAsia="Times New Roman" w:hAnsi="Times New Roman" w:cs="Times New Roman"/>
                <w:color w:val="333333"/>
                <w:sz w:val="24"/>
                <w:szCs w:val="24"/>
              </w:rPr>
              <w:t>S1 OR S2 </w:t>
            </w:r>
          </w:p>
        </w:tc>
        <w:tc>
          <w:tcPr>
            <w:tcW w:w="1350" w:type="dxa"/>
            <w:tcBorders>
              <w:top w:val="single" w:sz="4" w:space="0" w:color="000000"/>
              <w:left w:val="single" w:sz="4" w:space="0" w:color="000000"/>
              <w:bottom w:val="single" w:sz="4" w:space="0" w:color="000000"/>
              <w:right w:val="single" w:sz="4" w:space="0" w:color="000000"/>
            </w:tcBorders>
            <w:noWrap/>
            <w:hideMark/>
          </w:tcPr>
          <w:p w14:paraId="06FD357D" w14:textId="77777777" w:rsidR="001F393B" w:rsidRPr="00DA68D0" w:rsidRDefault="001F393B" w:rsidP="001F393B">
            <w:pPr>
              <w:spacing w:after="0" w:line="240" w:lineRule="auto"/>
              <w:jc w:val="center"/>
              <w:rPr>
                <w:rFonts w:ascii="Times New Roman" w:eastAsia="Times New Roman" w:hAnsi="Times New Roman" w:cs="Times New Roman"/>
                <w:color w:val="333333"/>
                <w:sz w:val="24"/>
                <w:szCs w:val="24"/>
              </w:rPr>
            </w:pPr>
            <w:r w:rsidRPr="00DA68D0">
              <w:rPr>
                <w:rFonts w:ascii="Times New Roman" w:eastAsia="Times New Roman" w:hAnsi="Times New Roman" w:cs="Times New Roman"/>
                <w:color w:val="333333"/>
                <w:sz w:val="24"/>
                <w:szCs w:val="24"/>
              </w:rPr>
              <w:t>86,484</w:t>
            </w:r>
          </w:p>
        </w:tc>
      </w:tr>
      <w:tr w:rsidR="001F393B" w:rsidRPr="00DA68D0" w14:paraId="1F5588CE" w14:textId="77777777" w:rsidTr="00327B70">
        <w:trPr>
          <w:trHeight w:val="2370"/>
        </w:trPr>
        <w:tc>
          <w:tcPr>
            <w:tcW w:w="1360" w:type="dxa"/>
            <w:tcBorders>
              <w:top w:val="single" w:sz="4" w:space="0" w:color="000000"/>
              <w:left w:val="single" w:sz="4" w:space="0" w:color="000000"/>
              <w:bottom w:val="single" w:sz="4" w:space="0" w:color="000000"/>
              <w:right w:val="single" w:sz="4" w:space="0" w:color="000000"/>
            </w:tcBorders>
            <w:hideMark/>
          </w:tcPr>
          <w:p w14:paraId="16A4173C"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4</w:t>
            </w:r>
          </w:p>
        </w:tc>
        <w:tc>
          <w:tcPr>
            <w:tcW w:w="6825" w:type="dxa"/>
            <w:tcBorders>
              <w:top w:val="single" w:sz="4" w:space="0" w:color="000000"/>
              <w:left w:val="single" w:sz="4" w:space="0" w:color="000000"/>
              <w:bottom w:val="single" w:sz="4" w:space="0" w:color="000000"/>
              <w:right w:val="single" w:sz="4" w:space="0" w:color="000000"/>
            </w:tcBorders>
            <w:hideMark/>
          </w:tcPr>
          <w:p w14:paraId="301C2706"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AB </w:t>
            </w:r>
            <w:proofErr w:type="gramStart"/>
            <w:r w:rsidRPr="00DA68D0">
              <w:rPr>
                <w:rFonts w:ascii="Times New Roman" w:eastAsia="Times New Roman" w:hAnsi="Times New Roman" w:cs="Times New Roman"/>
                <w:color w:val="000000"/>
                <w:sz w:val="24"/>
                <w:szCs w:val="24"/>
              </w:rPr>
              <w:t>( Cancer</w:t>
            </w:r>
            <w:proofErr w:type="gramEnd"/>
            <w:r w:rsidRPr="00DA68D0">
              <w:rPr>
                <w:rFonts w:ascii="Times New Roman" w:eastAsia="Times New Roman" w:hAnsi="Times New Roman" w:cs="Times New Roman"/>
                <w:color w:val="000000"/>
                <w:sz w:val="24"/>
                <w:szCs w:val="24"/>
              </w:rPr>
              <w:t xml:space="preserve"> or tumor OR </w:t>
            </w:r>
            <w:proofErr w:type="spellStart"/>
            <w:r w:rsidRPr="00DA68D0">
              <w:rPr>
                <w:rFonts w:ascii="Times New Roman" w:eastAsia="Times New Roman" w:hAnsi="Times New Roman" w:cs="Times New Roman"/>
                <w:color w:val="000000"/>
                <w:sz w:val="24"/>
                <w:szCs w:val="24"/>
              </w:rPr>
              <w:t>tumour</w:t>
            </w:r>
            <w:proofErr w:type="spellEnd"/>
            <w:r w:rsidRPr="00DA68D0">
              <w:rPr>
                <w:rFonts w:ascii="Times New Roman" w:eastAsia="Times New Roman" w:hAnsi="Times New Roman" w:cs="Times New Roman"/>
                <w:color w:val="000000"/>
                <w:sz w:val="24"/>
                <w:szCs w:val="24"/>
              </w:rPr>
              <w:t xml:space="preserve"> OR malignancy OR neoplasm OR carcinoma OR cancer* or tumor* or </w:t>
            </w:r>
            <w:proofErr w:type="spellStart"/>
            <w:r w:rsidRPr="00DA68D0">
              <w:rPr>
                <w:rFonts w:ascii="Times New Roman" w:eastAsia="Times New Roman" w:hAnsi="Times New Roman" w:cs="Times New Roman"/>
                <w:color w:val="000000"/>
                <w:sz w:val="24"/>
                <w:szCs w:val="24"/>
              </w:rPr>
              <w:t>tumour</w:t>
            </w:r>
            <w:proofErr w:type="spellEnd"/>
            <w:r w:rsidRPr="00DA68D0">
              <w:rPr>
                <w:rFonts w:ascii="Times New Roman" w:eastAsia="Times New Roman" w:hAnsi="Times New Roman" w:cs="Times New Roman"/>
                <w:color w:val="000000"/>
                <w:sz w:val="24"/>
                <w:szCs w:val="24"/>
              </w:rPr>
              <w:t xml:space="preserve">* or </w:t>
            </w:r>
            <w:proofErr w:type="spellStart"/>
            <w:r w:rsidRPr="00DA68D0">
              <w:rPr>
                <w:rFonts w:ascii="Times New Roman" w:eastAsia="Times New Roman" w:hAnsi="Times New Roman" w:cs="Times New Roman"/>
                <w:color w:val="000000"/>
                <w:sz w:val="24"/>
                <w:szCs w:val="24"/>
              </w:rPr>
              <w:t>malignan</w:t>
            </w:r>
            <w:proofErr w:type="spellEnd"/>
            <w:r w:rsidRPr="00DA68D0">
              <w:rPr>
                <w:rFonts w:ascii="Times New Roman" w:eastAsia="Times New Roman" w:hAnsi="Times New Roman" w:cs="Times New Roman"/>
                <w:color w:val="000000"/>
                <w:sz w:val="24"/>
                <w:szCs w:val="24"/>
              </w:rPr>
              <w:t xml:space="preserve">* OR </w:t>
            </w:r>
            <w:proofErr w:type="spellStart"/>
            <w:r w:rsidRPr="00DA68D0">
              <w:rPr>
                <w:rFonts w:ascii="Times New Roman" w:eastAsia="Times New Roman" w:hAnsi="Times New Roman" w:cs="Times New Roman"/>
                <w:color w:val="000000"/>
                <w:sz w:val="24"/>
                <w:szCs w:val="24"/>
              </w:rPr>
              <w:t>neoplas</w:t>
            </w:r>
            <w:proofErr w:type="spellEnd"/>
            <w:r w:rsidRPr="00DA68D0">
              <w:rPr>
                <w:rFonts w:ascii="Times New Roman" w:eastAsia="Times New Roman" w:hAnsi="Times New Roman" w:cs="Times New Roman"/>
                <w:color w:val="000000"/>
                <w:sz w:val="24"/>
                <w:szCs w:val="24"/>
              </w:rPr>
              <w:t xml:space="preserve">* or carcinoma* ) OR TI ( Cancer or tumor OR </w:t>
            </w:r>
            <w:proofErr w:type="spellStart"/>
            <w:r w:rsidRPr="00DA68D0">
              <w:rPr>
                <w:rFonts w:ascii="Times New Roman" w:eastAsia="Times New Roman" w:hAnsi="Times New Roman" w:cs="Times New Roman"/>
                <w:color w:val="000000"/>
                <w:sz w:val="24"/>
                <w:szCs w:val="24"/>
              </w:rPr>
              <w:t>tumour</w:t>
            </w:r>
            <w:proofErr w:type="spellEnd"/>
            <w:r w:rsidRPr="00DA68D0">
              <w:rPr>
                <w:rFonts w:ascii="Times New Roman" w:eastAsia="Times New Roman" w:hAnsi="Times New Roman" w:cs="Times New Roman"/>
                <w:color w:val="000000"/>
                <w:sz w:val="24"/>
                <w:szCs w:val="24"/>
              </w:rPr>
              <w:t xml:space="preserve"> OR malignancy OR neoplasm OR carcinoma OR cancer* or tumor* or </w:t>
            </w:r>
            <w:proofErr w:type="spellStart"/>
            <w:r w:rsidRPr="00DA68D0">
              <w:rPr>
                <w:rFonts w:ascii="Times New Roman" w:eastAsia="Times New Roman" w:hAnsi="Times New Roman" w:cs="Times New Roman"/>
                <w:color w:val="000000"/>
                <w:sz w:val="24"/>
                <w:szCs w:val="24"/>
              </w:rPr>
              <w:t>tumour</w:t>
            </w:r>
            <w:proofErr w:type="spellEnd"/>
            <w:r w:rsidRPr="00DA68D0">
              <w:rPr>
                <w:rFonts w:ascii="Times New Roman" w:eastAsia="Times New Roman" w:hAnsi="Times New Roman" w:cs="Times New Roman"/>
                <w:color w:val="000000"/>
                <w:sz w:val="24"/>
                <w:szCs w:val="24"/>
              </w:rPr>
              <w:t xml:space="preserve">* or </w:t>
            </w:r>
            <w:proofErr w:type="spellStart"/>
            <w:r w:rsidRPr="00DA68D0">
              <w:rPr>
                <w:rFonts w:ascii="Times New Roman" w:eastAsia="Times New Roman" w:hAnsi="Times New Roman" w:cs="Times New Roman"/>
                <w:color w:val="000000"/>
                <w:sz w:val="24"/>
                <w:szCs w:val="24"/>
              </w:rPr>
              <w:t>malignan</w:t>
            </w:r>
            <w:proofErr w:type="spellEnd"/>
            <w:r w:rsidRPr="00DA68D0">
              <w:rPr>
                <w:rFonts w:ascii="Times New Roman" w:eastAsia="Times New Roman" w:hAnsi="Times New Roman" w:cs="Times New Roman"/>
                <w:color w:val="000000"/>
                <w:sz w:val="24"/>
                <w:szCs w:val="24"/>
              </w:rPr>
              <w:t xml:space="preserve">* OR </w:t>
            </w:r>
            <w:proofErr w:type="spellStart"/>
            <w:r w:rsidRPr="00DA68D0">
              <w:rPr>
                <w:rFonts w:ascii="Times New Roman" w:eastAsia="Times New Roman" w:hAnsi="Times New Roman" w:cs="Times New Roman"/>
                <w:color w:val="000000"/>
                <w:sz w:val="24"/>
                <w:szCs w:val="24"/>
              </w:rPr>
              <w:t>neoplas</w:t>
            </w:r>
            <w:proofErr w:type="spellEnd"/>
            <w:r w:rsidRPr="00DA68D0">
              <w:rPr>
                <w:rFonts w:ascii="Times New Roman" w:eastAsia="Times New Roman" w:hAnsi="Times New Roman" w:cs="Times New Roman"/>
                <w:color w:val="000000"/>
                <w:sz w:val="24"/>
                <w:szCs w:val="24"/>
              </w:rPr>
              <w:t xml:space="preserve">* or carcinoma* ) </w:t>
            </w:r>
          </w:p>
        </w:tc>
        <w:tc>
          <w:tcPr>
            <w:tcW w:w="1350" w:type="dxa"/>
            <w:tcBorders>
              <w:top w:val="single" w:sz="4" w:space="0" w:color="000000"/>
              <w:left w:val="single" w:sz="4" w:space="0" w:color="000000"/>
              <w:bottom w:val="single" w:sz="4" w:space="0" w:color="000000"/>
              <w:right w:val="single" w:sz="4" w:space="0" w:color="000000"/>
            </w:tcBorders>
            <w:hideMark/>
          </w:tcPr>
          <w:p w14:paraId="4311DCEF"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3,879,758</w:t>
            </w:r>
          </w:p>
        </w:tc>
      </w:tr>
      <w:tr w:rsidR="001F393B" w:rsidRPr="00DA68D0" w14:paraId="74D71238" w14:textId="77777777" w:rsidTr="00327B70">
        <w:trPr>
          <w:trHeight w:val="1515"/>
        </w:trPr>
        <w:tc>
          <w:tcPr>
            <w:tcW w:w="1360" w:type="dxa"/>
            <w:tcBorders>
              <w:top w:val="single" w:sz="4" w:space="0" w:color="000000"/>
              <w:left w:val="single" w:sz="4" w:space="0" w:color="000000"/>
              <w:bottom w:val="single" w:sz="4" w:space="0" w:color="000000"/>
              <w:right w:val="single" w:sz="4" w:space="0" w:color="000000"/>
            </w:tcBorders>
            <w:hideMark/>
          </w:tcPr>
          <w:p w14:paraId="2F6E015B"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w:t>
            </w:r>
          </w:p>
        </w:tc>
        <w:tc>
          <w:tcPr>
            <w:tcW w:w="6825" w:type="dxa"/>
            <w:tcBorders>
              <w:top w:val="single" w:sz="4" w:space="0" w:color="000000"/>
              <w:left w:val="single" w:sz="4" w:space="0" w:color="000000"/>
              <w:bottom w:val="single" w:sz="4" w:space="0" w:color="000000"/>
              <w:right w:val="single" w:sz="4" w:space="0" w:color="000000"/>
            </w:tcBorders>
            <w:hideMark/>
          </w:tcPr>
          <w:p w14:paraId="2A36D49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MH cancer OR MH tumor OR MH </w:t>
            </w:r>
            <w:proofErr w:type="spellStart"/>
            <w:r w:rsidRPr="00DA68D0">
              <w:rPr>
                <w:rFonts w:ascii="Times New Roman" w:eastAsia="Times New Roman" w:hAnsi="Times New Roman" w:cs="Times New Roman"/>
                <w:color w:val="000000"/>
                <w:sz w:val="24"/>
                <w:szCs w:val="24"/>
              </w:rPr>
              <w:t>tumour</w:t>
            </w:r>
            <w:proofErr w:type="spellEnd"/>
            <w:r w:rsidRPr="00DA68D0">
              <w:rPr>
                <w:rFonts w:ascii="Times New Roman" w:eastAsia="Times New Roman" w:hAnsi="Times New Roman" w:cs="Times New Roman"/>
                <w:color w:val="000000"/>
                <w:sz w:val="24"/>
                <w:szCs w:val="24"/>
              </w:rPr>
              <w:t xml:space="preserve"> OR MH malignancy OR MH malignant melanoma OR MH malignant tumor OR MH malignant neoplasm OR MH neoplasms OR MH carcinoma </w:t>
            </w:r>
          </w:p>
        </w:tc>
        <w:tc>
          <w:tcPr>
            <w:tcW w:w="1350" w:type="dxa"/>
            <w:tcBorders>
              <w:top w:val="single" w:sz="4" w:space="0" w:color="000000"/>
              <w:left w:val="single" w:sz="4" w:space="0" w:color="000000"/>
              <w:bottom w:val="single" w:sz="4" w:space="0" w:color="000000"/>
              <w:right w:val="single" w:sz="4" w:space="0" w:color="000000"/>
            </w:tcBorders>
            <w:hideMark/>
          </w:tcPr>
          <w:p w14:paraId="14860769"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583,674</w:t>
            </w:r>
          </w:p>
        </w:tc>
      </w:tr>
      <w:tr w:rsidR="001F393B" w:rsidRPr="00DA68D0" w14:paraId="243F2E81" w14:textId="77777777" w:rsidTr="00327B70">
        <w:trPr>
          <w:trHeight w:val="300"/>
        </w:trPr>
        <w:tc>
          <w:tcPr>
            <w:tcW w:w="1360" w:type="dxa"/>
            <w:tcBorders>
              <w:top w:val="single" w:sz="4" w:space="0" w:color="000000"/>
              <w:left w:val="single" w:sz="4" w:space="0" w:color="000000"/>
              <w:bottom w:val="single" w:sz="4" w:space="0" w:color="000000"/>
              <w:right w:val="single" w:sz="4" w:space="0" w:color="000000"/>
            </w:tcBorders>
            <w:hideMark/>
          </w:tcPr>
          <w:p w14:paraId="79E2EEB1"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6</w:t>
            </w:r>
          </w:p>
        </w:tc>
        <w:tc>
          <w:tcPr>
            <w:tcW w:w="6825" w:type="dxa"/>
            <w:tcBorders>
              <w:top w:val="single" w:sz="4" w:space="0" w:color="000000"/>
              <w:left w:val="single" w:sz="4" w:space="0" w:color="000000"/>
              <w:bottom w:val="single" w:sz="4" w:space="0" w:color="000000"/>
              <w:right w:val="single" w:sz="4" w:space="0" w:color="000000"/>
            </w:tcBorders>
            <w:hideMark/>
          </w:tcPr>
          <w:p w14:paraId="11EC025A"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S4 OR S5 </w:t>
            </w:r>
          </w:p>
        </w:tc>
        <w:tc>
          <w:tcPr>
            <w:tcW w:w="1350" w:type="dxa"/>
            <w:tcBorders>
              <w:top w:val="single" w:sz="4" w:space="0" w:color="000000"/>
              <w:left w:val="single" w:sz="4" w:space="0" w:color="000000"/>
              <w:bottom w:val="single" w:sz="4" w:space="0" w:color="000000"/>
              <w:right w:val="single" w:sz="4" w:space="0" w:color="000000"/>
            </w:tcBorders>
            <w:hideMark/>
          </w:tcPr>
          <w:p w14:paraId="2622E886"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3,985,971</w:t>
            </w:r>
          </w:p>
        </w:tc>
      </w:tr>
      <w:tr w:rsidR="001F393B" w:rsidRPr="00DA68D0" w14:paraId="6CC54FCB" w14:textId="77777777" w:rsidTr="00327B70">
        <w:trPr>
          <w:trHeight w:val="1590"/>
        </w:trPr>
        <w:tc>
          <w:tcPr>
            <w:tcW w:w="1360" w:type="dxa"/>
            <w:tcBorders>
              <w:top w:val="single" w:sz="4" w:space="0" w:color="000000"/>
              <w:left w:val="single" w:sz="4" w:space="0" w:color="000000"/>
              <w:bottom w:val="single" w:sz="4" w:space="0" w:color="000000"/>
              <w:right w:val="single" w:sz="4" w:space="0" w:color="000000"/>
            </w:tcBorders>
            <w:hideMark/>
          </w:tcPr>
          <w:p w14:paraId="26E7CBD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7</w:t>
            </w:r>
          </w:p>
        </w:tc>
        <w:tc>
          <w:tcPr>
            <w:tcW w:w="6825" w:type="dxa"/>
            <w:tcBorders>
              <w:top w:val="single" w:sz="4" w:space="0" w:color="000000"/>
              <w:left w:val="single" w:sz="4" w:space="0" w:color="000000"/>
              <w:bottom w:val="single" w:sz="4" w:space="0" w:color="000000"/>
              <w:right w:val="single" w:sz="4" w:space="0" w:color="000000"/>
            </w:tcBorders>
            <w:hideMark/>
          </w:tcPr>
          <w:p w14:paraId="25834A00"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AB cox proportional hazards model OR TI cox proportional hazards model OR AB cox regression OR TI cox regression OR AB cox model OR TI cox model OR AB survival analysis OR TI survival analysis </w:t>
            </w:r>
          </w:p>
        </w:tc>
        <w:tc>
          <w:tcPr>
            <w:tcW w:w="1350" w:type="dxa"/>
            <w:tcBorders>
              <w:top w:val="single" w:sz="4" w:space="0" w:color="000000"/>
              <w:left w:val="single" w:sz="4" w:space="0" w:color="000000"/>
              <w:bottom w:val="single" w:sz="4" w:space="0" w:color="000000"/>
              <w:right w:val="single" w:sz="4" w:space="0" w:color="000000"/>
            </w:tcBorders>
            <w:hideMark/>
          </w:tcPr>
          <w:p w14:paraId="38BAAE81"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483,015</w:t>
            </w:r>
          </w:p>
        </w:tc>
      </w:tr>
      <w:tr w:rsidR="001F393B" w:rsidRPr="00DA68D0" w14:paraId="5E7BA3BD" w14:textId="77777777" w:rsidTr="00327B70">
        <w:trPr>
          <w:trHeight w:val="675"/>
        </w:trPr>
        <w:tc>
          <w:tcPr>
            <w:tcW w:w="1360" w:type="dxa"/>
            <w:tcBorders>
              <w:top w:val="single" w:sz="4" w:space="0" w:color="000000"/>
              <w:left w:val="single" w:sz="4" w:space="0" w:color="000000"/>
              <w:bottom w:val="single" w:sz="4" w:space="0" w:color="000000"/>
              <w:right w:val="single" w:sz="4" w:space="0" w:color="000000"/>
            </w:tcBorders>
            <w:hideMark/>
          </w:tcPr>
          <w:p w14:paraId="68932324"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8</w:t>
            </w:r>
          </w:p>
        </w:tc>
        <w:tc>
          <w:tcPr>
            <w:tcW w:w="6825" w:type="dxa"/>
            <w:tcBorders>
              <w:top w:val="single" w:sz="4" w:space="0" w:color="000000"/>
              <w:left w:val="single" w:sz="4" w:space="0" w:color="000000"/>
              <w:bottom w:val="single" w:sz="4" w:space="0" w:color="000000"/>
              <w:right w:val="single" w:sz="4" w:space="0" w:color="000000"/>
            </w:tcBorders>
            <w:hideMark/>
          </w:tcPr>
          <w:p w14:paraId="6FB81AC7"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MH cox proportional hazards model OR MH cox regression OR MH survival analysis </w:t>
            </w:r>
          </w:p>
        </w:tc>
        <w:tc>
          <w:tcPr>
            <w:tcW w:w="1350" w:type="dxa"/>
            <w:tcBorders>
              <w:top w:val="single" w:sz="4" w:space="0" w:color="000000"/>
              <w:left w:val="single" w:sz="4" w:space="0" w:color="000000"/>
              <w:bottom w:val="single" w:sz="4" w:space="0" w:color="000000"/>
              <w:right w:val="single" w:sz="4" w:space="0" w:color="000000"/>
            </w:tcBorders>
            <w:hideMark/>
          </w:tcPr>
          <w:p w14:paraId="04E84A6B"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145,480</w:t>
            </w:r>
          </w:p>
        </w:tc>
      </w:tr>
      <w:tr w:rsidR="001F393B" w:rsidRPr="00DA68D0" w14:paraId="2CD2F6ED" w14:textId="77777777" w:rsidTr="00327B70">
        <w:trPr>
          <w:trHeight w:val="300"/>
        </w:trPr>
        <w:tc>
          <w:tcPr>
            <w:tcW w:w="1360" w:type="dxa"/>
            <w:tcBorders>
              <w:top w:val="single" w:sz="4" w:space="0" w:color="000000"/>
              <w:left w:val="single" w:sz="4" w:space="0" w:color="000000"/>
              <w:bottom w:val="single" w:sz="4" w:space="0" w:color="000000"/>
              <w:right w:val="single" w:sz="4" w:space="0" w:color="000000"/>
            </w:tcBorders>
            <w:hideMark/>
          </w:tcPr>
          <w:p w14:paraId="484584B1"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9</w:t>
            </w:r>
          </w:p>
        </w:tc>
        <w:tc>
          <w:tcPr>
            <w:tcW w:w="6825" w:type="dxa"/>
            <w:tcBorders>
              <w:top w:val="single" w:sz="4" w:space="0" w:color="000000"/>
              <w:left w:val="single" w:sz="4" w:space="0" w:color="000000"/>
              <w:bottom w:val="single" w:sz="4" w:space="0" w:color="000000"/>
              <w:right w:val="single" w:sz="4" w:space="0" w:color="000000"/>
            </w:tcBorders>
            <w:hideMark/>
          </w:tcPr>
          <w:p w14:paraId="2E005DE2"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S7 OR S8 </w:t>
            </w:r>
          </w:p>
        </w:tc>
        <w:tc>
          <w:tcPr>
            <w:tcW w:w="1350" w:type="dxa"/>
            <w:tcBorders>
              <w:top w:val="single" w:sz="4" w:space="0" w:color="000000"/>
              <w:left w:val="single" w:sz="4" w:space="0" w:color="000000"/>
              <w:bottom w:val="single" w:sz="4" w:space="0" w:color="000000"/>
              <w:right w:val="single" w:sz="4" w:space="0" w:color="000000"/>
            </w:tcBorders>
            <w:hideMark/>
          </w:tcPr>
          <w:p w14:paraId="5F1E69F0"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577,793</w:t>
            </w:r>
          </w:p>
        </w:tc>
      </w:tr>
      <w:tr w:rsidR="001F393B" w:rsidRPr="00DA68D0" w14:paraId="557613D7" w14:textId="77777777" w:rsidTr="00327B70">
        <w:trPr>
          <w:trHeight w:val="660"/>
        </w:trPr>
        <w:tc>
          <w:tcPr>
            <w:tcW w:w="1360" w:type="dxa"/>
            <w:tcBorders>
              <w:top w:val="single" w:sz="4" w:space="0" w:color="000000"/>
              <w:left w:val="single" w:sz="4" w:space="0" w:color="000000"/>
              <w:bottom w:val="single" w:sz="4" w:space="0" w:color="000000"/>
              <w:right w:val="single" w:sz="4" w:space="0" w:color="000000"/>
            </w:tcBorders>
            <w:hideMark/>
          </w:tcPr>
          <w:p w14:paraId="3457BAAA"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10</w:t>
            </w:r>
          </w:p>
        </w:tc>
        <w:tc>
          <w:tcPr>
            <w:tcW w:w="6825" w:type="dxa"/>
            <w:tcBorders>
              <w:top w:val="single" w:sz="4" w:space="0" w:color="000000"/>
              <w:left w:val="single" w:sz="4" w:space="0" w:color="000000"/>
              <w:bottom w:val="single" w:sz="4" w:space="0" w:color="000000"/>
              <w:right w:val="single" w:sz="4" w:space="0" w:color="000000"/>
            </w:tcBorders>
            <w:hideMark/>
          </w:tcPr>
          <w:p w14:paraId="24A0DA0F"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AB mortality OR TI mortality OR AB death OR TI death OR AB survival OR TI survival </w:t>
            </w:r>
          </w:p>
        </w:tc>
        <w:tc>
          <w:tcPr>
            <w:tcW w:w="1350" w:type="dxa"/>
            <w:tcBorders>
              <w:top w:val="single" w:sz="4" w:space="0" w:color="000000"/>
              <w:left w:val="single" w:sz="4" w:space="0" w:color="000000"/>
              <w:bottom w:val="single" w:sz="4" w:space="0" w:color="000000"/>
              <w:right w:val="single" w:sz="4" w:space="0" w:color="000000"/>
            </w:tcBorders>
            <w:hideMark/>
          </w:tcPr>
          <w:p w14:paraId="49DA442B"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2,607,862</w:t>
            </w:r>
          </w:p>
        </w:tc>
      </w:tr>
      <w:tr w:rsidR="001F393B" w:rsidRPr="00DA68D0" w14:paraId="24172C67" w14:textId="77777777" w:rsidTr="00327B70">
        <w:trPr>
          <w:trHeight w:val="345"/>
        </w:trPr>
        <w:tc>
          <w:tcPr>
            <w:tcW w:w="1360" w:type="dxa"/>
            <w:tcBorders>
              <w:top w:val="single" w:sz="4" w:space="0" w:color="000000"/>
              <w:left w:val="single" w:sz="4" w:space="0" w:color="000000"/>
              <w:bottom w:val="single" w:sz="4" w:space="0" w:color="000000"/>
              <w:right w:val="single" w:sz="4" w:space="0" w:color="000000"/>
            </w:tcBorders>
            <w:hideMark/>
          </w:tcPr>
          <w:p w14:paraId="2DE4005D"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11</w:t>
            </w:r>
          </w:p>
        </w:tc>
        <w:tc>
          <w:tcPr>
            <w:tcW w:w="6825" w:type="dxa"/>
            <w:tcBorders>
              <w:top w:val="single" w:sz="4" w:space="0" w:color="000000"/>
              <w:left w:val="single" w:sz="4" w:space="0" w:color="000000"/>
              <w:bottom w:val="single" w:sz="4" w:space="0" w:color="000000"/>
              <w:right w:val="single" w:sz="4" w:space="0" w:color="000000"/>
            </w:tcBorders>
            <w:hideMark/>
          </w:tcPr>
          <w:p w14:paraId="1EEEC0C9"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MH mortality OR MH death </w:t>
            </w:r>
          </w:p>
        </w:tc>
        <w:tc>
          <w:tcPr>
            <w:tcW w:w="1350" w:type="dxa"/>
            <w:tcBorders>
              <w:top w:val="single" w:sz="4" w:space="0" w:color="000000"/>
              <w:left w:val="single" w:sz="4" w:space="0" w:color="000000"/>
              <w:bottom w:val="single" w:sz="4" w:space="0" w:color="000000"/>
              <w:right w:val="single" w:sz="4" w:space="0" w:color="000000"/>
            </w:tcBorders>
            <w:hideMark/>
          </w:tcPr>
          <w:p w14:paraId="4866A00F"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68,958</w:t>
            </w:r>
          </w:p>
        </w:tc>
      </w:tr>
      <w:tr w:rsidR="001F393B" w:rsidRPr="00DA68D0" w14:paraId="398626A5" w14:textId="77777777" w:rsidTr="00327B70">
        <w:trPr>
          <w:trHeight w:val="300"/>
        </w:trPr>
        <w:tc>
          <w:tcPr>
            <w:tcW w:w="1360" w:type="dxa"/>
            <w:tcBorders>
              <w:top w:val="single" w:sz="4" w:space="0" w:color="000000"/>
              <w:left w:val="single" w:sz="4" w:space="0" w:color="000000"/>
              <w:bottom w:val="single" w:sz="4" w:space="0" w:color="000000"/>
              <w:right w:val="single" w:sz="4" w:space="0" w:color="000000"/>
            </w:tcBorders>
            <w:hideMark/>
          </w:tcPr>
          <w:p w14:paraId="280F33CD"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12</w:t>
            </w:r>
          </w:p>
        </w:tc>
        <w:tc>
          <w:tcPr>
            <w:tcW w:w="6825" w:type="dxa"/>
            <w:tcBorders>
              <w:top w:val="single" w:sz="4" w:space="0" w:color="000000"/>
              <w:left w:val="single" w:sz="4" w:space="0" w:color="000000"/>
              <w:bottom w:val="single" w:sz="4" w:space="0" w:color="000000"/>
              <w:right w:val="single" w:sz="4" w:space="0" w:color="000000"/>
            </w:tcBorders>
            <w:hideMark/>
          </w:tcPr>
          <w:p w14:paraId="6A4304C7"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S10 OR S11</w:t>
            </w:r>
          </w:p>
        </w:tc>
        <w:tc>
          <w:tcPr>
            <w:tcW w:w="1350" w:type="dxa"/>
            <w:tcBorders>
              <w:top w:val="single" w:sz="4" w:space="0" w:color="000000"/>
              <w:left w:val="single" w:sz="4" w:space="0" w:color="000000"/>
              <w:bottom w:val="single" w:sz="4" w:space="0" w:color="000000"/>
              <w:right w:val="single" w:sz="4" w:space="0" w:color="000000"/>
            </w:tcBorders>
            <w:hideMark/>
          </w:tcPr>
          <w:p w14:paraId="281B472C"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2,627,649</w:t>
            </w:r>
          </w:p>
        </w:tc>
      </w:tr>
      <w:tr w:rsidR="001F393B" w:rsidRPr="00DA68D0" w14:paraId="3B4BD6BD" w14:textId="77777777" w:rsidTr="00327B70">
        <w:trPr>
          <w:trHeight w:val="2783"/>
        </w:trPr>
        <w:tc>
          <w:tcPr>
            <w:tcW w:w="1360" w:type="dxa"/>
            <w:tcBorders>
              <w:top w:val="single" w:sz="4" w:space="0" w:color="000000"/>
              <w:left w:val="single" w:sz="4" w:space="0" w:color="000000"/>
              <w:bottom w:val="single" w:sz="4" w:space="0" w:color="000000"/>
              <w:right w:val="single" w:sz="4" w:space="0" w:color="000000"/>
            </w:tcBorders>
            <w:hideMark/>
          </w:tcPr>
          <w:p w14:paraId="6A85629A"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lastRenderedPageBreak/>
              <w:t>13</w:t>
            </w:r>
          </w:p>
        </w:tc>
        <w:tc>
          <w:tcPr>
            <w:tcW w:w="6825" w:type="dxa"/>
            <w:tcBorders>
              <w:top w:val="single" w:sz="4" w:space="0" w:color="000000"/>
              <w:left w:val="single" w:sz="4" w:space="0" w:color="000000"/>
              <w:bottom w:val="single" w:sz="4" w:space="0" w:color="000000"/>
              <w:right w:val="single" w:sz="4" w:space="0" w:color="000000"/>
            </w:tcBorders>
            <w:hideMark/>
          </w:tcPr>
          <w:p w14:paraId="1A24A5E8"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AB ( electronic health records OR electronic health record OR EHRs OR EHR or electronic medical record OR electronic medical records OR EMR OR EMRs OR claims data OR claims dataset OR claims datasets OR administrative claim OR administrative claims OR disease registries OR disease registry OR registry data OR registry dataset OR registry datasets OR real-world data OR cancer registries OR cancer registry ) OR TI ( electronic health records OR electronic health record OR EHRs OR EHR or electronic ...</w:t>
            </w:r>
          </w:p>
        </w:tc>
        <w:tc>
          <w:tcPr>
            <w:tcW w:w="1350" w:type="dxa"/>
            <w:tcBorders>
              <w:top w:val="single" w:sz="4" w:space="0" w:color="000000"/>
              <w:left w:val="single" w:sz="4" w:space="0" w:color="000000"/>
              <w:bottom w:val="single" w:sz="4" w:space="0" w:color="000000"/>
              <w:right w:val="single" w:sz="4" w:space="0" w:color="000000"/>
            </w:tcBorders>
            <w:hideMark/>
          </w:tcPr>
          <w:p w14:paraId="0AFD87B5"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248,663</w:t>
            </w:r>
          </w:p>
        </w:tc>
      </w:tr>
      <w:tr w:rsidR="001F393B" w:rsidRPr="00DA68D0" w14:paraId="65BA58F7" w14:textId="77777777" w:rsidTr="00327B70">
        <w:trPr>
          <w:trHeight w:val="956"/>
        </w:trPr>
        <w:tc>
          <w:tcPr>
            <w:tcW w:w="1360" w:type="dxa"/>
            <w:tcBorders>
              <w:top w:val="single" w:sz="4" w:space="0" w:color="000000"/>
              <w:left w:val="single" w:sz="4" w:space="0" w:color="000000"/>
              <w:bottom w:val="single" w:sz="4" w:space="0" w:color="000000"/>
              <w:right w:val="single" w:sz="4" w:space="0" w:color="000000"/>
            </w:tcBorders>
            <w:hideMark/>
          </w:tcPr>
          <w:p w14:paraId="6779DC09"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14</w:t>
            </w:r>
          </w:p>
        </w:tc>
        <w:tc>
          <w:tcPr>
            <w:tcW w:w="6825" w:type="dxa"/>
            <w:tcBorders>
              <w:top w:val="single" w:sz="4" w:space="0" w:color="000000"/>
              <w:left w:val="single" w:sz="4" w:space="0" w:color="000000"/>
              <w:bottom w:val="single" w:sz="4" w:space="0" w:color="000000"/>
              <w:right w:val="single" w:sz="4" w:space="0" w:color="000000"/>
            </w:tcBorders>
            <w:hideMark/>
          </w:tcPr>
          <w:p w14:paraId="48FB3B22"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MH electronic health records OR MH electronic medical record OR MH administrative claims data OR MH claims data OR MH disease registry OR MH cancer registry </w:t>
            </w:r>
          </w:p>
        </w:tc>
        <w:tc>
          <w:tcPr>
            <w:tcW w:w="1350" w:type="dxa"/>
            <w:tcBorders>
              <w:top w:val="single" w:sz="4" w:space="0" w:color="000000"/>
              <w:left w:val="single" w:sz="4" w:space="0" w:color="000000"/>
              <w:bottom w:val="single" w:sz="4" w:space="0" w:color="000000"/>
              <w:right w:val="single" w:sz="4" w:space="0" w:color="000000"/>
            </w:tcBorders>
            <w:hideMark/>
          </w:tcPr>
          <w:p w14:paraId="69185679"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26,717</w:t>
            </w:r>
          </w:p>
        </w:tc>
      </w:tr>
      <w:tr w:rsidR="001F393B" w:rsidRPr="00DA68D0" w14:paraId="1F7C8BC0" w14:textId="77777777" w:rsidTr="00327B70">
        <w:trPr>
          <w:trHeight w:val="300"/>
        </w:trPr>
        <w:tc>
          <w:tcPr>
            <w:tcW w:w="1360" w:type="dxa"/>
            <w:tcBorders>
              <w:top w:val="single" w:sz="4" w:space="0" w:color="000000"/>
              <w:left w:val="single" w:sz="4" w:space="0" w:color="000000"/>
              <w:bottom w:val="single" w:sz="4" w:space="0" w:color="000000"/>
              <w:right w:val="single" w:sz="4" w:space="0" w:color="000000"/>
            </w:tcBorders>
            <w:hideMark/>
          </w:tcPr>
          <w:p w14:paraId="38F3E2FB"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15</w:t>
            </w:r>
          </w:p>
        </w:tc>
        <w:tc>
          <w:tcPr>
            <w:tcW w:w="6825" w:type="dxa"/>
            <w:tcBorders>
              <w:top w:val="single" w:sz="4" w:space="0" w:color="000000"/>
              <w:left w:val="single" w:sz="4" w:space="0" w:color="000000"/>
              <w:bottom w:val="single" w:sz="4" w:space="0" w:color="000000"/>
              <w:right w:val="single" w:sz="4" w:space="0" w:color="000000"/>
            </w:tcBorders>
            <w:hideMark/>
          </w:tcPr>
          <w:p w14:paraId="7F579C8F"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 xml:space="preserve">S13 OR S14 </w:t>
            </w:r>
          </w:p>
        </w:tc>
        <w:tc>
          <w:tcPr>
            <w:tcW w:w="1350" w:type="dxa"/>
            <w:tcBorders>
              <w:top w:val="single" w:sz="4" w:space="0" w:color="000000"/>
              <w:left w:val="single" w:sz="4" w:space="0" w:color="000000"/>
              <w:bottom w:val="single" w:sz="4" w:space="0" w:color="000000"/>
              <w:right w:val="single" w:sz="4" w:space="0" w:color="000000"/>
            </w:tcBorders>
            <w:hideMark/>
          </w:tcPr>
          <w:p w14:paraId="5F1E10EF"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257,619</w:t>
            </w:r>
          </w:p>
        </w:tc>
      </w:tr>
      <w:tr w:rsidR="001F393B" w:rsidRPr="00DA68D0" w14:paraId="6BCEA99E" w14:textId="77777777" w:rsidTr="00327B70">
        <w:trPr>
          <w:trHeight w:val="390"/>
        </w:trPr>
        <w:tc>
          <w:tcPr>
            <w:tcW w:w="1360" w:type="dxa"/>
            <w:tcBorders>
              <w:top w:val="single" w:sz="4" w:space="0" w:color="000000"/>
              <w:left w:val="single" w:sz="4" w:space="0" w:color="000000"/>
              <w:bottom w:val="single" w:sz="4" w:space="0" w:color="000000"/>
              <w:right w:val="single" w:sz="4" w:space="0" w:color="000000"/>
            </w:tcBorders>
            <w:hideMark/>
          </w:tcPr>
          <w:p w14:paraId="0809FFF2"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16</w:t>
            </w:r>
          </w:p>
        </w:tc>
        <w:tc>
          <w:tcPr>
            <w:tcW w:w="6825" w:type="dxa"/>
            <w:tcBorders>
              <w:top w:val="single" w:sz="4" w:space="0" w:color="000000"/>
              <w:left w:val="single" w:sz="4" w:space="0" w:color="000000"/>
              <w:bottom w:val="single" w:sz="4" w:space="0" w:color="000000"/>
              <w:right w:val="single" w:sz="4" w:space="0" w:color="000000"/>
            </w:tcBorders>
            <w:hideMark/>
          </w:tcPr>
          <w:p w14:paraId="02ACAD6D" w14:textId="77777777" w:rsidR="001F393B" w:rsidRPr="00DA68D0" w:rsidRDefault="001F393B" w:rsidP="001F393B">
            <w:pPr>
              <w:spacing w:after="0" w:line="240" w:lineRule="auto"/>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#3 AND #6 AND #9 AND #12 and 15</w:t>
            </w:r>
          </w:p>
        </w:tc>
        <w:tc>
          <w:tcPr>
            <w:tcW w:w="1350" w:type="dxa"/>
            <w:tcBorders>
              <w:top w:val="single" w:sz="4" w:space="0" w:color="000000"/>
              <w:left w:val="single" w:sz="4" w:space="0" w:color="000000"/>
              <w:bottom w:val="single" w:sz="4" w:space="0" w:color="000000"/>
              <w:right w:val="single" w:sz="4" w:space="0" w:color="000000"/>
            </w:tcBorders>
            <w:hideMark/>
          </w:tcPr>
          <w:p w14:paraId="3585DF27" w14:textId="77777777" w:rsidR="001F393B" w:rsidRPr="00DA68D0" w:rsidRDefault="001F393B" w:rsidP="001F393B">
            <w:pPr>
              <w:spacing w:after="0" w:line="240" w:lineRule="auto"/>
              <w:jc w:val="center"/>
              <w:rPr>
                <w:rFonts w:ascii="Times New Roman" w:eastAsia="Times New Roman" w:hAnsi="Times New Roman" w:cs="Times New Roman"/>
                <w:color w:val="000000"/>
                <w:sz w:val="24"/>
                <w:szCs w:val="24"/>
              </w:rPr>
            </w:pPr>
            <w:r w:rsidRPr="00DA68D0">
              <w:rPr>
                <w:rFonts w:ascii="Times New Roman" w:eastAsia="Times New Roman" w:hAnsi="Times New Roman" w:cs="Times New Roman"/>
                <w:color w:val="000000"/>
                <w:sz w:val="24"/>
                <w:szCs w:val="24"/>
              </w:rPr>
              <w:t>160</w:t>
            </w:r>
          </w:p>
        </w:tc>
      </w:tr>
    </w:tbl>
    <w:p w14:paraId="187B5301" w14:textId="4E2C1DD6" w:rsidR="007504FC" w:rsidRDefault="007504FC" w:rsidP="002965C6">
      <w:pPr>
        <w:spacing w:after="0" w:line="480" w:lineRule="auto"/>
        <w:jc w:val="both"/>
        <w:rPr>
          <w:rFonts w:ascii="Times New Roman" w:hAnsi="Times New Roman" w:cs="Times New Roman"/>
          <w:sz w:val="24"/>
          <w:szCs w:val="24"/>
        </w:rPr>
      </w:pPr>
    </w:p>
    <w:p w14:paraId="14463029" w14:textId="77777777" w:rsidR="007504FC" w:rsidRDefault="007504FC" w:rsidP="002965C6">
      <w:pPr>
        <w:spacing w:after="0" w:line="480" w:lineRule="auto"/>
        <w:jc w:val="both"/>
        <w:rPr>
          <w:rFonts w:ascii="Times New Roman" w:hAnsi="Times New Roman" w:cs="Times New Roman"/>
          <w:sz w:val="24"/>
          <w:szCs w:val="24"/>
        </w:rPr>
      </w:pPr>
    </w:p>
    <w:tbl>
      <w:tblPr>
        <w:tblW w:w="9535" w:type="dxa"/>
        <w:tblLayout w:type="fixed"/>
        <w:tblCellMar>
          <w:top w:w="15" w:type="dxa"/>
          <w:bottom w:w="15" w:type="dxa"/>
        </w:tblCellMar>
        <w:tblLook w:val="04A0" w:firstRow="1" w:lastRow="0" w:firstColumn="1" w:lastColumn="0" w:noHBand="0" w:noVBand="1"/>
      </w:tblPr>
      <w:tblGrid>
        <w:gridCol w:w="1345"/>
        <w:gridCol w:w="6818"/>
        <w:gridCol w:w="1372"/>
      </w:tblGrid>
      <w:tr w:rsidR="00327B70" w:rsidRPr="00327B70" w14:paraId="39026678" w14:textId="77777777" w:rsidTr="00B361EE">
        <w:trPr>
          <w:trHeight w:val="648"/>
        </w:trPr>
        <w:tc>
          <w:tcPr>
            <w:tcW w:w="9535" w:type="dxa"/>
            <w:gridSpan w:val="3"/>
            <w:tcBorders>
              <w:top w:val="single" w:sz="4" w:space="0" w:color="000000"/>
              <w:left w:val="single" w:sz="4" w:space="0" w:color="000000"/>
              <w:bottom w:val="single" w:sz="4" w:space="0" w:color="000000"/>
              <w:right w:val="single" w:sz="4" w:space="0" w:color="000000"/>
            </w:tcBorders>
            <w:shd w:val="clear" w:color="000000" w:fill="A6A6A6"/>
            <w:vAlign w:val="center"/>
            <w:hideMark/>
          </w:tcPr>
          <w:p w14:paraId="6DCBA83F" w14:textId="2D742361" w:rsidR="00327B70" w:rsidRPr="00327B70" w:rsidRDefault="00327B70" w:rsidP="00C85389">
            <w:pPr>
              <w:spacing w:after="0" w:line="240" w:lineRule="auto"/>
              <w:jc w:val="center"/>
              <w:rPr>
                <w:rFonts w:ascii="Times New Roman" w:eastAsia="Times New Roman" w:hAnsi="Times New Roman" w:cs="Times New Roman"/>
                <w:b/>
                <w:bCs/>
                <w:color w:val="000000"/>
                <w:sz w:val="24"/>
                <w:szCs w:val="24"/>
              </w:rPr>
            </w:pPr>
            <w:r w:rsidRPr="00DA68D0">
              <w:rPr>
                <w:rFonts w:ascii="Times New Roman" w:eastAsia="Times New Roman" w:hAnsi="Times New Roman" w:cs="Times New Roman"/>
                <w:b/>
                <w:bCs/>
                <w:color w:val="000000"/>
                <w:sz w:val="24"/>
                <w:szCs w:val="24"/>
              </w:rPr>
              <w:t>Database</w:t>
            </w:r>
            <w:r w:rsidR="00C85389" w:rsidRPr="00DA68D0">
              <w:rPr>
                <w:rFonts w:ascii="Times New Roman" w:eastAsia="Times New Roman" w:hAnsi="Times New Roman" w:cs="Times New Roman"/>
                <w:b/>
                <w:bCs/>
                <w:color w:val="000000"/>
                <w:sz w:val="24"/>
                <w:szCs w:val="24"/>
              </w:rPr>
              <w:t xml:space="preserve"> </w:t>
            </w:r>
            <w:r w:rsidRPr="00DA68D0">
              <w:rPr>
                <w:rFonts w:ascii="Times New Roman" w:eastAsia="Times New Roman" w:hAnsi="Times New Roman" w:cs="Times New Roman"/>
                <w:b/>
                <w:bCs/>
                <w:color w:val="000000"/>
                <w:sz w:val="24"/>
                <w:szCs w:val="24"/>
              </w:rPr>
              <w:t>= EMBASE, Search date: 5/11/2023</w:t>
            </w:r>
          </w:p>
        </w:tc>
      </w:tr>
      <w:tr w:rsidR="001F3B57" w:rsidRPr="00327B70" w14:paraId="5642D495"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2C21E947" w14:textId="77777777" w:rsidR="00327B70" w:rsidRPr="00327B70" w:rsidRDefault="00327B70" w:rsidP="00B361EE">
            <w:pPr>
              <w:spacing w:after="0" w:line="240" w:lineRule="auto"/>
              <w:rPr>
                <w:rFonts w:ascii="Times New Roman" w:eastAsia="Times New Roman" w:hAnsi="Times New Roman" w:cs="Times New Roman"/>
                <w:b/>
                <w:bCs/>
                <w:color w:val="000000"/>
                <w:sz w:val="24"/>
                <w:szCs w:val="24"/>
              </w:rPr>
            </w:pPr>
            <w:r w:rsidRPr="00327B70">
              <w:rPr>
                <w:rFonts w:ascii="Times New Roman" w:eastAsia="Times New Roman" w:hAnsi="Times New Roman" w:cs="Times New Roman"/>
                <w:b/>
                <w:bCs/>
                <w:color w:val="000000"/>
                <w:sz w:val="24"/>
                <w:szCs w:val="24"/>
              </w:rPr>
              <w:t>Query</w:t>
            </w:r>
          </w:p>
        </w:tc>
        <w:tc>
          <w:tcPr>
            <w:tcW w:w="6818" w:type="dxa"/>
            <w:tcBorders>
              <w:top w:val="single" w:sz="4" w:space="0" w:color="000000"/>
              <w:left w:val="single" w:sz="4" w:space="0" w:color="000000"/>
              <w:bottom w:val="single" w:sz="4" w:space="0" w:color="000000"/>
              <w:right w:val="single" w:sz="4" w:space="0" w:color="000000"/>
            </w:tcBorders>
            <w:vAlign w:val="center"/>
            <w:hideMark/>
          </w:tcPr>
          <w:p w14:paraId="2BFF20E9" w14:textId="77777777" w:rsidR="00327B70" w:rsidRPr="00327B70" w:rsidRDefault="00327B70" w:rsidP="00B361EE">
            <w:pPr>
              <w:spacing w:after="0" w:line="240" w:lineRule="auto"/>
              <w:rPr>
                <w:rFonts w:ascii="Times New Roman" w:eastAsia="Times New Roman" w:hAnsi="Times New Roman" w:cs="Times New Roman"/>
                <w:b/>
                <w:bCs/>
                <w:color w:val="000000"/>
                <w:sz w:val="24"/>
                <w:szCs w:val="24"/>
              </w:rPr>
            </w:pPr>
            <w:r w:rsidRPr="00327B70">
              <w:rPr>
                <w:rFonts w:ascii="Times New Roman" w:eastAsia="Times New Roman" w:hAnsi="Times New Roman" w:cs="Times New Roman"/>
                <w:b/>
                <w:bCs/>
                <w:color w:val="000000"/>
                <w:sz w:val="24"/>
                <w:szCs w:val="24"/>
              </w:rPr>
              <w:t>Search Terms</w:t>
            </w:r>
          </w:p>
        </w:tc>
        <w:tc>
          <w:tcPr>
            <w:tcW w:w="1372" w:type="dxa"/>
            <w:tcBorders>
              <w:top w:val="single" w:sz="4" w:space="0" w:color="000000"/>
              <w:left w:val="single" w:sz="4" w:space="0" w:color="000000"/>
              <w:bottom w:val="single" w:sz="4" w:space="0" w:color="000000"/>
              <w:right w:val="single" w:sz="4" w:space="0" w:color="000000"/>
            </w:tcBorders>
            <w:vAlign w:val="center"/>
            <w:hideMark/>
          </w:tcPr>
          <w:p w14:paraId="759E557F" w14:textId="3FDD711C" w:rsidR="00327B70" w:rsidRPr="00327B70" w:rsidRDefault="00327B70">
            <w:pPr>
              <w:spacing w:after="0" w:line="240" w:lineRule="auto"/>
              <w:jc w:val="center"/>
              <w:rPr>
                <w:rFonts w:ascii="Times New Roman" w:eastAsia="Times New Roman" w:hAnsi="Times New Roman" w:cs="Times New Roman"/>
                <w:b/>
                <w:bCs/>
                <w:color w:val="000000"/>
                <w:sz w:val="24"/>
                <w:szCs w:val="24"/>
              </w:rPr>
            </w:pPr>
            <w:r w:rsidRPr="00327B70">
              <w:rPr>
                <w:rFonts w:ascii="Times New Roman" w:eastAsia="Times New Roman" w:hAnsi="Times New Roman" w:cs="Times New Roman"/>
                <w:b/>
                <w:bCs/>
                <w:color w:val="000000"/>
                <w:sz w:val="24"/>
                <w:szCs w:val="24"/>
              </w:rPr>
              <w:t>No</w:t>
            </w:r>
            <w:r w:rsidR="001F3B57">
              <w:rPr>
                <w:rFonts w:ascii="Times New Roman" w:eastAsia="Times New Roman" w:hAnsi="Times New Roman" w:cs="Times New Roman"/>
                <w:b/>
                <w:bCs/>
                <w:color w:val="000000"/>
                <w:sz w:val="24"/>
                <w:szCs w:val="24"/>
              </w:rPr>
              <w:t>.</w:t>
            </w:r>
            <w:r w:rsidRPr="00327B70">
              <w:rPr>
                <w:rFonts w:ascii="Times New Roman" w:eastAsia="Times New Roman" w:hAnsi="Times New Roman" w:cs="Times New Roman"/>
                <w:b/>
                <w:bCs/>
                <w:color w:val="000000"/>
                <w:sz w:val="24"/>
                <w:szCs w:val="24"/>
              </w:rPr>
              <w:t xml:space="preserve"> of </w:t>
            </w:r>
            <w:r w:rsidR="001F3B57">
              <w:rPr>
                <w:rFonts w:ascii="Times New Roman" w:eastAsia="Times New Roman" w:hAnsi="Times New Roman" w:cs="Times New Roman"/>
                <w:b/>
                <w:bCs/>
                <w:color w:val="000000"/>
                <w:sz w:val="24"/>
                <w:szCs w:val="24"/>
              </w:rPr>
              <w:t>Studies</w:t>
            </w:r>
          </w:p>
        </w:tc>
      </w:tr>
      <w:tr w:rsidR="001F3B57" w:rsidRPr="00327B70" w14:paraId="51C666FE"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5CE24440"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w:t>
            </w:r>
          </w:p>
        </w:tc>
        <w:tc>
          <w:tcPr>
            <w:tcW w:w="6818" w:type="dxa"/>
            <w:tcBorders>
              <w:top w:val="single" w:sz="4" w:space="0" w:color="000000"/>
              <w:left w:val="single" w:sz="4" w:space="0" w:color="000000"/>
              <w:bottom w:val="single" w:sz="4" w:space="0" w:color="000000"/>
              <w:right w:val="single" w:sz="4" w:space="0" w:color="000000"/>
            </w:tcBorders>
            <w:hideMark/>
          </w:tcPr>
          <w:p w14:paraId="6F612935"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machine learning.mp.</w:t>
            </w:r>
          </w:p>
        </w:tc>
        <w:tc>
          <w:tcPr>
            <w:tcW w:w="1372" w:type="dxa"/>
            <w:tcBorders>
              <w:top w:val="single" w:sz="4" w:space="0" w:color="000000"/>
              <w:left w:val="single" w:sz="4" w:space="0" w:color="000000"/>
              <w:bottom w:val="single" w:sz="4" w:space="0" w:color="000000"/>
              <w:right w:val="single" w:sz="4" w:space="0" w:color="000000"/>
            </w:tcBorders>
            <w:hideMark/>
          </w:tcPr>
          <w:p w14:paraId="7D76CDE9" w14:textId="78DE4DFE"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129</w:t>
            </w:r>
            <w:r w:rsidR="00617254">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543</w:t>
            </w:r>
          </w:p>
        </w:tc>
      </w:tr>
      <w:tr w:rsidR="001F3B57" w:rsidRPr="00327B70" w14:paraId="0EC7C790"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436A0826"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2</w:t>
            </w:r>
          </w:p>
        </w:tc>
        <w:tc>
          <w:tcPr>
            <w:tcW w:w="6818" w:type="dxa"/>
            <w:tcBorders>
              <w:top w:val="single" w:sz="4" w:space="0" w:color="000000"/>
              <w:left w:val="single" w:sz="4" w:space="0" w:color="000000"/>
              <w:bottom w:val="single" w:sz="4" w:space="0" w:color="000000"/>
              <w:right w:val="single" w:sz="4" w:space="0" w:color="000000"/>
            </w:tcBorders>
            <w:hideMark/>
          </w:tcPr>
          <w:p w14:paraId="55C76688"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exp machine learning/</w:t>
            </w:r>
          </w:p>
        </w:tc>
        <w:tc>
          <w:tcPr>
            <w:tcW w:w="1372" w:type="dxa"/>
            <w:tcBorders>
              <w:top w:val="single" w:sz="4" w:space="0" w:color="000000"/>
              <w:left w:val="single" w:sz="4" w:space="0" w:color="000000"/>
              <w:bottom w:val="single" w:sz="4" w:space="0" w:color="000000"/>
              <w:right w:val="single" w:sz="4" w:space="0" w:color="000000"/>
            </w:tcBorders>
            <w:hideMark/>
          </w:tcPr>
          <w:p w14:paraId="5DB5493E" w14:textId="3E3133A6"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398</w:t>
            </w:r>
            <w:r w:rsidR="00617254">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209</w:t>
            </w:r>
          </w:p>
        </w:tc>
      </w:tr>
      <w:tr w:rsidR="001F3B57" w:rsidRPr="00327B70" w14:paraId="07CD0855"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213F9257"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3</w:t>
            </w:r>
          </w:p>
        </w:tc>
        <w:tc>
          <w:tcPr>
            <w:tcW w:w="6818" w:type="dxa"/>
            <w:tcBorders>
              <w:top w:val="single" w:sz="4" w:space="0" w:color="000000"/>
              <w:left w:val="single" w:sz="4" w:space="0" w:color="000000"/>
              <w:bottom w:val="single" w:sz="4" w:space="0" w:color="000000"/>
              <w:right w:val="single" w:sz="4" w:space="0" w:color="000000"/>
            </w:tcBorders>
            <w:hideMark/>
          </w:tcPr>
          <w:p w14:paraId="1EDDE1D5"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 or #2</w:t>
            </w:r>
          </w:p>
        </w:tc>
        <w:tc>
          <w:tcPr>
            <w:tcW w:w="1372" w:type="dxa"/>
            <w:tcBorders>
              <w:top w:val="single" w:sz="4" w:space="0" w:color="000000"/>
              <w:left w:val="single" w:sz="4" w:space="0" w:color="000000"/>
              <w:bottom w:val="single" w:sz="4" w:space="0" w:color="000000"/>
              <w:right w:val="single" w:sz="4" w:space="0" w:color="000000"/>
            </w:tcBorders>
            <w:hideMark/>
          </w:tcPr>
          <w:p w14:paraId="412D7422" w14:textId="005BFBC8"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411</w:t>
            </w:r>
            <w:r w:rsidR="00617254">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553</w:t>
            </w:r>
          </w:p>
        </w:tc>
      </w:tr>
      <w:tr w:rsidR="001F3B57" w:rsidRPr="00327B70" w14:paraId="2F158070" w14:textId="77777777" w:rsidTr="00B361EE">
        <w:trPr>
          <w:trHeight w:val="94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5FC55F65"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4</w:t>
            </w:r>
          </w:p>
        </w:tc>
        <w:tc>
          <w:tcPr>
            <w:tcW w:w="6818" w:type="dxa"/>
            <w:tcBorders>
              <w:top w:val="single" w:sz="4" w:space="0" w:color="000000"/>
              <w:left w:val="single" w:sz="4" w:space="0" w:color="000000"/>
              <w:bottom w:val="single" w:sz="4" w:space="0" w:color="000000"/>
              <w:right w:val="single" w:sz="4" w:space="0" w:color="000000"/>
            </w:tcBorders>
            <w:hideMark/>
          </w:tcPr>
          <w:p w14:paraId="31E9A093"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 xml:space="preserve">(cancer*or tumor* or </w:t>
            </w:r>
            <w:proofErr w:type="spellStart"/>
            <w:r w:rsidRPr="00327B70">
              <w:rPr>
                <w:rFonts w:ascii="Times New Roman" w:eastAsia="Times New Roman" w:hAnsi="Times New Roman" w:cs="Times New Roman"/>
                <w:color w:val="000000"/>
                <w:sz w:val="24"/>
                <w:szCs w:val="24"/>
              </w:rPr>
              <w:t>tumour</w:t>
            </w:r>
            <w:proofErr w:type="spellEnd"/>
            <w:r w:rsidRPr="00327B70">
              <w:rPr>
                <w:rFonts w:ascii="Times New Roman" w:eastAsia="Times New Roman" w:hAnsi="Times New Roman" w:cs="Times New Roman"/>
                <w:color w:val="000000"/>
                <w:sz w:val="24"/>
                <w:szCs w:val="24"/>
              </w:rPr>
              <w:t xml:space="preserve">* or </w:t>
            </w:r>
            <w:proofErr w:type="spellStart"/>
            <w:r w:rsidRPr="00327B70">
              <w:rPr>
                <w:rFonts w:ascii="Times New Roman" w:eastAsia="Times New Roman" w:hAnsi="Times New Roman" w:cs="Times New Roman"/>
                <w:color w:val="000000"/>
                <w:sz w:val="24"/>
                <w:szCs w:val="24"/>
              </w:rPr>
              <w:t>neoplas</w:t>
            </w:r>
            <w:proofErr w:type="spellEnd"/>
            <w:r w:rsidRPr="00327B70">
              <w:rPr>
                <w:rFonts w:ascii="Times New Roman" w:eastAsia="Times New Roman" w:hAnsi="Times New Roman" w:cs="Times New Roman"/>
                <w:color w:val="000000"/>
                <w:sz w:val="24"/>
                <w:szCs w:val="24"/>
              </w:rPr>
              <w:t>* or oncology or neoplasm* or carcinoma or adenocarcinoma or sarcoma).</w:t>
            </w:r>
            <w:proofErr w:type="spellStart"/>
            <w:r w:rsidRPr="00327B70">
              <w:rPr>
                <w:rFonts w:ascii="Times New Roman" w:eastAsia="Times New Roman" w:hAnsi="Times New Roman" w:cs="Times New Roman"/>
                <w:color w:val="000000"/>
                <w:sz w:val="24"/>
                <w:szCs w:val="24"/>
              </w:rPr>
              <w:t>mp</w:t>
            </w:r>
            <w:proofErr w:type="spellEnd"/>
          </w:p>
        </w:tc>
        <w:tc>
          <w:tcPr>
            <w:tcW w:w="1372" w:type="dxa"/>
            <w:tcBorders>
              <w:top w:val="single" w:sz="4" w:space="0" w:color="000000"/>
              <w:left w:val="single" w:sz="4" w:space="0" w:color="000000"/>
              <w:bottom w:val="single" w:sz="4" w:space="0" w:color="000000"/>
              <w:right w:val="single" w:sz="4" w:space="0" w:color="000000"/>
            </w:tcBorders>
            <w:hideMark/>
          </w:tcPr>
          <w:p w14:paraId="6AC1FD0B" w14:textId="05EC87AA"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2</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978</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580</w:t>
            </w:r>
          </w:p>
        </w:tc>
      </w:tr>
      <w:tr w:rsidR="001F3B57" w:rsidRPr="00327B70" w14:paraId="6BA600A4"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66ED22AD"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5</w:t>
            </w:r>
          </w:p>
        </w:tc>
        <w:tc>
          <w:tcPr>
            <w:tcW w:w="6818" w:type="dxa"/>
            <w:tcBorders>
              <w:top w:val="single" w:sz="4" w:space="0" w:color="000000"/>
              <w:left w:val="single" w:sz="4" w:space="0" w:color="000000"/>
              <w:bottom w:val="single" w:sz="4" w:space="0" w:color="000000"/>
              <w:right w:val="single" w:sz="4" w:space="0" w:color="000000"/>
            </w:tcBorders>
            <w:hideMark/>
          </w:tcPr>
          <w:p w14:paraId="32582675"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exp malignant neoplasm/</w:t>
            </w:r>
          </w:p>
        </w:tc>
        <w:tc>
          <w:tcPr>
            <w:tcW w:w="1372" w:type="dxa"/>
            <w:tcBorders>
              <w:top w:val="single" w:sz="4" w:space="0" w:color="000000"/>
              <w:left w:val="single" w:sz="4" w:space="0" w:color="000000"/>
              <w:bottom w:val="single" w:sz="4" w:space="0" w:color="000000"/>
              <w:right w:val="single" w:sz="4" w:space="0" w:color="000000"/>
            </w:tcBorders>
            <w:hideMark/>
          </w:tcPr>
          <w:p w14:paraId="7AC827A6" w14:textId="68887E8D"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3</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917</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441</w:t>
            </w:r>
          </w:p>
        </w:tc>
      </w:tr>
      <w:tr w:rsidR="001F3B57" w:rsidRPr="00327B70" w14:paraId="668A0F9F"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5A737ECD"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6</w:t>
            </w:r>
          </w:p>
        </w:tc>
        <w:tc>
          <w:tcPr>
            <w:tcW w:w="6818" w:type="dxa"/>
            <w:tcBorders>
              <w:top w:val="single" w:sz="4" w:space="0" w:color="000000"/>
              <w:left w:val="single" w:sz="4" w:space="0" w:color="000000"/>
              <w:bottom w:val="single" w:sz="4" w:space="0" w:color="000000"/>
              <w:right w:val="single" w:sz="4" w:space="0" w:color="000000"/>
            </w:tcBorders>
            <w:hideMark/>
          </w:tcPr>
          <w:p w14:paraId="1BD4559E"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#4 or #5</w:t>
            </w:r>
          </w:p>
        </w:tc>
        <w:tc>
          <w:tcPr>
            <w:tcW w:w="1372" w:type="dxa"/>
            <w:tcBorders>
              <w:top w:val="single" w:sz="4" w:space="0" w:color="000000"/>
              <w:left w:val="single" w:sz="4" w:space="0" w:color="000000"/>
              <w:bottom w:val="single" w:sz="4" w:space="0" w:color="000000"/>
              <w:right w:val="single" w:sz="4" w:space="0" w:color="000000"/>
            </w:tcBorders>
            <w:hideMark/>
          </w:tcPr>
          <w:p w14:paraId="3BE54B64" w14:textId="796C2A2C"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4</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784</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744</w:t>
            </w:r>
          </w:p>
        </w:tc>
      </w:tr>
      <w:tr w:rsidR="001F3B57" w:rsidRPr="00327B70" w14:paraId="3DF5A280"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59862DDD"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7</w:t>
            </w:r>
          </w:p>
        </w:tc>
        <w:tc>
          <w:tcPr>
            <w:tcW w:w="6818" w:type="dxa"/>
            <w:tcBorders>
              <w:top w:val="single" w:sz="4" w:space="0" w:color="000000"/>
              <w:left w:val="single" w:sz="4" w:space="0" w:color="000000"/>
              <w:bottom w:val="single" w:sz="4" w:space="0" w:color="000000"/>
              <w:right w:val="single" w:sz="4" w:space="0" w:color="000000"/>
            </w:tcBorders>
            <w:shd w:val="clear" w:color="000000" w:fill="FFFFFF"/>
            <w:hideMark/>
          </w:tcPr>
          <w:p w14:paraId="0B9A4EBB" w14:textId="2D492620" w:rsidR="00327B70" w:rsidRPr="00327B70" w:rsidRDefault="00327B70" w:rsidP="00327B70">
            <w:pPr>
              <w:spacing w:after="0" w:line="240" w:lineRule="auto"/>
              <w:rPr>
                <w:rFonts w:ascii="Times New Roman" w:eastAsia="Times New Roman" w:hAnsi="Times New Roman" w:cs="Times New Roman"/>
                <w:color w:val="2D2D2D"/>
                <w:sz w:val="24"/>
                <w:szCs w:val="24"/>
              </w:rPr>
            </w:pPr>
            <w:r w:rsidRPr="00327B70">
              <w:rPr>
                <w:rFonts w:ascii="Times New Roman" w:eastAsia="Times New Roman" w:hAnsi="Times New Roman" w:cs="Times New Roman"/>
                <w:color w:val="2D2D2D"/>
                <w:sz w:val="24"/>
                <w:szCs w:val="24"/>
              </w:rPr>
              <w:t>(Cox Proportional Hazards Regression or Cox regression model or Cox model or Cox regression).</w:t>
            </w:r>
            <w:proofErr w:type="spellStart"/>
            <w:r w:rsidRPr="00327B70">
              <w:rPr>
                <w:rFonts w:ascii="Times New Roman" w:eastAsia="Times New Roman" w:hAnsi="Times New Roman" w:cs="Times New Roman"/>
                <w:color w:val="2D2D2D"/>
                <w:sz w:val="24"/>
                <w:szCs w:val="24"/>
              </w:rPr>
              <w:t>mp</w:t>
            </w:r>
            <w:proofErr w:type="spellEnd"/>
            <w:r w:rsidRPr="00327B70">
              <w:rPr>
                <w:rFonts w:ascii="Times New Roman" w:eastAsia="Times New Roman" w:hAnsi="Times New Roman" w:cs="Times New Roman"/>
                <w:color w:val="2D2D2D"/>
                <w:sz w:val="24"/>
                <w:szCs w:val="24"/>
              </w:rPr>
              <w:t>.</w:t>
            </w:r>
          </w:p>
        </w:tc>
        <w:tc>
          <w:tcPr>
            <w:tcW w:w="1372" w:type="dxa"/>
            <w:tcBorders>
              <w:top w:val="single" w:sz="4" w:space="0" w:color="000000"/>
              <w:left w:val="single" w:sz="4" w:space="0" w:color="000000"/>
              <w:bottom w:val="single" w:sz="4" w:space="0" w:color="000000"/>
              <w:right w:val="single" w:sz="4" w:space="0" w:color="000000"/>
            </w:tcBorders>
            <w:noWrap/>
            <w:hideMark/>
          </w:tcPr>
          <w:p w14:paraId="39CB0E70" w14:textId="411A4AD1" w:rsidR="00327B70" w:rsidRPr="00327B70" w:rsidRDefault="00327B70" w:rsidP="00B361EE">
            <w:pPr>
              <w:spacing w:after="0" w:line="240" w:lineRule="auto"/>
              <w:jc w:val="center"/>
              <w:rPr>
                <w:rFonts w:ascii="Times New Roman" w:eastAsia="Times New Roman" w:hAnsi="Times New Roman" w:cs="Times New Roman"/>
                <w:color w:val="2D2D2D"/>
                <w:sz w:val="24"/>
                <w:szCs w:val="24"/>
              </w:rPr>
            </w:pPr>
            <w:r w:rsidRPr="00327B70">
              <w:rPr>
                <w:rFonts w:ascii="Times New Roman" w:eastAsia="Times New Roman" w:hAnsi="Times New Roman" w:cs="Times New Roman"/>
                <w:color w:val="2D2D2D"/>
                <w:sz w:val="24"/>
                <w:szCs w:val="24"/>
              </w:rPr>
              <w:t>170</w:t>
            </w:r>
            <w:r w:rsidR="001F3B57">
              <w:rPr>
                <w:rFonts w:ascii="Times New Roman" w:eastAsia="Times New Roman" w:hAnsi="Times New Roman" w:cs="Times New Roman"/>
                <w:color w:val="2D2D2D"/>
                <w:sz w:val="24"/>
                <w:szCs w:val="24"/>
              </w:rPr>
              <w:t>,</w:t>
            </w:r>
            <w:r w:rsidRPr="00327B70">
              <w:rPr>
                <w:rFonts w:ascii="Times New Roman" w:eastAsia="Times New Roman" w:hAnsi="Times New Roman" w:cs="Times New Roman"/>
                <w:color w:val="2D2D2D"/>
                <w:sz w:val="24"/>
                <w:szCs w:val="24"/>
              </w:rPr>
              <w:t>493</w:t>
            </w:r>
          </w:p>
        </w:tc>
      </w:tr>
      <w:tr w:rsidR="001F3B57" w:rsidRPr="00327B70" w14:paraId="72D6EF6D"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1367CABD"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8</w:t>
            </w:r>
          </w:p>
        </w:tc>
        <w:tc>
          <w:tcPr>
            <w:tcW w:w="6818" w:type="dxa"/>
            <w:tcBorders>
              <w:top w:val="single" w:sz="4" w:space="0" w:color="000000"/>
              <w:left w:val="single" w:sz="4" w:space="0" w:color="000000"/>
              <w:bottom w:val="single" w:sz="4" w:space="0" w:color="000000"/>
              <w:right w:val="single" w:sz="4" w:space="0" w:color="000000"/>
            </w:tcBorders>
            <w:noWrap/>
            <w:hideMark/>
          </w:tcPr>
          <w:p w14:paraId="0FD97E05" w14:textId="77777777" w:rsidR="00327B70" w:rsidRPr="00327B70" w:rsidRDefault="00327B70" w:rsidP="00327B70">
            <w:pPr>
              <w:spacing w:after="0" w:line="240" w:lineRule="auto"/>
              <w:rPr>
                <w:rFonts w:ascii="Times New Roman" w:eastAsia="Times New Roman" w:hAnsi="Times New Roman" w:cs="Times New Roman"/>
                <w:color w:val="2D2D2D"/>
                <w:sz w:val="24"/>
                <w:szCs w:val="24"/>
              </w:rPr>
            </w:pPr>
            <w:r w:rsidRPr="00327B70">
              <w:rPr>
                <w:rFonts w:ascii="Times New Roman" w:eastAsia="Times New Roman" w:hAnsi="Times New Roman" w:cs="Times New Roman"/>
                <w:color w:val="2D2D2D"/>
                <w:sz w:val="24"/>
                <w:szCs w:val="24"/>
              </w:rPr>
              <w:t>exp survival analysis/</w:t>
            </w:r>
          </w:p>
        </w:tc>
        <w:tc>
          <w:tcPr>
            <w:tcW w:w="1372" w:type="dxa"/>
            <w:tcBorders>
              <w:top w:val="single" w:sz="4" w:space="0" w:color="000000"/>
              <w:left w:val="single" w:sz="4" w:space="0" w:color="000000"/>
              <w:bottom w:val="single" w:sz="4" w:space="0" w:color="000000"/>
              <w:right w:val="single" w:sz="4" w:space="0" w:color="000000"/>
            </w:tcBorders>
            <w:noWrap/>
            <w:hideMark/>
          </w:tcPr>
          <w:p w14:paraId="25C432A0" w14:textId="5FE0792F" w:rsidR="00327B70" w:rsidRPr="00327B70" w:rsidRDefault="00327B70" w:rsidP="00B361EE">
            <w:pPr>
              <w:spacing w:after="0" w:line="240" w:lineRule="auto"/>
              <w:jc w:val="center"/>
              <w:rPr>
                <w:rFonts w:ascii="Times New Roman" w:eastAsia="Times New Roman" w:hAnsi="Times New Roman" w:cs="Times New Roman"/>
                <w:color w:val="2D2D2D"/>
                <w:sz w:val="24"/>
                <w:szCs w:val="24"/>
              </w:rPr>
            </w:pPr>
            <w:r w:rsidRPr="00327B70">
              <w:rPr>
                <w:rFonts w:ascii="Times New Roman" w:eastAsia="Times New Roman" w:hAnsi="Times New Roman" w:cs="Times New Roman"/>
                <w:color w:val="2D2D2D"/>
                <w:sz w:val="24"/>
                <w:szCs w:val="24"/>
              </w:rPr>
              <w:t>46</w:t>
            </w:r>
            <w:r w:rsidR="001F3B57">
              <w:rPr>
                <w:rFonts w:ascii="Times New Roman" w:eastAsia="Times New Roman" w:hAnsi="Times New Roman" w:cs="Times New Roman"/>
                <w:color w:val="2D2D2D"/>
                <w:sz w:val="24"/>
                <w:szCs w:val="24"/>
              </w:rPr>
              <w:t>,</w:t>
            </w:r>
            <w:r w:rsidRPr="00327B70">
              <w:rPr>
                <w:rFonts w:ascii="Times New Roman" w:eastAsia="Times New Roman" w:hAnsi="Times New Roman" w:cs="Times New Roman"/>
                <w:color w:val="2D2D2D"/>
                <w:sz w:val="24"/>
                <w:szCs w:val="24"/>
              </w:rPr>
              <w:t>145</w:t>
            </w:r>
          </w:p>
        </w:tc>
      </w:tr>
      <w:tr w:rsidR="001F3B57" w:rsidRPr="00327B70" w14:paraId="3E84D0EA"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3AAC177E"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9</w:t>
            </w:r>
          </w:p>
        </w:tc>
        <w:tc>
          <w:tcPr>
            <w:tcW w:w="6818" w:type="dxa"/>
            <w:tcBorders>
              <w:top w:val="single" w:sz="4" w:space="0" w:color="000000"/>
              <w:left w:val="single" w:sz="4" w:space="0" w:color="000000"/>
              <w:bottom w:val="single" w:sz="4" w:space="0" w:color="000000"/>
              <w:right w:val="single" w:sz="4" w:space="0" w:color="000000"/>
            </w:tcBorders>
            <w:hideMark/>
          </w:tcPr>
          <w:p w14:paraId="770E1004"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#7 or #8</w:t>
            </w:r>
          </w:p>
        </w:tc>
        <w:tc>
          <w:tcPr>
            <w:tcW w:w="1372" w:type="dxa"/>
            <w:tcBorders>
              <w:top w:val="single" w:sz="4" w:space="0" w:color="000000"/>
              <w:left w:val="single" w:sz="4" w:space="0" w:color="000000"/>
              <w:bottom w:val="single" w:sz="4" w:space="0" w:color="000000"/>
              <w:right w:val="single" w:sz="4" w:space="0" w:color="000000"/>
            </w:tcBorders>
            <w:noWrap/>
            <w:hideMark/>
          </w:tcPr>
          <w:p w14:paraId="71896216" w14:textId="3CCA34BC" w:rsidR="00327B70" w:rsidRPr="00327B70" w:rsidRDefault="00327B70" w:rsidP="00B361EE">
            <w:pPr>
              <w:spacing w:after="0" w:line="240" w:lineRule="auto"/>
              <w:jc w:val="center"/>
              <w:rPr>
                <w:rFonts w:ascii="Times New Roman" w:eastAsia="Times New Roman" w:hAnsi="Times New Roman" w:cs="Times New Roman"/>
                <w:color w:val="2D2D2D"/>
                <w:sz w:val="24"/>
                <w:szCs w:val="24"/>
              </w:rPr>
            </w:pPr>
            <w:r w:rsidRPr="00327B70">
              <w:rPr>
                <w:rFonts w:ascii="Times New Roman" w:eastAsia="Times New Roman" w:hAnsi="Times New Roman" w:cs="Times New Roman"/>
                <w:color w:val="2D2D2D"/>
                <w:sz w:val="24"/>
                <w:szCs w:val="24"/>
              </w:rPr>
              <w:t>210</w:t>
            </w:r>
            <w:r w:rsidR="001F3B57">
              <w:rPr>
                <w:rFonts w:ascii="Times New Roman" w:eastAsia="Times New Roman" w:hAnsi="Times New Roman" w:cs="Times New Roman"/>
                <w:color w:val="2D2D2D"/>
                <w:sz w:val="24"/>
                <w:szCs w:val="24"/>
              </w:rPr>
              <w:t>,</w:t>
            </w:r>
            <w:r w:rsidRPr="00327B70">
              <w:rPr>
                <w:rFonts w:ascii="Times New Roman" w:eastAsia="Times New Roman" w:hAnsi="Times New Roman" w:cs="Times New Roman"/>
                <w:color w:val="2D2D2D"/>
                <w:sz w:val="24"/>
                <w:szCs w:val="24"/>
              </w:rPr>
              <w:t>891</w:t>
            </w:r>
          </w:p>
        </w:tc>
      </w:tr>
      <w:tr w:rsidR="001F3B57" w:rsidRPr="00327B70" w14:paraId="5B8FBF00"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084F82A5"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10</w:t>
            </w:r>
          </w:p>
        </w:tc>
        <w:tc>
          <w:tcPr>
            <w:tcW w:w="6818" w:type="dxa"/>
            <w:tcBorders>
              <w:top w:val="single" w:sz="4" w:space="0" w:color="000000"/>
              <w:left w:val="single" w:sz="4" w:space="0" w:color="000000"/>
              <w:bottom w:val="single" w:sz="4" w:space="0" w:color="000000"/>
              <w:right w:val="single" w:sz="4" w:space="0" w:color="000000"/>
            </w:tcBorders>
            <w:hideMark/>
          </w:tcPr>
          <w:p w14:paraId="6D539B0D" w14:textId="6A486321"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w:t>
            </w:r>
            <w:proofErr w:type="gramStart"/>
            <w:r w:rsidRPr="00327B70">
              <w:rPr>
                <w:rFonts w:ascii="Times New Roman" w:eastAsia="Times New Roman" w:hAnsi="Times New Roman" w:cs="Times New Roman"/>
                <w:color w:val="000000"/>
                <w:sz w:val="24"/>
                <w:szCs w:val="24"/>
              </w:rPr>
              <w:t>electronic</w:t>
            </w:r>
            <w:proofErr w:type="gramEnd"/>
            <w:r w:rsidRPr="00327B70">
              <w:rPr>
                <w:rFonts w:ascii="Times New Roman" w:eastAsia="Times New Roman" w:hAnsi="Times New Roman" w:cs="Times New Roman"/>
                <w:color w:val="000000"/>
                <w:sz w:val="24"/>
                <w:szCs w:val="24"/>
              </w:rPr>
              <w:t xml:space="preserve"> health records or electronic health record or electronic medical record or electronic medical records or claims data or </w:t>
            </w:r>
            <w:r w:rsidRPr="00327B70">
              <w:rPr>
                <w:rFonts w:ascii="Times New Roman" w:eastAsia="Times New Roman" w:hAnsi="Times New Roman" w:cs="Times New Roman"/>
                <w:color w:val="000000"/>
                <w:sz w:val="24"/>
                <w:szCs w:val="24"/>
              </w:rPr>
              <w:lastRenderedPageBreak/>
              <w:t>claims dataset or claims datasets or administrative claim or administrative claims or disease registries or disease registry or registry data or registry dataset or registry datasets).</w:t>
            </w:r>
            <w:proofErr w:type="spellStart"/>
            <w:r w:rsidRPr="00327B70">
              <w:rPr>
                <w:rFonts w:ascii="Times New Roman" w:eastAsia="Times New Roman" w:hAnsi="Times New Roman" w:cs="Times New Roman"/>
                <w:color w:val="000000"/>
                <w:sz w:val="24"/>
                <w:szCs w:val="24"/>
              </w:rPr>
              <w:t>mp</w:t>
            </w:r>
            <w:proofErr w:type="spellEnd"/>
            <w:r w:rsidRPr="00327B70">
              <w:rPr>
                <w:rFonts w:ascii="Times New Roman" w:eastAsia="Times New Roman" w:hAnsi="Times New Roman" w:cs="Times New Roman"/>
                <w:color w:val="000000"/>
                <w:sz w:val="24"/>
                <w:szCs w:val="24"/>
              </w:rPr>
              <w:t xml:space="preserve">. </w:t>
            </w:r>
          </w:p>
        </w:tc>
        <w:tc>
          <w:tcPr>
            <w:tcW w:w="1372" w:type="dxa"/>
            <w:tcBorders>
              <w:top w:val="single" w:sz="4" w:space="0" w:color="000000"/>
              <w:left w:val="single" w:sz="4" w:space="0" w:color="000000"/>
              <w:bottom w:val="single" w:sz="4" w:space="0" w:color="000000"/>
              <w:right w:val="single" w:sz="4" w:space="0" w:color="000000"/>
            </w:tcBorders>
            <w:hideMark/>
          </w:tcPr>
          <w:p w14:paraId="3B703AE2" w14:textId="3E5AA9A0"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lastRenderedPageBreak/>
              <w:t>197</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757</w:t>
            </w:r>
          </w:p>
        </w:tc>
      </w:tr>
      <w:tr w:rsidR="001F3B57" w:rsidRPr="00327B70" w14:paraId="41DD4F94"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349F471B"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11</w:t>
            </w:r>
          </w:p>
        </w:tc>
        <w:tc>
          <w:tcPr>
            <w:tcW w:w="6818" w:type="dxa"/>
            <w:tcBorders>
              <w:top w:val="single" w:sz="4" w:space="0" w:color="000000"/>
              <w:left w:val="single" w:sz="4" w:space="0" w:color="000000"/>
              <w:bottom w:val="single" w:sz="4" w:space="0" w:color="000000"/>
              <w:right w:val="single" w:sz="4" w:space="0" w:color="000000"/>
            </w:tcBorders>
            <w:hideMark/>
          </w:tcPr>
          <w:p w14:paraId="5D77A40F"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exp medical record/ or exp electronic medical record/</w:t>
            </w:r>
          </w:p>
        </w:tc>
        <w:tc>
          <w:tcPr>
            <w:tcW w:w="1372" w:type="dxa"/>
            <w:tcBorders>
              <w:top w:val="single" w:sz="4" w:space="0" w:color="000000"/>
              <w:left w:val="single" w:sz="4" w:space="0" w:color="000000"/>
              <w:bottom w:val="single" w:sz="4" w:space="0" w:color="000000"/>
              <w:right w:val="single" w:sz="4" w:space="0" w:color="000000"/>
            </w:tcBorders>
            <w:noWrap/>
            <w:hideMark/>
          </w:tcPr>
          <w:p w14:paraId="51DDB7B4" w14:textId="1177AAF7" w:rsidR="00327B70" w:rsidRPr="00327B70" w:rsidRDefault="00327B70" w:rsidP="00B361EE">
            <w:pPr>
              <w:spacing w:after="0" w:line="240" w:lineRule="auto"/>
              <w:jc w:val="center"/>
              <w:rPr>
                <w:rFonts w:ascii="Times New Roman" w:eastAsia="Times New Roman" w:hAnsi="Times New Roman" w:cs="Times New Roman"/>
                <w:color w:val="2D2D2D"/>
                <w:sz w:val="24"/>
                <w:szCs w:val="24"/>
              </w:rPr>
            </w:pPr>
            <w:r w:rsidRPr="00327B70">
              <w:rPr>
                <w:rFonts w:ascii="Times New Roman" w:eastAsia="Times New Roman" w:hAnsi="Times New Roman" w:cs="Times New Roman"/>
                <w:color w:val="2D2D2D"/>
                <w:sz w:val="24"/>
                <w:szCs w:val="24"/>
              </w:rPr>
              <w:t>696</w:t>
            </w:r>
            <w:r w:rsidR="001F3B57">
              <w:rPr>
                <w:rFonts w:ascii="Times New Roman" w:eastAsia="Times New Roman" w:hAnsi="Times New Roman" w:cs="Times New Roman"/>
                <w:color w:val="2D2D2D"/>
                <w:sz w:val="24"/>
                <w:szCs w:val="24"/>
              </w:rPr>
              <w:t>,</w:t>
            </w:r>
            <w:r w:rsidRPr="00327B70">
              <w:rPr>
                <w:rFonts w:ascii="Times New Roman" w:eastAsia="Times New Roman" w:hAnsi="Times New Roman" w:cs="Times New Roman"/>
                <w:color w:val="2D2D2D"/>
                <w:sz w:val="24"/>
                <w:szCs w:val="24"/>
              </w:rPr>
              <w:t>652</w:t>
            </w:r>
          </w:p>
        </w:tc>
      </w:tr>
      <w:tr w:rsidR="001F3B57" w:rsidRPr="00327B70" w14:paraId="54AA0E82"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6242BCC7"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12</w:t>
            </w:r>
          </w:p>
        </w:tc>
        <w:tc>
          <w:tcPr>
            <w:tcW w:w="6818" w:type="dxa"/>
            <w:tcBorders>
              <w:top w:val="single" w:sz="4" w:space="0" w:color="000000"/>
              <w:left w:val="single" w:sz="4" w:space="0" w:color="000000"/>
              <w:bottom w:val="single" w:sz="4" w:space="0" w:color="000000"/>
              <w:right w:val="single" w:sz="4" w:space="0" w:color="000000"/>
            </w:tcBorders>
            <w:hideMark/>
          </w:tcPr>
          <w:p w14:paraId="3550FA3B"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#10 or #11</w:t>
            </w:r>
          </w:p>
        </w:tc>
        <w:tc>
          <w:tcPr>
            <w:tcW w:w="1372" w:type="dxa"/>
            <w:tcBorders>
              <w:top w:val="single" w:sz="4" w:space="0" w:color="000000"/>
              <w:left w:val="single" w:sz="4" w:space="0" w:color="000000"/>
              <w:bottom w:val="single" w:sz="4" w:space="0" w:color="000000"/>
              <w:right w:val="single" w:sz="4" w:space="0" w:color="000000"/>
            </w:tcBorders>
            <w:hideMark/>
          </w:tcPr>
          <w:p w14:paraId="7E9C7E66" w14:textId="2F4806F4"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738</w:t>
            </w:r>
            <w:r w:rsidR="001F3B57">
              <w:rPr>
                <w:rFonts w:ascii="Times New Roman" w:eastAsia="Times New Roman" w:hAnsi="Times New Roman" w:cs="Times New Roman"/>
                <w:color w:val="000000"/>
                <w:sz w:val="24"/>
                <w:szCs w:val="24"/>
              </w:rPr>
              <w:t>,</w:t>
            </w:r>
            <w:r w:rsidRPr="00327B70">
              <w:rPr>
                <w:rFonts w:ascii="Times New Roman" w:eastAsia="Times New Roman" w:hAnsi="Times New Roman" w:cs="Times New Roman"/>
                <w:color w:val="000000"/>
                <w:sz w:val="24"/>
                <w:szCs w:val="24"/>
              </w:rPr>
              <w:t>122</w:t>
            </w:r>
          </w:p>
        </w:tc>
      </w:tr>
      <w:tr w:rsidR="001F3B57" w:rsidRPr="00327B70" w14:paraId="25923818" w14:textId="77777777" w:rsidTr="00B361EE">
        <w:trPr>
          <w:trHeight w:val="495"/>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1AFB6A05"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13</w:t>
            </w:r>
          </w:p>
        </w:tc>
        <w:tc>
          <w:tcPr>
            <w:tcW w:w="6818" w:type="dxa"/>
            <w:tcBorders>
              <w:top w:val="single" w:sz="4" w:space="0" w:color="000000"/>
              <w:left w:val="single" w:sz="4" w:space="0" w:color="000000"/>
              <w:bottom w:val="single" w:sz="4" w:space="0" w:color="000000"/>
              <w:right w:val="single" w:sz="4" w:space="0" w:color="000000"/>
            </w:tcBorders>
            <w:hideMark/>
          </w:tcPr>
          <w:p w14:paraId="3A1EFEA9" w14:textId="77777777" w:rsidR="00327B70" w:rsidRPr="00327B70" w:rsidRDefault="00327B70" w:rsidP="00327B70">
            <w:pPr>
              <w:spacing w:after="0" w:line="240" w:lineRule="auto"/>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#3 AND #6 AND #9 AND #12</w:t>
            </w:r>
          </w:p>
        </w:tc>
        <w:tc>
          <w:tcPr>
            <w:tcW w:w="1372" w:type="dxa"/>
            <w:tcBorders>
              <w:top w:val="single" w:sz="4" w:space="0" w:color="000000"/>
              <w:left w:val="single" w:sz="4" w:space="0" w:color="000000"/>
              <w:bottom w:val="single" w:sz="4" w:space="0" w:color="000000"/>
              <w:right w:val="single" w:sz="4" w:space="0" w:color="000000"/>
            </w:tcBorders>
            <w:hideMark/>
          </w:tcPr>
          <w:p w14:paraId="521C5FC0" w14:textId="0ACDF17A" w:rsidR="00327B70" w:rsidRPr="00327B70" w:rsidRDefault="00327B70" w:rsidP="00B361EE">
            <w:pPr>
              <w:spacing w:after="0" w:line="240" w:lineRule="auto"/>
              <w:jc w:val="center"/>
              <w:rPr>
                <w:rFonts w:ascii="Times New Roman" w:eastAsia="Times New Roman" w:hAnsi="Times New Roman" w:cs="Times New Roman"/>
                <w:color w:val="000000"/>
                <w:sz w:val="24"/>
                <w:szCs w:val="24"/>
              </w:rPr>
            </w:pPr>
            <w:r w:rsidRPr="00327B70">
              <w:rPr>
                <w:rFonts w:ascii="Times New Roman" w:eastAsia="Times New Roman" w:hAnsi="Times New Roman" w:cs="Times New Roman"/>
                <w:color w:val="000000"/>
                <w:sz w:val="24"/>
                <w:szCs w:val="24"/>
              </w:rPr>
              <w:t>1</w:t>
            </w:r>
            <w:r w:rsidR="00DF4212">
              <w:rPr>
                <w:rFonts w:ascii="Times New Roman" w:eastAsia="Times New Roman" w:hAnsi="Times New Roman" w:cs="Times New Roman"/>
                <w:color w:val="000000"/>
                <w:sz w:val="24"/>
                <w:szCs w:val="24"/>
              </w:rPr>
              <w:t>07</w:t>
            </w:r>
          </w:p>
        </w:tc>
      </w:tr>
    </w:tbl>
    <w:p w14:paraId="5FC3956F" w14:textId="77777777" w:rsidR="00327B70" w:rsidRDefault="00327B70" w:rsidP="002965C6">
      <w:pPr>
        <w:spacing w:after="0" w:line="480" w:lineRule="auto"/>
        <w:jc w:val="both"/>
        <w:rPr>
          <w:rFonts w:ascii="Times New Roman" w:hAnsi="Times New Roman" w:cs="Times New Roman"/>
          <w:sz w:val="24"/>
          <w:szCs w:val="24"/>
        </w:rPr>
      </w:pPr>
    </w:p>
    <w:p w14:paraId="69A1989B" w14:textId="77777777" w:rsidR="00327B70" w:rsidRPr="006A0D07" w:rsidRDefault="00327B70" w:rsidP="002965C6">
      <w:pPr>
        <w:spacing w:after="0" w:line="480" w:lineRule="auto"/>
        <w:jc w:val="both"/>
        <w:rPr>
          <w:rFonts w:ascii="Times New Roman" w:hAnsi="Times New Roman" w:cs="Times New Roman"/>
          <w:sz w:val="24"/>
          <w:szCs w:val="24"/>
        </w:rPr>
      </w:pPr>
    </w:p>
    <w:p w14:paraId="523B7E97" w14:textId="77777777" w:rsidR="00C17790" w:rsidRDefault="00C17790">
      <w:pPr>
        <w:rPr>
          <w:rFonts w:ascii="Times New Roman" w:hAnsi="Times New Roman" w:cs="Times New Roman"/>
          <w:b/>
          <w:bCs/>
          <w:sz w:val="24"/>
          <w:szCs w:val="24"/>
        </w:rPr>
      </w:pPr>
      <w:r>
        <w:rPr>
          <w:rFonts w:ascii="Times New Roman" w:hAnsi="Times New Roman" w:cs="Times New Roman"/>
          <w:b/>
          <w:bCs/>
          <w:sz w:val="24"/>
          <w:szCs w:val="24"/>
        </w:rPr>
        <w:br w:type="page"/>
      </w:r>
    </w:p>
    <w:p w14:paraId="57D5C03E" w14:textId="22BD4D65" w:rsidR="00CE2247" w:rsidRDefault="00E73A04" w:rsidP="00CE2247">
      <w:pPr>
        <w:spacing w:line="48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eTable</w:t>
      </w:r>
      <w:proofErr w:type="spellEnd"/>
      <w:r>
        <w:rPr>
          <w:rFonts w:ascii="Times New Roman" w:hAnsi="Times New Roman" w:cs="Times New Roman"/>
          <w:b/>
          <w:bCs/>
          <w:sz w:val="24"/>
          <w:szCs w:val="24"/>
        </w:rPr>
        <w:t xml:space="preserve"> </w:t>
      </w:r>
      <w:r w:rsidR="00196919">
        <w:rPr>
          <w:rFonts w:ascii="Times New Roman" w:hAnsi="Times New Roman" w:cs="Times New Roman"/>
          <w:b/>
          <w:bCs/>
          <w:sz w:val="24"/>
          <w:szCs w:val="24"/>
        </w:rPr>
        <w:t>3</w:t>
      </w:r>
      <w:r>
        <w:rPr>
          <w:rFonts w:ascii="Times New Roman" w:hAnsi="Times New Roman" w:cs="Times New Roman"/>
          <w:b/>
          <w:bCs/>
          <w:sz w:val="24"/>
          <w:szCs w:val="24"/>
        </w:rPr>
        <w:t>.</w:t>
      </w:r>
      <w:r w:rsidR="00CE2247" w:rsidRPr="006A0D07">
        <w:rPr>
          <w:rFonts w:ascii="Times New Roman" w:hAnsi="Times New Roman" w:cs="Times New Roman"/>
          <w:b/>
          <w:bCs/>
          <w:sz w:val="24"/>
          <w:szCs w:val="24"/>
        </w:rPr>
        <w:t xml:space="preserve"> Inclusion/</w:t>
      </w:r>
      <w:r w:rsidR="009466BB">
        <w:rPr>
          <w:rFonts w:ascii="Times New Roman" w:hAnsi="Times New Roman" w:cs="Times New Roman"/>
          <w:b/>
          <w:bCs/>
          <w:sz w:val="24"/>
          <w:szCs w:val="24"/>
        </w:rPr>
        <w:t>e</w:t>
      </w:r>
      <w:r w:rsidR="009466BB" w:rsidRPr="006A0D07">
        <w:rPr>
          <w:rFonts w:ascii="Times New Roman" w:hAnsi="Times New Roman" w:cs="Times New Roman"/>
          <w:b/>
          <w:bCs/>
          <w:sz w:val="24"/>
          <w:szCs w:val="24"/>
        </w:rPr>
        <w:t xml:space="preserve">xclusion </w:t>
      </w:r>
      <w:r w:rsidR="009466BB">
        <w:rPr>
          <w:rFonts w:ascii="Times New Roman" w:hAnsi="Times New Roman" w:cs="Times New Roman"/>
          <w:b/>
          <w:bCs/>
          <w:sz w:val="24"/>
          <w:szCs w:val="24"/>
        </w:rPr>
        <w:t>c</w:t>
      </w:r>
      <w:r w:rsidR="009466BB" w:rsidRPr="006A0D07">
        <w:rPr>
          <w:rFonts w:ascii="Times New Roman" w:hAnsi="Times New Roman" w:cs="Times New Roman"/>
          <w:b/>
          <w:bCs/>
          <w:sz w:val="24"/>
          <w:szCs w:val="24"/>
        </w:rPr>
        <w:t xml:space="preserve">riteria </w:t>
      </w:r>
      <w:r w:rsidR="00CE2247" w:rsidRPr="006A0D07">
        <w:rPr>
          <w:rFonts w:ascii="Times New Roman" w:hAnsi="Times New Roman" w:cs="Times New Roman"/>
          <w:b/>
          <w:bCs/>
          <w:sz w:val="24"/>
          <w:szCs w:val="24"/>
        </w:rPr>
        <w:t xml:space="preserve">for </w:t>
      </w:r>
      <w:r w:rsidR="009466BB">
        <w:rPr>
          <w:rFonts w:ascii="Times New Roman" w:hAnsi="Times New Roman" w:cs="Times New Roman"/>
          <w:b/>
          <w:bCs/>
          <w:sz w:val="24"/>
          <w:szCs w:val="24"/>
        </w:rPr>
        <w:t>s</w:t>
      </w:r>
      <w:r w:rsidR="009466BB" w:rsidRPr="006A0D07">
        <w:rPr>
          <w:rFonts w:ascii="Times New Roman" w:hAnsi="Times New Roman" w:cs="Times New Roman"/>
          <w:b/>
          <w:bCs/>
          <w:sz w:val="24"/>
          <w:szCs w:val="24"/>
        </w:rPr>
        <w:t xml:space="preserve">creening </w:t>
      </w:r>
      <w:r w:rsidR="009466BB">
        <w:rPr>
          <w:rFonts w:ascii="Times New Roman" w:hAnsi="Times New Roman" w:cs="Times New Roman"/>
          <w:b/>
          <w:bCs/>
          <w:sz w:val="24"/>
          <w:szCs w:val="24"/>
        </w:rPr>
        <w:t>a</w:t>
      </w:r>
      <w:r w:rsidR="009466BB" w:rsidRPr="006A0D07">
        <w:rPr>
          <w:rFonts w:ascii="Times New Roman" w:hAnsi="Times New Roman" w:cs="Times New Roman"/>
          <w:b/>
          <w:bCs/>
          <w:sz w:val="24"/>
          <w:szCs w:val="24"/>
        </w:rPr>
        <w:t>rticles</w:t>
      </w:r>
    </w:p>
    <w:tbl>
      <w:tblPr>
        <w:tblStyle w:val="TableGrid"/>
        <w:tblW w:w="0" w:type="auto"/>
        <w:tblLook w:val="04A0" w:firstRow="1" w:lastRow="0" w:firstColumn="1" w:lastColumn="0" w:noHBand="0" w:noVBand="1"/>
      </w:tblPr>
      <w:tblGrid>
        <w:gridCol w:w="2245"/>
        <w:gridCol w:w="7105"/>
      </w:tblGrid>
      <w:tr w:rsidR="00E73A04" w14:paraId="020F8E0C" w14:textId="77777777" w:rsidTr="00E73A04">
        <w:trPr>
          <w:trHeight w:val="377"/>
        </w:trPr>
        <w:tc>
          <w:tcPr>
            <w:tcW w:w="2245" w:type="dxa"/>
          </w:tcPr>
          <w:p w14:paraId="27E34BCD" w14:textId="11089079" w:rsidR="00E73A04" w:rsidRPr="00E73A04" w:rsidRDefault="00E73A04" w:rsidP="00CE2247">
            <w:pPr>
              <w:spacing w:line="480" w:lineRule="auto"/>
              <w:jc w:val="both"/>
              <w:rPr>
                <w:rFonts w:ascii="Times New Roman" w:hAnsi="Times New Roman" w:cs="Times New Roman"/>
                <w:sz w:val="24"/>
                <w:szCs w:val="24"/>
              </w:rPr>
            </w:pPr>
            <w:r w:rsidRPr="006A0D07">
              <w:rPr>
                <w:rFonts w:ascii="Times New Roman" w:hAnsi="Times New Roman" w:cs="Times New Roman"/>
                <w:i/>
                <w:iCs/>
                <w:sz w:val="24"/>
                <w:szCs w:val="24"/>
              </w:rPr>
              <w:t>Population</w:t>
            </w:r>
          </w:p>
        </w:tc>
        <w:tc>
          <w:tcPr>
            <w:tcW w:w="7105" w:type="dxa"/>
          </w:tcPr>
          <w:p w14:paraId="55DFB42A" w14:textId="5B7E14D5" w:rsidR="00E73A04" w:rsidRDefault="003C523F" w:rsidP="00CE2247">
            <w:pPr>
              <w:spacing w:line="480" w:lineRule="auto"/>
              <w:jc w:val="both"/>
              <w:rPr>
                <w:rFonts w:ascii="Times New Roman" w:hAnsi="Times New Roman" w:cs="Times New Roman"/>
                <w:b/>
                <w:bCs/>
                <w:sz w:val="24"/>
                <w:szCs w:val="24"/>
              </w:rPr>
            </w:pPr>
            <w:r>
              <w:rPr>
                <w:rFonts w:ascii="Times New Roman" w:hAnsi="Times New Roman" w:cs="Times New Roman"/>
                <w:sz w:val="24"/>
                <w:szCs w:val="24"/>
              </w:rPr>
              <w:t>P</w:t>
            </w:r>
            <w:r w:rsidR="00E73A04">
              <w:rPr>
                <w:rFonts w:ascii="Times New Roman" w:hAnsi="Times New Roman" w:cs="Times New Roman"/>
                <w:sz w:val="24"/>
                <w:szCs w:val="24"/>
              </w:rPr>
              <w:t>opulation diagnosed with cancer</w:t>
            </w:r>
          </w:p>
        </w:tc>
      </w:tr>
      <w:tr w:rsidR="00E73A04" w14:paraId="08DE357A" w14:textId="77777777" w:rsidTr="00E73A04">
        <w:tc>
          <w:tcPr>
            <w:tcW w:w="2245" w:type="dxa"/>
          </w:tcPr>
          <w:p w14:paraId="29C90D38" w14:textId="5153B687" w:rsidR="00E73A04" w:rsidRPr="00E73A04" w:rsidRDefault="00E73A04" w:rsidP="00CE2247">
            <w:pPr>
              <w:spacing w:line="480" w:lineRule="auto"/>
              <w:jc w:val="both"/>
              <w:rPr>
                <w:rFonts w:ascii="Times New Roman" w:hAnsi="Times New Roman" w:cs="Times New Roman"/>
                <w:sz w:val="24"/>
                <w:szCs w:val="24"/>
              </w:rPr>
            </w:pPr>
            <w:r w:rsidRPr="00E73A04">
              <w:rPr>
                <w:rFonts w:ascii="Times New Roman" w:hAnsi="Times New Roman" w:cs="Times New Roman"/>
                <w:i/>
                <w:iCs/>
                <w:sz w:val="24"/>
                <w:szCs w:val="24"/>
              </w:rPr>
              <w:t>Intervention</w:t>
            </w:r>
          </w:p>
        </w:tc>
        <w:tc>
          <w:tcPr>
            <w:tcW w:w="7105" w:type="dxa"/>
          </w:tcPr>
          <w:p w14:paraId="210CF34B" w14:textId="59A72456" w:rsidR="00E73A04" w:rsidRPr="00E73A04" w:rsidRDefault="00E73A04" w:rsidP="00CE2247">
            <w:pPr>
              <w:spacing w:line="480" w:lineRule="auto"/>
              <w:jc w:val="both"/>
              <w:rPr>
                <w:rFonts w:ascii="Times New Roman" w:hAnsi="Times New Roman" w:cs="Times New Roman"/>
                <w:sz w:val="24"/>
                <w:szCs w:val="24"/>
              </w:rPr>
            </w:pPr>
            <w:r w:rsidRPr="00E73A04">
              <w:rPr>
                <w:rFonts w:ascii="Times New Roman" w:hAnsi="Times New Roman" w:cs="Times New Roman"/>
                <w:sz w:val="24"/>
                <w:szCs w:val="24"/>
              </w:rPr>
              <w:t>none</w:t>
            </w:r>
          </w:p>
        </w:tc>
      </w:tr>
      <w:tr w:rsidR="00E73A04" w14:paraId="54967421" w14:textId="77777777" w:rsidTr="00E73A04">
        <w:tc>
          <w:tcPr>
            <w:tcW w:w="2245" w:type="dxa"/>
          </w:tcPr>
          <w:p w14:paraId="4FB649C2" w14:textId="56B75DF7" w:rsidR="00E73A04" w:rsidRPr="00E73A04" w:rsidRDefault="00E73A04" w:rsidP="00CE2247">
            <w:pPr>
              <w:spacing w:line="480" w:lineRule="auto"/>
              <w:jc w:val="both"/>
              <w:rPr>
                <w:rFonts w:ascii="Times New Roman" w:hAnsi="Times New Roman" w:cs="Times New Roman"/>
                <w:sz w:val="24"/>
                <w:szCs w:val="24"/>
              </w:rPr>
            </w:pPr>
            <w:r w:rsidRPr="00E73A04">
              <w:rPr>
                <w:rFonts w:ascii="Times New Roman" w:hAnsi="Times New Roman" w:cs="Times New Roman"/>
                <w:i/>
                <w:iCs/>
                <w:sz w:val="24"/>
                <w:szCs w:val="24"/>
              </w:rPr>
              <w:t>Comparator</w:t>
            </w:r>
          </w:p>
        </w:tc>
        <w:tc>
          <w:tcPr>
            <w:tcW w:w="7105" w:type="dxa"/>
          </w:tcPr>
          <w:p w14:paraId="1F387969" w14:textId="28D50EE8" w:rsidR="00E73A04" w:rsidRPr="00E73A04" w:rsidRDefault="00E73A04" w:rsidP="00CE2247">
            <w:pPr>
              <w:spacing w:line="480" w:lineRule="auto"/>
              <w:jc w:val="both"/>
              <w:rPr>
                <w:rFonts w:ascii="Times New Roman" w:hAnsi="Times New Roman" w:cs="Times New Roman"/>
                <w:sz w:val="24"/>
                <w:szCs w:val="24"/>
              </w:rPr>
            </w:pPr>
            <w:r w:rsidRPr="00E73A04">
              <w:rPr>
                <w:rFonts w:ascii="Times New Roman" w:hAnsi="Times New Roman" w:cs="Times New Roman"/>
                <w:sz w:val="24"/>
                <w:szCs w:val="24"/>
              </w:rPr>
              <w:t>none</w:t>
            </w:r>
          </w:p>
        </w:tc>
      </w:tr>
      <w:tr w:rsidR="00E73A04" w14:paraId="097B44AF" w14:textId="77777777" w:rsidTr="00E73A04">
        <w:tc>
          <w:tcPr>
            <w:tcW w:w="2245" w:type="dxa"/>
          </w:tcPr>
          <w:p w14:paraId="2AF1FEAA" w14:textId="366EB0FD" w:rsidR="00E73A04" w:rsidRPr="00E73A04" w:rsidRDefault="00E73A04" w:rsidP="00CE2247">
            <w:pPr>
              <w:spacing w:line="480" w:lineRule="auto"/>
              <w:jc w:val="both"/>
              <w:rPr>
                <w:rFonts w:ascii="Times New Roman" w:hAnsi="Times New Roman" w:cs="Times New Roman"/>
                <w:sz w:val="24"/>
                <w:szCs w:val="24"/>
              </w:rPr>
            </w:pPr>
            <w:r w:rsidRPr="006A0D07">
              <w:rPr>
                <w:rFonts w:ascii="Times New Roman" w:hAnsi="Times New Roman" w:cs="Times New Roman"/>
                <w:i/>
                <w:iCs/>
                <w:sz w:val="24"/>
                <w:szCs w:val="24"/>
              </w:rPr>
              <w:t>Outcomes</w:t>
            </w:r>
          </w:p>
        </w:tc>
        <w:tc>
          <w:tcPr>
            <w:tcW w:w="7105" w:type="dxa"/>
          </w:tcPr>
          <w:p w14:paraId="20C39015" w14:textId="0EF222FF" w:rsidR="00E73A04" w:rsidRDefault="003C523F" w:rsidP="00CE2247">
            <w:pPr>
              <w:spacing w:line="480" w:lineRule="auto"/>
              <w:jc w:val="both"/>
              <w:rPr>
                <w:rFonts w:ascii="Times New Roman" w:hAnsi="Times New Roman" w:cs="Times New Roman"/>
                <w:b/>
                <w:bCs/>
                <w:sz w:val="24"/>
                <w:szCs w:val="24"/>
              </w:rPr>
            </w:pPr>
            <w:r>
              <w:rPr>
                <w:rFonts w:ascii="Times New Roman" w:hAnsi="Times New Roman" w:cs="Times New Roman"/>
                <w:sz w:val="24"/>
                <w:szCs w:val="24"/>
              </w:rPr>
              <w:t>T</w:t>
            </w:r>
            <w:r w:rsidR="00E73A04">
              <w:rPr>
                <w:rFonts w:ascii="Times New Roman" w:hAnsi="Times New Roman" w:cs="Times New Roman"/>
                <w:sz w:val="24"/>
                <w:szCs w:val="24"/>
              </w:rPr>
              <w:t>ime-to-event clinical outcomes</w:t>
            </w:r>
          </w:p>
        </w:tc>
      </w:tr>
      <w:tr w:rsidR="00E73A04" w14:paraId="20A66BBF" w14:textId="77777777" w:rsidTr="00E73A04">
        <w:tc>
          <w:tcPr>
            <w:tcW w:w="2245" w:type="dxa"/>
          </w:tcPr>
          <w:p w14:paraId="590692E3" w14:textId="214528F5" w:rsidR="00E73A04" w:rsidRPr="00E73A04" w:rsidRDefault="00E73A04" w:rsidP="00CE2247">
            <w:pPr>
              <w:spacing w:line="480" w:lineRule="auto"/>
              <w:jc w:val="both"/>
              <w:rPr>
                <w:rFonts w:ascii="Times New Roman" w:hAnsi="Times New Roman" w:cs="Times New Roman"/>
                <w:sz w:val="24"/>
                <w:szCs w:val="24"/>
              </w:rPr>
            </w:pPr>
            <w:r w:rsidRPr="00EA27F5">
              <w:rPr>
                <w:rFonts w:ascii="Times New Roman" w:hAnsi="Times New Roman" w:cs="Times New Roman"/>
                <w:i/>
                <w:iCs/>
                <w:sz w:val="24"/>
                <w:szCs w:val="24"/>
              </w:rPr>
              <w:t>Study desig</w:t>
            </w:r>
            <w:r>
              <w:rPr>
                <w:rFonts w:ascii="Times New Roman" w:hAnsi="Times New Roman" w:cs="Times New Roman"/>
                <w:i/>
                <w:iCs/>
                <w:sz w:val="24"/>
                <w:szCs w:val="24"/>
              </w:rPr>
              <w:t>n</w:t>
            </w:r>
          </w:p>
        </w:tc>
        <w:tc>
          <w:tcPr>
            <w:tcW w:w="7105" w:type="dxa"/>
          </w:tcPr>
          <w:p w14:paraId="6C3DF9D6" w14:textId="7A354E86" w:rsidR="00E73A04" w:rsidRDefault="003C523F" w:rsidP="00CE2247">
            <w:pPr>
              <w:spacing w:line="480" w:lineRule="auto"/>
              <w:jc w:val="both"/>
              <w:rPr>
                <w:rFonts w:ascii="Times New Roman" w:hAnsi="Times New Roman" w:cs="Times New Roman"/>
                <w:b/>
                <w:bCs/>
                <w:sz w:val="24"/>
                <w:szCs w:val="24"/>
              </w:rPr>
            </w:pPr>
            <w:r>
              <w:rPr>
                <w:rFonts w:ascii="Times New Roman" w:hAnsi="Times New Roman" w:cs="Times New Roman"/>
                <w:sz w:val="24"/>
                <w:szCs w:val="24"/>
              </w:rPr>
              <w:t>R</w:t>
            </w:r>
            <w:r w:rsidR="00E73A04">
              <w:rPr>
                <w:rFonts w:ascii="Times New Roman" w:hAnsi="Times New Roman" w:cs="Times New Roman"/>
                <w:sz w:val="24"/>
                <w:szCs w:val="24"/>
              </w:rPr>
              <w:t>equiring real-world observational datasets</w:t>
            </w:r>
          </w:p>
        </w:tc>
      </w:tr>
      <w:tr w:rsidR="00E73A04" w14:paraId="771B34B8" w14:textId="77777777" w:rsidTr="00E73A04">
        <w:tc>
          <w:tcPr>
            <w:tcW w:w="2245" w:type="dxa"/>
          </w:tcPr>
          <w:p w14:paraId="2B805288" w14:textId="3827C347" w:rsidR="00E73A04" w:rsidRPr="00E73A04" w:rsidRDefault="00E73A04" w:rsidP="00CE2247">
            <w:pPr>
              <w:spacing w:line="480" w:lineRule="auto"/>
              <w:jc w:val="both"/>
              <w:rPr>
                <w:rFonts w:ascii="Times New Roman" w:hAnsi="Times New Roman" w:cs="Times New Roman"/>
                <w:i/>
                <w:iCs/>
                <w:sz w:val="24"/>
                <w:szCs w:val="24"/>
              </w:rPr>
            </w:pPr>
            <w:r w:rsidRPr="00E73A04">
              <w:rPr>
                <w:rFonts w:ascii="Times New Roman" w:hAnsi="Times New Roman" w:cs="Times New Roman"/>
                <w:i/>
                <w:iCs/>
                <w:sz w:val="24"/>
                <w:szCs w:val="24"/>
              </w:rPr>
              <w:t>Timing</w:t>
            </w:r>
          </w:p>
        </w:tc>
        <w:tc>
          <w:tcPr>
            <w:tcW w:w="7105" w:type="dxa"/>
          </w:tcPr>
          <w:p w14:paraId="74EB0491" w14:textId="760FCA18" w:rsidR="00E73A04" w:rsidRDefault="00E73A04" w:rsidP="00C17790">
            <w:pPr>
              <w:spacing w:line="480" w:lineRule="auto"/>
              <w:jc w:val="both"/>
              <w:rPr>
                <w:rFonts w:ascii="Times New Roman" w:hAnsi="Times New Roman" w:cs="Times New Roman"/>
                <w:b/>
                <w:bCs/>
                <w:sz w:val="24"/>
                <w:szCs w:val="24"/>
              </w:rPr>
            </w:pPr>
            <w:r>
              <w:rPr>
                <w:rFonts w:ascii="Times New Roman" w:hAnsi="Times New Roman" w:cs="Times New Roman"/>
                <w:sz w:val="24"/>
                <w:szCs w:val="24"/>
              </w:rPr>
              <w:t>From database inception</w:t>
            </w:r>
            <w:r w:rsidRPr="006A0D07">
              <w:rPr>
                <w:rFonts w:ascii="Times New Roman" w:hAnsi="Times New Roman" w:cs="Times New Roman"/>
                <w:sz w:val="24"/>
                <w:szCs w:val="24"/>
              </w:rPr>
              <w:t xml:space="preserve"> </w:t>
            </w:r>
            <w:r w:rsidR="00C17790">
              <w:rPr>
                <w:rFonts w:ascii="Times New Roman" w:hAnsi="Times New Roman" w:cs="Times New Roman"/>
                <w:sz w:val="24"/>
                <w:szCs w:val="24"/>
              </w:rPr>
              <w:t>until</w:t>
            </w:r>
            <w:r w:rsidR="00C17790" w:rsidRPr="006A0D07">
              <w:rPr>
                <w:rFonts w:ascii="Times New Roman" w:hAnsi="Times New Roman" w:cs="Times New Roman"/>
                <w:sz w:val="24"/>
                <w:szCs w:val="24"/>
              </w:rPr>
              <w:t xml:space="preserve"> </w:t>
            </w:r>
            <w:r>
              <w:rPr>
                <w:rFonts w:ascii="Times New Roman" w:hAnsi="Times New Roman" w:cs="Times New Roman"/>
                <w:sz w:val="24"/>
                <w:szCs w:val="24"/>
              </w:rPr>
              <w:t>May 3</w:t>
            </w:r>
            <w:r w:rsidRPr="006A0D07">
              <w:rPr>
                <w:rFonts w:ascii="Times New Roman" w:hAnsi="Times New Roman" w:cs="Times New Roman"/>
                <w:sz w:val="24"/>
                <w:szCs w:val="24"/>
              </w:rPr>
              <w:t>, 20</w:t>
            </w:r>
            <w:r>
              <w:rPr>
                <w:rFonts w:ascii="Times New Roman" w:hAnsi="Times New Roman" w:cs="Times New Roman"/>
                <w:sz w:val="24"/>
                <w:szCs w:val="24"/>
              </w:rPr>
              <w:t>23</w:t>
            </w:r>
          </w:p>
        </w:tc>
      </w:tr>
      <w:tr w:rsidR="00E73A04" w14:paraId="0551A793" w14:textId="77777777" w:rsidTr="00E73A04">
        <w:tc>
          <w:tcPr>
            <w:tcW w:w="2245" w:type="dxa"/>
          </w:tcPr>
          <w:p w14:paraId="69C27565" w14:textId="14EE4F70" w:rsidR="00E73A04" w:rsidRPr="00E73A04" w:rsidRDefault="00E73A04" w:rsidP="00CE2247">
            <w:pPr>
              <w:spacing w:line="480" w:lineRule="auto"/>
              <w:jc w:val="both"/>
              <w:rPr>
                <w:rFonts w:ascii="Times New Roman" w:hAnsi="Times New Roman" w:cs="Times New Roman"/>
                <w:i/>
                <w:iCs/>
                <w:sz w:val="24"/>
                <w:szCs w:val="24"/>
              </w:rPr>
            </w:pPr>
            <w:r w:rsidRPr="00E73A04">
              <w:rPr>
                <w:rFonts w:ascii="Times New Roman" w:hAnsi="Times New Roman" w:cs="Times New Roman"/>
                <w:i/>
                <w:iCs/>
                <w:sz w:val="24"/>
                <w:szCs w:val="24"/>
              </w:rPr>
              <w:t>Setting</w:t>
            </w:r>
          </w:p>
        </w:tc>
        <w:tc>
          <w:tcPr>
            <w:tcW w:w="7105" w:type="dxa"/>
          </w:tcPr>
          <w:p w14:paraId="641E9BF3" w14:textId="28E1CA6D" w:rsidR="00E73A04" w:rsidRDefault="00E73A04" w:rsidP="00CE2247">
            <w:pPr>
              <w:spacing w:line="480" w:lineRule="auto"/>
              <w:jc w:val="both"/>
              <w:rPr>
                <w:rFonts w:ascii="Times New Roman" w:hAnsi="Times New Roman" w:cs="Times New Roman"/>
                <w:b/>
                <w:bCs/>
                <w:sz w:val="24"/>
                <w:szCs w:val="24"/>
              </w:rPr>
            </w:pPr>
            <w:r>
              <w:rPr>
                <w:rFonts w:ascii="Times New Roman" w:hAnsi="Times New Roman" w:cs="Times New Roman"/>
                <w:sz w:val="24"/>
                <w:szCs w:val="24"/>
              </w:rPr>
              <w:t>US-setting</w:t>
            </w:r>
          </w:p>
        </w:tc>
      </w:tr>
      <w:tr w:rsidR="00E73A04" w14:paraId="59D0128A" w14:textId="77777777" w:rsidTr="00E73A04">
        <w:tc>
          <w:tcPr>
            <w:tcW w:w="2245" w:type="dxa"/>
          </w:tcPr>
          <w:p w14:paraId="4003D8DB" w14:textId="6C96F58B" w:rsidR="00E73A04" w:rsidRPr="006A0D07" w:rsidRDefault="00E73A04" w:rsidP="00E73A04">
            <w:pPr>
              <w:spacing w:line="480" w:lineRule="auto"/>
              <w:jc w:val="both"/>
              <w:rPr>
                <w:rFonts w:ascii="Times New Roman" w:hAnsi="Times New Roman" w:cs="Times New Roman"/>
                <w:i/>
                <w:iCs/>
                <w:sz w:val="24"/>
                <w:szCs w:val="24"/>
              </w:rPr>
            </w:pPr>
            <w:r w:rsidRPr="006A0D07">
              <w:rPr>
                <w:rFonts w:ascii="Times New Roman" w:hAnsi="Times New Roman" w:cs="Times New Roman"/>
                <w:i/>
                <w:iCs/>
                <w:sz w:val="24"/>
                <w:szCs w:val="24"/>
              </w:rPr>
              <w:t>Inclusion Criteria</w:t>
            </w:r>
          </w:p>
          <w:p w14:paraId="28967444" w14:textId="77777777" w:rsidR="00E73A04" w:rsidRDefault="00E73A04" w:rsidP="00CE2247">
            <w:pPr>
              <w:spacing w:line="480" w:lineRule="auto"/>
              <w:jc w:val="both"/>
              <w:rPr>
                <w:rFonts w:ascii="Times New Roman" w:hAnsi="Times New Roman" w:cs="Times New Roman"/>
                <w:b/>
                <w:bCs/>
                <w:sz w:val="24"/>
                <w:szCs w:val="24"/>
              </w:rPr>
            </w:pPr>
          </w:p>
        </w:tc>
        <w:tc>
          <w:tcPr>
            <w:tcW w:w="7105" w:type="dxa"/>
          </w:tcPr>
          <w:p w14:paraId="2EF72195" w14:textId="56BD9FC0" w:rsidR="00E73A04" w:rsidRPr="00E73A04" w:rsidRDefault="00E73A04" w:rsidP="00DA68D0">
            <w:pPr>
              <w:jc w:val="both"/>
              <w:rPr>
                <w:rFonts w:ascii="Times New Roman" w:eastAsia="Times New Roman" w:hAnsi="Times New Roman" w:cs="Times New Roman"/>
                <w:sz w:val="24"/>
                <w:szCs w:val="24"/>
                <w:lang w:eastAsia="zh-CN"/>
              </w:rPr>
            </w:pPr>
            <w:r w:rsidRPr="006A0D07">
              <w:rPr>
                <w:rFonts w:ascii="Times New Roman" w:eastAsia="Times New Roman" w:hAnsi="Times New Roman" w:cs="Times New Roman"/>
                <w:sz w:val="24"/>
                <w:szCs w:val="24"/>
                <w:lang w:eastAsia="zh-CN"/>
              </w:rPr>
              <w:t xml:space="preserve">(1) </w:t>
            </w:r>
            <w:r w:rsidR="003C523F">
              <w:rPr>
                <w:rFonts w:ascii="Times New Roman" w:eastAsia="Times New Roman" w:hAnsi="Times New Roman" w:cs="Times New Roman"/>
                <w:sz w:val="24"/>
                <w:szCs w:val="24"/>
                <w:lang w:eastAsia="zh-CN"/>
              </w:rPr>
              <w:t>M</w:t>
            </w:r>
            <w:r w:rsidRPr="006A0D07">
              <w:rPr>
                <w:rFonts w:ascii="Times New Roman" w:eastAsia="Times New Roman" w:hAnsi="Times New Roman" w:cs="Times New Roman"/>
                <w:sz w:val="24"/>
                <w:szCs w:val="24"/>
                <w:lang w:eastAsia="zh-CN"/>
              </w:rPr>
              <w:t xml:space="preserve">ust use at least one </w:t>
            </w:r>
            <w:r>
              <w:rPr>
                <w:rFonts w:ascii="Times New Roman" w:eastAsia="Times New Roman" w:hAnsi="Times New Roman" w:cs="Times New Roman"/>
                <w:sz w:val="24"/>
                <w:szCs w:val="24"/>
                <w:lang w:eastAsia="zh-CN"/>
              </w:rPr>
              <w:t>ML</w:t>
            </w:r>
            <w:r w:rsidRPr="006A0D0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model</w:t>
            </w:r>
            <w:r w:rsidRPr="006A0D07">
              <w:rPr>
                <w:rFonts w:ascii="Times New Roman" w:eastAsia="Times New Roman" w:hAnsi="Times New Roman" w:cs="Times New Roman"/>
                <w:sz w:val="24"/>
                <w:szCs w:val="24"/>
                <w:lang w:eastAsia="zh-CN"/>
              </w:rPr>
              <w:t>; (2)</w:t>
            </w:r>
            <w:r>
              <w:rPr>
                <w:rFonts w:ascii="Times New Roman" w:eastAsia="Times New Roman" w:hAnsi="Times New Roman" w:cs="Times New Roman"/>
                <w:sz w:val="24"/>
                <w:szCs w:val="24"/>
                <w:lang w:eastAsia="zh-CN"/>
              </w:rPr>
              <w:t xml:space="preserve"> </w:t>
            </w:r>
            <w:r w:rsidR="003C523F">
              <w:rPr>
                <w:rFonts w:ascii="Times New Roman" w:eastAsia="Times New Roman" w:hAnsi="Times New Roman" w:cs="Times New Roman"/>
                <w:sz w:val="24"/>
                <w:szCs w:val="24"/>
                <w:lang w:eastAsia="zh-CN"/>
              </w:rPr>
              <w:t>M</w:t>
            </w:r>
            <w:r>
              <w:rPr>
                <w:rFonts w:ascii="Times New Roman" w:eastAsia="Times New Roman" w:hAnsi="Times New Roman" w:cs="Times New Roman"/>
                <w:sz w:val="24"/>
                <w:szCs w:val="24"/>
                <w:lang w:eastAsia="zh-CN"/>
              </w:rPr>
              <w:t xml:space="preserve">ust focus on analyzing time-to-event survival outcome for patients diagnosed for cancer; (3) </w:t>
            </w:r>
            <w:r w:rsidR="003C523F">
              <w:rPr>
                <w:rFonts w:ascii="Times New Roman" w:eastAsia="Times New Roman" w:hAnsi="Times New Roman" w:cs="Times New Roman"/>
                <w:sz w:val="24"/>
                <w:szCs w:val="24"/>
                <w:lang w:eastAsia="zh-CN"/>
              </w:rPr>
              <w:t>T</w:t>
            </w:r>
            <w:r w:rsidRPr="006A0D07">
              <w:rPr>
                <w:rFonts w:ascii="Times New Roman" w:eastAsia="Times New Roman" w:hAnsi="Times New Roman" w:cs="Times New Roman"/>
                <w:sz w:val="24"/>
                <w:szCs w:val="24"/>
                <w:lang w:eastAsia="zh-CN"/>
              </w:rPr>
              <w:t xml:space="preserve">he risk predictive </w:t>
            </w:r>
            <w:r w:rsidR="003C523F">
              <w:rPr>
                <w:rFonts w:ascii="Times New Roman" w:eastAsia="Times New Roman" w:hAnsi="Times New Roman" w:cs="Times New Roman"/>
                <w:sz w:val="24"/>
                <w:szCs w:val="24"/>
                <w:lang w:eastAsia="zh-CN"/>
              </w:rPr>
              <w:t>modeling</w:t>
            </w:r>
            <w:r w:rsidR="003C523F" w:rsidRPr="006A0D07">
              <w:rPr>
                <w:rFonts w:ascii="Times New Roman" w:eastAsia="Times New Roman" w:hAnsi="Times New Roman" w:cs="Times New Roman"/>
                <w:sz w:val="24"/>
                <w:szCs w:val="24"/>
                <w:lang w:eastAsia="zh-CN"/>
              </w:rPr>
              <w:t xml:space="preserve"> </w:t>
            </w:r>
            <w:r w:rsidRPr="006A0D07">
              <w:rPr>
                <w:rFonts w:ascii="Times New Roman" w:eastAsia="Times New Roman" w:hAnsi="Times New Roman" w:cs="Times New Roman"/>
                <w:sz w:val="24"/>
                <w:szCs w:val="24"/>
                <w:lang w:eastAsia="zh-CN"/>
              </w:rPr>
              <w:t xml:space="preserve">is </w:t>
            </w:r>
            <w:r>
              <w:rPr>
                <w:rFonts w:ascii="Times New Roman" w:eastAsia="Times New Roman" w:hAnsi="Times New Roman" w:cs="Times New Roman"/>
                <w:sz w:val="24"/>
                <w:szCs w:val="24"/>
                <w:lang w:eastAsia="zh-CN"/>
              </w:rPr>
              <w:t xml:space="preserve">based on US </w:t>
            </w:r>
            <w:r w:rsidRPr="006A0D07">
              <w:rPr>
                <w:rFonts w:ascii="Times New Roman" w:eastAsia="Times New Roman" w:hAnsi="Times New Roman" w:cs="Times New Roman"/>
                <w:sz w:val="24"/>
                <w:szCs w:val="24"/>
                <w:lang w:eastAsia="zh-CN"/>
              </w:rPr>
              <w:t xml:space="preserve">population-based databases; </w:t>
            </w:r>
            <w:r>
              <w:rPr>
                <w:rFonts w:ascii="Times New Roman" w:eastAsia="Times New Roman" w:hAnsi="Times New Roman" w:cs="Times New Roman"/>
                <w:sz w:val="24"/>
                <w:szCs w:val="24"/>
                <w:lang w:eastAsia="zh-CN"/>
              </w:rPr>
              <w:t xml:space="preserve">(4) </w:t>
            </w:r>
            <w:r w:rsidR="003C523F">
              <w:rPr>
                <w:rFonts w:ascii="Times New Roman" w:eastAsia="Times New Roman" w:hAnsi="Times New Roman" w:cs="Times New Roman"/>
                <w:sz w:val="24"/>
                <w:szCs w:val="24"/>
                <w:lang w:eastAsia="zh-CN"/>
              </w:rPr>
              <w:t>M</w:t>
            </w:r>
            <w:r>
              <w:rPr>
                <w:rFonts w:ascii="Times New Roman" w:eastAsia="Times New Roman" w:hAnsi="Times New Roman" w:cs="Times New Roman"/>
                <w:sz w:val="24"/>
                <w:szCs w:val="24"/>
                <w:lang w:eastAsia="zh-CN"/>
              </w:rPr>
              <w:t xml:space="preserve">ust also </w:t>
            </w:r>
            <w:r w:rsidR="003C523F">
              <w:rPr>
                <w:rFonts w:ascii="Times New Roman" w:eastAsia="Times New Roman" w:hAnsi="Times New Roman" w:cs="Times New Roman"/>
                <w:sz w:val="24"/>
                <w:szCs w:val="24"/>
                <w:lang w:eastAsia="zh-CN"/>
              </w:rPr>
              <w:t xml:space="preserve">have </w:t>
            </w:r>
            <w:r>
              <w:rPr>
                <w:rFonts w:ascii="Times New Roman" w:eastAsia="Times New Roman" w:hAnsi="Times New Roman" w:cs="Times New Roman"/>
                <w:sz w:val="24"/>
                <w:szCs w:val="24"/>
                <w:lang w:eastAsia="zh-CN"/>
              </w:rPr>
              <w:t>evaluated traditional regression</w:t>
            </w:r>
            <w:r w:rsidR="003C523F">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based Cox model as </w:t>
            </w:r>
            <w:r w:rsidR="003C523F">
              <w:rPr>
                <w:rFonts w:ascii="Times New Roman" w:eastAsia="Times New Roman" w:hAnsi="Times New Roman" w:cs="Times New Roman"/>
                <w:sz w:val="24"/>
                <w:szCs w:val="24"/>
                <w:lang w:eastAsia="zh-CN"/>
              </w:rPr>
              <w:t xml:space="preserve">a </w:t>
            </w:r>
            <w:r>
              <w:rPr>
                <w:rFonts w:ascii="Times New Roman" w:eastAsia="Times New Roman" w:hAnsi="Times New Roman" w:cs="Times New Roman"/>
                <w:sz w:val="24"/>
                <w:szCs w:val="24"/>
                <w:lang w:eastAsia="zh-CN"/>
              </w:rPr>
              <w:t xml:space="preserve">comparison; </w:t>
            </w:r>
            <w:r w:rsidRPr="006A0D07">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5</w:t>
            </w:r>
            <w:r w:rsidRPr="006A0D07">
              <w:rPr>
                <w:rFonts w:ascii="Times New Roman" w:eastAsia="Times New Roman" w:hAnsi="Times New Roman" w:cs="Times New Roman"/>
                <w:sz w:val="24"/>
                <w:szCs w:val="24"/>
                <w:lang w:eastAsia="zh-CN"/>
              </w:rPr>
              <w:t xml:space="preserve">) </w:t>
            </w:r>
            <w:r w:rsidR="003C523F">
              <w:rPr>
                <w:rFonts w:ascii="Times New Roman" w:eastAsia="Times New Roman" w:hAnsi="Times New Roman" w:cs="Times New Roman"/>
                <w:sz w:val="24"/>
                <w:szCs w:val="24"/>
                <w:lang w:eastAsia="zh-CN"/>
              </w:rPr>
              <w:t>B</w:t>
            </w:r>
            <w:r w:rsidRPr="006A0D07">
              <w:rPr>
                <w:rFonts w:ascii="Times New Roman" w:eastAsia="Times New Roman" w:hAnsi="Times New Roman" w:cs="Times New Roman"/>
                <w:sz w:val="24"/>
                <w:szCs w:val="24"/>
                <w:lang w:eastAsia="zh-CN"/>
              </w:rPr>
              <w:t>e an original research paper; (</w:t>
            </w:r>
            <w:r>
              <w:rPr>
                <w:rFonts w:ascii="Times New Roman" w:eastAsia="Times New Roman" w:hAnsi="Times New Roman" w:cs="Times New Roman"/>
                <w:sz w:val="24"/>
                <w:szCs w:val="24"/>
                <w:lang w:eastAsia="zh-CN"/>
              </w:rPr>
              <w:t>6</w:t>
            </w:r>
            <w:r w:rsidRPr="006A0D07">
              <w:rPr>
                <w:rFonts w:ascii="Times New Roman" w:eastAsia="Times New Roman" w:hAnsi="Times New Roman" w:cs="Times New Roman"/>
                <w:sz w:val="24"/>
                <w:szCs w:val="24"/>
                <w:lang w:eastAsia="zh-CN"/>
              </w:rPr>
              <w:t xml:space="preserve">) </w:t>
            </w:r>
            <w:r w:rsidR="003C523F">
              <w:rPr>
                <w:rFonts w:ascii="Times New Roman" w:eastAsia="Times New Roman" w:hAnsi="Times New Roman" w:cs="Times New Roman"/>
                <w:sz w:val="24"/>
                <w:szCs w:val="24"/>
                <w:lang w:eastAsia="zh-CN"/>
              </w:rPr>
              <w:t>F</w:t>
            </w:r>
            <w:r w:rsidRPr="006A0D07">
              <w:rPr>
                <w:rFonts w:ascii="Times New Roman" w:eastAsia="Times New Roman" w:hAnsi="Times New Roman" w:cs="Times New Roman"/>
                <w:sz w:val="24"/>
                <w:szCs w:val="24"/>
                <w:lang w:eastAsia="zh-CN"/>
              </w:rPr>
              <w:t>ull text in English</w:t>
            </w:r>
            <w:r>
              <w:rPr>
                <w:rFonts w:ascii="Times New Roman" w:eastAsia="Times New Roman" w:hAnsi="Times New Roman" w:cs="Times New Roman"/>
                <w:sz w:val="24"/>
                <w:szCs w:val="24"/>
                <w:lang w:eastAsia="zh-CN"/>
              </w:rPr>
              <w:t xml:space="preserve"> </w:t>
            </w:r>
          </w:p>
        </w:tc>
      </w:tr>
      <w:tr w:rsidR="00E73A04" w14:paraId="498079F0" w14:textId="77777777" w:rsidTr="00E73A04">
        <w:tc>
          <w:tcPr>
            <w:tcW w:w="2245" w:type="dxa"/>
          </w:tcPr>
          <w:p w14:paraId="1716E4C6" w14:textId="77465FEA" w:rsidR="00E73A04" w:rsidRPr="006A0D07" w:rsidRDefault="00E73A04" w:rsidP="00E73A04">
            <w:pPr>
              <w:spacing w:line="480" w:lineRule="auto"/>
              <w:jc w:val="both"/>
              <w:rPr>
                <w:rFonts w:ascii="Times New Roman" w:hAnsi="Times New Roman" w:cs="Times New Roman"/>
                <w:i/>
                <w:iCs/>
                <w:sz w:val="24"/>
                <w:szCs w:val="24"/>
              </w:rPr>
            </w:pPr>
            <w:r w:rsidRPr="006A0D07">
              <w:rPr>
                <w:rFonts w:ascii="Times New Roman" w:hAnsi="Times New Roman" w:cs="Times New Roman"/>
                <w:i/>
                <w:iCs/>
                <w:sz w:val="24"/>
                <w:szCs w:val="24"/>
              </w:rPr>
              <w:t>Exclusion Criteria</w:t>
            </w:r>
          </w:p>
          <w:p w14:paraId="25259911" w14:textId="77777777" w:rsidR="00E73A04" w:rsidRPr="006A0D07" w:rsidRDefault="00E73A04" w:rsidP="00E73A04">
            <w:pPr>
              <w:spacing w:line="480" w:lineRule="auto"/>
              <w:jc w:val="both"/>
              <w:rPr>
                <w:rFonts w:ascii="Times New Roman" w:hAnsi="Times New Roman" w:cs="Times New Roman"/>
                <w:i/>
                <w:iCs/>
                <w:sz w:val="24"/>
                <w:szCs w:val="24"/>
              </w:rPr>
            </w:pPr>
          </w:p>
        </w:tc>
        <w:tc>
          <w:tcPr>
            <w:tcW w:w="7105" w:type="dxa"/>
          </w:tcPr>
          <w:p w14:paraId="2E6DE895" w14:textId="5B77967E" w:rsidR="00E73A04" w:rsidRPr="006A0D07" w:rsidRDefault="00E73A04" w:rsidP="003C523F">
            <w:pPr>
              <w:spacing w:after="160" w:line="259" w:lineRule="auto"/>
              <w:rPr>
                <w:rFonts w:ascii="Times New Roman" w:eastAsia="Times New Roman" w:hAnsi="Times New Roman" w:cs="Times New Roman"/>
                <w:sz w:val="24"/>
                <w:szCs w:val="24"/>
                <w:lang w:eastAsia="zh-CN"/>
              </w:rPr>
            </w:pPr>
            <w:r w:rsidRPr="00987B8A">
              <w:rPr>
                <w:rFonts w:ascii="Times New Roman" w:eastAsia="Times New Roman" w:hAnsi="Times New Roman" w:cs="Times New Roman"/>
                <w:sz w:val="24"/>
                <w:szCs w:val="24"/>
                <w:lang w:eastAsia="zh-CN"/>
              </w:rPr>
              <w:t>(1) Not population-level structured data (e.g., RCT, simulation data, imaging/text data); (2) No ML based modeling (e.g., ML for feature selection); (3) No survival prediction (e.g., binary classification)</w:t>
            </w:r>
            <w:r>
              <w:rPr>
                <w:rFonts w:ascii="Times New Roman" w:eastAsia="Times New Roman" w:hAnsi="Times New Roman" w:cs="Times New Roman"/>
                <w:sz w:val="24"/>
                <w:szCs w:val="24"/>
                <w:lang w:eastAsia="zh-CN"/>
              </w:rPr>
              <w:t>; (4) Not US setting; (5) Not original research paper, e.g</w:t>
            </w:r>
            <w:r w:rsidR="003C523F">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review </w:t>
            </w:r>
            <w:r w:rsidR="003C523F">
              <w:rPr>
                <w:rFonts w:ascii="Times New Roman" w:eastAsia="Times New Roman" w:hAnsi="Times New Roman" w:cs="Times New Roman"/>
                <w:sz w:val="24"/>
                <w:szCs w:val="24"/>
                <w:lang w:eastAsia="zh-CN"/>
              </w:rPr>
              <w:t>article</w:t>
            </w:r>
          </w:p>
        </w:tc>
      </w:tr>
    </w:tbl>
    <w:p w14:paraId="3BDF05F3" w14:textId="77777777" w:rsidR="00EA27F5" w:rsidRDefault="00EA27F5">
      <w:pPr>
        <w:rPr>
          <w:rFonts w:ascii="Times New Roman" w:hAnsi="Times New Roman" w:cs="Times New Roman"/>
          <w:sz w:val="24"/>
          <w:szCs w:val="24"/>
        </w:rPr>
      </w:pPr>
    </w:p>
    <w:p w14:paraId="634CC4A6" w14:textId="77777777" w:rsidR="005920BD" w:rsidRDefault="005920BD" w:rsidP="005920BD">
      <w:pPr>
        <w:spacing w:line="480" w:lineRule="auto"/>
        <w:jc w:val="both"/>
        <w:rPr>
          <w:rFonts w:ascii="Times New Roman" w:hAnsi="Times New Roman" w:cs="Times New Roman"/>
          <w:b/>
          <w:bCs/>
          <w:sz w:val="24"/>
          <w:szCs w:val="24"/>
          <w:highlight w:val="cyan"/>
        </w:rPr>
      </w:pPr>
    </w:p>
    <w:p w14:paraId="477D9B29" w14:textId="77777777" w:rsidR="00C17790" w:rsidRDefault="00C17790">
      <w:pPr>
        <w:rPr>
          <w:rFonts w:ascii="Times New Roman" w:hAnsi="Times New Roman" w:cs="Times New Roman"/>
          <w:b/>
          <w:bCs/>
          <w:sz w:val="24"/>
          <w:szCs w:val="24"/>
        </w:rPr>
      </w:pPr>
      <w:r>
        <w:rPr>
          <w:rFonts w:ascii="Times New Roman" w:hAnsi="Times New Roman" w:cs="Times New Roman"/>
          <w:b/>
          <w:bCs/>
          <w:sz w:val="24"/>
          <w:szCs w:val="24"/>
        </w:rPr>
        <w:br w:type="page"/>
      </w:r>
    </w:p>
    <w:p w14:paraId="01132773" w14:textId="005B646E" w:rsidR="004E29DC" w:rsidRDefault="004C0D98" w:rsidP="00C158A0">
      <w:pPr>
        <w:spacing w:line="480" w:lineRule="auto"/>
        <w:jc w:val="both"/>
        <w:rPr>
          <w:rFonts w:ascii="Times New Roman" w:hAnsi="Times New Roman" w:cs="Times New Roman"/>
          <w:b/>
          <w:bCs/>
          <w:sz w:val="24"/>
          <w:szCs w:val="24"/>
        </w:rPr>
      </w:pPr>
      <w:proofErr w:type="spellStart"/>
      <w:r w:rsidRPr="00B07600">
        <w:rPr>
          <w:rFonts w:ascii="Times New Roman" w:hAnsi="Times New Roman" w:cs="Times New Roman"/>
          <w:b/>
          <w:bCs/>
          <w:sz w:val="24"/>
          <w:szCs w:val="24"/>
        </w:rPr>
        <w:lastRenderedPageBreak/>
        <w:t>eTable</w:t>
      </w:r>
      <w:proofErr w:type="spellEnd"/>
      <w:r w:rsidRPr="00B07600">
        <w:rPr>
          <w:rFonts w:ascii="Times New Roman" w:hAnsi="Times New Roman" w:cs="Times New Roman"/>
          <w:b/>
          <w:bCs/>
          <w:sz w:val="24"/>
          <w:szCs w:val="24"/>
        </w:rPr>
        <w:t xml:space="preserve"> </w:t>
      </w:r>
      <w:r w:rsidR="00196919">
        <w:rPr>
          <w:rFonts w:ascii="Times New Roman" w:hAnsi="Times New Roman" w:cs="Times New Roman"/>
          <w:b/>
          <w:bCs/>
          <w:sz w:val="24"/>
          <w:szCs w:val="24"/>
        </w:rPr>
        <w:t>4</w:t>
      </w:r>
      <w:r w:rsidRPr="00B07600">
        <w:rPr>
          <w:rFonts w:ascii="Times New Roman" w:hAnsi="Times New Roman" w:cs="Times New Roman"/>
          <w:b/>
          <w:bCs/>
          <w:sz w:val="24"/>
          <w:szCs w:val="24"/>
        </w:rPr>
        <w:t>. D</w:t>
      </w:r>
      <w:r w:rsidR="00211117">
        <w:rPr>
          <w:rFonts w:ascii="Times New Roman" w:hAnsi="Times New Roman" w:cs="Times New Roman"/>
          <w:b/>
          <w:bCs/>
          <w:sz w:val="24"/>
          <w:szCs w:val="24"/>
        </w:rPr>
        <w:t xml:space="preserve">escription of ML </w:t>
      </w:r>
      <w:r w:rsidR="009466BB">
        <w:rPr>
          <w:rFonts w:ascii="Times New Roman" w:hAnsi="Times New Roman" w:cs="Times New Roman"/>
          <w:b/>
          <w:bCs/>
          <w:sz w:val="24"/>
          <w:szCs w:val="24"/>
        </w:rPr>
        <w:t xml:space="preserve">methods </w:t>
      </w:r>
    </w:p>
    <w:tbl>
      <w:tblPr>
        <w:tblStyle w:val="TableGrid"/>
        <w:tblW w:w="9900" w:type="dxa"/>
        <w:tblLook w:val="04A0" w:firstRow="1" w:lastRow="0" w:firstColumn="1" w:lastColumn="0" w:noHBand="0" w:noVBand="1"/>
      </w:tblPr>
      <w:tblGrid>
        <w:gridCol w:w="1640"/>
        <w:gridCol w:w="1920"/>
        <w:gridCol w:w="1840"/>
        <w:gridCol w:w="2120"/>
        <w:gridCol w:w="2380"/>
      </w:tblGrid>
      <w:tr w:rsidR="00BD2A54" w:rsidRPr="00BD2A54" w14:paraId="4A6DAB40" w14:textId="77777777" w:rsidTr="00211117">
        <w:trPr>
          <w:trHeight w:val="288"/>
        </w:trPr>
        <w:tc>
          <w:tcPr>
            <w:tcW w:w="1640" w:type="dxa"/>
            <w:noWrap/>
            <w:hideMark/>
          </w:tcPr>
          <w:p w14:paraId="2DABE9A9" w14:textId="77777777" w:rsidR="00BD2A54" w:rsidRPr="00BD2A54" w:rsidRDefault="00BD2A54" w:rsidP="00BD2A54">
            <w:pPr>
              <w:rPr>
                <w:rFonts w:ascii="Times New Roman" w:eastAsia="Times New Roman" w:hAnsi="Times New Roman" w:cs="Times New Roman"/>
                <w:color w:val="000000"/>
                <w:sz w:val="20"/>
                <w:szCs w:val="20"/>
              </w:rPr>
            </w:pPr>
            <w:r w:rsidRPr="00BD2A54">
              <w:rPr>
                <w:rFonts w:ascii="Times New Roman" w:eastAsia="Times New Roman" w:hAnsi="Times New Roman" w:cs="Times New Roman"/>
                <w:color w:val="000000"/>
                <w:sz w:val="20"/>
                <w:szCs w:val="20"/>
              </w:rPr>
              <w:t> </w:t>
            </w:r>
          </w:p>
        </w:tc>
        <w:tc>
          <w:tcPr>
            <w:tcW w:w="1920" w:type="dxa"/>
            <w:noWrap/>
            <w:hideMark/>
          </w:tcPr>
          <w:p w14:paraId="372FC353" w14:textId="77777777" w:rsidR="00BD2A54" w:rsidRPr="00BD2A54" w:rsidRDefault="00BD2A54" w:rsidP="00BD2A54">
            <w:pPr>
              <w:rPr>
                <w:rFonts w:ascii="Times New Roman" w:eastAsia="Times New Roman" w:hAnsi="Times New Roman" w:cs="Times New Roman"/>
                <w:color w:val="000000"/>
                <w:sz w:val="20"/>
                <w:szCs w:val="20"/>
              </w:rPr>
            </w:pPr>
            <w:r w:rsidRPr="00BD2A54">
              <w:rPr>
                <w:rFonts w:ascii="Times New Roman" w:eastAsia="Times New Roman" w:hAnsi="Times New Roman" w:cs="Times New Roman"/>
                <w:color w:val="000000"/>
                <w:sz w:val="20"/>
                <w:szCs w:val="20"/>
              </w:rPr>
              <w:t> </w:t>
            </w:r>
          </w:p>
        </w:tc>
        <w:tc>
          <w:tcPr>
            <w:tcW w:w="1840" w:type="dxa"/>
            <w:noWrap/>
            <w:hideMark/>
          </w:tcPr>
          <w:p w14:paraId="3E651334" w14:textId="77777777" w:rsidR="00BD2A54" w:rsidRPr="00BD2A54" w:rsidRDefault="00BD2A54" w:rsidP="00BD2A54">
            <w:pPr>
              <w:rPr>
                <w:rFonts w:ascii="Times New Roman" w:eastAsia="Times New Roman" w:hAnsi="Times New Roman" w:cs="Times New Roman"/>
                <w:color w:val="000000"/>
                <w:sz w:val="20"/>
                <w:szCs w:val="20"/>
              </w:rPr>
            </w:pPr>
            <w:r w:rsidRPr="00BD2A54">
              <w:rPr>
                <w:rFonts w:ascii="Times New Roman" w:eastAsia="Times New Roman" w:hAnsi="Times New Roman" w:cs="Times New Roman"/>
                <w:color w:val="000000"/>
                <w:sz w:val="20"/>
                <w:szCs w:val="20"/>
              </w:rPr>
              <w:t> </w:t>
            </w:r>
          </w:p>
        </w:tc>
        <w:tc>
          <w:tcPr>
            <w:tcW w:w="2120" w:type="dxa"/>
            <w:noWrap/>
            <w:hideMark/>
          </w:tcPr>
          <w:p w14:paraId="469E99BE" w14:textId="77777777" w:rsidR="00BD2A54" w:rsidRPr="00BD2A54" w:rsidRDefault="00BD2A54" w:rsidP="00BD2A54">
            <w:pPr>
              <w:rPr>
                <w:rFonts w:ascii="Times New Roman" w:eastAsia="Times New Roman" w:hAnsi="Times New Roman" w:cs="Times New Roman"/>
                <w:color w:val="000000"/>
                <w:sz w:val="20"/>
                <w:szCs w:val="20"/>
              </w:rPr>
            </w:pPr>
            <w:r w:rsidRPr="00BD2A54">
              <w:rPr>
                <w:rFonts w:ascii="Times New Roman" w:eastAsia="Times New Roman" w:hAnsi="Times New Roman" w:cs="Times New Roman"/>
                <w:color w:val="000000"/>
                <w:sz w:val="20"/>
                <w:szCs w:val="20"/>
              </w:rPr>
              <w:t> </w:t>
            </w:r>
          </w:p>
        </w:tc>
        <w:tc>
          <w:tcPr>
            <w:tcW w:w="2380" w:type="dxa"/>
            <w:noWrap/>
            <w:hideMark/>
          </w:tcPr>
          <w:p w14:paraId="4D7CDE6C" w14:textId="77777777" w:rsidR="00BD2A54" w:rsidRPr="00BD2A54" w:rsidRDefault="00BD2A54" w:rsidP="00BD2A54">
            <w:pPr>
              <w:rPr>
                <w:rFonts w:ascii="Times New Roman" w:eastAsia="Times New Roman" w:hAnsi="Times New Roman" w:cs="Times New Roman"/>
                <w:color w:val="000000"/>
                <w:sz w:val="20"/>
                <w:szCs w:val="20"/>
              </w:rPr>
            </w:pPr>
            <w:r w:rsidRPr="00BD2A54">
              <w:rPr>
                <w:rFonts w:ascii="Times New Roman" w:eastAsia="Times New Roman" w:hAnsi="Times New Roman" w:cs="Times New Roman"/>
                <w:color w:val="000000"/>
                <w:sz w:val="20"/>
                <w:szCs w:val="20"/>
              </w:rPr>
              <w:t> </w:t>
            </w:r>
          </w:p>
        </w:tc>
      </w:tr>
      <w:tr w:rsidR="00BD2A54" w:rsidRPr="00211117" w14:paraId="291DE9A2" w14:textId="77777777" w:rsidTr="00211117">
        <w:trPr>
          <w:trHeight w:val="288"/>
        </w:trPr>
        <w:tc>
          <w:tcPr>
            <w:tcW w:w="1640" w:type="dxa"/>
            <w:noWrap/>
            <w:hideMark/>
          </w:tcPr>
          <w:p w14:paraId="6C4FA42B"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Method</w:t>
            </w:r>
          </w:p>
        </w:tc>
        <w:tc>
          <w:tcPr>
            <w:tcW w:w="1920" w:type="dxa"/>
            <w:noWrap/>
            <w:hideMark/>
          </w:tcPr>
          <w:p w14:paraId="4659F15E"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Basic Concept</w:t>
            </w:r>
          </w:p>
        </w:tc>
        <w:tc>
          <w:tcPr>
            <w:tcW w:w="1840" w:type="dxa"/>
            <w:noWrap/>
            <w:hideMark/>
          </w:tcPr>
          <w:p w14:paraId="038D84C9"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How It Works</w:t>
            </w:r>
          </w:p>
        </w:tc>
        <w:tc>
          <w:tcPr>
            <w:tcW w:w="2120" w:type="dxa"/>
            <w:hideMark/>
          </w:tcPr>
          <w:p w14:paraId="672BBA21"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Pros</w:t>
            </w:r>
          </w:p>
        </w:tc>
        <w:tc>
          <w:tcPr>
            <w:tcW w:w="2380" w:type="dxa"/>
            <w:hideMark/>
          </w:tcPr>
          <w:p w14:paraId="13907D26"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Cons</w:t>
            </w:r>
          </w:p>
        </w:tc>
      </w:tr>
      <w:tr w:rsidR="00BD2A54" w:rsidRPr="00211117" w14:paraId="75ED460E" w14:textId="77777777" w:rsidTr="00211117">
        <w:trPr>
          <w:trHeight w:val="2268"/>
        </w:trPr>
        <w:tc>
          <w:tcPr>
            <w:tcW w:w="1640" w:type="dxa"/>
            <w:hideMark/>
          </w:tcPr>
          <w:p w14:paraId="7B98A29F" w14:textId="38BE126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Random Survival Forest</w:t>
            </w:r>
            <w:r w:rsidR="008F5A2F">
              <w:rPr>
                <w:rFonts w:ascii="Times New Roman" w:eastAsia="Times New Roman" w:hAnsi="Times New Roman" w:cs="Times New Roman"/>
                <w:color w:val="000000"/>
                <w:sz w:val="20"/>
                <w:szCs w:val="20"/>
              </w:rPr>
              <w:t>s</w:t>
            </w:r>
            <w:r w:rsidRPr="00211117">
              <w:rPr>
                <w:rFonts w:ascii="Times New Roman" w:eastAsia="Times New Roman" w:hAnsi="Times New Roman" w:cs="Times New Roman"/>
                <w:color w:val="000000"/>
                <w:sz w:val="20"/>
                <w:szCs w:val="20"/>
              </w:rPr>
              <w:t xml:space="preserve"> [1]</w:t>
            </w:r>
          </w:p>
        </w:tc>
        <w:tc>
          <w:tcPr>
            <w:tcW w:w="1920" w:type="dxa"/>
            <w:hideMark/>
          </w:tcPr>
          <w:p w14:paraId="29A3A580" w14:textId="37F509CF" w:rsidR="00BD2A54"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A method employing a collection of trees designed for handling censored survival data.</w:t>
            </w:r>
          </w:p>
        </w:tc>
        <w:tc>
          <w:tcPr>
            <w:tcW w:w="1840" w:type="dxa"/>
            <w:hideMark/>
          </w:tcPr>
          <w:p w14:paraId="7F07DE19" w14:textId="5D0C8795" w:rsidR="00301875"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1. Extract samples from the data using the bootstrap method.</w:t>
            </w:r>
          </w:p>
          <w:p w14:paraId="6BE05566" w14:textId="100F7A0B" w:rsidR="00301875"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2. Utilize each bootstrap sample to develop a survival tree.</w:t>
            </w:r>
          </w:p>
          <w:p w14:paraId="0610DD2B" w14:textId="5B66AB69" w:rsidR="00BD2A54"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3. Derive a cumulative hazard function (CHF) for every individual tree. The final ensemble CHF is determined by averaging these individual CHFs.</w:t>
            </w:r>
          </w:p>
        </w:tc>
        <w:tc>
          <w:tcPr>
            <w:tcW w:w="2120" w:type="dxa"/>
            <w:hideMark/>
          </w:tcPr>
          <w:p w14:paraId="500180E7" w14:textId="25683D40" w:rsidR="00BD2A54" w:rsidRPr="00211117" w:rsidRDefault="00301875"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Manages vast datasets with many variables; intuitively addresses the interplay between features; resilient to anomalous data points.</w:t>
            </w:r>
          </w:p>
        </w:tc>
        <w:tc>
          <w:tcPr>
            <w:tcW w:w="2380" w:type="dxa"/>
            <w:hideMark/>
          </w:tcPr>
          <w:p w14:paraId="64BB064B" w14:textId="7FF9AFE9" w:rsidR="00BD2A54" w:rsidRPr="00211117" w:rsidRDefault="00301875"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Might exhibit delays when processing extensive datasets; prone to overfitting unless meticulously adjusted.</w:t>
            </w:r>
          </w:p>
        </w:tc>
      </w:tr>
      <w:tr w:rsidR="00BD2A54" w:rsidRPr="00211117" w14:paraId="2B3D40C6" w14:textId="77777777" w:rsidTr="00211117">
        <w:trPr>
          <w:trHeight w:val="3720"/>
        </w:trPr>
        <w:tc>
          <w:tcPr>
            <w:tcW w:w="1640" w:type="dxa"/>
            <w:hideMark/>
          </w:tcPr>
          <w:p w14:paraId="2AA58CFC"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Boosted Tree [2]</w:t>
            </w:r>
          </w:p>
        </w:tc>
        <w:tc>
          <w:tcPr>
            <w:tcW w:w="1920" w:type="dxa"/>
            <w:hideMark/>
          </w:tcPr>
          <w:p w14:paraId="2C1E69CD" w14:textId="37EB83F6" w:rsidR="00BD2A54"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The ensemble model, rooted in tree-based methods, is trained via a boosting technique. This method amalgamates numerous weaker predictions to produce a robust prediction. Throughout this training, each prediction refines a polished estimate of the concordance index, a commonly employed metric for assessing the efficacy of survival models.</w:t>
            </w:r>
          </w:p>
        </w:tc>
        <w:tc>
          <w:tcPr>
            <w:tcW w:w="1840" w:type="dxa"/>
            <w:hideMark/>
          </w:tcPr>
          <w:p w14:paraId="25CDB78A" w14:textId="7883A9DA" w:rsidR="00BD2A54"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A sequence of tree-based models is constructed one after the other. In this procedure, every subsequent prediction tree is fashioned from an improved version of its predecessor.</w:t>
            </w:r>
          </w:p>
        </w:tc>
        <w:tc>
          <w:tcPr>
            <w:tcW w:w="2120" w:type="dxa"/>
            <w:hideMark/>
          </w:tcPr>
          <w:p w14:paraId="6006E958" w14:textId="557F284C" w:rsidR="00BD2A54"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Capable of processing diverse data types; diminishes both bias and variance; offers high precision.</w:t>
            </w:r>
          </w:p>
        </w:tc>
        <w:tc>
          <w:tcPr>
            <w:tcW w:w="2380" w:type="dxa"/>
            <w:hideMark/>
          </w:tcPr>
          <w:p w14:paraId="0432C85D" w14:textId="7A1CA1D9" w:rsidR="00BD2A54" w:rsidRPr="00211117" w:rsidRDefault="00301875" w:rsidP="00301875">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Prone to overfitting with excessive tree usage; necessitates meticulous adjustments; challenges in interpretation.</w:t>
            </w:r>
          </w:p>
        </w:tc>
      </w:tr>
      <w:tr w:rsidR="00BD2A54" w:rsidRPr="00211117" w14:paraId="606E9C09" w14:textId="77777777" w:rsidTr="00211117">
        <w:trPr>
          <w:trHeight w:val="2184"/>
        </w:trPr>
        <w:tc>
          <w:tcPr>
            <w:tcW w:w="1640" w:type="dxa"/>
            <w:hideMark/>
          </w:tcPr>
          <w:p w14:paraId="67EAAD1D"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Artificial Neural Network [3]</w:t>
            </w:r>
          </w:p>
        </w:tc>
        <w:tc>
          <w:tcPr>
            <w:tcW w:w="1920" w:type="dxa"/>
            <w:hideMark/>
          </w:tcPr>
          <w:p w14:paraId="310032CA" w14:textId="309447C2" w:rsidR="00BD2A54" w:rsidRPr="00211117" w:rsidRDefault="001E583F" w:rsidP="00CF1347">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 xml:space="preserve">A model is based on several layers of </w:t>
            </w:r>
            <w:r w:rsidR="00CF1347">
              <w:rPr>
                <w:rFonts w:ascii="Times New Roman" w:eastAsia="Times New Roman" w:hAnsi="Times New Roman" w:cs="Times New Roman"/>
                <w:color w:val="000000"/>
                <w:sz w:val="20"/>
                <w:szCs w:val="20"/>
              </w:rPr>
              <w:t>“</w:t>
            </w:r>
            <w:r w:rsidRPr="00211117">
              <w:rPr>
                <w:rFonts w:ascii="Times New Roman" w:eastAsia="Times New Roman" w:hAnsi="Times New Roman" w:cs="Times New Roman"/>
                <w:color w:val="000000"/>
                <w:sz w:val="20"/>
                <w:szCs w:val="20"/>
              </w:rPr>
              <w:t>neurons</w:t>
            </w:r>
            <w:r w:rsidR="00CF1347">
              <w:rPr>
                <w:rFonts w:ascii="Times New Roman" w:eastAsia="Times New Roman" w:hAnsi="Times New Roman" w:cs="Times New Roman"/>
                <w:color w:val="000000"/>
                <w:sz w:val="20"/>
                <w:szCs w:val="20"/>
              </w:rPr>
              <w:t>”</w:t>
            </w:r>
            <w:r w:rsidRPr="00211117">
              <w:rPr>
                <w:rFonts w:ascii="Times New Roman" w:eastAsia="Times New Roman" w:hAnsi="Times New Roman" w:cs="Times New Roman"/>
                <w:color w:val="000000"/>
                <w:sz w:val="20"/>
                <w:szCs w:val="20"/>
              </w:rPr>
              <w:t xml:space="preserve"> or linked nodes. A variant of Artificial Neural Networks (ANN) can be utilized for survival data analysis.</w:t>
            </w:r>
          </w:p>
        </w:tc>
        <w:tc>
          <w:tcPr>
            <w:tcW w:w="1840" w:type="dxa"/>
            <w:hideMark/>
          </w:tcPr>
          <w:p w14:paraId="6FA92F85" w14:textId="592DD4C8" w:rsidR="00BD2A54" w:rsidRPr="00211117" w:rsidRDefault="001E583F" w:rsidP="001E583F">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 xml:space="preserve">Every neuron is constructed by accepting input from preceding neurons. This input undergoes a transformation, after which the output is relayed to subsequent neurons. During the training process, these </w:t>
            </w:r>
            <w:r w:rsidRPr="00211117">
              <w:rPr>
                <w:rFonts w:ascii="Times New Roman" w:eastAsia="Times New Roman" w:hAnsi="Times New Roman" w:cs="Times New Roman"/>
                <w:color w:val="000000"/>
                <w:sz w:val="20"/>
                <w:szCs w:val="20"/>
              </w:rPr>
              <w:lastRenderedPageBreak/>
              <w:t>transformation parameters undergo adjustments.</w:t>
            </w:r>
          </w:p>
        </w:tc>
        <w:tc>
          <w:tcPr>
            <w:tcW w:w="2120" w:type="dxa"/>
            <w:hideMark/>
          </w:tcPr>
          <w:p w14:paraId="46B34DED" w14:textId="77777777" w:rsidR="001E583F" w:rsidRPr="00211117" w:rsidRDefault="001E583F" w:rsidP="001E583F">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lastRenderedPageBreak/>
              <w:t>Able to represent intricate non-linear associations; exhibits great adaptability and versatility.</w:t>
            </w:r>
          </w:p>
          <w:p w14:paraId="67C15357" w14:textId="77777777" w:rsidR="001E583F" w:rsidRPr="00211117" w:rsidRDefault="001E583F" w:rsidP="001E583F">
            <w:pPr>
              <w:rPr>
                <w:rFonts w:ascii="Times New Roman" w:eastAsia="Times New Roman" w:hAnsi="Times New Roman" w:cs="Times New Roman"/>
                <w:color w:val="000000"/>
                <w:sz w:val="20"/>
                <w:szCs w:val="20"/>
              </w:rPr>
            </w:pPr>
          </w:p>
          <w:p w14:paraId="7EA72411" w14:textId="77777777" w:rsidR="001E583F" w:rsidRPr="00211117" w:rsidRDefault="001E583F" w:rsidP="001E583F">
            <w:pPr>
              <w:rPr>
                <w:rFonts w:ascii="Times New Roman" w:eastAsia="Times New Roman" w:hAnsi="Times New Roman" w:cs="Times New Roman"/>
                <w:color w:val="000000"/>
                <w:sz w:val="20"/>
                <w:szCs w:val="20"/>
              </w:rPr>
            </w:pPr>
          </w:p>
          <w:p w14:paraId="6D1F9CDB" w14:textId="77777777" w:rsidR="001E583F" w:rsidRPr="00211117" w:rsidRDefault="001E583F" w:rsidP="001E583F">
            <w:pPr>
              <w:rPr>
                <w:rFonts w:ascii="Times New Roman" w:eastAsia="Times New Roman" w:hAnsi="Times New Roman" w:cs="Times New Roman"/>
                <w:color w:val="000000"/>
                <w:sz w:val="20"/>
                <w:szCs w:val="20"/>
              </w:rPr>
            </w:pPr>
          </w:p>
          <w:p w14:paraId="4890EDBD" w14:textId="02D88001" w:rsidR="00BD2A54" w:rsidRPr="00211117" w:rsidRDefault="00BD2A54" w:rsidP="00BD2A54">
            <w:pPr>
              <w:rPr>
                <w:rFonts w:ascii="Times New Roman" w:eastAsia="Times New Roman" w:hAnsi="Times New Roman" w:cs="Times New Roman"/>
                <w:color w:val="000000"/>
                <w:sz w:val="20"/>
                <w:szCs w:val="20"/>
              </w:rPr>
            </w:pPr>
          </w:p>
        </w:tc>
        <w:tc>
          <w:tcPr>
            <w:tcW w:w="2380" w:type="dxa"/>
            <w:hideMark/>
          </w:tcPr>
          <w:p w14:paraId="77146082" w14:textId="77777777" w:rsidR="00AB37C9" w:rsidRPr="00211117" w:rsidRDefault="00AB37C9" w:rsidP="00AB37C9">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Demands abundant data and significant computational power; challenging to decipher; susceptible to overfitting.</w:t>
            </w:r>
          </w:p>
          <w:p w14:paraId="63C75DAD" w14:textId="77777777" w:rsidR="00AB37C9" w:rsidRPr="00211117" w:rsidRDefault="00AB37C9" w:rsidP="00AB37C9">
            <w:pPr>
              <w:rPr>
                <w:rFonts w:ascii="Times New Roman" w:eastAsia="Times New Roman" w:hAnsi="Times New Roman" w:cs="Times New Roman"/>
                <w:color w:val="000000"/>
                <w:sz w:val="20"/>
                <w:szCs w:val="20"/>
              </w:rPr>
            </w:pPr>
          </w:p>
          <w:p w14:paraId="726198D3" w14:textId="77777777" w:rsidR="00AB37C9" w:rsidRPr="00211117" w:rsidRDefault="00AB37C9" w:rsidP="00AB37C9">
            <w:pPr>
              <w:rPr>
                <w:rFonts w:ascii="Times New Roman" w:eastAsia="Times New Roman" w:hAnsi="Times New Roman" w:cs="Times New Roman"/>
                <w:color w:val="000000"/>
                <w:sz w:val="20"/>
                <w:szCs w:val="20"/>
              </w:rPr>
            </w:pPr>
          </w:p>
          <w:p w14:paraId="2530D4D5" w14:textId="77777777" w:rsidR="00AB37C9" w:rsidRPr="00211117" w:rsidRDefault="00AB37C9" w:rsidP="00AB37C9">
            <w:pPr>
              <w:rPr>
                <w:rFonts w:ascii="Times New Roman" w:eastAsia="Times New Roman" w:hAnsi="Times New Roman" w:cs="Times New Roman"/>
                <w:color w:val="000000"/>
                <w:sz w:val="20"/>
                <w:szCs w:val="20"/>
              </w:rPr>
            </w:pPr>
          </w:p>
          <w:p w14:paraId="7AFD3F34" w14:textId="4B68305E" w:rsidR="00BD2A54" w:rsidRPr="00211117" w:rsidRDefault="00BD2A54" w:rsidP="00BD2A54">
            <w:pPr>
              <w:rPr>
                <w:rFonts w:ascii="Times New Roman" w:eastAsia="Times New Roman" w:hAnsi="Times New Roman" w:cs="Times New Roman"/>
                <w:color w:val="000000"/>
                <w:sz w:val="20"/>
                <w:szCs w:val="20"/>
              </w:rPr>
            </w:pPr>
          </w:p>
        </w:tc>
      </w:tr>
      <w:tr w:rsidR="00BD2A54" w:rsidRPr="00211117" w14:paraId="48D1292E" w14:textId="77777777" w:rsidTr="00211117">
        <w:trPr>
          <w:trHeight w:val="1830"/>
        </w:trPr>
        <w:tc>
          <w:tcPr>
            <w:tcW w:w="1640" w:type="dxa"/>
            <w:hideMark/>
          </w:tcPr>
          <w:p w14:paraId="0E64DFB6"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Support Vector Machine [4]</w:t>
            </w:r>
          </w:p>
        </w:tc>
        <w:tc>
          <w:tcPr>
            <w:tcW w:w="1920" w:type="dxa"/>
            <w:hideMark/>
          </w:tcPr>
          <w:p w14:paraId="4EE705CF" w14:textId="71E3B6F0" w:rsidR="00BD2A54" w:rsidRPr="00211117" w:rsidRDefault="00AB37C9" w:rsidP="00AB37C9">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A technique suitable for analyzing survival data by identifying the hyperplane that optimally widens the gap between different classes.</w:t>
            </w:r>
          </w:p>
        </w:tc>
        <w:tc>
          <w:tcPr>
            <w:tcW w:w="1840" w:type="dxa"/>
            <w:hideMark/>
          </w:tcPr>
          <w:p w14:paraId="0FD6B4FD" w14:textId="3CD10351" w:rsidR="00BD2A54" w:rsidRPr="00211117" w:rsidRDefault="00AB37C9" w:rsidP="00AB37C9">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Aims to identify the hyperplane that enlarges the separation between the nearest points from distinct classes, utilizing kernels to cater to non-linear borders.</w:t>
            </w:r>
          </w:p>
        </w:tc>
        <w:tc>
          <w:tcPr>
            <w:tcW w:w="2120" w:type="dxa"/>
            <w:hideMark/>
          </w:tcPr>
          <w:p w14:paraId="3AE9F8C5" w14:textId="0E3D3056" w:rsidR="00BD2A54" w:rsidRPr="00211117" w:rsidRDefault="00AB37C9" w:rsidP="00AB37C9">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Performs well in spaces with many dimensions; in the appropriate dimensional context, it exhibits resistance to overfitting.</w:t>
            </w:r>
          </w:p>
        </w:tc>
        <w:tc>
          <w:tcPr>
            <w:tcW w:w="2380" w:type="dxa"/>
            <w:hideMark/>
          </w:tcPr>
          <w:p w14:paraId="3CF97382" w14:textId="4391B91D" w:rsidR="00BD2A54" w:rsidRPr="00211117" w:rsidRDefault="00AB37C9" w:rsidP="00CF1347">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 xml:space="preserve">Not suitable for expansive datasets; necessitates a thoughtful kernel selection; </w:t>
            </w:r>
            <w:r w:rsidR="00CF1347">
              <w:rPr>
                <w:rFonts w:ascii="Times New Roman" w:eastAsia="Times New Roman" w:hAnsi="Times New Roman" w:cs="Times New Roman"/>
                <w:color w:val="000000"/>
                <w:sz w:val="20"/>
                <w:szCs w:val="20"/>
              </w:rPr>
              <w:t>does not</w:t>
            </w:r>
            <w:r w:rsidR="00CF1347" w:rsidRPr="00211117">
              <w:rPr>
                <w:rFonts w:ascii="Times New Roman" w:eastAsia="Times New Roman" w:hAnsi="Times New Roman" w:cs="Times New Roman"/>
                <w:color w:val="000000"/>
                <w:sz w:val="20"/>
                <w:szCs w:val="20"/>
              </w:rPr>
              <w:t xml:space="preserve"> </w:t>
            </w:r>
            <w:r w:rsidRPr="00211117">
              <w:rPr>
                <w:rFonts w:ascii="Times New Roman" w:eastAsia="Times New Roman" w:hAnsi="Times New Roman" w:cs="Times New Roman"/>
                <w:color w:val="000000"/>
                <w:sz w:val="20"/>
                <w:szCs w:val="20"/>
              </w:rPr>
              <w:t>cater directly to multi-class challenges.</w:t>
            </w:r>
          </w:p>
        </w:tc>
      </w:tr>
      <w:tr w:rsidR="00BD2A54" w:rsidRPr="00211117" w14:paraId="7310F0EF" w14:textId="77777777" w:rsidTr="00211117">
        <w:trPr>
          <w:trHeight w:val="3156"/>
        </w:trPr>
        <w:tc>
          <w:tcPr>
            <w:tcW w:w="1640" w:type="dxa"/>
            <w:hideMark/>
          </w:tcPr>
          <w:p w14:paraId="1B259338" w14:textId="77777777" w:rsidR="00BD2A54" w:rsidRPr="00211117" w:rsidRDefault="00BD2A54" w:rsidP="00BD2A54">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K-Nearest Neighbor [5]</w:t>
            </w:r>
          </w:p>
        </w:tc>
        <w:tc>
          <w:tcPr>
            <w:tcW w:w="1920" w:type="dxa"/>
            <w:hideMark/>
          </w:tcPr>
          <w:p w14:paraId="0B8D8617" w14:textId="48776CFE" w:rsidR="00BD2A54" w:rsidRPr="00211117" w:rsidRDefault="003D1BB1" w:rsidP="008147E6">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 xml:space="preserve">A prediction technique that </w:t>
            </w:r>
            <w:r w:rsidR="008147E6">
              <w:rPr>
                <w:rFonts w:ascii="Times New Roman" w:eastAsia="Times New Roman" w:hAnsi="Times New Roman" w:cs="Times New Roman"/>
                <w:color w:val="000000"/>
                <w:sz w:val="20"/>
                <w:szCs w:val="20"/>
              </w:rPr>
              <w:t>does not</w:t>
            </w:r>
            <w:r w:rsidR="008147E6" w:rsidRPr="00211117">
              <w:rPr>
                <w:rFonts w:ascii="Times New Roman" w:eastAsia="Times New Roman" w:hAnsi="Times New Roman" w:cs="Times New Roman"/>
                <w:color w:val="000000"/>
                <w:sz w:val="20"/>
                <w:szCs w:val="20"/>
              </w:rPr>
              <w:t xml:space="preserve"> </w:t>
            </w:r>
            <w:r w:rsidRPr="00211117">
              <w:rPr>
                <w:rFonts w:ascii="Times New Roman" w:eastAsia="Times New Roman" w:hAnsi="Times New Roman" w:cs="Times New Roman"/>
                <w:color w:val="000000"/>
                <w:sz w:val="20"/>
                <w:szCs w:val="20"/>
              </w:rPr>
              <w:t>assume a specific form for the underlying data and is designed for censored information. This method predicts a survival curve by creating a Kaplan-Meier estimator derived from the outcomes observed in the K most analogous training entries.</w:t>
            </w:r>
          </w:p>
        </w:tc>
        <w:tc>
          <w:tcPr>
            <w:tcW w:w="1840" w:type="dxa"/>
            <w:hideMark/>
          </w:tcPr>
          <w:p w14:paraId="5E76EAE6" w14:textId="10B13CA5" w:rsidR="003D1BB1" w:rsidRPr="00211117" w:rsidRDefault="003D1BB1" w:rsidP="003D1BB1">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For a new data point, it identifies the k closest data points from the training set and forecasts based on their responses.</w:t>
            </w:r>
          </w:p>
          <w:p w14:paraId="131E5319" w14:textId="77777777" w:rsidR="003D1BB1" w:rsidRPr="00211117" w:rsidRDefault="003D1BB1" w:rsidP="003D1BB1">
            <w:pPr>
              <w:rPr>
                <w:rFonts w:ascii="Times New Roman" w:eastAsia="Times New Roman" w:hAnsi="Times New Roman" w:cs="Times New Roman"/>
                <w:color w:val="000000"/>
                <w:sz w:val="20"/>
                <w:szCs w:val="20"/>
              </w:rPr>
            </w:pPr>
          </w:p>
          <w:p w14:paraId="0D669BE2" w14:textId="77777777" w:rsidR="003D1BB1" w:rsidRPr="00211117" w:rsidRDefault="003D1BB1" w:rsidP="003D1BB1">
            <w:pPr>
              <w:rPr>
                <w:rFonts w:ascii="Times New Roman" w:eastAsia="Times New Roman" w:hAnsi="Times New Roman" w:cs="Times New Roman"/>
                <w:color w:val="000000"/>
                <w:sz w:val="20"/>
                <w:szCs w:val="20"/>
              </w:rPr>
            </w:pPr>
          </w:p>
          <w:p w14:paraId="3476F09D" w14:textId="77777777" w:rsidR="003D1BB1" w:rsidRPr="00211117" w:rsidRDefault="003D1BB1" w:rsidP="003D1BB1">
            <w:pPr>
              <w:rPr>
                <w:rFonts w:ascii="Times New Roman" w:eastAsia="Times New Roman" w:hAnsi="Times New Roman" w:cs="Times New Roman"/>
                <w:color w:val="000000"/>
                <w:sz w:val="20"/>
                <w:szCs w:val="20"/>
              </w:rPr>
            </w:pPr>
          </w:p>
          <w:p w14:paraId="4F5DE36A" w14:textId="5C9F185F" w:rsidR="00BD2A54" w:rsidRPr="00211117" w:rsidRDefault="00BD2A54" w:rsidP="00BD2A54">
            <w:pPr>
              <w:rPr>
                <w:rFonts w:ascii="Times New Roman" w:eastAsia="Times New Roman" w:hAnsi="Times New Roman" w:cs="Times New Roman"/>
                <w:color w:val="000000"/>
                <w:sz w:val="20"/>
                <w:szCs w:val="20"/>
              </w:rPr>
            </w:pPr>
          </w:p>
        </w:tc>
        <w:tc>
          <w:tcPr>
            <w:tcW w:w="2120" w:type="dxa"/>
            <w:hideMark/>
          </w:tcPr>
          <w:p w14:paraId="5FEA4926" w14:textId="289D35D9" w:rsidR="00BD2A54" w:rsidRPr="00211117" w:rsidRDefault="003D1BB1" w:rsidP="00CF1347">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 xml:space="preserve">Straightforward in both comprehension and execution; </w:t>
            </w:r>
            <w:r w:rsidR="00CF1347">
              <w:rPr>
                <w:rFonts w:ascii="Times New Roman" w:eastAsia="Times New Roman" w:hAnsi="Times New Roman" w:cs="Times New Roman"/>
                <w:color w:val="000000"/>
                <w:sz w:val="20"/>
                <w:szCs w:val="20"/>
              </w:rPr>
              <w:t>does not</w:t>
            </w:r>
            <w:r w:rsidR="00CF1347" w:rsidRPr="00211117">
              <w:rPr>
                <w:rFonts w:ascii="Times New Roman" w:eastAsia="Times New Roman" w:hAnsi="Times New Roman" w:cs="Times New Roman"/>
                <w:color w:val="000000"/>
                <w:sz w:val="20"/>
                <w:szCs w:val="20"/>
              </w:rPr>
              <w:t xml:space="preserve"> </w:t>
            </w:r>
            <w:r w:rsidRPr="00211117">
              <w:rPr>
                <w:rFonts w:ascii="Times New Roman" w:eastAsia="Times New Roman" w:hAnsi="Times New Roman" w:cs="Times New Roman"/>
                <w:color w:val="000000"/>
                <w:sz w:val="20"/>
                <w:szCs w:val="20"/>
              </w:rPr>
              <w:t>make presumptions regarding the data's distribution.</w:t>
            </w:r>
          </w:p>
        </w:tc>
        <w:tc>
          <w:tcPr>
            <w:tcW w:w="2380" w:type="dxa"/>
            <w:hideMark/>
          </w:tcPr>
          <w:p w14:paraId="3A05295F" w14:textId="6C6AFCD3" w:rsidR="00BD2A54" w:rsidRPr="00211117" w:rsidRDefault="003D1BB1" w:rsidP="003D1BB1">
            <w:pPr>
              <w:rPr>
                <w:rFonts w:ascii="Times New Roman" w:eastAsia="Times New Roman" w:hAnsi="Times New Roman" w:cs="Times New Roman"/>
                <w:color w:val="000000"/>
                <w:sz w:val="20"/>
                <w:szCs w:val="20"/>
              </w:rPr>
            </w:pPr>
            <w:r w:rsidRPr="00211117">
              <w:rPr>
                <w:rFonts w:ascii="Times New Roman" w:eastAsia="Times New Roman" w:hAnsi="Times New Roman" w:cs="Times New Roman"/>
                <w:color w:val="000000"/>
                <w:sz w:val="20"/>
                <w:szCs w:val="20"/>
              </w:rPr>
              <w:t>Demands high computational resources for sizable datasets; can be influenced by non-pertinent attributes; the effectiveness is contingent on the selection of k.</w:t>
            </w:r>
          </w:p>
        </w:tc>
      </w:tr>
      <w:tr w:rsidR="00BD2A54" w:rsidRPr="00BD2A54" w14:paraId="03C35BEE" w14:textId="77777777" w:rsidTr="00B44144">
        <w:trPr>
          <w:trHeight w:val="2420"/>
        </w:trPr>
        <w:tc>
          <w:tcPr>
            <w:tcW w:w="9900" w:type="dxa"/>
            <w:gridSpan w:val="5"/>
            <w:hideMark/>
          </w:tcPr>
          <w:p w14:paraId="5FC20FDF" w14:textId="32279D0D" w:rsidR="008D45EB" w:rsidRPr="00DA68D0" w:rsidRDefault="00BD2A54" w:rsidP="008D45EB">
            <w:pP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References:</w:t>
            </w:r>
          </w:p>
          <w:p w14:paraId="336BA4B5" w14:textId="0EC4C688" w:rsidR="008D45EB" w:rsidRPr="00DA68D0" w:rsidRDefault="00BD2A54" w:rsidP="00B44144">
            <w:pPr>
              <w:ind w:left="240" w:hanging="240"/>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1.</w:t>
            </w:r>
            <w:r w:rsidR="00B44144">
              <w:rPr>
                <w:rFonts w:ascii="Times New Roman" w:eastAsia="Times New Roman" w:hAnsi="Times New Roman" w:cs="Times New Roman"/>
                <w:color w:val="000000"/>
                <w:sz w:val="20"/>
                <w:szCs w:val="20"/>
              </w:rPr>
              <w:t xml:space="preserve">  </w:t>
            </w:r>
            <w:proofErr w:type="spellStart"/>
            <w:r w:rsidR="009466BB" w:rsidRPr="009466BB">
              <w:rPr>
                <w:rFonts w:ascii="Times New Roman" w:eastAsia="Times New Roman" w:hAnsi="Times New Roman" w:cs="Times New Roman"/>
                <w:color w:val="000000"/>
                <w:sz w:val="20"/>
                <w:szCs w:val="20"/>
              </w:rPr>
              <w:t>Ishwaran</w:t>
            </w:r>
            <w:proofErr w:type="spellEnd"/>
            <w:r w:rsidR="009466BB" w:rsidRPr="009466BB">
              <w:rPr>
                <w:rFonts w:ascii="Times New Roman" w:eastAsia="Times New Roman" w:hAnsi="Times New Roman" w:cs="Times New Roman"/>
                <w:color w:val="000000"/>
                <w:sz w:val="20"/>
                <w:szCs w:val="20"/>
              </w:rPr>
              <w:t xml:space="preserve"> H, </w:t>
            </w:r>
            <w:proofErr w:type="spellStart"/>
            <w:r w:rsidR="009466BB" w:rsidRPr="009466BB">
              <w:rPr>
                <w:rFonts w:ascii="Times New Roman" w:eastAsia="Times New Roman" w:hAnsi="Times New Roman" w:cs="Times New Roman"/>
                <w:color w:val="000000"/>
                <w:sz w:val="20"/>
                <w:szCs w:val="20"/>
              </w:rPr>
              <w:t>Kogalur</w:t>
            </w:r>
            <w:proofErr w:type="spellEnd"/>
            <w:r w:rsidR="009466BB" w:rsidRPr="009466BB">
              <w:rPr>
                <w:rFonts w:ascii="Times New Roman" w:eastAsia="Times New Roman" w:hAnsi="Times New Roman" w:cs="Times New Roman"/>
                <w:color w:val="000000"/>
                <w:sz w:val="20"/>
                <w:szCs w:val="20"/>
              </w:rPr>
              <w:t xml:space="preserve"> UB, Blackstone EH, Lauer MS. Random survival forests. </w:t>
            </w:r>
            <w:r w:rsidR="009466BB" w:rsidRPr="009466BB">
              <w:rPr>
                <w:rFonts w:ascii="Times New Roman" w:eastAsia="Times New Roman" w:hAnsi="Times New Roman" w:cs="Times New Roman"/>
                <w:i/>
                <w:color w:val="000000"/>
                <w:sz w:val="20"/>
                <w:szCs w:val="20"/>
              </w:rPr>
              <w:t>The Annals of Applied Statistics</w:t>
            </w:r>
            <w:r w:rsidR="009466BB" w:rsidRPr="009466BB">
              <w:rPr>
                <w:rFonts w:ascii="Times New Roman" w:eastAsia="Times New Roman" w:hAnsi="Times New Roman" w:cs="Times New Roman"/>
                <w:color w:val="000000"/>
                <w:sz w:val="20"/>
                <w:szCs w:val="20"/>
              </w:rPr>
              <w:t>. 2008;2(3):841-860</w:t>
            </w:r>
            <w:r w:rsidR="009466BB">
              <w:rPr>
                <w:rFonts w:ascii="Times New Roman" w:eastAsia="Times New Roman" w:hAnsi="Times New Roman" w:cs="Times New Roman"/>
                <w:color w:val="000000"/>
                <w:sz w:val="20"/>
                <w:szCs w:val="20"/>
              </w:rPr>
              <w:t>.</w:t>
            </w:r>
          </w:p>
          <w:p w14:paraId="5901C888" w14:textId="7A00E154" w:rsidR="008D45EB" w:rsidRPr="00DA68D0" w:rsidRDefault="00BD2A54" w:rsidP="00B44144">
            <w:pPr>
              <w:ind w:left="240" w:hanging="240"/>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2.</w:t>
            </w:r>
            <w:r w:rsidR="00B44144">
              <w:rPr>
                <w:rFonts w:ascii="Times New Roman" w:eastAsia="Times New Roman" w:hAnsi="Times New Roman" w:cs="Times New Roman"/>
                <w:color w:val="000000"/>
                <w:sz w:val="20"/>
                <w:szCs w:val="20"/>
              </w:rPr>
              <w:t xml:space="preserve">  </w:t>
            </w:r>
            <w:r w:rsidR="00900862" w:rsidRPr="00900862">
              <w:rPr>
                <w:rFonts w:ascii="Times New Roman" w:eastAsia="Times New Roman" w:hAnsi="Times New Roman" w:cs="Times New Roman"/>
                <w:color w:val="000000"/>
                <w:sz w:val="20"/>
                <w:szCs w:val="20"/>
              </w:rPr>
              <w:t xml:space="preserve">Chen Y, Jia Z, Mercola D, </w:t>
            </w:r>
            <w:proofErr w:type="spellStart"/>
            <w:r w:rsidR="00900862" w:rsidRPr="00900862">
              <w:rPr>
                <w:rFonts w:ascii="Times New Roman" w:eastAsia="Times New Roman" w:hAnsi="Times New Roman" w:cs="Times New Roman"/>
                <w:color w:val="000000"/>
                <w:sz w:val="20"/>
                <w:szCs w:val="20"/>
              </w:rPr>
              <w:t>Xie</w:t>
            </w:r>
            <w:proofErr w:type="spellEnd"/>
            <w:r w:rsidR="00900862" w:rsidRPr="00900862">
              <w:rPr>
                <w:rFonts w:ascii="Times New Roman" w:eastAsia="Times New Roman" w:hAnsi="Times New Roman" w:cs="Times New Roman"/>
                <w:color w:val="000000"/>
                <w:sz w:val="20"/>
                <w:szCs w:val="20"/>
              </w:rPr>
              <w:t xml:space="preserve"> X. A gradient boosting algorithm for survival analysis via direct optimization of concor</w:t>
            </w:r>
            <w:r w:rsidR="00900862">
              <w:rPr>
                <w:rFonts w:ascii="Times New Roman" w:eastAsia="Times New Roman" w:hAnsi="Times New Roman" w:cs="Times New Roman"/>
                <w:color w:val="000000"/>
                <w:sz w:val="20"/>
                <w:szCs w:val="20"/>
              </w:rPr>
              <w:t xml:space="preserve">dance index. </w:t>
            </w:r>
            <w:r w:rsidR="00900862" w:rsidRPr="00900862">
              <w:rPr>
                <w:rFonts w:ascii="Times New Roman" w:eastAsia="Times New Roman" w:hAnsi="Times New Roman" w:cs="Times New Roman"/>
                <w:i/>
                <w:color w:val="000000"/>
                <w:sz w:val="20"/>
                <w:szCs w:val="20"/>
              </w:rPr>
              <w:t>Computational and Mathematical Methods in Medicine</w:t>
            </w:r>
            <w:r w:rsidR="00900862">
              <w:rPr>
                <w:rFonts w:ascii="Times New Roman" w:eastAsia="Times New Roman" w:hAnsi="Times New Roman" w:cs="Times New Roman"/>
                <w:color w:val="000000"/>
                <w:sz w:val="20"/>
                <w:szCs w:val="20"/>
              </w:rPr>
              <w:t xml:space="preserve">. </w:t>
            </w:r>
            <w:proofErr w:type="gramStart"/>
            <w:r w:rsidR="00900862">
              <w:rPr>
                <w:rFonts w:ascii="Times New Roman" w:eastAsia="Times New Roman" w:hAnsi="Times New Roman" w:cs="Times New Roman"/>
                <w:color w:val="000000"/>
                <w:sz w:val="20"/>
                <w:szCs w:val="20"/>
              </w:rPr>
              <w:t>2013</w:t>
            </w:r>
            <w:r w:rsidR="00900862" w:rsidRPr="00900862">
              <w:rPr>
                <w:rFonts w:ascii="Times New Roman" w:eastAsia="Times New Roman" w:hAnsi="Times New Roman" w:cs="Times New Roman"/>
                <w:color w:val="000000"/>
                <w:sz w:val="20"/>
                <w:szCs w:val="20"/>
              </w:rPr>
              <w:t>;2013:873595</w:t>
            </w:r>
            <w:proofErr w:type="gramEnd"/>
            <w:r w:rsidR="00900862" w:rsidRPr="00900862">
              <w:rPr>
                <w:rFonts w:ascii="Times New Roman" w:eastAsia="Times New Roman" w:hAnsi="Times New Roman" w:cs="Times New Roman"/>
                <w:color w:val="000000"/>
                <w:sz w:val="20"/>
                <w:szCs w:val="20"/>
              </w:rPr>
              <w:t>.</w:t>
            </w:r>
          </w:p>
          <w:p w14:paraId="65D09F97" w14:textId="0E021FB7" w:rsidR="00900862" w:rsidRDefault="00BD2A54" w:rsidP="00B44144">
            <w:pPr>
              <w:ind w:left="240" w:hanging="240"/>
              <w:rPr>
                <w:rFonts w:ascii="Times New Roman" w:hAnsi="Times New Roman" w:cs="Times New Roman"/>
                <w:color w:val="222222"/>
                <w:sz w:val="20"/>
                <w:szCs w:val="20"/>
                <w:shd w:val="clear" w:color="auto" w:fill="FFFFFF"/>
              </w:rPr>
            </w:pPr>
            <w:r w:rsidRPr="00DA68D0">
              <w:rPr>
                <w:rFonts w:ascii="Times New Roman" w:eastAsia="Times New Roman" w:hAnsi="Times New Roman" w:cs="Times New Roman"/>
                <w:color w:val="000000"/>
                <w:sz w:val="20"/>
                <w:szCs w:val="20"/>
              </w:rPr>
              <w:t>3.</w:t>
            </w:r>
            <w:r w:rsidR="00B44144">
              <w:rPr>
                <w:rFonts w:ascii="Times New Roman" w:eastAsia="Times New Roman" w:hAnsi="Times New Roman" w:cs="Times New Roman"/>
                <w:color w:val="000000"/>
                <w:sz w:val="20"/>
                <w:szCs w:val="20"/>
              </w:rPr>
              <w:t xml:space="preserve">  </w:t>
            </w:r>
            <w:r w:rsidR="00900862" w:rsidRPr="00900862">
              <w:rPr>
                <w:rFonts w:ascii="Times New Roman" w:eastAsia="Times New Roman" w:hAnsi="Times New Roman" w:cs="Times New Roman"/>
                <w:color w:val="000000"/>
                <w:sz w:val="20"/>
                <w:szCs w:val="20"/>
              </w:rPr>
              <w:t xml:space="preserve">Chi C-L, Street WN, </w:t>
            </w:r>
            <w:proofErr w:type="spellStart"/>
            <w:r w:rsidR="00900862" w:rsidRPr="00900862">
              <w:rPr>
                <w:rFonts w:ascii="Times New Roman" w:eastAsia="Times New Roman" w:hAnsi="Times New Roman" w:cs="Times New Roman"/>
                <w:color w:val="000000"/>
                <w:sz w:val="20"/>
                <w:szCs w:val="20"/>
              </w:rPr>
              <w:t>Wolberg</w:t>
            </w:r>
            <w:proofErr w:type="spellEnd"/>
            <w:r w:rsidR="00900862" w:rsidRPr="00900862">
              <w:rPr>
                <w:rFonts w:ascii="Times New Roman" w:eastAsia="Times New Roman" w:hAnsi="Times New Roman" w:cs="Times New Roman"/>
                <w:color w:val="000000"/>
                <w:sz w:val="20"/>
                <w:szCs w:val="20"/>
              </w:rPr>
              <w:t xml:space="preserve"> WH. Application of artificial neural network-based survival analysis on two</w:t>
            </w:r>
            <w:r w:rsidR="00900862">
              <w:rPr>
                <w:rFonts w:ascii="Times New Roman" w:eastAsia="Times New Roman" w:hAnsi="Times New Roman" w:cs="Times New Roman"/>
                <w:color w:val="000000"/>
                <w:sz w:val="20"/>
                <w:szCs w:val="20"/>
              </w:rPr>
              <w:t xml:space="preserve"> breast cancer datasets</w:t>
            </w:r>
            <w:r w:rsidR="00900862" w:rsidRPr="00B44144">
              <w:rPr>
                <w:rFonts w:ascii="Times New Roman" w:eastAsia="Times New Roman" w:hAnsi="Times New Roman" w:cs="Times New Roman"/>
                <w:i/>
                <w:color w:val="000000"/>
                <w:sz w:val="20"/>
                <w:szCs w:val="20"/>
              </w:rPr>
              <w:t>. AMIA Annual Symposium Proceedings</w:t>
            </w:r>
            <w:r w:rsidR="00900862" w:rsidRPr="00900862">
              <w:rPr>
                <w:rFonts w:ascii="Times New Roman" w:eastAsia="Times New Roman" w:hAnsi="Times New Roman" w:cs="Times New Roman"/>
                <w:color w:val="000000"/>
                <w:sz w:val="20"/>
                <w:szCs w:val="20"/>
              </w:rPr>
              <w:t>. 2007;</w:t>
            </w:r>
            <w:r w:rsidR="00900862">
              <w:rPr>
                <w:rFonts w:ascii="Times New Roman" w:eastAsia="Times New Roman" w:hAnsi="Times New Roman" w:cs="Times New Roman"/>
                <w:color w:val="000000"/>
                <w:sz w:val="20"/>
                <w:szCs w:val="20"/>
              </w:rPr>
              <w:t>2007;</w:t>
            </w:r>
            <w:r w:rsidR="00900862" w:rsidRPr="00900862">
              <w:rPr>
                <w:rFonts w:ascii="Times New Roman" w:eastAsia="Times New Roman" w:hAnsi="Times New Roman" w:cs="Times New Roman"/>
                <w:color w:val="000000"/>
                <w:sz w:val="20"/>
                <w:szCs w:val="20"/>
              </w:rPr>
              <w:t>130</w:t>
            </w:r>
            <w:r w:rsidR="00900862">
              <w:rPr>
                <w:rFonts w:ascii="Times New Roman" w:eastAsia="Times New Roman" w:hAnsi="Times New Roman" w:cs="Times New Roman"/>
                <w:color w:val="000000"/>
                <w:sz w:val="20"/>
                <w:szCs w:val="20"/>
              </w:rPr>
              <w:t>-</w:t>
            </w:r>
            <w:r w:rsidR="00900862" w:rsidRPr="00900862">
              <w:rPr>
                <w:rFonts w:ascii="Times New Roman" w:eastAsia="Times New Roman" w:hAnsi="Times New Roman" w:cs="Times New Roman"/>
                <w:color w:val="000000"/>
                <w:sz w:val="20"/>
                <w:szCs w:val="20"/>
              </w:rPr>
              <w:t>4.</w:t>
            </w:r>
          </w:p>
          <w:p w14:paraId="6CCE8174" w14:textId="0D921E1C" w:rsidR="00AC16E7" w:rsidRPr="00DA68D0" w:rsidRDefault="00BD2A54" w:rsidP="00B44144">
            <w:pPr>
              <w:ind w:left="240" w:hanging="240"/>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4.</w:t>
            </w:r>
            <w:r w:rsidR="00B44144">
              <w:rPr>
                <w:rFonts w:ascii="Times New Roman" w:eastAsia="Times New Roman" w:hAnsi="Times New Roman" w:cs="Times New Roman"/>
                <w:color w:val="000000"/>
                <w:sz w:val="20"/>
                <w:szCs w:val="20"/>
              </w:rPr>
              <w:t xml:space="preserve">  </w:t>
            </w:r>
            <w:r w:rsidR="00900862" w:rsidRPr="000E2DFA">
              <w:rPr>
                <w:rFonts w:ascii="Times New Roman" w:eastAsia="Times New Roman" w:hAnsi="Times New Roman" w:cs="Times New Roman"/>
                <w:color w:val="000000"/>
                <w:sz w:val="20"/>
                <w:szCs w:val="20"/>
                <w:lang w:val="nl-NL"/>
              </w:rPr>
              <w:t xml:space="preserve">Van Belle V, Pelckmans K, Van Huffel S, Suykens JAK. </w:t>
            </w:r>
            <w:r w:rsidR="00900862" w:rsidRPr="00900862">
              <w:rPr>
                <w:rFonts w:ascii="Times New Roman" w:eastAsia="Times New Roman" w:hAnsi="Times New Roman" w:cs="Times New Roman"/>
                <w:color w:val="000000"/>
                <w:sz w:val="20"/>
                <w:szCs w:val="20"/>
              </w:rPr>
              <w:t>Support vector methods for survival analysis: a comparison between ranking and reg</w:t>
            </w:r>
            <w:r w:rsidR="00900862">
              <w:rPr>
                <w:rFonts w:ascii="Times New Roman" w:eastAsia="Times New Roman" w:hAnsi="Times New Roman" w:cs="Times New Roman"/>
                <w:color w:val="000000"/>
                <w:sz w:val="20"/>
                <w:szCs w:val="20"/>
              </w:rPr>
              <w:t xml:space="preserve">ression approaches. </w:t>
            </w:r>
            <w:r w:rsidR="00900862" w:rsidRPr="00B44144">
              <w:rPr>
                <w:rFonts w:ascii="Times New Roman" w:eastAsia="Times New Roman" w:hAnsi="Times New Roman" w:cs="Times New Roman"/>
                <w:i/>
                <w:color w:val="000000"/>
                <w:sz w:val="20"/>
                <w:szCs w:val="20"/>
              </w:rPr>
              <w:t>Artificial Intelligence in Medicine</w:t>
            </w:r>
            <w:r w:rsidR="00900862" w:rsidRPr="00900862">
              <w:rPr>
                <w:rFonts w:ascii="Times New Roman" w:eastAsia="Times New Roman" w:hAnsi="Times New Roman" w:cs="Times New Roman"/>
                <w:color w:val="000000"/>
                <w:sz w:val="20"/>
                <w:szCs w:val="20"/>
              </w:rPr>
              <w:t>. 2011</w:t>
            </w:r>
            <w:r w:rsidR="00900862">
              <w:rPr>
                <w:rFonts w:ascii="Times New Roman" w:eastAsia="Times New Roman" w:hAnsi="Times New Roman" w:cs="Times New Roman"/>
                <w:color w:val="000000"/>
                <w:sz w:val="20"/>
                <w:szCs w:val="20"/>
              </w:rPr>
              <w:t>;53(2):107-</w:t>
            </w:r>
            <w:r w:rsidR="00900862" w:rsidRPr="00900862">
              <w:rPr>
                <w:rFonts w:ascii="Times New Roman" w:eastAsia="Times New Roman" w:hAnsi="Times New Roman" w:cs="Times New Roman"/>
                <w:color w:val="000000"/>
                <w:sz w:val="20"/>
                <w:szCs w:val="20"/>
              </w:rPr>
              <w:t>18.</w:t>
            </w:r>
          </w:p>
          <w:p w14:paraId="2898AA20" w14:textId="3CE2CCCB" w:rsidR="008F5A2F" w:rsidRPr="00BD2A54" w:rsidRDefault="008F5A2F" w:rsidP="00B44144">
            <w:pPr>
              <w:ind w:left="240" w:hanging="240"/>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xml:space="preserve">5. </w:t>
            </w:r>
            <w:r w:rsidR="00B44144">
              <w:rPr>
                <w:rFonts w:ascii="Times New Roman" w:eastAsia="Times New Roman" w:hAnsi="Times New Roman" w:cs="Times New Roman"/>
                <w:color w:val="000000"/>
                <w:sz w:val="20"/>
                <w:szCs w:val="20"/>
              </w:rPr>
              <w:t xml:space="preserve"> </w:t>
            </w:r>
            <w:r w:rsidR="00900862" w:rsidRPr="00900862">
              <w:rPr>
                <w:rFonts w:ascii="Times New Roman" w:eastAsia="Times New Roman" w:hAnsi="Times New Roman" w:cs="Times New Roman"/>
                <w:color w:val="000000"/>
                <w:sz w:val="20"/>
                <w:szCs w:val="20"/>
              </w:rPr>
              <w:t xml:space="preserve">Zhang Z. Introduction to machine learning: k-nearest neighbors. </w:t>
            </w:r>
            <w:r w:rsidR="00900862" w:rsidRPr="00B44144">
              <w:rPr>
                <w:rFonts w:ascii="Times New Roman" w:eastAsia="Times New Roman" w:hAnsi="Times New Roman" w:cs="Times New Roman"/>
                <w:i/>
                <w:color w:val="000000"/>
                <w:sz w:val="20"/>
                <w:szCs w:val="20"/>
              </w:rPr>
              <w:t>Annals of Translational Medicine</w:t>
            </w:r>
            <w:r w:rsidR="00900862">
              <w:rPr>
                <w:rFonts w:ascii="Times New Roman" w:eastAsia="Times New Roman" w:hAnsi="Times New Roman" w:cs="Times New Roman"/>
                <w:color w:val="000000"/>
                <w:sz w:val="20"/>
                <w:szCs w:val="20"/>
              </w:rPr>
              <w:t>. 2016</w:t>
            </w:r>
            <w:r w:rsidR="00900862" w:rsidRPr="00900862">
              <w:rPr>
                <w:rFonts w:ascii="Times New Roman" w:eastAsia="Times New Roman" w:hAnsi="Times New Roman" w:cs="Times New Roman"/>
                <w:color w:val="000000"/>
                <w:sz w:val="20"/>
                <w:szCs w:val="20"/>
              </w:rPr>
              <w:t xml:space="preserve">;4(11):218. </w:t>
            </w:r>
          </w:p>
        </w:tc>
      </w:tr>
    </w:tbl>
    <w:p w14:paraId="688AB513" w14:textId="77777777" w:rsidR="00C17790" w:rsidRDefault="00C17790">
      <w:pPr>
        <w:rPr>
          <w:rFonts w:ascii="Times New Roman" w:hAnsi="Times New Roman" w:cs="Times New Roman"/>
          <w:b/>
          <w:bCs/>
          <w:sz w:val="24"/>
          <w:szCs w:val="24"/>
        </w:rPr>
      </w:pPr>
      <w:r>
        <w:rPr>
          <w:rFonts w:ascii="Times New Roman" w:hAnsi="Times New Roman" w:cs="Times New Roman"/>
          <w:b/>
          <w:bCs/>
          <w:sz w:val="24"/>
          <w:szCs w:val="24"/>
        </w:rPr>
        <w:br w:type="page"/>
      </w:r>
    </w:p>
    <w:p w14:paraId="46DC25F0" w14:textId="77777777" w:rsidR="00F66422" w:rsidRDefault="00F66422" w:rsidP="00C158A0">
      <w:pPr>
        <w:spacing w:line="240" w:lineRule="auto"/>
        <w:rPr>
          <w:rFonts w:ascii="Times New Roman" w:eastAsia="Times New Roman" w:hAnsi="Times New Roman" w:cs="Times New Roman"/>
          <w:b/>
          <w:iCs/>
          <w:sz w:val="24"/>
          <w:szCs w:val="24"/>
        </w:rPr>
        <w:sectPr w:rsidR="00F66422" w:rsidSect="00432037">
          <w:pgSz w:w="12240" w:h="15840"/>
          <w:pgMar w:top="1440" w:right="1440" w:bottom="1440" w:left="1440" w:header="720" w:footer="720" w:gutter="0"/>
          <w:cols w:space="720"/>
          <w:docGrid w:linePitch="360"/>
        </w:sectPr>
      </w:pPr>
      <w:bookmarkStart w:id="0" w:name="_Hlk154516035"/>
    </w:p>
    <w:p w14:paraId="4872E70B" w14:textId="46A31EE3" w:rsidR="00DD6CB8" w:rsidRPr="00CE486D" w:rsidRDefault="00BC6F07" w:rsidP="00CE486D">
      <w:pPr>
        <w:spacing w:line="240" w:lineRule="auto"/>
        <w:rPr>
          <w:rFonts w:ascii="Times New Roman" w:hAnsi="Times New Roman" w:cs="Times New Roman"/>
          <w:b/>
          <w:iCs/>
          <w:color w:val="000000" w:themeColor="text1"/>
          <w:sz w:val="24"/>
          <w:szCs w:val="24"/>
        </w:rPr>
      </w:pPr>
      <w:proofErr w:type="spellStart"/>
      <w:r>
        <w:rPr>
          <w:rFonts w:ascii="Times New Roman" w:eastAsia="Times New Roman" w:hAnsi="Times New Roman" w:cs="Times New Roman"/>
          <w:b/>
          <w:iCs/>
          <w:sz w:val="24"/>
          <w:szCs w:val="24"/>
        </w:rPr>
        <w:lastRenderedPageBreak/>
        <w:t>e</w:t>
      </w:r>
      <w:r w:rsidR="00C158A0" w:rsidRPr="007D5F68">
        <w:rPr>
          <w:rFonts w:ascii="Times New Roman" w:eastAsia="Times New Roman" w:hAnsi="Times New Roman" w:cs="Times New Roman"/>
          <w:b/>
          <w:iCs/>
          <w:sz w:val="24"/>
          <w:szCs w:val="24"/>
        </w:rPr>
        <w:t>Table</w:t>
      </w:r>
      <w:proofErr w:type="spellEnd"/>
      <w:r w:rsidR="00C158A0" w:rsidRPr="007D5F68">
        <w:rPr>
          <w:rFonts w:ascii="Times New Roman" w:eastAsia="Times New Roman" w:hAnsi="Times New Roman" w:cs="Times New Roman"/>
          <w:b/>
          <w:iCs/>
          <w:sz w:val="24"/>
          <w:szCs w:val="24"/>
        </w:rPr>
        <w:t xml:space="preserve"> </w:t>
      </w:r>
      <w:r w:rsidR="007D5F68">
        <w:rPr>
          <w:rFonts w:ascii="Times New Roman" w:eastAsia="Times New Roman" w:hAnsi="Times New Roman" w:cs="Times New Roman"/>
          <w:b/>
          <w:iCs/>
          <w:sz w:val="24"/>
          <w:szCs w:val="24"/>
        </w:rPr>
        <w:t>5.</w:t>
      </w:r>
      <w:r w:rsidR="00C158A0" w:rsidRPr="007D5F68">
        <w:rPr>
          <w:rFonts w:ascii="Times New Roman" w:eastAsia="Times New Roman" w:hAnsi="Times New Roman" w:cs="Times New Roman"/>
          <w:b/>
          <w:iCs/>
          <w:sz w:val="24"/>
          <w:szCs w:val="24"/>
        </w:rPr>
        <w:t xml:space="preserve"> </w:t>
      </w:r>
      <w:r w:rsidR="00C158A0" w:rsidRPr="007D5F68">
        <w:rPr>
          <w:rFonts w:ascii="Times New Roman" w:hAnsi="Times New Roman" w:cs="Times New Roman"/>
          <w:b/>
          <w:iCs/>
          <w:sz w:val="24"/>
          <w:szCs w:val="24"/>
        </w:rPr>
        <w:t xml:space="preserve">Characteristics ML and CPH </w:t>
      </w:r>
      <w:r w:rsidR="00CE486D">
        <w:rPr>
          <w:rFonts w:ascii="Times New Roman" w:hAnsi="Times New Roman" w:cs="Times New Roman"/>
          <w:b/>
          <w:iCs/>
          <w:sz w:val="24"/>
          <w:szCs w:val="24"/>
        </w:rPr>
        <w:t xml:space="preserve">regression </w:t>
      </w:r>
      <w:r w:rsidR="00C158A0" w:rsidRPr="007D5F68">
        <w:rPr>
          <w:rFonts w:ascii="Times New Roman" w:hAnsi="Times New Roman" w:cs="Times New Roman"/>
          <w:b/>
          <w:iCs/>
          <w:sz w:val="24"/>
          <w:szCs w:val="24"/>
        </w:rPr>
        <w:t>models included in studies assessing cancer survival risk</w:t>
      </w:r>
    </w:p>
    <w:tbl>
      <w:tblPr>
        <w:tblW w:w="14220" w:type="dxa"/>
        <w:tblLook w:val="04A0" w:firstRow="1" w:lastRow="0" w:firstColumn="1" w:lastColumn="0" w:noHBand="0" w:noVBand="1"/>
      </w:tblPr>
      <w:tblGrid>
        <w:gridCol w:w="958"/>
        <w:gridCol w:w="1616"/>
        <w:gridCol w:w="1611"/>
        <w:gridCol w:w="1613"/>
        <w:gridCol w:w="1611"/>
        <w:gridCol w:w="1613"/>
        <w:gridCol w:w="1615"/>
        <w:gridCol w:w="1613"/>
        <w:gridCol w:w="1010"/>
        <w:gridCol w:w="960"/>
      </w:tblGrid>
      <w:tr w:rsidR="00E02839" w:rsidRPr="00E02839" w14:paraId="7CF503C5" w14:textId="77777777" w:rsidTr="00E02839">
        <w:trPr>
          <w:trHeight w:val="370"/>
        </w:trPr>
        <w:tc>
          <w:tcPr>
            <w:tcW w:w="2580" w:type="dxa"/>
            <w:gridSpan w:val="2"/>
            <w:tcBorders>
              <w:top w:val="nil"/>
              <w:left w:val="nil"/>
              <w:bottom w:val="single" w:sz="8" w:space="0" w:color="auto"/>
              <w:right w:val="nil"/>
            </w:tcBorders>
            <w:vAlign w:val="center"/>
            <w:hideMark/>
          </w:tcPr>
          <w:p w14:paraId="1FFCDD1B" w14:textId="77777777" w:rsidR="00E02839" w:rsidRPr="00E02839" w:rsidRDefault="00E02839" w:rsidP="00E02839">
            <w:pPr>
              <w:spacing w:after="0" w:line="240" w:lineRule="auto"/>
              <w:jc w:val="center"/>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Study</w:t>
            </w:r>
          </w:p>
        </w:tc>
        <w:tc>
          <w:tcPr>
            <w:tcW w:w="8100" w:type="dxa"/>
            <w:gridSpan w:val="5"/>
            <w:tcBorders>
              <w:top w:val="nil"/>
              <w:left w:val="nil"/>
              <w:bottom w:val="single" w:sz="8" w:space="0" w:color="auto"/>
              <w:right w:val="nil"/>
            </w:tcBorders>
            <w:hideMark/>
          </w:tcPr>
          <w:p w14:paraId="42BB1C84" w14:textId="77777777" w:rsidR="00E02839" w:rsidRPr="00E02839" w:rsidRDefault="00E02839" w:rsidP="00E02839">
            <w:pPr>
              <w:spacing w:after="0" w:line="240" w:lineRule="auto"/>
              <w:jc w:val="center"/>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ML Algorithm and Performance</w:t>
            </w:r>
          </w:p>
        </w:tc>
        <w:tc>
          <w:tcPr>
            <w:tcW w:w="1620" w:type="dxa"/>
            <w:tcBorders>
              <w:top w:val="nil"/>
              <w:left w:val="nil"/>
              <w:bottom w:val="single" w:sz="8" w:space="0" w:color="auto"/>
              <w:right w:val="nil"/>
            </w:tcBorders>
            <w:vAlign w:val="center"/>
            <w:hideMark/>
          </w:tcPr>
          <w:p w14:paraId="1F41C747" w14:textId="77777777" w:rsidR="00E02839" w:rsidRPr="00E02839" w:rsidRDefault="00E02839" w:rsidP="00E02839">
            <w:pPr>
              <w:spacing w:after="0" w:line="240" w:lineRule="auto"/>
              <w:jc w:val="center"/>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CPH Model and Performance</w:t>
            </w:r>
          </w:p>
        </w:tc>
        <w:tc>
          <w:tcPr>
            <w:tcW w:w="1920" w:type="dxa"/>
            <w:gridSpan w:val="2"/>
            <w:tcBorders>
              <w:top w:val="nil"/>
              <w:left w:val="nil"/>
              <w:bottom w:val="single" w:sz="8" w:space="0" w:color="auto"/>
              <w:right w:val="nil"/>
            </w:tcBorders>
            <w:vAlign w:val="center"/>
            <w:hideMark/>
          </w:tcPr>
          <w:p w14:paraId="3986A1AC" w14:textId="77777777" w:rsidR="00E02839" w:rsidRPr="00E02839" w:rsidRDefault="00E02839" w:rsidP="00E02839">
            <w:pPr>
              <w:spacing w:after="0" w:line="240" w:lineRule="auto"/>
              <w:jc w:val="center"/>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ML Validation Methods</w:t>
            </w:r>
          </w:p>
        </w:tc>
      </w:tr>
      <w:tr w:rsidR="00E02839" w:rsidRPr="00E02839" w14:paraId="0D0951FF" w14:textId="77777777" w:rsidTr="00E02839">
        <w:trPr>
          <w:trHeight w:val="370"/>
        </w:trPr>
        <w:tc>
          <w:tcPr>
            <w:tcW w:w="960" w:type="dxa"/>
            <w:tcBorders>
              <w:top w:val="nil"/>
              <w:left w:val="nil"/>
              <w:bottom w:val="single" w:sz="8" w:space="0" w:color="auto"/>
              <w:right w:val="nil"/>
            </w:tcBorders>
            <w:hideMark/>
          </w:tcPr>
          <w:p w14:paraId="5E9E96EC"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Author (</w:t>
            </w:r>
            <w:proofErr w:type="spellStart"/>
            <w:r w:rsidRPr="00E02839">
              <w:rPr>
                <w:rFonts w:ascii="Times New Roman" w:eastAsia="Times New Roman" w:hAnsi="Times New Roman" w:cs="Times New Roman"/>
                <w:b/>
                <w:bCs/>
                <w:color w:val="000000"/>
                <w:sz w:val="14"/>
                <w:szCs w:val="14"/>
              </w:rPr>
              <w:t>yr</w:t>
            </w:r>
            <w:proofErr w:type="spellEnd"/>
            <w:r w:rsidRPr="00E02839">
              <w:rPr>
                <w:rFonts w:ascii="Times New Roman" w:eastAsia="Times New Roman" w:hAnsi="Times New Roman" w:cs="Times New Roman"/>
                <w:b/>
                <w:bCs/>
                <w:color w:val="000000"/>
                <w:sz w:val="14"/>
                <w:szCs w:val="14"/>
              </w:rPr>
              <w:t>)</w:t>
            </w:r>
          </w:p>
        </w:tc>
        <w:tc>
          <w:tcPr>
            <w:tcW w:w="1620" w:type="dxa"/>
            <w:tcBorders>
              <w:top w:val="nil"/>
              <w:left w:val="nil"/>
              <w:bottom w:val="single" w:sz="8" w:space="0" w:color="auto"/>
              <w:right w:val="nil"/>
            </w:tcBorders>
            <w:hideMark/>
          </w:tcPr>
          <w:p w14:paraId="0510CD68"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Predictor Variables</w:t>
            </w:r>
          </w:p>
        </w:tc>
        <w:tc>
          <w:tcPr>
            <w:tcW w:w="1620" w:type="dxa"/>
            <w:tcBorders>
              <w:top w:val="nil"/>
              <w:left w:val="nil"/>
              <w:bottom w:val="single" w:sz="8" w:space="0" w:color="auto"/>
              <w:right w:val="nil"/>
            </w:tcBorders>
            <w:hideMark/>
          </w:tcPr>
          <w:p w14:paraId="70A4B0F2"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 xml:space="preserve">Random Survival Forests </w:t>
            </w:r>
          </w:p>
        </w:tc>
        <w:tc>
          <w:tcPr>
            <w:tcW w:w="1620" w:type="dxa"/>
            <w:tcBorders>
              <w:top w:val="nil"/>
              <w:left w:val="nil"/>
              <w:bottom w:val="single" w:sz="8" w:space="0" w:color="auto"/>
              <w:right w:val="nil"/>
            </w:tcBorders>
            <w:hideMark/>
          </w:tcPr>
          <w:p w14:paraId="79252D85"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 xml:space="preserve">Gradient Boosting </w:t>
            </w:r>
          </w:p>
        </w:tc>
        <w:tc>
          <w:tcPr>
            <w:tcW w:w="1620" w:type="dxa"/>
            <w:tcBorders>
              <w:top w:val="nil"/>
              <w:left w:val="nil"/>
              <w:bottom w:val="single" w:sz="8" w:space="0" w:color="auto"/>
              <w:right w:val="nil"/>
            </w:tcBorders>
            <w:hideMark/>
          </w:tcPr>
          <w:p w14:paraId="22504007"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 xml:space="preserve">Neural Network </w:t>
            </w:r>
          </w:p>
        </w:tc>
        <w:tc>
          <w:tcPr>
            <w:tcW w:w="1620" w:type="dxa"/>
            <w:tcBorders>
              <w:top w:val="nil"/>
              <w:left w:val="nil"/>
              <w:bottom w:val="single" w:sz="8" w:space="0" w:color="auto"/>
              <w:right w:val="nil"/>
            </w:tcBorders>
            <w:hideMark/>
          </w:tcPr>
          <w:p w14:paraId="7BB517FE"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 xml:space="preserve">Survival Support Vector Machine </w:t>
            </w:r>
          </w:p>
        </w:tc>
        <w:tc>
          <w:tcPr>
            <w:tcW w:w="1620" w:type="dxa"/>
            <w:tcBorders>
              <w:top w:val="nil"/>
              <w:left w:val="nil"/>
              <w:bottom w:val="single" w:sz="8" w:space="0" w:color="auto"/>
              <w:right w:val="nil"/>
            </w:tcBorders>
            <w:hideMark/>
          </w:tcPr>
          <w:p w14:paraId="6D66681A"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Other ML</w:t>
            </w:r>
          </w:p>
        </w:tc>
        <w:tc>
          <w:tcPr>
            <w:tcW w:w="1620" w:type="dxa"/>
            <w:tcBorders>
              <w:top w:val="nil"/>
              <w:left w:val="nil"/>
              <w:bottom w:val="single" w:sz="8" w:space="0" w:color="auto"/>
              <w:right w:val="nil"/>
            </w:tcBorders>
            <w:hideMark/>
          </w:tcPr>
          <w:p w14:paraId="0CB49EF7"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CPH model</w:t>
            </w:r>
          </w:p>
        </w:tc>
        <w:tc>
          <w:tcPr>
            <w:tcW w:w="960" w:type="dxa"/>
            <w:tcBorders>
              <w:top w:val="nil"/>
              <w:left w:val="nil"/>
              <w:bottom w:val="single" w:sz="8" w:space="0" w:color="auto"/>
              <w:right w:val="nil"/>
            </w:tcBorders>
            <w:hideMark/>
          </w:tcPr>
          <w:p w14:paraId="08432467"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Internal Validation</w:t>
            </w:r>
          </w:p>
        </w:tc>
        <w:tc>
          <w:tcPr>
            <w:tcW w:w="960" w:type="dxa"/>
            <w:tcBorders>
              <w:top w:val="nil"/>
              <w:left w:val="nil"/>
              <w:bottom w:val="single" w:sz="8" w:space="0" w:color="auto"/>
              <w:right w:val="nil"/>
            </w:tcBorders>
            <w:hideMark/>
          </w:tcPr>
          <w:p w14:paraId="12D83F83" w14:textId="77777777" w:rsidR="00E02839" w:rsidRPr="00E02839" w:rsidRDefault="00E02839" w:rsidP="00E02839">
            <w:pPr>
              <w:spacing w:after="0" w:line="240" w:lineRule="auto"/>
              <w:rPr>
                <w:rFonts w:ascii="Times New Roman" w:eastAsia="Times New Roman" w:hAnsi="Times New Roman" w:cs="Times New Roman"/>
                <w:b/>
                <w:bCs/>
                <w:color w:val="000000"/>
                <w:sz w:val="14"/>
                <w:szCs w:val="14"/>
              </w:rPr>
            </w:pPr>
            <w:r w:rsidRPr="00E02839">
              <w:rPr>
                <w:rFonts w:ascii="Times New Roman" w:eastAsia="Times New Roman" w:hAnsi="Times New Roman" w:cs="Times New Roman"/>
                <w:b/>
                <w:bCs/>
                <w:color w:val="000000"/>
                <w:sz w:val="14"/>
                <w:szCs w:val="14"/>
              </w:rPr>
              <w:t>External Validation</w:t>
            </w:r>
          </w:p>
        </w:tc>
      </w:tr>
      <w:tr w:rsidR="00E02839" w:rsidRPr="00E02839" w14:paraId="3AF41A0C" w14:textId="77777777" w:rsidTr="00E02839">
        <w:trPr>
          <w:trHeight w:val="1090"/>
        </w:trPr>
        <w:tc>
          <w:tcPr>
            <w:tcW w:w="960" w:type="dxa"/>
            <w:tcBorders>
              <w:top w:val="nil"/>
              <w:left w:val="nil"/>
              <w:bottom w:val="single" w:sz="8" w:space="0" w:color="auto"/>
              <w:right w:val="nil"/>
            </w:tcBorders>
            <w:vAlign w:val="center"/>
            <w:hideMark/>
          </w:tcPr>
          <w:p w14:paraId="399B491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Cai et al. 2022</w:t>
            </w:r>
          </w:p>
        </w:tc>
        <w:tc>
          <w:tcPr>
            <w:tcW w:w="1620" w:type="dxa"/>
            <w:tcBorders>
              <w:top w:val="nil"/>
              <w:left w:val="nil"/>
              <w:bottom w:val="single" w:sz="8" w:space="0" w:color="auto"/>
              <w:right w:val="nil"/>
            </w:tcBorders>
            <w:hideMark/>
          </w:tcPr>
          <w:p w14:paraId="15503D6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Age; (2) Sex; (3) Ethnicity; (4) Marital Status; (5) Tumor Location; (6) Surgery; (7) Radiotherapy; (8) Histology; (9) Grade.</w:t>
            </w:r>
          </w:p>
        </w:tc>
        <w:tc>
          <w:tcPr>
            <w:tcW w:w="1620" w:type="dxa"/>
            <w:tcBorders>
              <w:top w:val="nil"/>
              <w:left w:val="nil"/>
              <w:bottom w:val="single" w:sz="8" w:space="0" w:color="auto"/>
              <w:right w:val="nil"/>
            </w:tcBorders>
            <w:hideMark/>
          </w:tcPr>
          <w:p w14:paraId="42500217"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26D0141"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AD5C65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6280758"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8AEBD4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LASSO penalized Cox regression model: 0.65 (0.63–0.67)</w:t>
            </w:r>
          </w:p>
        </w:tc>
        <w:tc>
          <w:tcPr>
            <w:tcW w:w="1620" w:type="dxa"/>
            <w:tcBorders>
              <w:top w:val="nil"/>
              <w:left w:val="nil"/>
              <w:bottom w:val="single" w:sz="8" w:space="0" w:color="auto"/>
              <w:right w:val="nil"/>
            </w:tcBorders>
            <w:hideMark/>
          </w:tcPr>
          <w:p w14:paraId="629FD51C"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single" w:sz="8" w:space="0" w:color="auto"/>
              <w:right w:val="nil"/>
            </w:tcBorders>
            <w:hideMark/>
          </w:tcPr>
          <w:p w14:paraId="28BF734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10-fold cross-validation</w:t>
            </w:r>
          </w:p>
        </w:tc>
        <w:tc>
          <w:tcPr>
            <w:tcW w:w="960" w:type="dxa"/>
            <w:tcBorders>
              <w:top w:val="nil"/>
              <w:left w:val="nil"/>
              <w:bottom w:val="single" w:sz="8" w:space="0" w:color="auto"/>
              <w:right w:val="nil"/>
            </w:tcBorders>
            <w:hideMark/>
          </w:tcPr>
          <w:p w14:paraId="53B752E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734ADDE4" w14:textId="77777777" w:rsidTr="00E02839">
        <w:trPr>
          <w:trHeight w:val="2710"/>
        </w:trPr>
        <w:tc>
          <w:tcPr>
            <w:tcW w:w="960" w:type="dxa"/>
            <w:tcBorders>
              <w:top w:val="nil"/>
              <w:left w:val="nil"/>
              <w:bottom w:val="single" w:sz="8" w:space="0" w:color="auto"/>
              <w:right w:val="nil"/>
            </w:tcBorders>
            <w:vAlign w:val="center"/>
            <w:hideMark/>
          </w:tcPr>
          <w:p w14:paraId="419805B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Dong et al. 2022</w:t>
            </w:r>
          </w:p>
        </w:tc>
        <w:tc>
          <w:tcPr>
            <w:tcW w:w="1620" w:type="dxa"/>
            <w:tcBorders>
              <w:top w:val="nil"/>
              <w:left w:val="nil"/>
              <w:bottom w:val="single" w:sz="8" w:space="0" w:color="auto"/>
              <w:right w:val="nil"/>
            </w:tcBorders>
            <w:hideMark/>
          </w:tcPr>
          <w:p w14:paraId="001F2E26"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(1) Age; (2) Depth of Invasion; (3) </w:t>
            </w:r>
            <w:proofErr w:type="spellStart"/>
            <w:r w:rsidRPr="00E02839">
              <w:rPr>
                <w:rFonts w:ascii="Times New Roman" w:eastAsia="Times New Roman" w:hAnsi="Times New Roman" w:cs="Times New Roman"/>
                <w:color w:val="000000"/>
                <w:sz w:val="14"/>
                <w:szCs w:val="14"/>
              </w:rPr>
              <w:t>yr</w:t>
            </w:r>
            <w:proofErr w:type="spellEnd"/>
            <w:r w:rsidRPr="00E02839">
              <w:rPr>
                <w:rFonts w:ascii="Times New Roman" w:eastAsia="Times New Roman" w:hAnsi="Times New Roman" w:cs="Times New Roman"/>
                <w:color w:val="000000"/>
                <w:sz w:val="14"/>
                <w:szCs w:val="14"/>
              </w:rPr>
              <w:t xml:space="preserve"> when Patients were Diagnosed; (4) Diameter; (5) Differentiation; (6) Histology; (7) Lymph Node Metastases; (8) Number of Positive Lymph Nodes; (9) Number of Dissected Lymph Nodes; (10) Marital Status; (11) Primary Tumor Site; (12) Race; (13) Stage; (14) Surgery Type</w:t>
            </w:r>
          </w:p>
        </w:tc>
        <w:tc>
          <w:tcPr>
            <w:tcW w:w="1620" w:type="dxa"/>
            <w:tcBorders>
              <w:top w:val="nil"/>
              <w:left w:val="nil"/>
              <w:bottom w:val="single" w:sz="8" w:space="0" w:color="auto"/>
              <w:right w:val="nil"/>
            </w:tcBorders>
            <w:hideMark/>
          </w:tcPr>
          <w:p w14:paraId="473A08E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0.753</w:t>
            </w:r>
          </w:p>
        </w:tc>
        <w:tc>
          <w:tcPr>
            <w:tcW w:w="1620" w:type="dxa"/>
            <w:tcBorders>
              <w:top w:val="nil"/>
              <w:left w:val="nil"/>
              <w:bottom w:val="single" w:sz="8" w:space="0" w:color="auto"/>
              <w:right w:val="nil"/>
            </w:tcBorders>
            <w:hideMark/>
          </w:tcPr>
          <w:p w14:paraId="18752A84"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1ECD79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DSLM: validation = 0.782, testing = 0.758</w:t>
            </w:r>
            <w:r w:rsidRPr="00E02839">
              <w:rPr>
                <w:rFonts w:ascii="Times New Roman" w:eastAsia="Times New Roman" w:hAnsi="Times New Roman" w:cs="Times New Roman"/>
                <w:color w:val="000000"/>
                <w:sz w:val="14"/>
                <w:szCs w:val="14"/>
              </w:rPr>
              <w:br/>
              <w:t>Novel prognostic model based on DSLM: validation = 0.826, testing = 0.689</w:t>
            </w:r>
          </w:p>
        </w:tc>
        <w:tc>
          <w:tcPr>
            <w:tcW w:w="1620" w:type="dxa"/>
            <w:tcBorders>
              <w:top w:val="nil"/>
              <w:left w:val="nil"/>
              <w:bottom w:val="single" w:sz="8" w:space="0" w:color="auto"/>
              <w:right w:val="nil"/>
            </w:tcBorders>
            <w:hideMark/>
          </w:tcPr>
          <w:p w14:paraId="5617297F"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519FDA15"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C7E358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0.731</w:t>
            </w:r>
          </w:p>
        </w:tc>
        <w:tc>
          <w:tcPr>
            <w:tcW w:w="960" w:type="dxa"/>
            <w:tcBorders>
              <w:top w:val="nil"/>
              <w:left w:val="nil"/>
              <w:bottom w:val="single" w:sz="8" w:space="0" w:color="auto"/>
              <w:right w:val="nil"/>
            </w:tcBorders>
            <w:hideMark/>
          </w:tcPr>
          <w:p w14:paraId="10D7D34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single" w:sz="8" w:space="0" w:color="auto"/>
              <w:right w:val="nil"/>
            </w:tcBorders>
            <w:hideMark/>
          </w:tcPr>
          <w:p w14:paraId="42D15230"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7A8D8F92" w14:textId="77777777" w:rsidTr="00E02839">
        <w:trPr>
          <w:trHeight w:val="3610"/>
        </w:trPr>
        <w:tc>
          <w:tcPr>
            <w:tcW w:w="960" w:type="dxa"/>
            <w:tcBorders>
              <w:top w:val="nil"/>
              <w:left w:val="nil"/>
              <w:bottom w:val="single" w:sz="8" w:space="0" w:color="auto"/>
              <w:right w:val="nil"/>
            </w:tcBorders>
            <w:vAlign w:val="center"/>
            <w:hideMark/>
          </w:tcPr>
          <w:p w14:paraId="1A2F6798"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Fan et al. 2022</w:t>
            </w:r>
          </w:p>
        </w:tc>
        <w:tc>
          <w:tcPr>
            <w:tcW w:w="1620" w:type="dxa"/>
            <w:tcBorders>
              <w:top w:val="nil"/>
              <w:left w:val="nil"/>
              <w:bottom w:val="single" w:sz="8" w:space="0" w:color="auto"/>
              <w:right w:val="nil"/>
            </w:tcBorders>
            <w:hideMark/>
          </w:tcPr>
          <w:p w14:paraId="27A5FE1F"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Marital Status; (2) Race; (3) Gender; (4) Age; (5) Overall Survival Status; (6) Cancer-specific Survival Status; (7) Survival Time; (8) Tumor Size; (9) Tumor Extension; (10) Lymph Metastasis; (11) Distant Metastasis; (12) Surgery Type; (13) Tumor Grade</w:t>
            </w:r>
          </w:p>
        </w:tc>
        <w:tc>
          <w:tcPr>
            <w:tcW w:w="1620" w:type="dxa"/>
            <w:tcBorders>
              <w:top w:val="nil"/>
              <w:left w:val="nil"/>
              <w:bottom w:val="single" w:sz="8" w:space="0" w:color="auto"/>
              <w:right w:val="nil"/>
            </w:tcBorders>
            <w:hideMark/>
          </w:tcPr>
          <w:p w14:paraId="2612C52D"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For overall survival: validation = 0.702; testing = 0.704; training AUC = 0.787; testing AUC = 0.769</w:t>
            </w:r>
          </w:p>
        </w:tc>
        <w:tc>
          <w:tcPr>
            <w:tcW w:w="1620" w:type="dxa"/>
            <w:tcBorders>
              <w:top w:val="nil"/>
              <w:left w:val="nil"/>
              <w:bottom w:val="single" w:sz="8" w:space="0" w:color="auto"/>
              <w:right w:val="nil"/>
            </w:tcBorders>
            <w:hideMark/>
          </w:tcPr>
          <w:p w14:paraId="392327FD"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4C1EA2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E41B54F"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9D5864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CoxBoost</w:t>
            </w:r>
            <w:proofErr w:type="spellEnd"/>
            <w:r w:rsidRPr="00E02839">
              <w:rPr>
                <w:rFonts w:ascii="Times New Roman" w:eastAsia="Times New Roman" w:hAnsi="Times New Roman" w:cs="Times New Roman"/>
                <w:color w:val="000000"/>
                <w:sz w:val="14"/>
                <w:szCs w:val="14"/>
              </w:rPr>
              <w:t xml:space="preserve"> for OS: validation C-index = 0.689; testing C-index = 0.714; training AUC = 0.711; testing AUC = 0.811; for CSS: validation C-index = 0.702; testing C-index = 0.725; training AUC = 0.805; testing AUC = 0.798</w:t>
            </w:r>
            <w:r w:rsidRPr="00E02839">
              <w:rPr>
                <w:rFonts w:ascii="Times New Roman" w:eastAsia="Times New Roman" w:hAnsi="Times New Roman" w:cs="Times New Roman"/>
                <w:color w:val="000000"/>
                <w:sz w:val="14"/>
                <w:szCs w:val="14"/>
              </w:rPr>
              <w:br/>
              <w:t>Final ensemble ML model for OS: validation C-index = 0.693; testing C-index = 0.693; validation AUC = 0.799; testing AUC = 0.829; for CSS: validation C-index = 0.709; testing C-index = 0.719; validation AUC = 0.820; testing AUC = 0.819</w:t>
            </w:r>
          </w:p>
        </w:tc>
        <w:tc>
          <w:tcPr>
            <w:tcW w:w="1620" w:type="dxa"/>
            <w:tcBorders>
              <w:top w:val="nil"/>
              <w:left w:val="nil"/>
              <w:bottom w:val="single" w:sz="8" w:space="0" w:color="auto"/>
              <w:right w:val="nil"/>
            </w:tcBorders>
            <w:hideMark/>
          </w:tcPr>
          <w:p w14:paraId="3F8DC8F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OS: validation C-index = 0.689; testing C-index = 0.685; training AUC = 0.805; testing AUC = 0.820</w:t>
            </w:r>
          </w:p>
        </w:tc>
        <w:tc>
          <w:tcPr>
            <w:tcW w:w="960" w:type="dxa"/>
            <w:tcBorders>
              <w:top w:val="nil"/>
              <w:left w:val="nil"/>
              <w:bottom w:val="single" w:sz="8" w:space="0" w:color="auto"/>
              <w:right w:val="nil"/>
            </w:tcBorders>
            <w:hideMark/>
          </w:tcPr>
          <w:p w14:paraId="3D6427F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nil"/>
              <w:left w:val="nil"/>
              <w:bottom w:val="single" w:sz="8" w:space="0" w:color="auto"/>
              <w:right w:val="nil"/>
            </w:tcBorders>
            <w:hideMark/>
          </w:tcPr>
          <w:p w14:paraId="465D0B7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6ABE95C6" w14:textId="77777777" w:rsidTr="00E02839">
        <w:trPr>
          <w:trHeight w:val="2890"/>
        </w:trPr>
        <w:tc>
          <w:tcPr>
            <w:tcW w:w="960" w:type="dxa"/>
            <w:tcBorders>
              <w:top w:val="nil"/>
              <w:left w:val="nil"/>
              <w:bottom w:val="single" w:sz="8" w:space="0" w:color="auto"/>
              <w:right w:val="nil"/>
            </w:tcBorders>
            <w:vAlign w:val="center"/>
            <w:hideMark/>
          </w:tcPr>
          <w:p w14:paraId="23C9CED9"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lastRenderedPageBreak/>
              <w:t>Huang et al. 2019</w:t>
            </w:r>
          </w:p>
        </w:tc>
        <w:tc>
          <w:tcPr>
            <w:tcW w:w="1620" w:type="dxa"/>
            <w:tcBorders>
              <w:top w:val="nil"/>
              <w:left w:val="nil"/>
              <w:bottom w:val="single" w:sz="8" w:space="0" w:color="auto"/>
              <w:right w:val="nil"/>
            </w:tcBorders>
            <w:hideMark/>
          </w:tcPr>
          <w:p w14:paraId="10112996"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Baseline demographics of patients (age at diagnosis, sex, race); (2) Characteristics of tumor (tumor size, tumor extent, primary site, histologic subtype, tumor node metastasis (TNM) state); (3) Treatment (radiotherapy, chemotherapy); (4) Socioeconomic status (marital status, education background, family income, and employment status)</w:t>
            </w:r>
          </w:p>
        </w:tc>
        <w:tc>
          <w:tcPr>
            <w:tcW w:w="1620" w:type="dxa"/>
            <w:tcBorders>
              <w:top w:val="nil"/>
              <w:left w:val="nil"/>
              <w:bottom w:val="single" w:sz="8" w:space="0" w:color="auto"/>
              <w:right w:val="nil"/>
            </w:tcBorders>
            <w:hideMark/>
          </w:tcPr>
          <w:p w14:paraId="7D750F4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Not reported</w:t>
            </w:r>
          </w:p>
        </w:tc>
        <w:tc>
          <w:tcPr>
            <w:tcW w:w="1620" w:type="dxa"/>
            <w:tcBorders>
              <w:top w:val="nil"/>
              <w:left w:val="nil"/>
              <w:bottom w:val="single" w:sz="8" w:space="0" w:color="auto"/>
              <w:right w:val="nil"/>
            </w:tcBorders>
            <w:hideMark/>
          </w:tcPr>
          <w:p w14:paraId="0ED8AC1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294F4507"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117E061"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C07C3F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0F6266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OS: C-index = 0.7095</w:t>
            </w:r>
            <w:r w:rsidRPr="00E02839">
              <w:rPr>
                <w:rFonts w:ascii="Times New Roman" w:eastAsia="Times New Roman" w:hAnsi="Times New Roman" w:cs="Times New Roman"/>
                <w:color w:val="000000"/>
                <w:sz w:val="14"/>
                <w:szCs w:val="14"/>
              </w:rPr>
              <w:br/>
              <w:t>CSS: C-index = 0.7100</w:t>
            </w:r>
          </w:p>
        </w:tc>
        <w:tc>
          <w:tcPr>
            <w:tcW w:w="960" w:type="dxa"/>
            <w:tcBorders>
              <w:top w:val="nil"/>
              <w:left w:val="nil"/>
              <w:bottom w:val="single" w:sz="8" w:space="0" w:color="auto"/>
              <w:right w:val="nil"/>
            </w:tcBorders>
            <w:hideMark/>
          </w:tcPr>
          <w:p w14:paraId="7E2B726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single" w:sz="8" w:space="0" w:color="auto"/>
              <w:right w:val="nil"/>
            </w:tcBorders>
            <w:hideMark/>
          </w:tcPr>
          <w:p w14:paraId="63D12D2A"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610F6766" w14:textId="77777777" w:rsidTr="00E02839">
        <w:trPr>
          <w:trHeight w:val="2530"/>
        </w:trPr>
        <w:tc>
          <w:tcPr>
            <w:tcW w:w="960" w:type="dxa"/>
            <w:tcBorders>
              <w:top w:val="nil"/>
              <w:left w:val="nil"/>
              <w:bottom w:val="single" w:sz="8" w:space="0" w:color="auto"/>
              <w:right w:val="nil"/>
            </w:tcBorders>
            <w:vAlign w:val="center"/>
            <w:hideMark/>
          </w:tcPr>
          <w:p w14:paraId="2C84ADE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Jin</w:t>
            </w:r>
            <w:proofErr w:type="spellEnd"/>
            <w:r w:rsidRPr="00E02839">
              <w:rPr>
                <w:rFonts w:ascii="Times New Roman" w:eastAsia="Times New Roman" w:hAnsi="Times New Roman" w:cs="Times New Roman"/>
                <w:color w:val="000000"/>
                <w:sz w:val="14"/>
                <w:szCs w:val="14"/>
              </w:rPr>
              <w:t xml:space="preserve"> et al. 2023</w:t>
            </w:r>
          </w:p>
        </w:tc>
        <w:tc>
          <w:tcPr>
            <w:tcW w:w="1620" w:type="dxa"/>
            <w:tcBorders>
              <w:top w:val="nil"/>
              <w:left w:val="nil"/>
              <w:bottom w:val="single" w:sz="8" w:space="0" w:color="auto"/>
              <w:right w:val="nil"/>
            </w:tcBorders>
            <w:hideMark/>
          </w:tcPr>
          <w:p w14:paraId="790FB8F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Demographic Information (Age and Sex); (2) NSCLC Cancer-related Characteristics (TNM Stage, Histology Type, Primary Site, Tumor Size, Regional Node Number Examined, Regional Node Positive Number, Laterality of the Tumor); (3) Treatment Details (Surgery of Primary Site, Radiation, and Chemotherapy)</w:t>
            </w:r>
          </w:p>
        </w:tc>
        <w:tc>
          <w:tcPr>
            <w:tcW w:w="1620" w:type="dxa"/>
            <w:tcBorders>
              <w:top w:val="nil"/>
              <w:left w:val="nil"/>
              <w:bottom w:val="single" w:sz="8" w:space="0" w:color="auto"/>
              <w:right w:val="nil"/>
            </w:tcBorders>
            <w:hideMark/>
          </w:tcPr>
          <w:p w14:paraId="6B373A29"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0.678</w:t>
            </w:r>
          </w:p>
        </w:tc>
        <w:tc>
          <w:tcPr>
            <w:tcW w:w="1620" w:type="dxa"/>
            <w:tcBorders>
              <w:top w:val="nil"/>
              <w:left w:val="nil"/>
              <w:bottom w:val="single" w:sz="8" w:space="0" w:color="auto"/>
              <w:right w:val="nil"/>
            </w:tcBorders>
            <w:hideMark/>
          </w:tcPr>
          <w:p w14:paraId="40BF28B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089A4A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0.834</w:t>
            </w:r>
          </w:p>
        </w:tc>
        <w:tc>
          <w:tcPr>
            <w:tcW w:w="1620" w:type="dxa"/>
            <w:tcBorders>
              <w:top w:val="nil"/>
              <w:left w:val="nil"/>
              <w:bottom w:val="single" w:sz="8" w:space="0" w:color="auto"/>
              <w:right w:val="nil"/>
            </w:tcBorders>
            <w:hideMark/>
          </w:tcPr>
          <w:p w14:paraId="3B7EB95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79A1A0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3DE62DE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Penalized CPH: 0.640</w:t>
            </w:r>
          </w:p>
        </w:tc>
        <w:tc>
          <w:tcPr>
            <w:tcW w:w="960" w:type="dxa"/>
            <w:tcBorders>
              <w:top w:val="nil"/>
              <w:left w:val="nil"/>
              <w:bottom w:val="single" w:sz="8" w:space="0" w:color="auto"/>
              <w:right w:val="nil"/>
            </w:tcBorders>
            <w:hideMark/>
          </w:tcPr>
          <w:p w14:paraId="427CC8B2"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nil"/>
              <w:left w:val="nil"/>
              <w:bottom w:val="single" w:sz="8" w:space="0" w:color="auto"/>
              <w:right w:val="nil"/>
            </w:tcBorders>
            <w:hideMark/>
          </w:tcPr>
          <w:p w14:paraId="482C283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Shaanxi Provincial People’s Hospital</w:t>
            </w:r>
          </w:p>
        </w:tc>
      </w:tr>
      <w:tr w:rsidR="00E02839" w:rsidRPr="00E02839" w14:paraId="59EAD2AB" w14:textId="77777777" w:rsidTr="0037112D">
        <w:trPr>
          <w:trHeight w:val="790"/>
        </w:trPr>
        <w:tc>
          <w:tcPr>
            <w:tcW w:w="960" w:type="dxa"/>
            <w:tcBorders>
              <w:top w:val="nil"/>
              <w:left w:val="nil"/>
              <w:bottom w:val="single" w:sz="8" w:space="0" w:color="auto"/>
              <w:right w:val="nil"/>
            </w:tcBorders>
            <w:vAlign w:val="center"/>
            <w:hideMark/>
          </w:tcPr>
          <w:p w14:paraId="26FE8E58"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Kim et al. 2022</w:t>
            </w:r>
          </w:p>
        </w:tc>
        <w:tc>
          <w:tcPr>
            <w:tcW w:w="1620" w:type="dxa"/>
            <w:tcBorders>
              <w:top w:val="nil"/>
              <w:left w:val="nil"/>
              <w:bottom w:val="single" w:sz="8" w:space="0" w:color="auto"/>
              <w:right w:val="nil"/>
            </w:tcBorders>
            <w:hideMark/>
          </w:tcPr>
          <w:p w14:paraId="0EA79B17"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Not reported </w:t>
            </w:r>
          </w:p>
        </w:tc>
        <w:tc>
          <w:tcPr>
            <w:tcW w:w="1620" w:type="dxa"/>
            <w:tcBorders>
              <w:top w:val="nil"/>
              <w:left w:val="nil"/>
              <w:bottom w:val="single" w:sz="8" w:space="0" w:color="auto"/>
              <w:right w:val="nil"/>
            </w:tcBorders>
            <w:hideMark/>
          </w:tcPr>
          <w:p w14:paraId="4EF5820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Training (C-index = 0.663; Td1 AUC = 0.713; Td2 AUC = 0.721; Td3 AUC = 0.731); Testing (C-index = 0.633; Td1 AUC = 0.682; Td2 AUC = 0.668; Td3 AUC = 0.678)</w:t>
            </w:r>
            <w:r w:rsidRPr="00E02839">
              <w:rPr>
                <w:rFonts w:ascii="Times New Roman" w:eastAsia="Times New Roman" w:hAnsi="Times New Roman" w:cs="Times New Roman"/>
                <w:color w:val="000000"/>
                <w:sz w:val="14"/>
                <w:szCs w:val="14"/>
              </w:rPr>
              <w:br/>
              <w:t>2. Training (C-index = 0.665; Td1 AUC = 0.729; Td2 AUC = 0.708; Td3 AUC = 0.717); Testing (C-index = 0.633; Td1 AUC = 0.666; Td2 AUC = 0.676 Td3 AUC = 0.691)</w:t>
            </w:r>
            <w:r w:rsidRPr="00E02839">
              <w:rPr>
                <w:rFonts w:ascii="Times New Roman" w:eastAsia="Times New Roman" w:hAnsi="Times New Roman" w:cs="Times New Roman"/>
                <w:color w:val="000000"/>
                <w:sz w:val="14"/>
                <w:szCs w:val="14"/>
              </w:rPr>
              <w:br/>
              <w:t xml:space="preserve">3. Training (C-index = 0.662; Td1 AUC = 0.706; Td2 AUC = 0.712; Td3 AUC = 0.716); Testing (C-index </w:t>
            </w:r>
            <w:r w:rsidRPr="00E02839">
              <w:rPr>
                <w:rFonts w:ascii="Times New Roman" w:eastAsia="Times New Roman" w:hAnsi="Times New Roman" w:cs="Times New Roman"/>
                <w:color w:val="000000"/>
                <w:sz w:val="14"/>
                <w:szCs w:val="14"/>
              </w:rPr>
              <w:lastRenderedPageBreak/>
              <w:t>= 0.621; Td1 AUC = 0.674; Td2 AUC = 0.658; Td3 AUC = 0.660)</w:t>
            </w:r>
          </w:p>
        </w:tc>
        <w:tc>
          <w:tcPr>
            <w:tcW w:w="1620" w:type="dxa"/>
            <w:tcBorders>
              <w:top w:val="nil"/>
              <w:left w:val="nil"/>
              <w:bottom w:val="single" w:sz="8" w:space="0" w:color="auto"/>
              <w:right w:val="nil"/>
            </w:tcBorders>
            <w:hideMark/>
          </w:tcPr>
          <w:p w14:paraId="3B89CA4A"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lastRenderedPageBreak/>
              <w:t> </w:t>
            </w:r>
          </w:p>
        </w:tc>
        <w:tc>
          <w:tcPr>
            <w:tcW w:w="1620" w:type="dxa"/>
            <w:tcBorders>
              <w:top w:val="nil"/>
              <w:left w:val="nil"/>
              <w:bottom w:val="single" w:sz="8" w:space="0" w:color="auto"/>
              <w:right w:val="nil"/>
            </w:tcBorders>
            <w:hideMark/>
          </w:tcPr>
          <w:p w14:paraId="302255DF"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30450F7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Training (C-index = 0.625; Td1 AUC = 0.697; Td2 AUC = 0.640; Td3 AUC = 0.619), Testing (C-index = 0.623; Td1 AUC = 0.684; Td2 AUC = 0.635; Td3 AUC = 0.626)</w:t>
            </w:r>
            <w:r w:rsidRPr="00E02839">
              <w:rPr>
                <w:rFonts w:ascii="Times New Roman" w:eastAsia="Times New Roman" w:hAnsi="Times New Roman" w:cs="Times New Roman"/>
                <w:color w:val="000000"/>
                <w:sz w:val="14"/>
                <w:szCs w:val="14"/>
              </w:rPr>
              <w:br/>
              <w:t>2. Training (C-index = 0.642; Td1 AUC = 0.722; Td2 AUC = 0.658; Td3 AUC = 0.640), Testing (C-index = 0.599; Td1 AUC = 0.615; Td2 AUC = 0.626; Td3 AUC = 0.634)</w:t>
            </w:r>
            <w:r w:rsidRPr="00E02839">
              <w:rPr>
                <w:rFonts w:ascii="Times New Roman" w:eastAsia="Times New Roman" w:hAnsi="Times New Roman" w:cs="Times New Roman"/>
                <w:color w:val="000000"/>
                <w:sz w:val="14"/>
                <w:szCs w:val="14"/>
              </w:rPr>
              <w:br/>
              <w:t xml:space="preserve">3. Training (C-index = 0.626; Td1 AUC = 0.669; Td2 AUC = 0.667; Td3; AUC = 0.660), Testing (C-index </w:t>
            </w:r>
            <w:r w:rsidRPr="00E02839">
              <w:rPr>
                <w:rFonts w:ascii="Times New Roman" w:eastAsia="Times New Roman" w:hAnsi="Times New Roman" w:cs="Times New Roman"/>
                <w:color w:val="000000"/>
                <w:sz w:val="14"/>
                <w:szCs w:val="14"/>
              </w:rPr>
              <w:lastRenderedPageBreak/>
              <w:t>= 0.600; Td1 AUC = 0.647; Td2 AUC = 0.630; Td3 AUC = 0.623)</w:t>
            </w:r>
          </w:p>
        </w:tc>
        <w:tc>
          <w:tcPr>
            <w:tcW w:w="1620" w:type="dxa"/>
            <w:tcBorders>
              <w:top w:val="nil"/>
              <w:left w:val="nil"/>
              <w:bottom w:val="single" w:sz="8" w:space="0" w:color="auto"/>
              <w:right w:val="nil"/>
            </w:tcBorders>
            <w:hideMark/>
          </w:tcPr>
          <w:p w14:paraId="646E748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lastRenderedPageBreak/>
              <w:t> </w:t>
            </w:r>
          </w:p>
        </w:tc>
        <w:tc>
          <w:tcPr>
            <w:tcW w:w="1620" w:type="dxa"/>
            <w:tcBorders>
              <w:top w:val="nil"/>
              <w:left w:val="nil"/>
              <w:bottom w:val="single" w:sz="8" w:space="0" w:color="auto"/>
              <w:right w:val="nil"/>
            </w:tcBorders>
            <w:hideMark/>
          </w:tcPr>
          <w:p w14:paraId="7C7989B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Training (C-index = 0.648; Td1 AUC = 0.707; Td2 AUC = 0.691; Td3 AUC = 0.693); Testing (C-index = 0.643; Td1 AUC = 0.697; Td2 AUC = 0.679 Td3 AUC = 0.687)</w:t>
            </w:r>
            <w:r w:rsidRPr="00E02839">
              <w:rPr>
                <w:rFonts w:ascii="Times New Roman" w:eastAsia="Times New Roman" w:hAnsi="Times New Roman" w:cs="Times New Roman"/>
                <w:color w:val="000000"/>
                <w:sz w:val="14"/>
                <w:szCs w:val="14"/>
              </w:rPr>
              <w:br/>
              <w:t>2. Training (C-index = 0.654; Td1 AUC = 0.725; Td2 AUC = 0.687; Td3 AUC = 0.687); Testing (C-index = 0.627; Td1 AUC = 0.654; Td2 AUC = 0.667 Td3 AUC = 0.681)</w:t>
            </w:r>
            <w:r w:rsidRPr="00E02839">
              <w:rPr>
                <w:rFonts w:ascii="Times New Roman" w:eastAsia="Times New Roman" w:hAnsi="Times New Roman" w:cs="Times New Roman"/>
                <w:color w:val="000000"/>
                <w:sz w:val="14"/>
                <w:szCs w:val="14"/>
              </w:rPr>
              <w:br/>
              <w:t xml:space="preserve">3. Training (C-index = 0.650; Td1 AUC = 0.693; Td2 AUC = 0.695; Td3 AUC = 0.700); Testing (C-index </w:t>
            </w:r>
            <w:r w:rsidRPr="00E02839">
              <w:rPr>
                <w:rFonts w:ascii="Times New Roman" w:eastAsia="Times New Roman" w:hAnsi="Times New Roman" w:cs="Times New Roman"/>
                <w:color w:val="000000"/>
                <w:sz w:val="14"/>
                <w:szCs w:val="14"/>
              </w:rPr>
              <w:lastRenderedPageBreak/>
              <w:t>= 0.629; Td1 AUC = 0.683; Td2 AUC = 0.670; Td3 AUC = 0.674)</w:t>
            </w:r>
          </w:p>
        </w:tc>
        <w:tc>
          <w:tcPr>
            <w:tcW w:w="960" w:type="dxa"/>
            <w:tcBorders>
              <w:top w:val="nil"/>
              <w:left w:val="nil"/>
              <w:bottom w:val="single" w:sz="8" w:space="0" w:color="auto"/>
              <w:right w:val="nil"/>
            </w:tcBorders>
            <w:hideMark/>
          </w:tcPr>
          <w:p w14:paraId="5DA59C3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lastRenderedPageBreak/>
              <w:t>1. Mixing two datasets half and half and utilizing the mixed datasets for model development and validation.</w:t>
            </w:r>
          </w:p>
        </w:tc>
        <w:tc>
          <w:tcPr>
            <w:tcW w:w="960" w:type="dxa"/>
            <w:tcBorders>
              <w:top w:val="nil"/>
              <w:left w:val="nil"/>
              <w:bottom w:val="single" w:sz="8" w:space="0" w:color="auto"/>
              <w:right w:val="nil"/>
            </w:tcBorders>
            <w:hideMark/>
          </w:tcPr>
          <w:p w14:paraId="3567606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2. SEER for model development and used data from KOTUS-BP for external evaluation;</w:t>
            </w:r>
            <w:r w:rsidRPr="00E02839">
              <w:rPr>
                <w:rFonts w:ascii="Times New Roman" w:eastAsia="Times New Roman" w:hAnsi="Times New Roman" w:cs="Times New Roman"/>
                <w:color w:val="000000"/>
                <w:sz w:val="14"/>
                <w:szCs w:val="14"/>
              </w:rPr>
              <w:br/>
              <w:t>3. KOTUS-BP for model development and data from SEER for external evaluation</w:t>
            </w:r>
          </w:p>
        </w:tc>
      </w:tr>
      <w:tr w:rsidR="00E02839" w:rsidRPr="00E02839" w14:paraId="6997023B" w14:textId="77777777" w:rsidTr="00E02839">
        <w:trPr>
          <w:trHeight w:val="550"/>
        </w:trPr>
        <w:tc>
          <w:tcPr>
            <w:tcW w:w="960" w:type="dxa"/>
            <w:tcBorders>
              <w:top w:val="nil"/>
              <w:left w:val="nil"/>
              <w:bottom w:val="single" w:sz="8" w:space="0" w:color="auto"/>
              <w:right w:val="nil"/>
            </w:tcBorders>
            <w:vAlign w:val="center"/>
            <w:hideMark/>
          </w:tcPr>
          <w:p w14:paraId="20A0D63F"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Li et al. 2021</w:t>
            </w:r>
          </w:p>
        </w:tc>
        <w:tc>
          <w:tcPr>
            <w:tcW w:w="1620" w:type="dxa"/>
            <w:tcBorders>
              <w:top w:val="nil"/>
              <w:left w:val="nil"/>
              <w:bottom w:val="single" w:sz="8" w:space="0" w:color="auto"/>
              <w:right w:val="nil"/>
            </w:tcBorders>
            <w:hideMark/>
          </w:tcPr>
          <w:p w14:paraId="5547E67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1933 variables grouped into three groups: (1) curated, (2) labs, (3) ICD</w:t>
            </w:r>
          </w:p>
        </w:tc>
        <w:tc>
          <w:tcPr>
            <w:tcW w:w="1620" w:type="dxa"/>
            <w:tcBorders>
              <w:top w:val="nil"/>
              <w:left w:val="nil"/>
              <w:bottom w:val="single" w:sz="8" w:space="0" w:color="auto"/>
              <w:right w:val="nil"/>
            </w:tcBorders>
            <w:hideMark/>
          </w:tcPr>
          <w:p w14:paraId="4261F458"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0.67</w:t>
            </w:r>
          </w:p>
        </w:tc>
        <w:tc>
          <w:tcPr>
            <w:tcW w:w="1620" w:type="dxa"/>
            <w:tcBorders>
              <w:top w:val="nil"/>
              <w:left w:val="nil"/>
              <w:bottom w:val="single" w:sz="8" w:space="0" w:color="auto"/>
              <w:right w:val="nil"/>
            </w:tcBorders>
            <w:hideMark/>
          </w:tcPr>
          <w:p w14:paraId="42E7B0E1"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4D798A91"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4AC5CCE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215330F5"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F89FBD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0.64 (0.61–0.67)</w:t>
            </w:r>
          </w:p>
        </w:tc>
        <w:tc>
          <w:tcPr>
            <w:tcW w:w="960" w:type="dxa"/>
            <w:tcBorders>
              <w:top w:val="nil"/>
              <w:left w:val="nil"/>
              <w:bottom w:val="single" w:sz="8" w:space="0" w:color="auto"/>
              <w:right w:val="nil"/>
            </w:tcBorders>
            <w:hideMark/>
          </w:tcPr>
          <w:p w14:paraId="3B8E98C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nil"/>
              <w:left w:val="nil"/>
              <w:bottom w:val="single" w:sz="8" w:space="0" w:color="auto"/>
              <w:right w:val="nil"/>
            </w:tcBorders>
            <w:hideMark/>
          </w:tcPr>
          <w:p w14:paraId="6888F7CA"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2EA62803" w14:textId="77777777" w:rsidTr="00E02839">
        <w:trPr>
          <w:trHeight w:val="2350"/>
        </w:trPr>
        <w:tc>
          <w:tcPr>
            <w:tcW w:w="960" w:type="dxa"/>
            <w:tcBorders>
              <w:top w:val="nil"/>
              <w:left w:val="nil"/>
              <w:bottom w:val="single" w:sz="8" w:space="0" w:color="auto"/>
              <w:right w:val="nil"/>
            </w:tcBorders>
            <w:vAlign w:val="center"/>
            <w:hideMark/>
          </w:tcPr>
          <w:p w14:paraId="613D895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Li et al. 2022</w:t>
            </w:r>
          </w:p>
        </w:tc>
        <w:tc>
          <w:tcPr>
            <w:tcW w:w="1620" w:type="dxa"/>
            <w:tcBorders>
              <w:top w:val="nil"/>
              <w:left w:val="nil"/>
              <w:bottom w:val="single" w:sz="8" w:space="0" w:color="auto"/>
              <w:right w:val="nil"/>
            </w:tcBorders>
            <w:hideMark/>
          </w:tcPr>
          <w:p w14:paraId="10C9DA3F"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Age at Diagnosis; (2) Months from Diagnosis to Therapy; (3) Subtype; (4) Race; (5) Histological Type; (6) Marital Status; (7) T Stage; (8) N Stage; (9) Grade; (10) Median Household Income (Inflation Adjusted); (11) Neoadjuvant Chemotherapy; (12) Chemotherapy; (13) Radiotherapy</w:t>
            </w:r>
          </w:p>
        </w:tc>
        <w:tc>
          <w:tcPr>
            <w:tcW w:w="1620" w:type="dxa"/>
            <w:tcBorders>
              <w:top w:val="nil"/>
              <w:left w:val="nil"/>
              <w:bottom w:val="single" w:sz="8" w:space="0" w:color="auto"/>
              <w:right w:val="nil"/>
            </w:tcBorders>
            <w:hideMark/>
          </w:tcPr>
          <w:p w14:paraId="2AC652F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56AA548"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XGBoost</w:t>
            </w:r>
            <w:proofErr w:type="spellEnd"/>
            <w:r w:rsidRPr="00E02839">
              <w:rPr>
                <w:rFonts w:ascii="Times New Roman" w:eastAsia="Times New Roman" w:hAnsi="Times New Roman" w:cs="Times New Roman"/>
                <w:color w:val="000000"/>
                <w:sz w:val="14"/>
                <w:szCs w:val="14"/>
              </w:rPr>
              <w:t>: 1-yr testing = 0.818</w:t>
            </w:r>
            <w:proofErr w:type="gramStart"/>
            <w:r w:rsidRPr="00E02839">
              <w:rPr>
                <w:rFonts w:ascii="Times New Roman" w:eastAsia="Times New Roman" w:hAnsi="Times New Roman" w:cs="Times New Roman"/>
                <w:color w:val="000000"/>
                <w:sz w:val="14"/>
                <w:szCs w:val="14"/>
              </w:rPr>
              <w:t>;  3</w:t>
            </w:r>
            <w:proofErr w:type="gramEnd"/>
            <w:r w:rsidRPr="00E02839">
              <w:rPr>
                <w:rFonts w:ascii="Times New Roman" w:eastAsia="Times New Roman" w:hAnsi="Times New Roman" w:cs="Times New Roman"/>
                <w:color w:val="000000"/>
                <w:sz w:val="14"/>
                <w:szCs w:val="14"/>
              </w:rPr>
              <w:t>-yr testing = 0.798; 5-yr testing = 0.791;</w:t>
            </w:r>
          </w:p>
        </w:tc>
        <w:tc>
          <w:tcPr>
            <w:tcW w:w="1620" w:type="dxa"/>
            <w:tcBorders>
              <w:top w:val="nil"/>
              <w:left w:val="nil"/>
              <w:bottom w:val="single" w:sz="8" w:space="0" w:color="auto"/>
              <w:right w:val="nil"/>
            </w:tcBorders>
            <w:hideMark/>
          </w:tcPr>
          <w:p w14:paraId="375367D0"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5C27A4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1-yr AUC = 0.604; 3-yr AUC = 0.678; 5-yr AUC = 0.545</w:t>
            </w:r>
          </w:p>
        </w:tc>
        <w:tc>
          <w:tcPr>
            <w:tcW w:w="1620" w:type="dxa"/>
            <w:tcBorders>
              <w:top w:val="nil"/>
              <w:left w:val="nil"/>
              <w:bottom w:val="single" w:sz="8" w:space="0" w:color="auto"/>
              <w:right w:val="nil"/>
            </w:tcBorders>
            <w:hideMark/>
          </w:tcPr>
          <w:p w14:paraId="60DA600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ID3: 1-yr AUC = 0.655; 3-yr AUC = 0.710; 5-yr AUC = 0.668</w:t>
            </w:r>
            <w:r w:rsidRPr="00E02839">
              <w:rPr>
                <w:rFonts w:ascii="Times New Roman" w:eastAsia="Times New Roman" w:hAnsi="Times New Roman" w:cs="Times New Roman"/>
                <w:color w:val="000000"/>
                <w:sz w:val="14"/>
                <w:szCs w:val="14"/>
              </w:rPr>
              <w:br/>
              <w:t>KNN: 1-yr AUC = 0.607; 3-yr AUC = 0.664; 5-yr AUC = 0.596</w:t>
            </w:r>
          </w:p>
        </w:tc>
        <w:tc>
          <w:tcPr>
            <w:tcW w:w="1620" w:type="dxa"/>
            <w:tcBorders>
              <w:top w:val="nil"/>
              <w:left w:val="nil"/>
              <w:bottom w:val="single" w:sz="8" w:space="0" w:color="auto"/>
              <w:right w:val="nil"/>
            </w:tcBorders>
            <w:hideMark/>
          </w:tcPr>
          <w:p w14:paraId="34A2725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w:t>
            </w:r>
          </w:p>
        </w:tc>
        <w:tc>
          <w:tcPr>
            <w:tcW w:w="960" w:type="dxa"/>
            <w:tcBorders>
              <w:top w:val="nil"/>
              <w:left w:val="nil"/>
              <w:bottom w:val="single" w:sz="8" w:space="0" w:color="auto"/>
              <w:right w:val="nil"/>
            </w:tcBorders>
            <w:hideMark/>
          </w:tcPr>
          <w:p w14:paraId="5708406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10-fold cross-validation; confusion matrix</w:t>
            </w:r>
          </w:p>
        </w:tc>
        <w:tc>
          <w:tcPr>
            <w:tcW w:w="960" w:type="dxa"/>
            <w:tcBorders>
              <w:top w:val="nil"/>
              <w:left w:val="nil"/>
              <w:bottom w:val="single" w:sz="8" w:space="0" w:color="auto"/>
              <w:right w:val="nil"/>
            </w:tcBorders>
            <w:hideMark/>
          </w:tcPr>
          <w:p w14:paraId="729A907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0502AFD3" w14:textId="77777777" w:rsidTr="00E02839">
        <w:trPr>
          <w:trHeight w:val="2890"/>
        </w:trPr>
        <w:tc>
          <w:tcPr>
            <w:tcW w:w="960" w:type="dxa"/>
            <w:tcBorders>
              <w:top w:val="nil"/>
              <w:left w:val="nil"/>
              <w:bottom w:val="single" w:sz="8" w:space="0" w:color="auto"/>
              <w:right w:val="nil"/>
            </w:tcBorders>
            <w:vAlign w:val="center"/>
            <w:hideMark/>
          </w:tcPr>
          <w:p w14:paraId="3759C6D8"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Lin et al. 2022</w:t>
            </w:r>
          </w:p>
        </w:tc>
        <w:tc>
          <w:tcPr>
            <w:tcW w:w="1620" w:type="dxa"/>
            <w:tcBorders>
              <w:top w:val="nil"/>
              <w:left w:val="nil"/>
              <w:bottom w:val="single" w:sz="8" w:space="0" w:color="auto"/>
              <w:right w:val="nil"/>
            </w:tcBorders>
            <w:hideMark/>
          </w:tcPr>
          <w:p w14:paraId="0A2E187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demographic information; (2) the clinical features (histological type, AJCC stage [AJCC 7th], T stage, N stage, M stage, the site of the tumor, tumor size, and clinical grade, the number of examined lymph nodes, the number of positive lymph nodes, and the rate of positive lymph nodes); (3) healthcare utilization (surgery, chemotherapy, and radiation)</w:t>
            </w:r>
          </w:p>
        </w:tc>
        <w:tc>
          <w:tcPr>
            <w:tcW w:w="1620" w:type="dxa"/>
            <w:tcBorders>
              <w:top w:val="nil"/>
              <w:left w:val="nil"/>
              <w:bottom w:val="single" w:sz="8" w:space="0" w:color="auto"/>
              <w:right w:val="nil"/>
            </w:tcBorders>
            <w:hideMark/>
          </w:tcPr>
          <w:p w14:paraId="256CAE4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1-yr AUC = 0.753; 3-yr AUC = 0.744; 5-yr AUC = 0.759; C-index = 0.723</w:t>
            </w:r>
          </w:p>
        </w:tc>
        <w:tc>
          <w:tcPr>
            <w:tcW w:w="1620" w:type="dxa"/>
            <w:tcBorders>
              <w:top w:val="nil"/>
              <w:left w:val="nil"/>
              <w:bottom w:val="single" w:sz="8" w:space="0" w:color="auto"/>
              <w:right w:val="nil"/>
            </w:tcBorders>
            <w:hideMark/>
          </w:tcPr>
          <w:p w14:paraId="55676E21"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BF8BDA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Deepsurv</w:t>
            </w:r>
            <w:proofErr w:type="spellEnd"/>
            <w:r w:rsidRPr="00E02839">
              <w:rPr>
                <w:rFonts w:ascii="Times New Roman" w:eastAsia="Times New Roman" w:hAnsi="Times New Roman" w:cs="Times New Roman"/>
                <w:color w:val="000000"/>
                <w:sz w:val="14"/>
                <w:szCs w:val="14"/>
              </w:rPr>
              <w:t>: 1-yr AUC = 0.744; 3-yr AUC = 0.742; 5-yr AUC = 0.749; C-index = 0.700</w:t>
            </w:r>
          </w:p>
        </w:tc>
        <w:tc>
          <w:tcPr>
            <w:tcW w:w="1620" w:type="dxa"/>
            <w:tcBorders>
              <w:top w:val="nil"/>
              <w:left w:val="nil"/>
              <w:bottom w:val="single" w:sz="8" w:space="0" w:color="auto"/>
              <w:right w:val="nil"/>
            </w:tcBorders>
            <w:hideMark/>
          </w:tcPr>
          <w:p w14:paraId="108FBAEF"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503169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286D92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1-yr AUC = 0.736; 3-yr AUC = 0.737; 5-yr AUC = 0.760; C-index = 0.670</w:t>
            </w:r>
          </w:p>
        </w:tc>
        <w:tc>
          <w:tcPr>
            <w:tcW w:w="960" w:type="dxa"/>
            <w:tcBorders>
              <w:top w:val="nil"/>
              <w:left w:val="nil"/>
              <w:bottom w:val="single" w:sz="8" w:space="0" w:color="auto"/>
              <w:right w:val="nil"/>
            </w:tcBorders>
            <w:hideMark/>
          </w:tcPr>
          <w:p w14:paraId="5A44900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10-fold cross-validation</w:t>
            </w:r>
          </w:p>
        </w:tc>
        <w:tc>
          <w:tcPr>
            <w:tcW w:w="960" w:type="dxa"/>
            <w:tcBorders>
              <w:top w:val="nil"/>
              <w:left w:val="nil"/>
              <w:bottom w:val="single" w:sz="8" w:space="0" w:color="auto"/>
              <w:right w:val="nil"/>
            </w:tcBorders>
            <w:hideMark/>
          </w:tcPr>
          <w:p w14:paraId="1356D3A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6E7653D4" w14:textId="77777777" w:rsidTr="00E02839">
        <w:trPr>
          <w:trHeight w:val="730"/>
        </w:trPr>
        <w:tc>
          <w:tcPr>
            <w:tcW w:w="960" w:type="dxa"/>
            <w:tcBorders>
              <w:top w:val="nil"/>
              <w:left w:val="nil"/>
              <w:bottom w:val="nil"/>
              <w:right w:val="nil"/>
            </w:tcBorders>
            <w:vAlign w:val="center"/>
            <w:hideMark/>
          </w:tcPr>
          <w:p w14:paraId="531FD252"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Liu et al. 2022</w:t>
            </w:r>
          </w:p>
        </w:tc>
        <w:tc>
          <w:tcPr>
            <w:tcW w:w="1620" w:type="dxa"/>
            <w:tcBorders>
              <w:top w:val="nil"/>
              <w:left w:val="nil"/>
              <w:bottom w:val="nil"/>
              <w:right w:val="nil"/>
            </w:tcBorders>
            <w:hideMark/>
          </w:tcPr>
          <w:p w14:paraId="06D4752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Not reported </w:t>
            </w:r>
          </w:p>
        </w:tc>
        <w:tc>
          <w:tcPr>
            <w:tcW w:w="1620" w:type="dxa"/>
            <w:tcBorders>
              <w:top w:val="nil"/>
              <w:left w:val="nil"/>
              <w:bottom w:val="nil"/>
              <w:right w:val="nil"/>
            </w:tcBorders>
            <w:hideMark/>
          </w:tcPr>
          <w:p w14:paraId="1F9DFE3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0.899</w:t>
            </w:r>
          </w:p>
        </w:tc>
        <w:tc>
          <w:tcPr>
            <w:tcW w:w="1620" w:type="dxa"/>
            <w:tcBorders>
              <w:top w:val="nil"/>
              <w:left w:val="nil"/>
              <w:bottom w:val="nil"/>
              <w:right w:val="nil"/>
            </w:tcBorders>
            <w:hideMark/>
          </w:tcPr>
          <w:p w14:paraId="0B2EDA5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nil"/>
              <w:right w:val="nil"/>
            </w:tcBorders>
            <w:hideMark/>
          </w:tcPr>
          <w:p w14:paraId="1F7B7C0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nil"/>
              <w:right w:val="nil"/>
            </w:tcBorders>
            <w:hideMark/>
          </w:tcPr>
          <w:p w14:paraId="5F51B70A"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nil"/>
              <w:right w:val="nil"/>
            </w:tcBorders>
            <w:hideMark/>
          </w:tcPr>
          <w:p w14:paraId="5CE7D1B3"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nil"/>
              <w:right w:val="nil"/>
            </w:tcBorders>
            <w:hideMark/>
          </w:tcPr>
          <w:p w14:paraId="44649C6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Proportional hazards assumption was not met, not included in further analyses</w:t>
            </w:r>
          </w:p>
        </w:tc>
        <w:tc>
          <w:tcPr>
            <w:tcW w:w="960" w:type="dxa"/>
            <w:tcBorders>
              <w:top w:val="nil"/>
              <w:left w:val="nil"/>
              <w:bottom w:val="nil"/>
              <w:right w:val="nil"/>
            </w:tcBorders>
            <w:hideMark/>
          </w:tcPr>
          <w:p w14:paraId="62D166EC"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nil"/>
              <w:right w:val="nil"/>
            </w:tcBorders>
            <w:hideMark/>
          </w:tcPr>
          <w:p w14:paraId="16665277"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14DF0E1E" w14:textId="77777777" w:rsidTr="00E02839">
        <w:trPr>
          <w:trHeight w:val="1090"/>
        </w:trPr>
        <w:tc>
          <w:tcPr>
            <w:tcW w:w="960" w:type="dxa"/>
            <w:tcBorders>
              <w:top w:val="single" w:sz="8" w:space="0" w:color="auto"/>
              <w:left w:val="nil"/>
              <w:bottom w:val="single" w:sz="8" w:space="0" w:color="auto"/>
              <w:right w:val="nil"/>
            </w:tcBorders>
            <w:vAlign w:val="center"/>
            <w:hideMark/>
          </w:tcPr>
          <w:p w14:paraId="4C7AD97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Loureiro et al. 2021</w:t>
            </w:r>
          </w:p>
        </w:tc>
        <w:tc>
          <w:tcPr>
            <w:tcW w:w="1620" w:type="dxa"/>
            <w:tcBorders>
              <w:top w:val="single" w:sz="8" w:space="0" w:color="auto"/>
              <w:left w:val="nil"/>
              <w:bottom w:val="single" w:sz="8" w:space="0" w:color="auto"/>
              <w:right w:val="nil"/>
            </w:tcBorders>
            <w:hideMark/>
          </w:tcPr>
          <w:p w14:paraId="1FF6526D"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demographic information; (2) the clinical features; (3) lab tests</w:t>
            </w:r>
          </w:p>
        </w:tc>
        <w:tc>
          <w:tcPr>
            <w:tcW w:w="1620" w:type="dxa"/>
            <w:tcBorders>
              <w:top w:val="single" w:sz="8" w:space="0" w:color="auto"/>
              <w:left w:val="nil"/>
              <w:bottom w:val="single" w:sz="8" w:space="0" w:color="auto"/>
              <w:right w:val="nil"/>
            </w:tcBorders>
            <w:hideMark/>
          </w:tcPr>
          <w:p w14:paraId="47C4D40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0.72</w:t>
            </w:r>
          </w:p>
        </w:tc>
        <w:tc>
          <w:tcPr>
            <w:tcW w:w="1620" w:type="dxa"/>
            <w:tcBorders>
              <w:top w:val="single" w:sz="8" w:space="0" w:color="auto"/>
              <w:left w:val="nil"/>
              <w:bottom w:val="single" w:sz="8" w:space="0" w:color="auto"/>
              <w:right w:val="nil"/>
            </w:tcBorders>
            <w:hideMark/>
          </w:tcPr>
          <w:p w14:paraId="6507AFE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0.722</w:t>
            </w:r>
          </w:p>
        </w:tc>
        <w:tc>
          <w:tcPr>
            <w:tcW w:w="1620" w:type="dxa"/>
            <w:tcBorders>
              <w:top w:val="single" w:sz="8" w:space="0" w:color="auto"/>
              <w:left w:val="nil"/>
              <w:bottom w:val="single" w:sz="8" w:space="0" w:color="auto"/>
              <w:right w:val="nil"/>
            </w:tcBorders>
            <w:hideMark/>
          </w:tcPr>
          <w:p w14:paraId="72F3AE5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0.721</w:t>
            </w:r>
          </w:p>
        </w:tc>
        <w:tc>
          <w:tcPr>
            <w:tcW w:w="1620" w:type="dxa"/>
            <w:tcBorders>
              <w:top w:val="single" w:sz="8" w:space="0" w:color="auto"/>
              <w:left w:val="nil"/>
              <w:bottom w:val="single" w:sz="8" w:space="0" w:color="auto"/>
              <w:right w:val="nil"/>
            </w:tcBorders>
            <w:hideMark/>
          </w:tcPr>
          <w:p w14:paraId="0975459C"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single" w:sz="8" w:space="0" w:color="auto"/>
              <w:left w:val="nil"/>
              <w:bottom w:val="single" w:sz="8" w:space="0" w:color="auto"/>
              <w:right w:val="nil"/>
            </w:tcBorders>
            <w:hideMark/>
          </w:tcPr>
          <w:p w14:paraId="72FC361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Autoencoder: 0.708</w:t>
            </w:r>
            <w:r w:rsidRPr="00E02839">
              <w:rPr>
                <w:rFonts w:ascii="Times New Roman" w:eastAsia="Times New Roman" w:hAnsi="Times New Roman" w:cs="Times New Roman"/>
                <w:color w:val="000000"/>
                <w:sz w:val="14"/>
                <w:szCs w:val="14"/>
              </w:rPr>
              <w:br/>
              <w:t>Super Learner: 0.723</w:t>
            </w:r>
          </w:p>
        </w:tc>
        <w:tc>
          <w:tcPr>
            <w:tcW w:w="1620" w:type="dxa"/>
            <w:tcBorders>
              <w:top w:val="single" w:sz="8" w:space="0" w:color="auto"/>
              <w:left w:val="nil"/>
              <w:bottom w:val="single" w:sz="8" w:space="0" w:color="auto"/>
              <w:right w:val="nil"/>
            </w:tcBorders>
            <w:hideMark/>
          </w:tcPr>
          <w:p w14:paraId="50B3974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ROPRO: 0.701</w:t>
            </w:r>
            <w:r w:rsidRPr="00E02839">
              <w:rPr>
                <w:rFonts w:ascii="Times New Roman" w:eastAsia="Times New Roman" w:hAnsi="Times New Roman" w:cs="Times New Roman"/>
                <w:color w:val="000000"/>
                <w:sz w:val="14"/>
                <w:szCs w:val="14"/>
              </w:rPr>
              <w:br/>
              <w:t>CPH plus elastic net: 0.708</w:t>
            </w:r>
            <w:r w:rsidRPr="00E02839">
              <w:rPr>
                <w:rFonts w:ascii="Times New Roman" w:eastAsia="Times New Roman" w:hAnsi="Times New Roman" w:cs="Times New Roman"/>
                <w:color w:val="000000"/>
                <w:sz w:val="14"/>
                <w:szCs w:val="14"/>
              </w:rPr>
              <w:br/>
              <w:t>CPH plus lasso: 0.708</w:t>
            </w:r>
            <w:r w:rsidRPr="00E02839">
              <w:rPr>
                <w:rFonts w:ascii="Times New Roman" w:eastAsia="Times New Roman" w:hAnsi="Times New Roman" w:cs="Times New Roman"/>
                <w:color w:val="000000"/>
                <w:sz w:val="14"/>
                <w:szCs w:val="14"/>
              </w:rPr>
              <w:br/>
              <w:t>CPH plus ridge regression: 0.709</w:t>
            </w:r>
          </w:p>
        </w:tc>
        <w:tc>
          <w:tcPr>
            <w:tcW w:w="960" w:type="dxa"/>
            <w:tcBorders>
              <w:top w:val="single" w:sz="8" w:space="0" w:color="auto"/>
              <w:left w:val="nil"/>
              <w:bottom w:val="single" w:sz="8" w:space="0" w:color="auto"/>
              <w:right w:val="nil"/>
            </w:tcBorders>
            <w:hideMark/>
          </w:tcPr>
          <w:p w14:paraId="14BE410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single" w:sz="8" w:space="0" w:color="auto"/>
              <w:left w:val="nil"/>
              <w:bottom w:val="single" w:sz="8" w:space="0" w:color="auto"/>
              <w:right w:val="nil"/>
            </w:tcBorders>
            <w:hideMark/>
          </w:tcPr>
          <w:p w14:paraId="61D0732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OAK clinical trial database</w:t>
            </w:r>
          </w:p>
        </w:tc>
      </w:tr>
      <w:tr w:rsidR="00E02839" w:rsidRPr="00E02839" w14:paraId="1C1CE654" w14:textId="77777777" w:rsidTr="00E02839">
        <w:trPr>
          <w:trHeight w:val="550"/>
        </w:trPr>
        <w:tc>
          <w:tcPr>
            <w:tcW w:w="960" w:type="dxa"/>
            <w:tcBorders>
              <w:top w:val="nil"/>
              <w:left w:val="nil"/>
              <w:bottom w:val="single" w:sz="8" w:space="0" w:color="auto"/>
              <w:right w:val="nil"/>
            </w:tcBorders>
            <w:vAlign w:val="center"/>
            <w:hideMark/>
          </w:tcPr>
          <w:p w14:paraId="4C2D520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Ouyang et el. 2022</w:t>
            </w:r>
          </w:p>
        </w:tc>
        <w:tc>
          <w:tcPr>
            <w:tcW w:w="1620" w:type="dxa"/>
            <w:tcBorders>
              <w:top w:val="nil"/>
              <w:left w:val="nil"/>
              <w:bottom w:val="single" w:sz="8" w:space="0" w:color="auto"/>
              <w:right w:val="nil"/>
            </w:tcBorders>
            <w:hideMark/>
          </w:tcPr>
          <w:p w14:paraId="01B12BD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demographic; (2) clinicopathological characteristics</w:t>
            </w:r>
          </w:p>
        </w:tc>
        <w:tc>
          <w:tcPr>
            <w:tcW w:w="1620" w:type="dxa"/>
            <w:tcBorders>
              <w:top w:val="nil"/>
              <w:left w:val="nil"/>
              <w:bottom w:val="single" w:sz="8" w:space="0" w:color="auto"/>
              <w:right w:val="nil"/>
            </w:tcBorders>
            <w:hideMark/>
          </w:tcPr>
          <w:p w14:paraId="04EC9C26"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0.77</w:t>
            </w:r>
          </w:p>
        </w:tc>
        <w:tc>
          <w:tcPr>
            <w:tcW w:w="1620" w:type="dxa"/>
            <w:tcBorders>
              <w:top w:val="nil"/>
              <w:left w:val="nil"/>
              <w:bottom w:val="single" w:sz="8" w:space="0" w:color="auto"/>
              <w:right w:val="nil"/>
            </w:tcBorders>
            <w:hideMark/>
          </w:tcPr>
          <w:p w14:paraId="042F0FA3"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C77A2A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34A84920"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370A1CC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Conditional survival forest: 0.72 - 0.81</w:t>
            </w:r>
          </w:p>
        </w:tc>
        <w:tc>
          <w:tcPr>
            <w:tcW w:w="1620" w:type="dxa"/>
            <w:tcBorders>
              <w:top w:val="nil"/>
              <w:left w:val="nil"/>
              <w:bottom w:val="single" w:sz="8" w:space="0" w:color="auto"/>
              <w:right w:val="nil"/>
            </w:tcBorders>
            <w:hideMark/>
          </w:tcPr>
          <w:p w14:paraId="19FDE09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single" w:sz="8" w:space="0" w:color="auto"/>
              <w:right w:val="nil"/>
            </w:tcBorders>
            <w:hideMark/>
          </w:tcPr>
          <w:p w14:paraId="3B9D0D5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Cross-validation</w:t>
            </w:r>
          </w:p>
        </w:tc>
        <w:tc>
          <w:tcPr>
            <w:tcW w:w="960" w:type="dxa"/>
            <w:tcBorders>
              <w:top w:val="nil"/>
              <w:left w:val="nil"/>
              <w:bottom w:val="single" w:sz="8" w:space="0" w:color="auto"/>
              <w:right w:val="nil"/>
            </w:tcBorders>
            <w:hideMark/>
          </w:tcPr>
          <w:p w14:paraId="1314B2D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4BB577CB" w14:textId="77777777" w:rsidTr="00E02839">
        <w:trPr>
          <w:trHeight w:val="4690"/>
        </w:trPr>
        <w:tc>
          <w:tcPr>
            <w:tcW w:w="960" w:type="dxa"/>
            <w:tcBorders>
              <w:top w:val="nil"/>
              <w:left w:val="nil"/>
              <w:bottom w:val="single" w:sz="8" w:space="0" w:color="auto"/>
              <w:right w:val="nil"/>
            </w:tcBorders>
            <w:vAlign w:val="center"/>
            <w:hideMark/>
          </w:tcPr>
          <w:p w14:paraId="1BBCD54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lastRenderedPageBreak/>
              <w:t>Park et al. 2022</w:t>
            </w:r>
          </w:p>
        </w:tc>
        <w:tc>
          <w:tcPr>
            <w:tcW w:w="1620" w:type="dxa"/>
            <w:tcBorders>
              <w:top w:val="nil"/>
              <w:left w:val="nil"/>
              <w:bottom w:val="single" w:sz="8" w:space="0" w:color="auto"/>
              <w:right w:val="nil"/>
            </w:tcBorders>
            <w:hideMark/>
          </w:tcPr>
          <w:p w14:paraId="364F819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(1) age at cancer diagnosis; (2) marital status at diagnosis; (3) first malignant primary </w:t>
            </w:r>
            <w:proofErr w:type="spellStart"/>
            <w:r w:rsidRPr="00E02839">
              <w:rPr>
                <w:rFonts w:ascii="Times New Roman" w:eastAsia="Times New Roman" w:hAnsi="Times New Roman" w:cs="Times New Roman"/>
                <w:color w:val="000000"/>
                <w:sz w:val="14"/>
                <w:szCs w:val="14"/>
              </w:rPr>
              <w:t>tumour</w:t>
            </w:r>
            <w:proofErr w:type="spellEnd"/>
            <w:r w:rsidRPr="00E02839">
              <w:rPr>
                <w:rFonts w:ascii="Times New Roman" w:eastAsia="Times New Roman" w:hAnsi="Times New Roman" w:cs="Times New Roman"/>
                <w:color w:val="000000"/>
                <w:sz w:val="14"/>
                <w:szCs w:val="14"/>
              </w:rPr>
              <w:t xml:space="preserve"> indicator; (4) the sequence number of </w:t>
            </w:r>
            <w:proofErr w:type="spellStart"/>
            <w:r w:rsidRPr="00E02839">
              <w:rPr>
                <w:rFonts w:ascii="Times New Roman" w:eastAsia="Times New Roman" w:hAnsi="Times New Roman" w:cs="Times New Roman"/>
                <w:color w:val="000000"/>
                <w:sz w:val="14"/>
                <w:szCs w:val="14"/>
              </w:rPr>
              <w:t>tumours</w:t>
            </w:r>
            <w:proofErr w:type="spellEnd"/>
            <w:r w:rsidRPr="00E02839">
              <w:rPr>
                <w:rFonts w:ascii="Times New Roman" w:eastAsia="Times New Roman" w:hAnsi="Times New Roman" w:cs="Times New Roman"/>
                <w:color w:val="000000"/>
                <w:sz w:val="14"/>
                <w:szCs w:val="14"/>
              </w:rPr>
              <w:t xml:space="preserve">; (5) primary site, histology; (6) the total number of in situ/malignant </w:t>
            </w:r>
            <w:proofErr w:type="spellStart"/>
            <w:r w:rsidRPr="00E02839">
              <w:rPr>
                <w:rFonts w:ascii="Times New Roman" w:eastAsia="Times New Roman" w:hAnsi="Times New Roman" w:cs="Times New Roman"/>
                <w:color w:val="000000"/>
                <w:sz w:val="14"/>
                <w:szCs w:val="14"/>
              </w:rPr>
              <w:t>tumours</w:t>
            </w:r>
            <w:proofErr w:type="spellEnd"/>
            <w:r w:rsidRPr="00E02839">
              <w:rPr>
                <w:rFonts w:ascii="Times New Roman" w:eastAsia="Times New Roman" w:hAnsi="Times New Roman" w:cs="Times New Roman"/>
                <w:color w:val="000000"/>
                <w:sz w:val="14"/>
                <w:szCs w:val="14"/>
              </w:rPr>
              <w:t xml:space="preserve">; (7) SEER summary stage; (8) derived stage, grade, regional lymph nodes examined; (9) regional lymph nodes positive; (10) </w:t>
            </w:r>
            <w:proofErr w:type="spellStart"/>
            <w:r w:rsidRPr="00E02839">
              <w:rPr>
                <w:rFonts w:ascii="Times New Roman" w:eastAsia="Times New Roman" w:hAnsi="Times New Roman" w:cs="Times New Roman"/>
                <w:color w:val="000000"/>
                <w:sz w:val="14"/>
                <w:szCs w:val="14"/>
              </w:rPr>
              <w:t>oestrogen</w:t>
            </w:r>
            <w:proofErr w:type="spellEnd"/>
            <w:r w:rsidRPr="00E02839">
              <w:rPr>
                <w:rFonts w:ascii="Times New Roman" w:eastAsia="Times New Roman" w:hAnsi="Times New Roman" w:cs="Times New Roman"/>
                <w:color w:val="000000"/>
                <w:sz w:val="14"/>
                <w:szCs w:val="14"/>
              </w:rPr>
              <w:t xml:space="preserve"> receptor status; (11) progesterone receptor status; (12) chemotherapy; (13) radiation; (14) sequence of radiation; (15) surgery performed, reason no cancer- directed surgery; (16) sequence of systemic therapy and surgical procedures</w:t>
            </w:r>
          </w:p>
        </w:tc>
        <w:tc>
          <w:tcPr>
            <w:tcW w:w="1620" w:type="dxa"/>
            <w:tcBorders>
              <w:top w:val="nil"/>
              <w:left w:val="nil"/>
              <w:bottom w:val="single" w:sz="8" w:space="0" w:color="auto"/>
              <w:right w:val="nil"/>
            </w:tcBorders>
            <w:hideMark/>
          </w:tcPr>
          <w:p w14:paraId="232BC53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13A9C4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Hispanic-specific model = 0.813</w:t>
            </w:r>
            <w:r w:rsidRPr="00E02839">
              <w:rPr>
                <w:rFonts w:ascii="Times New Roman" w:eastAsia="Times New Roman" w:hAnsi="Times New Roman" w:cs="Times New Roman"/>
                <w:color w:val="000000"/>
                <w:sz w:val="14"/>
                <w:szCs w:val="14"/>
              </w:rPr>
              <w:br/>
              <w:t>Black-specific model = 0.808</w:t>
            </w:r>
            <w:r w:rsidRPr="00E02839">
              <w:rPr>
                <w:rFonts w:ascii="Times New Roman" w:eastAsia="Times New Roman" w:hAnsi="Times New Roman" w:cs="Times New Roman"/>
                <w:color w:val="000000"/>
                <w:sz w:val="14"/>
                <w:szCs w:val="14"/>
              </w:rPr>
              <w:br/>
              <w:t xml:space="preserve">All races/ethnicity model </w:t>
            </w:r>
            <w:proofErr w:type="gramStart"/>
            <w:r w:rsidRPr="00E02839">
              <w:rPr>
                <w:rFonts w:ascii="Times New Roman" w:eastAsia="Times New Roman" w:hAnsi="Times New Roman" w:cs="Times New Roman"/>
                <w:color w:val="000000"/>
                <w:sz w:val="14"/>
                <w:szCs w:val="14"/>
              </w:rPr>
              <w:t>=  0</w:t>
            </w:r>
            <w:proofErr w:type="gramEnd"/>
            <w:r w:rsidRPr="00E02839">
              <w:rPr>
                <w:rFonts w:ascii="Times New Roman" w:eastAsia="Times New Roman" w:hAnsi="Times New Roman" w:cs="Times New Roman"/>
                <w:color w:val="000000"/>
                <w:sz w:val="14"/>
                <w:szCs w:val="14"/>
              </w:rPr>
              <w:t>.803</w:t>
            </w:r>
          </w:p>
        </w:tc>
        <w:tc>
          <w:tcPr>
            <w:tcW w:w="1620" w:type="dxa"/>
            <w:tcBorders>
              <w:top w:val="nil"/>
              <w:left w:val="nil"/>
              <w:bottom w:val="single" w:sz="8" w:space="0" w:color="auto"/>
              <w:right w:val="nil"/>
            </w:tcBorders>
            <w:hideMark/>
          </w:tcPr>
          <w:p w14:paraId="20898DC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58110A8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Hispanic-specific model = 0.834</w:t>
            </w:r>
            <w:r w:rsidRPr="00E02839">
              <w:rPr>
                <w:rFonts w:ascii="Times New Roman" w:eastAsia="Times New Roman" w:hAnsi="Times New Roman" w:cs="Times New Roman"/>
                <w:color w:val="000000"/>
                <w:sz w:val="14"/>
                <w:szCs w:val="14"/>
              </w:rPr>
              <w:br/>
              <w:t>Black-specific model = 0.824</w:t>
            </w:r>
            <w:r w:rsidRPr="00E02839">
              <w:rPr>
                <w:rFonts w:ascii="Times New Roman" w:eastAsia="Times New Roman" w:hAnsi="Times New Roman" w:cs="Times New Roman"/>
                <w:color w:val="000000"/>
                <w:sz w:val="14"/>
                <w:szCs w:val="14"/>
              </w:rPr>
              <w:br/>
              <w:t>All races/ethnicity model = 0.786</w:t>
            </w:r>
          </w:p>
        </w:tc>
        <w:tc>
          <w:tcPr>
            <w:tcW w:w="1620" w:type="dxa"/>
            <w:tcBorders>
              <w:top w:val="nil"/>
              <w:left w:val="nil"/>
              <w:bottom w:val="single" w:sz="8" w:space="0" w:color="auto"/>
              <w:right w:val="nil"/>
            </w:tcBorders>
            <w:hideMark/>
          </w:tcPr>
          <w:p w14:paraId="20CD7A7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Hispanic-specific model = 0.772</w:t>
            </w:r>
            <w:r w:rsidRPr="00E02839">
              <w:rPr>
                <w:rFonts w:ascii="Times New Roman" w:eastAsia="Times New Roman" w:hAnsi="Times New Roman" w:cs="Times New Roman"/>
                <w:color w:val="000000"/>
                <w:sz w:val="14"/>
                <w:szCs w:val="14"/>
              </w:rPr>
              <w:br/>
              <w:t>Black-specific model = 0.804</w:t>
            </w:r>
            <w:r w:rsidRPr="00E02839">
              <w:rPr>
                <w:rFonts w:ascii="Times New Roman" w:eastAsia="Times New Roman" w:hAnsi="Times New Roman" w:cs="Times New Roman"/>
                <w:color w:val="000000"/>
                <w:sz w:val="14"/>
                <w:szCs w:val="14"/>
              </w:rPr>
              <w:br/>
              <w:t>All races/ethnicity model = 0.801</w:t>
            </w:r>
          </w:p>
        </w:tc>
        <w:tc>
          <w:tcPr>
            <w:tcW w:w="1620" w:type="dxa"/>
            <w:tcBorders>
              <w:top w:val="nil"/>
              <w:left w:val="nil"/>
              <w:bottom w:val="single" w:sz="8" w:space="0" w:color="auto"/>
              <w:right w:val="nil"/>
            </w:tcBorders>
            <w:hideMark/>
          </w:tcPr>
          <w:p w14:paraId="05E0F60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Hispanic-specific model = 0.832</w:t>
            </w:r>
            <w:r w:rsidRPr="00E02839">
              <w:rPr>
                <w:rFonts w:ascii="Times New Roman" w:eastAsia="Times New Roman" w:hAnsi="Times New Roman" w:cs="Times New Roman"/>
                <w:color w:val="000000"/>
                <w:sz w:val="14"/>
                <w:szCs w:val="14"/>
              </w:rPr>
              <w:br/>
              <w:t>Black-specific model = 0.823</w:t>
            </w:r>
            <w:r w:rsidRPr="00E02839">
              <w:rPr>
                <w:rFonts w:ascii="Times New Roman" w:eastAsia="Times New Roman" w:hAnsi="Times New Roman" w:cs="Times New Roman"/>
                <w:color w:val="000000"/>
                <w:sz w:val="14"/>
                <w:szCs w:val="14"/>
              </w:rPr>
              <w:br/>
              <w:t>All races/ethnicity model = 0.821</w:t>
            </w:r>
          </w:p>
        </w:tc>
        <w:tc>
          <w:tcPr>
            <w:tcW w:w="960" w:type="dxa"/>
            <w:tcBorders>
              <w:top w:val="nil"/>
              <w:left w:val="nil"/>
              <w:bottom w:val="single" w:sz="8" w:space="0" w:color="auto"/>
              <w:right w:val="nil"/>
            </w:tcBorders>
            <w:hideMark/>
          </w:tcPr>
          <w:p w14:paraId="224A9A72"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nil"/>
              <w:left w:val="nil"/>
              <w:bottom w:val="single" w:sz="8" w:space="0" w:color="auto"/>
              <w:right w:val="nil"/>
            </w:tcBorders>
            <w:hideMark/>
          </w:tcPr>
          <w:p w14:paraId="2313DA9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64C286F9" w14:textId="77777777" w:rsidTr="00E02839">
        <w:trPr>
          <w:trHeight w:val="2170"/>
        </w:trPr>
        <w:tc>
          <w:tcPr>
            <w:tcW w:w="960" w:type="dxa"/>
            <w:tcBorders>
              <w:top w:val="nil"/>
              <w:left w:val="nil"/>
              <w:bottom w:val="single" w:sz="8" w:space="0" w:color="auto"/>
              <w:right w:val="nil"/>
            </w:tcBorders>
            <w:vAlign w:val="center"/>
            <w:hideMark/>
          </w:tcPr>
          <w:p w14:paraId="0BC195A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Senders et al. 2019</w:t>
            </w:r>
          </w:p>
        </w:tc>
        <w:tc>
          <w:tcPr>
            <w:tcW w:w="1620" w:type="dxa"/>
            <w:tcBorders>
              <w:top w:val="nil"/>
              <w:left w:val="nil"/>
              <w:bottom w:val="single" w:sz="8" w:space="0" w:color="auto"/>
              <w:right w:val="nil"/>
            </w:tcBorders>
            <w:hideMark/>
          </w:tcPr>
          <w:p w14:paraId="1C9687D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(1) age at diagnosis; (2) maximal enhancing tumor diameter in any dimension; (3) sex; (4) race and ethnicity; (5) marital status; (6) insurance </w:t>
            </w:r>
            <w:proofErr w:type="gramStart"/>
            <w:r w:rsidRPr="00E02839">
              <w:rPr>
                <w:rFonts w:ascii="Times New Roman" w:eastAsia="Times New Roman" w:hAnsi="Times New Roman" w:cs="Times New Roman"/>
                <w:color w:val="000000"/>
                <w:sz w:val="14"/>
                <w:szCs w:val="14"/>
              </w:rPr>
              <w:t>status ;</w:t>
            </w:r>
            <w:proofErr w:type="gramEnd"/>
            <w:r w:rsidRPr="00E02839">
              <w:rPr>
                <w:rFonts w:ascii="Times New Roman" w:eastAsia="Times New Roman" w:hAnsi="Times New Roman" w:cs="Times New Roman"/>
                <w:color w:val="000000"/>
                <w:sz w:val="14"/>
                <w:szCs w:val="14"/>
              </w:rPr>
              <w:t xml:space="preserve"> (7) clinical factors; (8) surgery type; (9) administration of any form of postoperative chemotherapy and/or radiotherapy</w:t>
            </w:r>
          </w:p>
        </w:tc>
        <w:tc>
          <w:tcPr>
            <w:tcW w:w="1620" w:type="dxa"/>
            <w:tcBorders>
              <w:top w:val="nil"/>
              <w:left w:val="nil"/>
              <w:bottom w:val="single" w:sz="8" w:space="0" w:color="auto"/>
              <w:right w:val="nil"/>
            </w:tcBorders>
            <w:hideMark/>
          </w:tcPr>
          <w:p w14:paraId="55E57BE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0.69</w:t>
            </w:r>
          </w:p>
        </w:tc>
        <w:tc>
          <w:tcPr>
            <w:tcW w:w="1620" w:type="dxa"/>
            <w:tcBorders>
              <w:top w:val="nil"/>
              <w:left w:val="nil"/>
              <w:bottom w:val="single" w:sz="8" w:space="0" w:color="auto"/>
              <w:right w:val="nil"/>
            </w:tcBorders>
            <w:hideMark/>
          </w:tcPr>
          <w:p w14:paraId="5FCFF78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0.69</w:t>
            </w:r>
          </w:p>
        </w:tc>
        <w:tc>
          <w:tcPr>
            <w:tcW w:w="1620" w:type="dxa"/>
            <w:tcBorders>
              <w:top w:val="nil"/>
              <w:left w:val="nil"/>
              <w:bottom w:val="single" w:sz="8" w:space="0" w:color="auto"/>
              <w:right w:val="nil"/>
            </w:tcBorders>
            <w:hideMark/>
          </w:tcPr>
          <w:p w14:paraId="485709D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4E219895"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9E7624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Recursive partitioning: 0.68</w:t>
            </w:r>
          </w:p>
        </w:tc>
        <w:tc>
          <w:tcPr>
            <w:tcW w:w="1620" w:type="dxa"/>
            <w:tcBorders>
              <w:top w:val="nil"/>
              <w:left w:val="nil"/>
              <w:bottom w:val="single" w:sz="8" w:space="0" w:color="auto"/>
              <w:right w:val="nil"/>
            </w:tcBorders>
            <w:hideMark/>
          </w:tcPr>
          <w:p w14:paraId="3CB2D31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0.69</w:t>
            </w:r>
          </w:p>
        </w:tc>
        <w:tc>
          <w:tcPr>
            <w:tcW w:w="960" w:type="dxa"/>
            <w:tcBorders>
              <w:top w:val="nil"/>
              <w:left w:val="nil"/>
              <w:bottom w:val="single" w:sz="8" w:space="0" w:color="auto"/>
              <w:right w:val="nil"/>
            </w:tcBorders>
            <w:hideMark/>
          </w:tcPr>
          <w:p w14:paraId="33597007"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nil"/>
              <w:left w:val="nil"/>
              <w:bottom w:val="single" w:sz="8" w:space="0" w:color="auto"/>
              <w:right w:val="nil"/>
            </w:tcBorders>
            <w:hideMark/>
          </w:tcPr>
          <w:p w14:paraId="092B7F6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6375400C" w14:textId="77777777" w:rsidTr="00E02839">
        <w:trPr>
          <w:trHeight w:val="730"/>
        </w:trPr>
        <w:tc>
          <w:tcPr>
            <w:tcW w:w="960" w:type="dxa"/>
            <w:tcBorders>
              <w:top w:val="nil"/>
              <w:left w:val="nil"/>
              <w:bottom w:val="single" w:sz="8" w:space="0" w:color="auto"/>
              <w:right w:val="nil"/>
            </w:tcBorders>
            <w:vAlign w:val="center"/>
            <w:hideMark/>
          </w:tcPr>
          <w:p w14:paraId="15C0FD6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She et al. 2020</w:t>
            </w:r>
          </w:p>
        </w:tc>
        <w:tc>
          <w:tcPr>
            <w:tcW w:w="1620" w:type="dxa"/>
            <w:tcBorders>
              <w:top w:val="nil"/>
              <w:left w:val="nil"/>
              <w:bottom w:val="single" w:sz="8" w:space="0" w:color="auto"/>
              <w:right w:val="nil"/>
            </w:tcBorders>
            <w:hideMark/>
          </w:tcPr>
          <w:p w14:paraId="27C58D4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(1) demographic; (2) tumor characteristics; (3) </w:t>
            </w:r>
            <w:proofErr w:type="spellStart"/>
            <w:r w:rsidRPr="00E02839">
              <w:rPr>
                <w:rFonts w:ascii="Times New Roman" w:eastAsia="Times New Roman" w:hAnsi="Times New Roman" w:cs="Times New Roman"/>
                <w:color w:val="000000"/>
                <w:sz w:val="14"/>
                <w:szCs w:val="14"/>
              </w:rPr>
              <w:t>SEERcode</w:t>
            </w:r>
            <w:proofErr w:type="spellEnd"/>
            <w:r w:rsidRPr="00E02839">
              <w:rPr>
                <w:rFonts w:ascii="Times New Roman" w:eastAsia="Times New Roman" w:hAnsi="Times New Roman" w:cs="Times New Roman"/>
                <w:color w:val="000000"/>
                <w:sz w:val="14"/>
                <w:szCs w:val="14"/>
              </w:rPr>
              <w:t>; (4) treatment details</w:t>
            </w:r>
          </w:p>
        </w:tc>
        <w:tc>
          <w:tcPr>
            <w:tcW w:w="1620" w:type="dxa"/>
            <w:tcBorders>
              <w:top w:val="nil"/>
              <w:left w:val="nil"/>
              <w:bottom w:val="single" w:sz="8" w:space="0" w:color="auto"/>
              <w:right w:val="nil"/>
            </w:tcBorders>
            <w:hideMark/>
          </w:tcPr>
          <w:p w14:paraId="60C93C6C"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231FE975"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A4BE866"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Deepsurv</w:t>
            </w:r>
            <w:proofErr w:type="spellEnd"/>
            <w:r w:rsidRPr="00E02839">
              <w:rPr>
                <w:rFonts w:ascii="Times New Roman" w:eastAsia="Times New Roman" w:hAnsi="Times New Roman" w:cs="Times New Roman"/>
                <w:color w:val="000000"/>
                <w:sz w:val="14"/>
                <w:szCs w:val="14"/>
              </w:rPr>
              <w:t xml:space="preserve">: 0.739 in SEER data; 0.742 in Shanghai Pulmonary Hospital data </w:t>
            </w:r>
          </w:p>
        </w:tc>
        <w:tc>
          <w:tcPr>
            <w:tcW w:w="1620" w:type="dxa"/>
            <w:tcBorders>
              <w:top w:val="nil"/>
              <w:left w:val="nil"/>
              <w:bottom w:val="single" w:sz="8" w:space="0" w:color="auto"/>
              <w:right w:val="nil"/>
            </w:tcBorders>
            <w:hideMark/>
          </w:tcPr>
          <w:p w14:paraId="6D1F620D"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801741F"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1AD0BC9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0.706 (0.681-0.731) in SEER data, 0.691 (0.659-0.724) in Shanghai Pulmonary Hospital data </w:t>
            </w:r>
          </w:p>
        </w:tc>
        <w:tc>
          <w:tcPr>
            <w:tcW w:w="960" w:type="dxa"/>
            <w:tcBorders>
              <w:top w:val="nil"/>
              <w:left w:val="nil"/>
              <w:bottom w:val="single" w:sz="8" w:space="0" w:color="auto"/>
              <w:right w:val="nil"/>
            </w:tcBorders>
            <w:hideMark/>
          </w:tcPr>
          <w:p w14:paraId="54DF4225"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single" w:sz="8" w:space="0" w:color="auto"/>
              <w:right w:val="nil"/>
            </w:tcBorders>
            <w:hideMark/>
          </w:tcPr>
          <w:p w14:paraId="13F9711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Chinese dataset</w:t>
            </w:r>
          </w:p>
        </w:tc>
      </w:tr>
      <w:tr w:rsidR="00E02839" w:rsidRPr="00E02839" w14:paraId="53B817F3" w14:textId="77777777" w:rsidTr="00E02839">
        <w:trPr>
          <w:trHeight w:val="3250"/>
        </w:trPr>
        <w:tc>
          <w:tcPr>
            <w:tcW w:w="960" w:type="dxa"/>
            <w:tcBorders>
              <w:top w:val="nil"/>
              <w:left w:val="nil"/>
              <w:bottom w:val="single" w:sz="8" w:space="0" w:color="auto"/>
              <w:right w:val="nil"/>
            </w:tcBorders>
            <w:vAlign w:val="center"/>
            <w:hideMark/>
          </w:tcPr>
          <w:p w14:paraId="2426F66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lastRenderedPageBreak/>
              <w:t>Sun et al. 2023</w:t>
            </w:r>
          </w:p>
        </w:tc>
        <w:tc>
          <w:tcPr>
            <w:tcW w:w="1620" w:type="dxa"/>
            <w:tcBorders>
              <w:top w:val="nil"/>
              <w:left w:val="nil"/>
              <w:bottom w:val="single" w:sz="8" w:space="0" w:color="auto"/>
              <w:right w:val="nil"/>
            </w:tcBorders>
            <w:hideMark/>
          </w:tcPr>
          <w:p w14:paraId="05C6E84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demographic variables; (2) tumor primary site in larynx; (3) laterality of tumor; (4) extent of tumor; (5) tumor size; (6) whether regional nodes were positive; (7) AJCC overall stage; (8) T stage; (9) N stage; (10) histologic differentiation grade; (11) different surgical techniques of primary site; (12) whether lymph node was removed; (13) whether radiotherapy was undertaken; (14) whether chemotherapy was undertaken</w:t>
            </w:r>
          </w:p>
        </w:tc>
        <w:tc>
          <w:tcPr>
            <w:tcW w:w="1620" w:type="dxa"/>
            <w:tcBorders>
              <w:top w:val="nil"/>
              <w:left w:val="nil"/>
              <w:bottom w:val="single" w:sz="8" w:space="0" w:color="auto"/>
              <w:right w:val="nil"/>
            </w:tcBorders>
            <w:hideMark/>
          </w:tcPr>
          <w:p w14:paraId="3AC94A4D"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3-yr training set = 0.84; validation set = 0.82</w:t>
            </w:r>
            <w:r w:rsidRPr="00E02839">
              <w:rPr>
                <w:rFonts w:ascii="Times New Roman" w:eastAsia="Times New Roman" w:hAnsi="Times New Roman" w:cs="Times New Roman"/>
                <w:color w:val="000000"/>
                <w:sz w:val="14"/>
                <w:szCs w:val="14"/>
              </w:rPr>
              <w:br/>
              <w:t xml:space="preserve">5-yr training set = 0.80; validation set = 0.79 </w:t>
            </w:r>
          </w:p>
        </w:tc>
        <w:tc>
          <w:tcPr>
            <w:tcW w:w="1620" w:type="dxa"/>
            <w:tcBorders>
              <w:top w:val="nil"/>
              <w:left w:val="nil"/>
              <w:bottom w:val="single" w:sz="8" w:space="0" w:color="auto"/>
              <w:right w:val="nil"/>
            </w:tcBorders>
            <w:hideMark/>
          </w:tcPr>
          <w:p w14:paraId="57343E65"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A4A7B0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65EFA0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4AA149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BE4B3F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3-yr training = 0.74; validation = 0.72</w:t>
            </w:r>
            <w:r w:rsidRPr="00E02839">
              <w:rPr>
                <w:rFonts w:ascii="Times New Roman" w:eastAsia="Times New Roman" w:hAnsi="Times New Roman" w:cs="Times New Roman"/>
                <w:color w:val="000000"/>
                <w:sz w:val="14"/>
                <w:szCs w:val="14"/>
              </w:rPr>
              <w:br/>
              <w:t>5-yr training = 0.75; testing = 0.72</w:t>
            </w:r>
          </w:p>
        </w:tc>
        <w:tc>
          <w:tcPr>
            <w:tcW w:w="960" w:type="dxa"/>
            <w:tcBorders>
              <w:top w:val="nil"/>
              <w:left w:val="nil"/>
              <w:bottom w:val="single" w:sz="8" w:space="0" w:color="auto"/>
              <w:right w:val="nil"/>
            </w:tcBorders>
            <w:hideMark/>
          </w:tcPr>
          <w:p w14:paraId="3FD976D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10-fold cross-validation</w:t>
            </w:r>
          </w:p>
        </w:tc>
        <w:tc>
          <w:tcPr>
            <w:tcW w:w="960" w:type="dxa"/>
            <w:tcBorders>
              <w:top w:val="nil"/>
              <w:left w:val="nil"/>
              <w:bottom w:val="single" w:sz="8" w:space="0" w:color="auto"/>
              <w:right w:val="nil"/>
            </w:tcBorders>
            <w:hideMark/>
          </w:tcPr>
          <w:p w14:paraId="14B08A58"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423BC7CB" w14:textId="77777777" w:rsidTr="00E02839">
        <w:trPr>
          <w:trHeight w:val="1270"/>
        </w:trPr>
        <w:tc>
          <w:tcPr>
            <w:tcW w:w="960" w:type="dxa"/>
            <w:tcBorders>
              <w:top w:val="nil"/>
              <w:left w:val="nil"/>
              <w:bottom w:val="single" w:sz="8" w:space="0" w:color="auto"/>
              <w:right w:val="nil"/>
            </w:tcBorders>
            <w:vAlign w:val="center"/>
            <w:hideMark/>
          </w:tcPr>
          <w:p w14:paraId="587BB824"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Teng et al. 2022</w:t>
            </w:r>
          </w:p>
        </w:tc>
        <w:tc>
          <w:tcPr>
            <w:tcW w:w="1620" w:type="dxa"/>
            <w:tcBorders>
              <w:top w:val="nil"/>
              <w:left w:val="nil"/>
              <w:bottom w:val="single" w:sz="8" w:space="0" w:color="auto"/>
              <w:right w:val="nil"/>
            </w:tcBorders>
            <w:hideMark/>
          </w:tcPr>
          <w:p w14:paraId="1D54286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Age; (2) T Stage; (3) N Stage; (4) Grade; (5) Radiation; (6) Chemotherapy; (7) Malignant; (8) Marital; (9) ER; (10) PR; (11) Nodal Status; (12) Tumor Size</w:t>
            </w:r>
          </w:p>
        </w:tc>
        <w:tc>
          <w:tcPr>
            <w:tcW w:w="1620" w:type="dxa"/>
            <w:tcBorders>
              <w:top w:val="nil"/>
              <w:left w:val="nil"/>
              <w:bottom w:val="single" w:sz="8" w:space="0" w:color="auto"/>
              <w:right w:val="nil"/>
            </w:tcBorders>
            <w:hideMark/>
          </w:tcPr>
          <w:p w14:paraId="409DC8E9"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0.746</w:t>
            </w:r>
          </w:p>
        </w:tc>
        <w:tc>
          <w:tcPr>
            <w:tcW w:w="1620" w:type="dxa"/>
            <w:tcBorders>
              <w:top w:val="nil"/>
              <w:left w:val="nil"/>
              <w:bottom w:val="single" w:sz="8" w:space="0" w:color="auto"/>
              <w:right w:val="nil"/>
            </w:tcBorders>
            <w:hideMark/>
          </w:tcPr>
          <w:p w14:paraId="00316AE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GLMBoost</w:t>
            </w:r>
            <w:proofErr w:type="spellEnd"/>
            <w:r w:rsidRPr="00E02839">
              <w:rPr>
                <w:rFonts w:ascii="Times New Roman" w:eastAsia="Times New Roman" w:hAnsi="Times New Roman" w:cs="Times New Roman"/>
                <w:color w:val="000000"/>
                <w:sz w:val="14"/>
                <w:szCs w:val="14"/>
              </w:rPr>
              <w:t>: 0.757</w:t>
            </w:r>
          </w:p>
        </w:tc>
        <w:tc>
          <w:tcPr>
            <w:tcW w:w="1620" w:type="dxa"/>
            <w:tcBorders>
              <w:top w:val="nil"/>
              <w:left w:val="nil"/>
              <w:bottom w:val="single" w:sz="8" w:space="0" w:color="auto"/>
              <w:right w:val="nil"/>
            </w:tcBorders>
            <w:hideMark/>
          </w:tcPr>
          <w:p w14:paraId="02DF4570"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4A779688"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8D6B42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Time-varying Transformation: 0.768 - 0.793</w:t>
            </w:r>
          </w:p>
        </w:tc>
        <w:tc>
          <w:tcPr>
            <w:tcW w:w="1620" w:type="dxa"/>
            <w:tcBorders>
              <w:top w:val="nil"/>
              <w:left w:val="nil"/>
              <w:bottom w:val="single" w:sz="8" w:space="0" w:color="auto"/>
              <w:right w:val="nil"/>
            </w:tcBorders>
            <w:hideMark/>
          </w:tcPr>
          <w:p w14:paraId="0FC98D57"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CPH: 0.749-0.774</w:t>
            </w:r>
            <w:r w:rsidRPr="00E02839">
              <w:rPr>
                <w:rFonts w:ascii="Times New Roman" w:eastAsia="Times New Roman" w:hAnsi="Times New Roman" w:cs="Times New Roman"/>
                <w:color w:val="000000"/>
                <w:sz w:val="14"/>
                <w:szCs w:val="14"/>
              </w:rPr>
              <w:br/>
              <w:t>modified CPH: 0.751-0.778</w:t>
            </w:r>
            <w:r w:rsidRPr="00E02839">
              <w:rPr>
                <w:rFonts w:ascii="Times New Roman" w:eastAsia="Times New Roman" w:hAnsi="Times New Roman" w:cs="Times New Roman"/>
                <w:color w:val="000000"/>
                <w:sz w:val="14"/>
                <w:szCs w:val="14"/>
              </w:rPr>
              <w:br/>
              <w:t xml:space="preserve">Bayesian dynamic CPH: 0.778-0.802 </w:t>
            </w:r>
          </w:p>
        </w:tc>
        <w:tc>
          <w:tcPr>
            <w:tcW w:w="960" w:type="dxa"/>
            <w:tcBorders>
              <w:top w:val="nil"/>
              <w:left w:val="nil"/>
              <w:bottom w:val="single" w:sz="8" w:space="0" w:color="auto"/>
              <w:right w:val="nil"/>
            </w:tcBorders>
            <w:hideMark/>
          </w:tcPr>
          <w:p w14:paraId="4240084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Bootstrapping</w:t>
            </w:r>
          </w:p>
        </w:tc>
        <w:tc>
          <w:tcPr>
            <w:tcW w:w="960" w:type="dxa"/>
            <w:tcBorders>
              <w:top w:val="nil"/>
              <w:left w:val="nil"/>
              <w:bottom w:val="single" w:sz="8" w:space="0" w:color="auto"/>
              <w:right w:val="nil"/>
            </w:tcBorders>
            <w:hideMark/>
          </w:tcPr>
          <w:p w14:paraId="2D8AD5E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Shanghai Breast Cancer Survival Study</w:t>
            </w:r>
          </w:p>
        </w:tc>
      </w:tr>
      <w:tr w:rsidR="00E02839" w:rsidRPr="00E02839" w14:paraId="5BA8AE4D" w14:textId="77777777" w:rsidTr="00E02839">
        <w:trPr>
          <w:trHeight w:val="910"/>
        </w:trPr>
        <w:tc>
          <w:tcPr>
            <w:tcW w:w="960" w:type="dxa"/>
            <w:tcBorders>
              <w:top w:val="nil"/>
              <w:left w:val="nil"/>
              <w:bottom w:val="single" w:sz="8" w:space="0" w:color="auto"/>
              <w:right w:val="nil"/>
            </w:tcBorders>
            <w:vAlign w:val="center"/>
            <w:hideMark/>
          </w:tcPr>
          <w:p w14:paraId="0A6C9349"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Tian et al. 2018</w:t>
            </w:r>
          </w:p>
        </w:tc>
        <w:tc>
          <w:tcPr>
            <w:tcW w:w="1620" w:type="dxa"/>
            <w:tcBorders>
              <w:top w:val="nil"/>
              <w:left w:val="nil"/>
              <w:bottom w:val="single" w:sz="8" w:space="0" w:color="auto"/>
              <w:right w:val="nil"/>
            </w:tcBorders>
            <w:hideMark/>
          </w:tcPr>
          <w:p w14:paraId="025B1783"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Age; (2) Gender; (3) Grade; (4) Histology; (5) Tumor Location; (6) Tumor Size; (7) EOD10_PN</w:t>
            </w:r>
          </w:p>
        </w:tc>
        <w:tc>
          <w:tcPr>
            <w:tcW w:w="1620" w:type="dxa"/>
            <w:tcBorders>
              <w:top w:val="nil"/>
              <w:left w:val="nil"/>
              <w:bottom w:val="single" w:sz="8" w:space="0" w:color="auto"/>
              <w:right w:val="nil"/>
            </w:tcBorders>
            <w:hideMark/>
          </w:tcPr>
          <w:p w14:paraId="7BA1B4B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0.898</w:t>
            </w:r>
          </w:p>
        </w:tc>
        <w:tc>
          <w:tcPr>
            <w:tcW w:w="1620" w:type="dxa"/>
            <w:tcBorders>
              <w:top w:val="nil"/>
              <w:left w:val="nil"/>
              <w:bottom w:val="single" w:sz="8" w:space="0" w:color="auto"/>
              <w:right w:val="nil"/>
            </w:tcBorders>
            <w:hideMark/>
          </w:tcPr>
          <w:p w14:paraId="059E85D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2D811386"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4BD6B8AC"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77772C8"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C7B2366"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CPH with mixed effects: 0.732 (0.726-0.738)</w:t>
            </w:r>
          </w:p>
        </w:tc>
        <w:tc>
          <w:tcPr>
            <w:tcW w:w="960" w:type="dxa"/>
            <w:tcBorders>
              <w:top w:val="nil"/>
              <w:left w:val="nil"/>
              <w:bottom w:val="single" w:sz="8" w:space="0" w:color="auto"/>
              <w:right w:val="nil"/>
            </w:tcBorders>
            <w:hideMark/>
          </w:tcPr>
          <w:p w14:paraId="6B09B121"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960" w:type="dxa"/>
            <w:tcBorders>
              <w:top w:val="nil"/>
              <w:left w:val="nil"/>
              <w:bottom w:val="single" w:sz="8" w:space="0" w:color="auto"/>
              <w:right w:val="nil"/>
            </w:tcBorders>
            <w:hideMark/>
          </w:tcPr>
          <w:p w14:paraId="6DDD3E37"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239CD2C2" w14:textId="77777777" w:rsidTr="00E02839">
        <w:trPr>
          <w:trHeight w:val="910"/>
        </w:trPr>
        <w:tc>
          <w:tcPr>
            <w:tcW w:w="960" w:type="dxa"/>
            <w:tcBorders>
              <w:top w:val="nil"/>
              <w:left w:val="nil"/>
              <w:bottom w:val="single" w:sz="8" w:space="0" w:color="auto"/>
              <w:right w:val="nil"/>
            </w:tcBorders>
            <w:vAlign w:val="center"/>
            <w:hideMark/>
          </w:tcPr>
          <w:p w14:paraId="7133B69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Wang et al. 2021</w:t>
            </w:r>
          </w:p>
        </w:tc>
        <w:tc>
          <w:tcPr>
            <w:tcW w:w="1620" w:type="dxa"/>
            <w:tcBorders>
              <w:top w:val="nil"/>
              <w:left w:val="nil"/>
              <w:bottom w:val="single" w:sz="8" w:space="0" w:color="auto"/>
              <w:right w:val="nil"/>
            </w:tcBorders>
            <w:hideMark/>
          </w:tcPr>
          <w:p w14:paraId="67F06092"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Age; (2) Gender; (3) Grade; (4) Histology; (5) Tumor Location; (6) Tumor Size; (7) EOD10_PN</w:t>
            </w:r>
          </w:p>
        </w:tc>
        <w:tc>
          <w:tcPr>
            <w:tcW w:w="1620" w:type="dxa"/>
            <w:tcBorders>
              <w:top w:val="nil"/>
              <w:left w:val="nil"/>
              <w:bottom w:val="single" w:sz="8" w:space="0" w:color="auto"/>
              <w:right w:val="nil"/>
            </w:tcBorders>
            <w:hideMark/>
          </w:tcPr>
          <w:p w14:paraId="0BB5B75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5547CA44"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3E2772FD"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SurvNet</w:t>
            </w:r>
            <w:proofErr w:type="spellEnd"/>
            <w:r w:rsidRPr="00E02839">
              <w:rPr>
                <w:rFonts w:ascii="Times New Roman" w:eastAsia="Times New Roman" w:hAnsi="Times New Roman" w:cs="Times New Roman"/>
                <w:color w:val="000000"/>
                <w:sz w:val="14"/>
                <w:szCs w:val="14"/>
              </w:rPr>
              <w:t>: 0.6003</w:t>
            </w:r>
            <w:r w:rsidRPr="00E02839">
              <w:rPr>
                <w:rFonts w:ascii="Times New Roman" w:eastAsia="Times New Roman" w:hAnsi="Times New Roman" w:cs="Times New Roman"/>
                <w:color w:val="000000"/>
                <w:sz w:val="14"/>
                <w:szCs w:val="14"/>
              </w:rPr>
              <w:br/>
              <w:t>Neural network extended Cox model: 0.5617</w:t>
            </w:r>
          </w:p>
        </w:tc>
        <w:tc>
          <w:tcPr>
            <w:tcW w:w="1620" w:type="dxa"/>
            <w:tcBorders>
              <w:top w:val="nil"/>
              <w:left w:val="nil"/>
              <w:bottom w:val="single" w:sz="8" w:space="0" w:color="auto"/>
              <w:right w:val="nil"/>
            </w:tcBorders>
            <w:hideMark/>
          </w:tcPr>
          <w:p w14:paraId="0A73170D"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C47F79B"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FF2E3C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0.5955</w:t>
            </w:r>
          </w:p>
        </w:tc>
        <w:tc>
          <w:tcPr>
            <w:tcW w:w="960" w:type="dxa"/>
            <w:tcBorders>
              <w:top w:val="nil"/>
              <w:left w:val="nil"/>
              <w:bottom w:val="single" w:sz="8" w:space="0" w:color="auto"/>
              <w:right w:val="nil"/>
            </w:tcBorders>
            <w:hideMark/>
          </w:tcPr>
          <w:p w14:paraId="54183310"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Internally validated by splitting to training and test </w:t>
            </w:r>
          </w:p>
        </w:tc>
        <w:tc>
          <w:tcPr>
            <w:tcW w:w="960" w:type="dxa"/>
            <w:tcBorders>
              <w:top w:val="nil"/>
              <w:left w:val="nil"/>
              <w:bottom w:val="single" w:sz="8" w:space="0" w:color="auto"/>
              <w:right w:val="nil"/>
            </w:tcBorders>
            <w:hideMark/>
          </w:tcPr>
          <w:p w14:paraId="3F6BBF7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Externally validated using SEER</w:t>
            </w:r>
          </w:p>
        </w:tc>
      </w:tr>
      <w:tr w:rsidR="00E02839" w:rsidRPr="00E02839" w14:paraId="095C61EB" w14:textId="77777777" w:rsidTr="00E02839">
        <w:trPr>
          <w:trHeight w:val="2530"/>
        </w:trPr>
        <w:tc>
          <w:tcPr>
            <w:tcW w:w="960" w:type="dxa"/>
            <w:tcBorders>
              <w:top w:val="nil"/>
              <w:left w:val="nil"/>
              <w:bottom w:val="single" w:sz="8" w:space="0" w:color="auto"/>
              <w:right w:val="nil"/>
            </w:tcBorders>
            <w:vAlign w:val="center"/>
            <w:hideMark/>
          </w:tcPr>
          <w:p w14:paraId="524E1B7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Yan et al. 2022</w:t>
            </w:r>
          </w:p>
        </w:tc>
        <w:tc>
          <w:tcPr>
            <w:tcW w:w="1620" w:type="dxa"/>
            <w:tcBorders>
              <w:top w:val="nil"/>
              <w:left w:val="nil"/>
              <w:bottom w:val="single" w:sz="8" w:space="0" w:color="auto"/>
              <w:right w:val="nil"/>
            </w:tcBorders>
            <w:hideMark/>
          </w:tcPr>
          <w:p w14:paraId="19818166"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(1) </w:t>
            </w:r>
            <w:proofErr w:type="spellStart"/>
            <w:r w:rsidRPr="00E02839">
              <w:rPr>
                <w:rFonts w:ascii="Times New Roman" w:eastAsia="Times New Roman" w:hAnsi="Times New Roman" w:cs="Times New Roman"/>
                <w:color w:val="000000"/>
                <w:sz w:val="14"/>
                <w:szCs w:val="14"/>
              </w:rPr>
              <w:t>yr</w:t>
            </w:r>
            <w:proofErr w:type="spellEnd"/>
            <w:r w:rsidRPr="00E02839">
              <w:rPr>
                <w:rFonts w:ascii="Times New Roman" w:eastAsia="Times New Roman" w:hAnsi="Times New Roman" w:cs="Times New Roman"/>
                <w:color w:val="000000"/>
                <w:sz w:val="14"/>
                <w:szCs w:val="14"/>
              </w:rPr>
              <w:t xml:space="preserve"> of Diagnosis; (2) Age; (3) Gender; (4) Histological Type; (5) Primary Site; (6) Stage; (7) Grade; (8) Surgery; (9) Radiotherapy; (10) Chemotherapy; (11) Tumor Size; (12) Number of Tumors; (13) Tumor Extension; (14) Distant Metastasis; (15) Survival Months; (16) Status.</w:t>
            </w:r>
          </w:p>
        </w:tc>
        <w:tc>
          <w:tcPr>
            <w:tcW w:w="1620" w:type="dxa"/>
            <w:tcBorders>
              <w:top w:val="nil"/>
              <w:left w:val="nil"/>
              <w:bottom w:val="single" w:sz="8" w:space="0" w:color="auto"/>
              <w:right w:val="nil"/>
            </w:tcBorders>
            <w:hideMark/>
          </w:tcPr>
          <w:p w14:paraId="184DEA9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C-index = 0.803; 1-yr AUC = 0.931; 3-yr AUC = 0.900; 5-yr AUC = 0.889; 10 </w:t>
            </w:r>
            <w:proofErr w:type="spellStart"/>
            <w:r w:rsidRPr="00E02839">
              <w:rPr>
                <w:rFonts w:ascii="Times New Roman" w:eastAsia="Times New Roman" w:hAnsi="Times New Roman" w:cs="Times New Roman"/>
                <w:color w:val="000000"/>
                <w:sz w:val="14"/>
                <w:szCs w:val="14"/>
              </w:rPr>
              <w:t>yr</w:t>
            </w:r>
            <w:proofErr w:type="spellEnd"/>
            <w:r w:rsidRPr="00E02839">
              <w:rPr>
                <w:rFonts w:ascii="Times New Roman" w:eastAsia="Times New Roman" w:hAnsi="Times New Roman" w:cs="Times New Roman"/>
                <w:color w:val="000000"/>
                <w:sz w:val="14"/>
                <w:szCs w:val="14"/>
              </w:rPr>
              <w:t xml:space="preserve"> AUC = 0.885</w:t>
            </w:r>
          </w:p>
        </w:tc>
        <w:tc>
          <w:tcPr>
            <w:tcW w:w="1620" w:type="dxa"/>
            <w:tcBorders>
              <w:top w:val="nil"/>
              <w:left w:val="nil"/>
              <w:bottom w:val="single" w:sz="8" w:space="0" w:color="auto"/>
              <w:right w:val="nil"/>
            </w:tcBorders>
            <w:hideMark/>
          </w:tcPr>
          <w:p w14:paraId="002E6A99"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FBC0FBB"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DeepSurv</w:t>
            </w:r>
            <w:proofErr w:type="spellEnd"/>
            <w:r w:rsidRPr="00E02839">
              <w:rPr>
                <w:rFonts w:ascii="Times New Roman" w:eastAsia="Times New Roman" w:hAnsi="Times New Roman" w:cs="Times New Roman"/>
                <w:color w:val="000000"/>
                <w:sz w:val="14"/>
                <w:szCs w:val="14"/>
              </w:rPr>
              <w:t xml:space="preserve">: C-index = 0.832; 1-yr AUC = 0.937 (0.911-0.962); 3-yr AUC = 0.907 (0.883-0.931); 5-yr AUC = 0.895 (0.870-0.920); 10 </w:t>
            </w:r>
            <w:proofErr w:type="spellStart"/>
            <w:r w:rsidRPr="00E02839">
              <w:rPr>
                <w:rFonts w:ascii="Times New Roman" w:eastAsia="Times New Roman" w:hAnsi="Times New Roman" w:cs="Times New Roman"/>
                <w:color w:val="000000"/>
                <w:sz w:val="14"/>
                <w:szCs w:val="14"/>
              </w:rPr>
              <w:t>yr</w:t>
            </w:r>
            <w:proofErr w:type="spellEnd"/>
            <w:r w:rsidRPr="00E02839">
              <w:rPr>
                <w:rFonts w:ascii="Times New Roman" w:eastAsia="Times New Roman" w:hAnsi="Times New Roman" w:cs="Times New Roman"/>
                <w:color w:val="000000"/>
                <w:sz w:val="14"/>
                <w:szCs w:val="14"/>
              </w:rPr>
              <w:t xml:space="preserve"> AUC = 0.896 (0.870-0.921)</w:t>
            </w:r>
            <w:r w:rsidRPr="00E02839">
              <w:rPr>
                <w:rFonts w:ascii="Times New Roman" w:eastAsia="Times New Roman" w:hAnsi="Times New Roman" w:cs="Times New Roman"/>
                <w:color w:val="000000"/>
                <w:sz w:val="14"/>
                <w:szCs w:val="14"/>
              </w:rPr>
              <w:br/>
              <w:t xml:space="preserve">NMLTR: C-index = 0.821; 1-yr AUC = 0.928 (0.900-0.956); 3-yr AUC = 0.896 (0.870-0.922); 5-yr AUC = 0.889 (0.862-0.915); 10 </w:t>
            </w:r>
            <w:proofErr w:type="spellStart"/>
            <w:r w:rsidRPr="00E02839">
              <w:rPr>
                <w:rFonts w:ascii="Times New Roman" w:eastAsia="Times New Roman" w:hAnsi="Times New Roman" w:cs="Times New Roman"/>
                <w:color w:val="000000"/>
                <w:sz w:val="14"/>
                <w:szCs w:val="14"/>
              </w:rPr>
              <w:t>yr</w:t>
            </w:r>
            <w:proofErr w:type="spellEnd"/>
            <w:r w:rsidRPr="00E02839">
              <w:rPr>
                <w:rFonts w:ascii="Times New Roman" w:eastAsia="Times New Roman" w:hAnsi="Times New Roman" w:cs="Times New Roman"/>
                <w:color w:val="000000"/>
                <w:sz w:val="14"/>
                <w:szCs w:val="14"/>
              </w:rPr>
              <w:t xml:space="preserve"> AUC = 0.890 (0.863-0.917)</w:t>
            </w:r>
          </w:p>
        </w:tc>
        <w:tc>
          <w:tcPr>
            <w:tcW w:w="1620" w:type="dxa"/>
            <w:tcBorders>
              <w:top w:val="nil"/>
              <w:left w:val="nil"/>
              <w:bottom w:val="single" w:sz="8" w:space="0" w:color="auto"/>
              <w:right w:val="nil"/>
            </w:tcBorders>
            <w:hideMark/>
          </w:tcPr>
          <w:p w14:paraId="3CB4297D"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6A87D3A"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8D8FDCC"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 xml:space="preserve">C-index = 0.773; 1-yr AUC = 0.923 (0.897-0.948), 3-yr AUC = 0.879 (0.852-0.906), 5-yr AUC = 0.865 (0.836-0.893), 10 </w:t>
            </w:r>
            <w:proofErr w:type="spellStart"/>
            <w:r w:rsidRPr="00E02839">
              <w:rPr>
                <w:rFonts w:ascii="Times New Roman" w:eastAsia="Times New Roman" w:hAnsi="Times New Roman" w:cs="Times New Roman"/>
                <w:color w:val="000000"/>
                <w:sz w:val="14"/>
                <w:szCs w:val="14"/>
              </w:rPr>
              <w:t>yr</w:t>
            </w:r>
            <w:proofErr w:type="spellEnd"/>
            <w:r w:rsidRPr="00E02839">
              <w:rPr>
                <w:rFonts w:ascii="Times New Roman" w:eastAsia="Times New Roman" w:hAnsi="Times New Roman" w:cs="Times New Roman"/>
                <w:color w:val="000000"/>
                <w:sz w:val="14"/>
                <w:szCs w:val="14"/>
              </w:rPr>
              <w:t xml:space="preserve"> AUC = 0.870 (0.841-0.899)</w:t>
            </w:r>
          </w:p>
        </w:tc>
        <w:tc>
          <w:tcPr>
            <w:tcW w:w="960" w:type="dxa"/>
            <w:tcBorders>
              <w:top w:val="nil"/>
              <w:left w:val="nil"/>
              <w:bottom w:val="single" w:sz="8" w:space="0" w:color="auto"/>
              <w:right w:val="nil"/>
            </w:tcBorders>
            <w:hideMark/>
          </w:tcPr>
          <w:p w14:paraId="678D723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5-fold cross-validation</w:t>
            </w:r>
          </w:p>
        </w:tc>
        <w:tc>
          <w:tcPr>
            <w:tcW w:w="960" w:type="dxa"/>
            <w:tcBorders>
              <w:top w:val="nil"/>
              <w:left w:val="nil"/>
              <w:bottom w:val="single" w:sz="8" w:space="0" w:color="auto"/>
              <w:right w:val="nil"/>
            </w:tcBorders>
            <w:hideMark/>
          </w:tcPr>
          <w:p w14:paraId="3864AD6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6E0D7D67" w14:textId="77777777" w:rsidTr="00E02839">
        <w:trPr>
          <w:trHeight w:val="2170"/>
        </w:trPr>
        <w:tc>
          <w:tcPr>
            <w:tcW w:w="960" w:type="dxa"/>
            <w:tcBorders>
              <w:top w:val="nil"/>
              <w:left w:val="nil"/>
              <w:bottom w:val="single" w:sz="8" w:space="0" w:color="auto"/>
              <w:right w:val="nil"/>
            </w:tcBorders>
            <w:vAlign w:val="center"/>
            <w:hideMark/>
          </w:tcPr>
          <w:p w14:paraId="38253BA1"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lastRenderedPageBreak/>
              <w:t>Yu et al. 2022</w:t>
            </w:r>
          </w:p>
        </w:tc>
        <w:tc>
          <w:tcPr>
            <w:tcW w:w="1620" w:type="dxa"/>
            <w:tcBorders>
              <w:top w:val="nil"/>
              <w:left w:val="nil"/>
              <w:bottom w:val="single" w:sz="8" w:space="0" w:color="auto"/>
              <w:right w:val="nil"/>
            </w:tcBorders>
            <w:hideMark/>
          </w:tcPr>
          <w:p w14:paraId="076D5F5E"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 Sex; (2) Age; (3) Marital Status; (4) Race; (5) Tumor Grade; (6) AJCC TNM Stage; (7) Tumor Size; (8) Tumor Location; (9) Degree of Tumor Invasion; (10) Surgery Status; (11) Radiotherapy Status; (12) Chemotherapy Status; (13) Survival Time; (14) Cause of Death.</w:t>
            </w:r>
          </w:p>
        </w:tc>
        <w:tc>
          <w:tcPr>
            <w:tcW w:w="1620" w:type="dxa"/>
            <w:tcBorders>
              <w:top w:val="nil"/>
              <w:left w:val="nil"/>
              <w:bottom w:val="single" w:sz="8" w:space="0" w:color="auto"/>
              <w:right w:val="nil"/>
            </w:tcBorders>
            <w:hideMark/>
          </w:tcPr>
          <w:p w14:paraId="09F03E64"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096405E"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7F303F4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proofErr w:type="spellStart"/>
            <w:r w:rsidRPr="00E02839">
              <w:rPr>
                <w:rFonts w:ascii="Times New Roman" w:eastAsia="Times New Roman" w:hAnsi="Times New Roman" w:cs="Times New Roman"/>
                <w:color w:val="000000"/>
                <w:sz w:val="14"/>
                <w:szCs w:val="14"/>
              </w:rPr>
              <w:t>DeepSurv</w:t>
            </w:r>
            <w:proofErr w:type="spellEnd"/>
            <w:r w:rsidRPr="00E02839">
              <w:rPr>
                <w:rFonts w:ascii="Times New Roman" w:eastAsia="Times New Roman" w:hAnsi="Times New Roman" w:cs="Times New Roman"/>
                <w:color w:val="000000"/>
                <w:sz w:val="14"/>
                <w:szCs w:val="14"/>
              </w:rPr>
              <w:t>: training = 0.824, testing = 0.821</w:t>
            </w:r>
          </w:p>
        </w:tc>
        <w:tc>
          <w:tcPr>
            <w:tcW w:w="1620" w:type="dxa"/>
            <w:tcBorders>
              <w:top w:val="nil"/>
              <w:left w:val="nil"/>
              <w:bottom w:val="single" w:sz="8" w:space="0" w:color="auto"/>
              <w:right w:val="nil"/>
            </w:tcBorders>
            <w:hideMark/>
          </w:tcPr>
          <w:p w14:paraId="78F8343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64F7655D"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c>
          <w:tcPr>
            <w:tcW w:w="1620" w:type="dxa"/>
            <w:tcBorders>
              <w:top w:val="nil"/>
              <w:left w:val="nil"/>
              <w:bottom w:val="single" w:sz="8" w:space="0" w:color="auto"/>
              <w:right w:val="nil"/>
            </w:tcBorders>
            <w:hideMark/>
          </w:tcPr>
          <w:p w14:paraId="01F87CBA"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0.788</w:t>
            </w:r>
          </w:p>
        </w:tc>
        <w:tc>
          <w:tcPr>
            <w:tcW w:w="960" w:type="dxa"/>
            <w:tcBorders>
              <w:top w:val="nil"/>
              <w:left w:val="nil"/>
              <w:bottom w:val="single" w:sz="8" w:space="0" w:color="auto"/>
              <w:right w:val="nil"/>
            </w:tcBorders>
            <w:hideMark/>
          </w:tcPr>
          <w:p w14:paraId="34D59A2D"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10-fold cross-validation</w:t>
            </w:r>
          </w:p>
        </w:tc>
        <w:tc>
          <w:tcPr>
            <w:tcW w:w="960" w:type="dxa"/>
            <w:tcBorders>
              <w:top w:val="nil"/>
              <w:left w:val="nil"/>
              <w:bottom w:val="single" w:sz="8" w:space="0" w:color="auto"/>
              <w:right w:val="nil"/>
            </w:tcBorders>
            <w:hideMark/>
          </w:tcPr>
          <w:p w14:paraId="01888972" w14:textId="77777777" w:rsidR="00E02839" w:rsidRPr="00E02839" w:rsidRDefault="00E02839" w:rsidP="00E02839">
            <w:pPr>
              <w:spacing w:after="0" w:line="240" w:lineRule="auto"/>
              <w:rPr>
                <w:rFonts w:ascii="Calibri" w:eastAsia="Times New Roman" w:hAnsi="Calibri" w:cs="Calibri"/>
                <w:color w:val="000000"/>
                <w:sz w:val="14"/>
                <w:szCs w:val="14"/>
              </w:rPr>
            </w:pPr>
            <w:r w:rsidRPr="00E02839">
              <w:rPr>
                <w:rFonts w:ascii="Calibri" w:eastAsia="Times New Roman" w:hAnsi="Calibri" w:cs="Calibri"/>
                <w:color w:val="000000"/>
                <w:sz w:val="14"/>
                <w:szCs w:val="14"/>
              </w:rPr>
              <w:t> </w:t>
            </w:r>
          </w:p>
        </w:tc>
      </w:tr>
      <w:tr w:rsidR="00E02839" w:rsidRPr="00E02839" w14:paraId="4CD3547B" w14:textId="77777777" w:rsidTr="00E02839">
        <w:trPr>
          <w:trHeight w:val="300"/>
        </w:trPr>
        <w:tc>
          <w:tcPr>
            <w:tcW w:w="14220" w:type="dxa"/>
            <w:gridSpan w:val="10"/>
            <w:tcBorders>
              <w:top w:val="single" w:sz="8" w:space="0" w:color="auto"/>
              <w:left w:val="nil"/>
              <w:bottom w:val="single" w:sz="8" w:space="0" w:color="auto"/>
              <w:right w:val="nil"/>
            </w:tcBorders>
            <w:hideMark/>
          </w:tcPr>
          <w:p w14:paraId="1690D1F5" w14:textId="77777777" w:rsidR="00E02839" w:rsidRPr="00E02839" w:rsidRDefault="00E02839" w:rsidP="00E02839">
            <w:pPr>
              <w:spacing w:after="0" w:line="240" w:lineRule="auto"/>
              <w:rPr>
                <w:rFonts w:ascii="Times New Roman" w:eastAsia="Times New Roman" w:hAnsi="Times New Roman" w:cs="Times New Roman"/>
                <w:color w:val="000000"/>
                <w:sz w:val="14"/>
                <w:szCs w:val="14"/>
              </w:rPr>
            </w:pPr>
            <w:r w:rsidRPr="00E02839">
              <w:rPr>
                <w:rFonts w:ascii="Times New Roman" w:eastAsia="Times New Roman" w:hAnsi="Times New Roman" w:cs="Times New Roman"/>
                <w:color w:val="000000"/>
                <w:sz w:val="14"/>
                <w:szCs w:val="14"/>
              </w:rPr>
              <w:t>Abbreviations: AUC = Area under the curve; C-index = Concordance index; OS = Overall survival; CSS = Cancer specific survival; LASSO = Least absolute shrinkage and selection operator</w:t>
            </w:r>
          </w:p>
        </w:tc>
      </w:tr>
    </w:tbl>
    <w:p w14:paraId="1A60F05E" w14:textId="1BB6A209" w:rsidR="00F66422" w:rsidRDefault="00F66422">
      <w:pPr>
        <w:rPr>
          <w:rFonts w:ascii="Times New Roman" w:hAnsi="Times New Roman" w:cs="Times New Roman"/>
          <w:b/>
          <w:bCs/>
          <w:sz w:val="24"/>
          <w:szCs w:val="24"/>
        </w:rPr>
      </w:pPr>
      <w:r>
        <w:rPr>
          <w:rFonts w:ascii="Times New Roman" w:hAnsi="Times New Roman" w:cs="Times New Roman"/>
          <w:b/>
          <w:bCs/>
          <w:sz w:val="24"/>
          <w:szCs w:val="24"/>
        </w:rPr>
        <w:br w:type="page"/>
      </w:r>
    </w:p>
    <w:p w14:paraId="591D8C8B" w14:textId="0D6FF043" w:rsidR="004C0D98" w:rsidRDefault="004C0D98" w:rsidP="00211117">
      <w:pPr>
        <w:spacing w:line="480" w:lineRule="auto"/>
        <w:jc w:val="both"/>
        <w:rPr>
          <w:rFonts w:ascii="Times New Roman" w:hAnsi="Times New Roman" w:cs="Times New Roman"/>
          <w:b/>
          <w:bCs/>
          <w:sz w:val="24"/>
          <w:szCs w:val="24"/>
        </w:rPr>
      </w:pPr>
      <w:proofErr w:type="spellStart"/>
      <w:r w:rsidRPr="00211117">
        <w:rPr>
          <w:rFonts w:ascii="Times New Roman" w:hAnsi="Times New Roman" w:cs="Times New Roman"/>
          <w:b/>
          <w:bCs/>
          <w:sz w:val="24"/>
          <w:szCs w:val="24"/>
        </w:rPr>
        <w:lastRenderedPageBreak/>
        <w:t>eTable</w:t>
      </w:r>
      <w:proofErr w:type="spellEnd"/>
      <w:r w:rsidRPr="00211117">
        <w:rPr>
          <w:rFonts w:ascii="Times New Roman" w:hAnsi="Times New Roman" w:cs="Times New Roman"/>
          <w:b/>
          <w:bCs/>
          <w:sz w:val="24"/>
          <w:szCs w:val="24"/>
        </w:rPr>
        <w:t xml:space="preserve"> </w:t>
      </w:r>
      <w:r w:rsidR="007D5F68">
        <w:rPr>
          <w:rFonts w:ascii="Times New Roman" w:hAnsi="Times New Roman" w:cs="Times New Roman"/>
          <w:b/>
          <w:bCs/>
          <w:sz w:val="24"/>
          <w:szCs w:val="24"/>
        </w:rPr>
        <w:t>6</w:t>
      </w:r>
      <w:r w:rsidRPr="00211117">
        <w:rPr>
          <w:rFonts w:ascii="Times New Roman" w:hAnsi="Times New Roman" w:cs="Times New Roman"/>
          <w:b/>
          <w:bCs/>
          <w:sz w:val="24"/>
          <w:szCs w:val="24"/>
        </w:rPr>
        <w:t xml:space="preserve">. </w:t>
      </w:r>
      <w:bookmarkStart w:id="1" w:name="_Hlk144297490"/>
      <w:r w:rsidRPr="00211117">
        <w:rPr>
          <w:rFonts w:ascii="Times New Roman" w:hAnsi="Times New Roman" w:cs="Times New Roman"/>
          <w:b/>
          <w:bCs/>
          <w:sz w:val="24"/>
          <w:szCs w:val="24"/>
        </w:rPr>
        <w:t xml:space="preserve">Sensitivity </w:t>
      </w:r>
      <w:r w:rsidR="00B44144">
        <w:rPr>
          <w:rFonts w:ascii="Times New Roman" w:hAnsi="Times New Roman" w:cs="Times New Roman"/>
          <w:b/>
          <w:bCs/>
          <w:sz w:val="24"/>
          <w:szCs w:val="24"/>
        </w:rPr>
        <w:t>a</w:t>
      </w:r>
      <w:r w:rsidR="00B44144" w:rsidRPr="00211117">
        <w:rPr>
          <w:rFonts w:ascii="Times New Roman" w:hAnsi="Times New Roman" w:cs="Times New Roman"/>
          <w:b/>
          <w:bCs/>
          <w:sz w:val="24"/>
          <w:szCs w:val="24"/>
        </w:rPr>
        <w:t xml:space="preserve">nalysis </w:t>
      </w:r>
      <w:bookmarkEnd w:id="1"/>
      <w:r w:rsidR="00B44144">
        <w:rPr>
          <w:rFonts w:ascii="Times New Roman" w:hAnsi="Times New Roman" w:cs="Times New Roman"/>
          <w:b/>
          <w:bCs/>
          <w:sz w:val="24"/>
          <w:szCs w:val="24"/>
        </w:rPr>
        <w:t>r</w:t>
      </w:r>
      <w:r w:rsidR="00B44144" w:rsidRPr="00211117">
        <w:rPr>
          <w:rFonts w:ascii="Times New Roman" w:hAnsi="Times New Roman" w:cs="Times New Roman"/>
          <w:b/>
          <w:bCs/>
          <w:sz w:val="24"/>
          <w:szCs w:val="24"/>
        </w:rPr>
        <w:t xml:space="preserve">esults </w:t>
      </w:r>
    </w:p>
    <w:bookmarkEnd w:id="0"/>
    <w:p w14:paraId="03DDF981" w14:textId="349F56E4" w:rsidR="00211117" w:rsidRDefault="00E944AA" w:rsidP="00211117">
      <w:pPr>
        <w:pStyle w:val="ListParagraph"/>
        <w:numPr>
          <w:ilvl w:val="0"/>
          <w:numId w:val="3"/>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L</w:t>
      </w:r>
      <w:r w:rsidR="00211117">
        <w:rPr>
          <w:rFonts w:ascii="Times New Roman" w:hAnsi="Times New Roman" w:cs="Times New Roman"/>
          <w:b/>
          <w:bCs/>
          <w:sz w:val="24"/>
          <w:szCs w:val="24"/>
        </w:rPr>
        <w:t>eave-one-ou</w:t>
      </w:r>
      <w:r w:rsidR="00211117" w:rsidRPr="00211117">
        <w:rPr>
          <w:rFonts w:ascii="Times New Roman" w:hAnsi="Times New Roman" w:cs="Times New Roman"/>
          <w:b/>
          <w:bCs/>
          <w:sz w:val="24"/>
          <w:szCs w:val="24"/>
        </w:rPr>
        <w:t>t method</w:t>
      </w:r>
      <w:r w:rsidR="001D791B">
        <w:rPr>
          <w:rFonts w:ascii="Times New Roman" w:hAnsi="Times New Roman" w:cs="Times New Roman"/>
          <w:b/>
          <w:bCs/>
          <w:sz w:val="24"/>
          <w:szCs w:val="24"/>
        </w:rPr>
        <w:t xml:space="preserve"> of 7 unique studies</w:t>
      </w:r>
    </w:p>
    <w:p w14:paraId="19CF6BF0" w14:textId="1CD93EEE" w:rsidR="001D791B" w:rsidRPr="00211117" w:rsidRDefault="001D791B" w:rsidP="001D791B">
      <w:pPr>
        <w:pStyle w:val="ListParagraph"/>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A8B23D4" wp14:editId="67D7C67B">
            <wp:extent cx="5336307" cy="2750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ensitivity_metainf_UniqueStudies_091323.png"/>
                    <pic:cNvPicPr/>
                  </pic:nvPicPr>
                  <pic:blipFill>
                    <a:blip r:embed="rId12">
                      <a:extLst>
                        <a:ext uri="{28A0092B-C50C-407E-A947-70E740481C1C}">
                          <a14:useLocalDpi xmlns:a14="http://schemas.microsoft.com/office/drawing/2010/main" val="0"/>
                        </a:ext>
                      </a:extLst>
                    </a:blip>
                    <a:stretch>
                      <a:fillRect/>
                    </a:stretch>
                  </pic:blipFill>
                  <pic:spPr>
                    <a:xfrm>
                      <a:off x="0" y="0"/>
                      <a:ext cx="5347013" cy="2756339"/>
                    </a:xfrm>
                    <a:prstGeom prst="rect">
                      <a:avLst/>
                    </a:prstGeom>
                  </pic:spPr>
                </pic:pic>
              </a:graphicData>
            </a:graphic>
          </wp:inline>
        </w:drawing>
      </w:r>
    </w:p>
    <w:p w14:paraId="7C7BC4AE" w14:textId="1EA557CF" w:rsidR="001D791B" w:rsidRDefault="001D791B" w:rsidP="001D791B">
      <w:pPr>
        <w:pStyle w:val="ListParagraph"/>
        <w:numPr>
          <w:ilvl w:val="0"/>
          <w:numId w:val="3"/>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Cumulative method of 7 unique studies</w:t>
      </w:r>
    </w:p>
    <w:p w14:paraId="143103B3" w14:textId="3767B93A" w:rsidR="001D791B" w:rsidRDefault="001D791B" w:rsidP="001D791B">
      <w:pPr>
        <w:pStyle w:val="ListParagraph"/>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139BFB0" wp14:editId="326E34E4">
            <wp:extent cx="5943600" cy="30638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ensitivity_metacum_UniqueStudies_091323.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063875"/>
                    </a:xfrm>
                    <a:prstGeom prst="rect">
                      <a:avLst/>
                    </a:prstGeom>
                  </pic:spPr>
                </pic:pic>
              </a:graphicData>
            </a:graphic>
          </wp:inline>
        </w:drawing>
      </w:r>
    </w:p>
    <w:p w14:paraId="08C44D50" w14:textId="61CD2C57" w:rsidR="005920BD" w:rsidRDefault="001D791B" w:rsidP="001D791B">
      <w:pPr>
        <w:pStyle w:val="ListParagraph"/>
        <w:numPr>
          <w:ilvl w:val="0"/>
          <w:numId w:val="3"/>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Forest plot of</w:t>
      </w:r>
      <w:r w:rsidR="00211117">
        <w:rPr>
          <w:rFonts w:ascii="Times New Roman" w:hAnsi="Times New Roman" w:cs="Times New Roman"/>
          <w:b/>
          <w:bCs/>
          <w:sz w:val="24"/>
          <w:szCs w:val="24"/>
        </w:rPr>
        <w:t xml:space="preserve"> all 1</w:t>
      </w:r>
      <w:r>
        <w:rPr>
          <w:rFonts w:ascii="Times New Roman" w:hAnsi="Times New Roman" w:cs="Times New Roman"/>
          <w:b/>
          <w:bCs/>
          <w:sz w:val="24"/>
          <w:szCs w:val="24"/>
        </w:rPr>
        <w:t>7</w:t>
      </w:r>
      <w:r w:rsidR="00211117">
        <w:rPr>
          <w:rFonts w:ascii="Times New Roman" w:hAnsi="Times New Roman" w:cs="Times New Roman"/>
          <w:b/>
          <w:bCs/>
          <w:sz w:val="24"/>
          <w:szCs w:val="24"/>
        </w:rPr>
        <w:t xml:space="preserve"> </w:t>
      </w:r>
      <w:r>
        <w:rPr>
          <w:rFonts w:ascii="Times New Roman" w:hAnsi="Times New Roman" w:cs="Times New Roman"/>
          <w:b/>
          <w:bCs/>
          <w:sz w:val="24"/>
          <w:szCs w:val="24"/>
        </w:rPr>
        <w:t>machine learning models in 7 studies</w:t>
      </w:r>
    </w:p>
    <w:p w14:paraId="52BB7C9B" w14:textId="2F0951CF" w:rsidR="001D791B" w:rsidRDefault="001D791B" w:rsidP="001D791B">
      <w:pPr>
        <w:pStyle w:val="ListParagraph"/>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39445AC" wp14:editId="09D6E681">
            <wp:extent cx="5943600" cy="2592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estPlot_AllStudies_091323.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2592070"/>
                    </a:xfrm>
                    <a:prstGeom prst="rect">
                      <a:avLst/>
                    </a:prstGeom>
                  </pic:spPr>
                </pic:pic>
              </a:graphicData>
            </a:graphic>
          </wp:inline>
        </w:drawing>
      </w:r>
    </w:p>
    <w:p w14:paraId="3090B60E" w14:textId="59E177E3" w:rsidR="00211117" w:rsidRDefault="00E944AA" w:rsidP="001D791B">
      <w:pPr>
        <w:pStyle w:val="ListParagraph"/>
        <w:numPr>
          <w:ilvl w:val="0"/>
          <w:numId w:val="3"/>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L</w:t>
      </w:r>
      <w:r w:rsidR="00211117">
        <w:rPr>
          <w:rFonts w:ascii="Times New Roman" w:hAnsi="Times New Roman" w:cs="Times New Roman"/>
          <w:b/>
          <w:bCs/>
          <w:sz w:val="24"/>
          <w:szCs w:val="24"/>
        </w:rPr>
        <w:t>eave-one-ou</w:t>
      </w:r>
      <w:r w:rsidR="00211117" w:rsidRPr="00211117">
        <w:rPr>
          <w:rFonts w:ascii="Times New Roman" w:hAnsi="Times New Roman" w:cs="Times New Roman"/>
          <w:b/>
          <w:bCs/>
          <w:sz w:val="24"/>
          <w:szCs w:val="24"/>
        </w:rPr>
        <w:t>t method</w:t>
      </w:r>
      <w:r w:rsidR="00211117">
        <w:rPr>
          <w:rFonts w:ascii="Times New Roman" w:hAnsi="Times New Roman" w:cs="Times New Roman"/>
          <w:b/>
          <w:bCs/>
          <w:sz w:val="24"/>
          <w:szCs w:val="24"/>
        </w:rPr>
        <w:t xml:space="preserve"> on </w:t>
      </w:r>
      <w:r w:rsidR="001D791B">
        <w:rPr>
          <w:rFonts w:ascii="Times New Roman" w:hAnsi="Times New Roman" w:cs="Times New Roman"/>
          <w:b/>
          <w:bCs/>
          <w:sz w:val="24"/>
          <w:szCs w:val="24"/>
        </w:rPr>
        <w:t>all 17 machine learning models in 7 studies</w:t>
      </w:r>
    </w:p>
    <w:p w14:paraId="748C43FF" w14:textId="0D2AE9B4" w:rsidR="001D791B" w:rsidRDefault="001D791B" w:rsidP="001D791B">
      <w:pPr>
        <w:pStyle w:val="ListParagraph"/>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42544714" wp14:editId="746251CD">
            <wp:extent cx="5943600" cy="30638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nsitivity_metainf_AllStudies_091323.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063875"/>
                    </a:xfrm>
                    <a:prstGeom prst="rect">
                      <a:avLst/>
                    </a:prstGeom>
                  </pic:spPr>
                </pic:pic>
              </a:graphicData>
            </a:graphic>
          </wp:inline>
        </w:drawing>
      </w:r>
    </w:p>
    <w:p w14:paraId="4C850EF5" w14:textId="6E442D1E" w:rsidR="001D791B" w:rsidRDefault="001D791B" w:rsidP="001D791B">
      <w:pPr>
        <w:pStyle w:val="ListParagraph"/>
        <w:numPr>
          <w:ilvl w:val="0"/>
          <w:numId w:val="3"/>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Cumulative</w:t>
      </w:r>
      <w:r w:rsidRPr="00211117">
        <w:rPr>
          <w:rFonts w:ascii="Times New Roman" w:hAnsi="Times New Roman" w:cs="Times New Roman"/>
          <w:b/>
          <w:bCs/>
          <w:sz w:val="24"/>
          <w:szCs w:val="24"/>
        </w:rPr>
        <w:t xml:space="preserve"> method</w:t>
      </w:r>
      <w:r>
        <w:rPr>
          <w:rFonts w:ascii="Times New Roman" w:hAnsi="Times New Roman" w:cs="Times New Roman"/>
          <w:b/>
          <w:bCs/>
          <w:sz w:val="24"/>
          <w:szCs w:val="24"/>
        </w:rPr>
        <w:t xml:space="preserve"> on all 17 machine learning models in 7 studies</w:t>
      </w:r>
    </w:p>
    <w:p w14:paraId="6321E680" w14:textId="26949524" w:rsidR="001D791B" w:rsidRDefault="001D791B" w:rsidP="001D791B">
      <w:pPr>
        <w:pStyle w:val="ListParagraph"/>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D2A5B59" wp14:editId="7310D91E">
            <wp:extent cx="59436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nsitivity_metacum_AllStudies_091323.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482674DE" w14:textId="77777777" w:rsidR="001D791B" w:rsidRPr="00211117" w:rsidRDefault="001D791B" w:rsidP="001D791B">
      <w:pPr>
        <w:pStyle w:val="ListParagraph"/>
        <w:spacing w:line="480" w:lineRule="auto"/>
        <w:jc w:val="both"/>
        <w:rPr>
          <w:rFonts w:ascii="Times New Roman" w:hAnsi="Times New Roman" w:cs="Times New Roman"/>
          <w:b/>
          <w:bCs/>
          <w:sz w:val="24"/>
          <w:szCs w:val="24"/>
        </w:rPr>
      </w:pPr>
    </w:p>
    <w:p w14:paraId="2D8B9360" w14:textId="66089BA1" w:rsidR="002265D4" w:rsidRPr="005920BD" w:rsidRDefault="002265D4" w:rsidP="002265D4">
      <w:pPr>
        <w:spacing w:line="480" w:lineRule="auto"/>
        <w:jc w:val="center"/>
        <w:rPr>
          <w:rFonts w:ascii="Times New Roman" w:hAnsi="Times New Roman" w:cs="Times New Roman"/>
          <w:b/>
          <w:bCs/>
          <w:sz w:val="24"/>
          <w:szCs w:val="24"/>
          <w:highlight w:val="yellow"/>
        </w:rPr>
      </w:pPr>
    </w:p>
    <w:p w14:paraId="43089560" w14:textId="77777777" w:rsidR="001D791B" w:rsidRDefault="001D791B" w:rsidP="00795876">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6184CCF5" w14:textId="6EAE68BD" w:rsidR="00795876" w:rsidRPr="00795876" w:rsidRDefault="00E73A04" w:rsidP="00EC4E4F">
      <w:pPr>
        <w:spacing w:line="480" w:lineRule="auto"/>
        <w:jc w:val="both"/>
        <w:rPr>
          <w:rFonts w:ascii="Times New Roman" w:hAnsi="Times New Roman" w:cs="Times New Roman"/>
          <w:b/>
          <w:bCs/>
          <w:sz w:val="24"/>
          <w:szCs w:val="24"/>
        </w:rPr>
      </w:pPr>
      <w:bookmarkStart w:id="2" w:name="_Hlk154516048"/>
      <w:proofErr w:type="spellStart"/>
      <w:r w:rsidRPr="00795876">
        <w:rPr>
          <w:rFonts w:ascii="Times New Roman" w:hAnsi="Times New Roman" w:cs="Times New Roman"/>
          <w:b/>
          <w:bCs/>
          <w:sz w:val="24"/>
          <w:szCs w:val="24"/>
        </w:rPr>
        <w:lastRenderedPageBreak/>
        <w:t>eTable</w:t>
      </w:r>
      <w:proofErr w:type="spellEnd"/>
      <w:r w:rsidRPr="00795876">
        <w:rPr>
          <w:rFonts w:ascii="Times New Roman" w:hAnsi="Times New Roman" w:cs="Times New Roman"/>
          <w:b/>
          <w:bCs/>
          <w:sz w:val="24"/>
          <w:szCs w:val="24"/>
        </w:rPr>
        <w:t xml:space="preserve"> </w:t>
      </w:r>
      <w:r w:rsidR="007D5F68">
        <w:rPr>
          <w:rFonts w:ascii="Times New Roman" w:hAnsi="Times New Roman" w:cs="Times New Roman"/>
          <w:b/>
          <w:bCs/>
          <w:sz w:val="24"/>
          <w:szCs w:val="24"/>
        </w:rPr>
        <w:t>7</w:t>
      </w:r>
      <w:r w:rsidRPr="00795876">
        <w:rPr>
          <w:rFonts w:ascii="Times New Roman" w:hAnsi="Times New Roman" w:cs="Times New Roman"/>
          <w:b/>
          <w:bCs/>
          <w:sz w:val="24"/>
          <w:szCs w:val="24"/>
        </w:rPr>
        <w:t xml:space="preserve">. </w:t>
      </w:r>
      <w:r w:rsidR="00DA68D0">
        <w:rPr>
          <w:rFonts w:ascii="Times New Roman" w:hAnsi="Times New Roman" w:cs="Times New Roman"/>
          <w:b/>
          <w:bCs/>
          <w:sz w:val="24"/>
          <w:szCs w:val="24"/>
        </w:rPr>
        <w:t xml:space="preserve">Quality </w:t>
      </w:r>
      <w:r w:rsidR="009466BB">
        <w:rPr>
          <w:rFonts w:ascii="Times New Roman" w:hAnsi="Times New Roman" w:cs="Times New Roman"/>
          <w:b/>
          <w:bCs/>
          <w:sz w:val="24"/>
          <w:szCs w:val="24"/>
        </w:rPr>
        <w:t xml:space="preserve">assessment </w:t>
      </w:r>
      <w:r w:rsidR="00DA68D0">
        <w:rPr>
          <w:rFonts w:ascii="Times New Roman" w:hAnsi="Times New Roman" w:cs="Times New Roman"/>
          <w:b/>
          <w:bCs/>
          <w:sz w:val="24"/>
          <w:szCs w:val="24"/>
        </w:rPr>
        <w:t>using</w:t>
      </w:r>
      <w:r w:rsidR="00795876">
        <w:rPr>
          <w:rFonts w:ascii="Times New Roman" w:hAnsi="Times New Roman" w:cs="Times New Roman"/>
          <w:b/>
          <w:bCs/>
          <w:sz w:val="24"/>
          <w:szCs w:val="24"/>
        </w:rPr>
        <w:t xml:space="preserve"> </w:t>
      </w:r>
      <w:r w:rsidR="00C17790">
        <w:rPr>
          <w:rFonts w:ascii="Times New Roman" w:hAnsi="Times New Roman" w:cs="Times New Roman"/>
          <w:b/>
          <w:bCs/>
          <w:sz w:val="24"/>
          <w:szCs w:val="24"/>
        </w:rPr>
        <w:t xml:space="preserve">the combined </w:t>
      </w:r>
      <w:r w:rsidR="006476D0">
        <w:rPr>
          <w:rFonts w:ascii="Times New Roman" w:hAnsi="Times New Roman" w:cs="Times New Roman"/>
          <w:b/>
          <w:bCs/>
          <w:sz w:val="24"/>
          <w:szCs w:val="24"/>
        </w:rPr>
        <w:t>L</w:t>
      </w:r>
      <w:r w:rsidR="00E944AA">
        <w:rPr>
          <w:rFonts w:ascii="Times New Roman" w:hAnsi="Times New Roman" w:cs="Times New Roman"/>
          <w:b/>
          <w:bCs/>
          <w:sz w:val="24"/>
          <w:szCs w:val="24"/>
        </w:rPr>
        <w:t>u</w:t>
      </w:r>
      <w:r w:rsidR="006476D0">
        <w:rPr>
          <w:rFonts w:ascii="Times New Roman" w:hAnsi="Times New Roman" w:cs="Times New Roman"/>
          <w:b/>
          <w:bCs/>
          <w:sz w:val="24"/>
          <w:szCs w:val="24"/>
        </w:rPr>
        <w:t>o</w:t>
      </w:r>
      <w:r w:rsidR="00E944AA">
        <w:rPr>
          <w:rFonts w:ascii="Times New Roman" w:hAnsi="Times New Roman" w:cs="Times New Roman"/>
          <w:b/>
          <w:bCs/>
          <w:sz w:val="24"/>
          <w:szCs w:val="24"/>
        </w:rPr>
        <w:t xml:space="preserve"> </w:t>
      </w:r>
      <w:r w:rsidR="00627741">
        <w:rPr>
          <w:rFonts w:ascii="Times New Roman" w:hAnsi="Times New Roman" w:cs="Times New Roman"/>
          <w:b/>
          <w:bCs/>
          <w:sz w:val="24"/>
          <w:szCs w:val="24"/>
        </w:rPr>
        <w:t>checklist</w:t>
      </w:r>
      <w:r w:rsidR="00FF6D62">
        <w:rPr>
          <w:rFonts w:ascii="Times New Roman" w:hAnsi="Times New Roman" w:cs="Times New Roman"/>
          <w:b/>
          <w:bCs/>
          <w:sz w:val="24"/>
          <w:szCs w:val="24"/>
        </w:rPr>
        <w:t xml:space="preserve"> and TRIPOD </w:t>
      </w:r>
      <w:r w:rsidR="009466BB">
        <w:rPr>
          <w:rFonts w:ascii="Times New Roman" w:hAnsi="Times New Roman" w:cs="Times New Roman"/>
          <w:b/>
          <w:bCs/>
          <w:sz w:val="24"/>
          <w:szCs w:val="24"/>
        </w:rPr>
        <w:t>statement</w:t>
      </w:r>
      <w:bookmarkEnd w:id="2"/>
      <w:r w:rsidR="00795876">
        <w:fldChar w:fldCharType="begin"/>
      </w:r>
      <w:r w:rsidR="00795876">
        <w:instrText xml:space="preserve"> LINK Excel.Sheet.12 "E:\\University of Mississippi\\Projects\\Dr. Huang\\1 Current projects\\3 Comparison of ml and cox model in cancer prediction\\Meta_ML in mortality_8.30_SB.xlsx" "Quality Assessment!R2C2:R47C4" \a \f 4 \h  \* MERGEFORMAT </w:instrText>
      </w:r>
      <w:r w:rsidR="00795876">
        <w:fldChar w:fldCharType="separate"/>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600"/>
        <w:gridCol w:w="5240"/>
      </w:tblGrid>
      <w:tr w:rsidR="00795876" w:rsidRPr="00795876" w14:paraId="2E4F57D1" w14:textId="77777777" w:rsidTr="00387CFF">
        <w:trPr>
          <w:trHeight w:val="936"/>
        </w:trPr>
        <w:tc>
          <w:tcPr>
            <w:tcW w:w="1800" w:type="dxa"/>
            <w:shd w:val="clear" w:color="000000" w:fill="B4C6E7"/>
            <w:vAlign w:val="center"/>
            <w:hideMark/>
          </w:tcPr>
          <w:p w14:paraId="54FFDEA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Section</w:t>
            </w:r>
          </w:p>
        </w:tc>
        <w:tc>
          <w:tcPr>
            <w:tcW w:w="2600" w:type="dxa"/>
            <w:shd w:val="clear" w:color="000000" w:fill="B4C6E7"/>
            <w:vAlign w:val="center"/>
            <w:hideMark/>
          </w:tcPr>
          <w:p w14:paraId="770CACBA"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Topic</w:t>
            </w:r>
          </w:p>
        </w:tc>
        <w:tc>
          <w:tcPr>
            <w:tcW w:w="5240" w:type="dxa"/>
            <w:shd w:val="clear" w:color="000000" w:fill="B4C6E7"/>
            <w:vAlign w:val="center"/>
            <w:hideMark/>
          </w:tcPr>
          <w:p w14:paraId="3C4B42D2"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Checklist Item</w:t>
            </w:r>
          </w:p>
        </w:tc>
      </w:tr>
      <w:tr w:rsidR="00387CFF" w:rsidRPr="00795876" w14:paraId="0D55FA35" w14:textId="77777777" w:rsidTr="00387CFF">
        <w:trPr>
          <w:trHeight w:val="312"/>
        </w:trPr>
        <w:tc>
          <w:tcPr>
            <w:tcW w:w="4400" w:type="dxa"/>
            <w:gridSpan w:val="2"/>
            <w:shd w:val="clear" w:color="000000" w:fill="BDD6EE"/>
            <w:vAlign w:val="center"/>
            <w:hideMark/>
          </w:tcPr>
          <w:p w14:paraId="24F687D6"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p w14:paraId="61D336BA" w14:textId="50854D62"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Title and abstract</w:t>
            </w:r>
          </w:p>
        </w:tc>
        <w:tc>
          <w:tcPr>
            <w:tcW w:w="5240" w:type="dxa"/>
            <w:shd w:val="clear" w:color="000000" w:fill="BDD6EE"/>
            <w:vAlign w:val="center"/>
            <w:hideMark/>
          </w:tcPr>
          <w:p w14:paraId="7EE75FDF"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tc>
      </w:tr>
      <w:tr w:rsidR="00795876" w:rsidRPr="00795876" w14:paraId="4886D5EB" w14:textId="77777777" w:rsidTr="00387CFF">
        <w:trPr>
          <w:trHeight w:val="1248"/>
        </w:trPr>
        <w:tc>
          <w:tcPr>
            <w:tcW w:w="1800" w:type="dxa"/>
            <w:vAlign w:val="center"/>
            <w:hideMark/>
          </w:tcPr>
          <w:p w14:paraId="366C7109"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1. Title</w:t>
            </w:r>
          </w:p>
        </w:tc>
        <w:tc>
          <w:tcPr>
            <w:tcW w:w="2600" w:type="dxa"/>
            <w:vAlign w:val="center"/>
            <w:hideMark/>
          </w:tcPr>
          <w:p w14:paraId="79393F6E"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Nature of study</w:t>
            </w:r>
          </w:p>
        </w:tc>
        <w:tc>
          <w:tcPr>
            <w:tcW w:w="5240" w:type="dxa"/>
            <w:vAlign w:val="center"/>
            <w:hideMark/>
          </w:tcPr>
          <w:p w14:paraId="24436502"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Identify the study as developing and/or validating a multivariable prediction model, the target population, and the outcome to be predicted; Identify the report as introducing a predictive model</w:t>
            </w:r>
          </w:p>
        </w:tc>
      </w:tr>
      <w:tr w:rsidR="00795876" w:rsidRPr="00795876" w14:paraId="57F600D4" w14:textId="77777777" w:rsidTr="00387CFF">
        <w:trPr>
          <w:trHeight w:val="2808"/>
        </w:trPr>
        <w:tc>
          <w:tcPr>
            <w:tcW w:w="1800" w:type="dxa"/>
            <w:vAlign w:val="center"/>
            <w:hideMark/>
          </w:tcPr>
          <w:p w14:paraId="77C96A3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2. Abstract</w:t>
            </w:r>
          </w:p>
        </w:tc>
        <w:tc>
          <w:tcPr>
            <w:tcW w:w="2600" w:type="dxa"/>
            <w:vAlign w:val="center"/>
            <w:hideMark/>
          </w:tcPr>
          <w:p w14:paraId="04FBC12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Structured summary</w:t>
            </w:r>
          </w:p>
        </w:tc>
        <w:tc>
          <w:tcPr>
            <w:tcW w:w="5240" w:type="dxa"/>
            <w:vAlign w:val="center"/>
            <w:hideMark/>
          </w:tcPr>
          <w:p w14:paraId="492CD50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Provide a summary of objectives, study design, setting, participants, sample size, predictors, outcome, statistical analysis, results, and conclusions; Background; Objectives; Data sources; Performance metrics of the predictive model or models, in both point estimates and confidence intervals; Conclusion including the practical value of the developed predictive model or models</w:t>
            </w:r>
          </w:p>
        </w:tc>
      </w:tr>
      <w:tr w:rsidR="00387CFF" w:rsidRPr="00795876" w14:paraId="018E31F9" w14:textId="77777777" w:rsidTr="00387CFF">
        <w:trPr>
          <w:trHeight w:val="312"/>
        </w:trPr>
        <w:tc>
          <w:tcPr>
            <w:tcW w:w="4400" w:type="dxa"/>
            <w:gridSpan w:val="2"/>
            <w:shd w:val="clear" w:color="000000" w:fill="BDD6EE"/>
            <w:vAlign w:val="center"/>
            <w:hideMark/>
          </w:tcPr>
          <w:p w14:paraId="006CA08E"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p w14:paraId="49FCB236" w14:textId="53EE84E1"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Introduction</w:t>
            </w:r>
          </w:p>
        </w:tc>
        <w:tc>
          <w:tcPr>
            <w:tcW w:w="5240" w:type="dxa"/>
            <w:shd w:val="clear" w:color="000000" w:fill="BDD6EE"/>
            <w:vAlign w:val="center"/>
            <w:hideMark/>
          </w:tcPr>
          <w:p w14:paraId="7E4D965C"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tc>
      </w:tr>
      <w:tr w:rsidR="00795876" w:rsidRPr="00795876" w14:paraId="750B734D" w14:textId="77777777" w:rsidTr="00387CFF">
        <w:trPr>
          <w:trHeight w:val="2184"/>
        </w:trPr>
        <w:tc>
          <w:tcPr>
            <w:tcW w:w="1800" w:type="dxa"/>
            <w:vAlign w:val="center"/>
            <w:hideMark/>
          </w:tcPr>
          <w:p w14:paraId="471FDC52"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3. Rationale</w:t>
            </w:r>
          </w:p>
        </w:tc>
        <w:tc>
          <w:tcPr>
            <w:tcW w:w="2600" w:type="dxa"/>
            <w:vAlign w:val="center"/>
            <w:hideMark/>
          </w:tcPr>
          <w:p w14:paraId="2C541ED7"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xml:space="preserve">Background </w:t>
            </w:r>
          </w:p>
        </w:tc>
        <w:tc>
          <w:tcPr>
            <w:tcW w:w="5240" w:type="dxa"/>
            <w:vAlign w:val="center"/>
            <w:hideMark/>
          </w:tcPr>
          <w:p w14:paraId="322FF65F"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Explain the medical context (including whether diagnostic or prognostic) and rationale for developing or validating the multivariable prediction model, including references to existing models; Identify the clinical goal; Review the current practice and prediction accuracy of any existing models</w:t>
            </w:r>
          </w:p>
        </w:tc>
      </w:tr>
      <w:tr w:rsidR="00795876" w:rsidRPr="00795876" w14:paraId="15F2BB03" w14:textId="77777777" w:rsidTr="00387CFF">
        <w:trPr>
          <w:trHeight w:val="1872"/>
        </w:trPr>
        <w:tc>
          <w:tcPr>
            <w:tcW w:w="1800" w:type="dxa"/>
            <w:vAlign w:val="center"/>
            <w:hideMark/>
          </w:tcPr>
          <w:p w14:paraId="5353342D"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lastRenderedPageBreak/>
              <w:t>4. Objectives</w:t>
            </w:r>
          </w:p>
        </w:tc>
        <w:tc>
          <w:tcPr>
            <w:tcW w:w="2600" w:type="dxa"/>
            <w:vAlign w:val="center"/>
            <w:hideMark/>
          </w:tcPr>
          <w:p w14:paraId="3A058F12"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Objectives</w:t>
            </w:r>
          </w:p>
        </w:tc>
        <w:tc>
          <w:tcPr>
            <w:tcW w:w="5240" w:type="dxa"/>
            <w:vAlign w:val="center"/>
            <w:hideMark/>
          </w:tcPr>
          <w:p w14:paraId="024E6E86"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Specify the objectives, including whether the study describes the development or validation of the model or both; State the nature of study being predictive modeling, defining the target of prediction; Identify how the prediction problem may benefit the clinical goal</w:t>
            </w:r>
          </w:p>
        </w:tc>
      </w:tr>
      <w:tr w:rsidR="00387CFF" w:rsidRPr="00795876" w14:paraId="77114C49" w14:textId="77777777" w:rsidTr="00387CFF">
        <w:trPr>
          <w:trHeight w:val="312"/>
        </w:trPr>
        <w:tc>
          <w:tcPr>
            <w:tcW w:w="4400" w:type="dxa"/>
            <w:gridSpan w:val="2"/>
            <w:shd w:val="clear" w:color="000000" w:fill="BDD6EE"/>
            <w:vAlign w:val="center"/>
            <w:hideMark/>
          </w:tcPr>
          <w:p w14:paraId="46A27A54"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p w14:paraId="581A19E0" w14:textId="0A67AE9D"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Methods</w:t>
            </w:r>
          </w:p>
        </w:tc>
        <w:tc>
          <w:tcPr>
            <w:tcW w:w="5240" w:type="dxa"/>
            <w:shd w:val="clear" w:color="000000" w:fill="BDD6EE"/>
            <w:vAlign w:val="center"/>
            <w:hideMark/>
          </w:tcPr>
          <w:p w14:paraId="7C5F8229"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tc>
      </w:tr>
      <w:tr w:rsidR="00795876" w:rsidRPr="00795876" w14:paraId="08FC2154" w14:textId="77777777" w:rsidTr="00387CFF">
        <w:trPr>
          <w:trHeight w:val="936"/>
        </w:trPr>
        <w:tc>
          <w:tcPr>
            <w:tcW w:w="1800" w:type="dxa"/>
            <w:vAlign w:val="center"/>
            <w:hideMark/>
          </w:tcPr>
          <w:p w14:paraId="6DA89436"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5. Describe the setting</w:t>
            </w:r>
          </w:p>
        </w:tc>
        <w:tc>
          <w:tcPr>
            <w:tcW w:w="2600" w:type="dxa"/>
            <w:vAlign w:val="center"/>
            <w:hideMark/>
          </w:tcPr>
          <w:p w14:paraId="774ADA05"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5a. Source of data</w:t>
            </w:r>
          </w:p>
        </w:tc>
        <w:tc>
          <w:tcPr>
            <w:tcW w:w="5240" w:type="dxa"/>
            <w:vAlign w:val="center"/>
            <w:hideMark/>
          </w:tcPr>
          <w:p w14:paraId="0D9ADC25"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Determine that the study is retrospective or prospective; identify the clinical setting for the target predictive model.</w:t>
            </w:r>
          </w:p>
        </w:tc>
      </w:tr>
      <w:tr w:rsidR="00795876" w:rsidRPr="00795876" w14:paraId="75EC3652" w14:textId="77777777" w:rsidTr="00387CFF">
        <w:trPr>
          <w:trHeight w:val="2184"/>
        </w:trPr>
        <w:tc>
          <w:tcPr>
            <w:tcW w:w="1800" w:type="dxa"/>
            <w:vAlign w:val="center"/>
            <w:hideMark/>
          </w:tcPr>
          <w:p w14:paraId="4B975B99"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08A1CC62"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422A903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Describe the source of data (e.g., randomized trial, cohort, or registry data), separately for the development and validation data sets, if applicable; identify the modeling context in terms of facility type, size, volume, and duration of available data; Identify relevant data sources and quote the ethics approval number for data access</w:t>
            </w:r>
          </w:p>
        </w:tc>
      </w:tr>
      <w:tr w:rsidR="00795876" w:rsidRPr="00795876" w14:paraId="67A50EF4" w14:textId="77777777" w:rsidTr="00387CFF">
        <w:trPr>
          <w:trHeight w:val="936"/>
        </w:trPr>
        <w:tc>
          <w:tcPr>
            <w:tcW w:w="1800" w:type="dxa"/>
            <w:vAlign w:val="center"/>
            <w:hideMark/>
          </w:tcPr>
          <w:p w14:paraId="01ECD08B"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75091592"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788D8144"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Specify the key study dates, including start of accrual; end of accrual; and, if applicable, end of follow-up.</w:t>
            </w:r>
          </w:p>
        </w:tc>
      </w:tr>
      <w:tr w:rsidR="00795876" w:rsidRPr="00795876" w14:paraId="77C51879" w14:textId="77777777" w:rsidTr="00387CFF">
        <w:trPr>
          <w:trHeight w:val="936"/>
        </w:trPr>
        <w:tc>
          <w:tcPr>
            <w:tcW w:w="1800" w:type="dxa"/>
            <w:vAlign w:val="center"/>
            <w:hideMark/>
          </w:tcPr>
          <w:p w14:paraId="423B8D38"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01A56A60"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5b. Participants</w:t>
            </w:r>
          </w:p>
        </w:tc>
        <w:tc>
          <w:tcPr>
            <w:tcW w:w="5240" w:type="dxa"/>
            <w:vAlign w:val="center"/>
            <w:hideMark/>
          </w:tcPr>
          <w:p w14:paraId="41EE8DD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xml:space="preserve">Specify key elements of the study setting (e.g., primary care, secondary care, general population) including number and location of </w:t>
            </w:r>
            <w:proofErr w:type="spellStart"/>
            <w:r w:rsidRPr="00DA68D0">
              <w:rPr>
                <w:rFonts w:ascii="Times New Roman" w:eastAsia="Times New Roman" w:hAnsi="Times New Roman" w:cs="Times New Roman"/>
                <w:color w:val="000000"/>
                <w:sz w:val="20"/>
                <w:szCs w:val="20"/>
              </w:rPr>
              <w:t>centres</w:t>
            </w:r>
            <w:proofErr w:type="spellEnd"/>
            <w:r w:rsidRPr="00DA68D0">
              <w:rPr>
                <w:rFonts w:ascii="Times New Roman" w:eastAsia="Times New Roman" w:hAnsi="Times New Roman" w:cs="Times New Roman"/>
                <w:color w:val="000000"/>
                <w:sz w:val="20"/>
                <w:szCs w:val="20"/>
              </w:rPr>
              <w:t>.</w:t>
            </w:r>
          </w:p>
        </w:tc>
      </w:tr>
      <w:tr w:rsidR="00795876" w:rsidRPr="00795876" w14:paraId="4389443A" w14:textId="77777777" w:rsidTr="00387CFF">
        <w:trPr>
          <w:trHeight w:val="624"/>
        </w:trPr>
        <w:tc>
          <w:tcPr>
            <w:tcW w:w="1800" w:type="dxa"/>
            <w:vAlign w:val="center"/>
            <w:hideMark/>
          </w:tcPr>
          <w:p w14:paraId="5F48C04F"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05067556"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63D02787"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Describe eligibility criteria for participants; State the inclusion and exclusion criteria for data.</w:t>
            </w:r>
          </w:p>
        </w:tc>
      </w:tr>
      <w:tr w:rsidR="00795876" w:rsidRPr="00795876" w14:paraId="19C62F9C" w14:textId="77777777" w:rsidTr="00387CFF">
        <w:trPr>
          <w:trHeight w:val="624"/>
        </w:trPr>
        <w:tc>
          <w:tcPr>
            <w:tcW w:w="1800" w:type="dxa"/>
            <w:vAlign w:val="center"/>
            <w:hideMark/>
          </w:tcPr>
          <w:p w14:paraId="040B4B47"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40538CFA"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605436C6"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Describe the time span of data and the sample or cohort size.</w:t>
            </w:r>
          </w:p>
        </w:tc>
      </w:tr>
      <w:tr w:rsidR="00795876" w:rsidRPr="00795876" w14:paraId="4DE0B1FB" w14:textId="77777777" w:rsidTr="00387CFF">
        <w:trPr>
          <w:trHeight w:val="312"/>
        </w:trPr>
        <w:tc>
          <w:tcPr>
            <w:tcW w:w="1800" w:type="dxa"/>
            <w:vAlign w:val="center"/>
            <w:hideMark/>
          </w:tcPr>
          <w:p w14:paraId="631D39CE"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733F6E46"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6376567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Give details of treatments received, if relevant.</w:t>
            </w:r>
          </w:p>
        </w:tc>
      </w:tr>
      <w:tr w:rsidR="00795876" w:rsidRPr="00795876" w14:paraId="32E9FE1D" w14:textId="77777777" w:rsidTr="00387CFF">
        <w:trPr>
          <w:trHeight w:val="624"/>
        </w:trPr>
        <w:tc>
          <w:tcPr>
            <w:tcW w:w="1800" w:type="dxa"/>
            <w:vAlign w:val="center"/>
            <w:hideMark/>
          </w:tcPr>
          <w:p w14:paraId="4018C958"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lastRenderedPageBreak/>
              <w:t>6. Define the ML prediction model</w:t>
            </w:r>
          </w:p>
        </w:tc>
        <w:tc>
          <w:tcPr>
            <w:tcW w:w="2600" w:type="dxa"/>
            <w:vAlign w:val="center"/>
            <w:hideMark/>
          </w:tcPr>
          <w:p w14:paraId="11F102A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6a. Outcome</w:t>
            </w:r>
          </w:p>
        </w:tc>
        <w:tc>
          <w:tcPr>
            <w:tcW w:w="5240" w:type="dxa"/>
            <w:vAlign w:val="center"/>
            <w:hideMark/>
          </w:tcPr>
          <w:p w14:paraId="660041D2"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Clearly define the outcome that is predicted by the prediction model, including how and when assessed.</w:t>
            </w:r>
          </w:p>
        </w:tc>
      </w:tr>
      <w:tr w:rsidR="00795876" w:rsidRPr="00795876" w14:paraId="0ACF1171" w14:textId="77777777" w:rsidTr="00387CFF">
        <w:trPr>
          <w:trHeight w:val="936"/>
        </w:trPr>
        <w:tc>
          <w:tcPr>
            <w:tcW w:w="1800" w:type="dxa"/>
            <w:vAlign w:val="center"/>
            <w:hideMark/>
          </w:tcPr>
          <w:p w14:paraId="55C67CCB"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3AAE64EB"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4F6257C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Define a measurement for the prediction goal (per patient or per hospitalization or per type of outcome).</w:t>
            </w:r>
          </w:p>
        </w:tc>
      </w:tr>
      <w:tr w:rsidR="00795876" w:rsidRPr="00795876" w14:paraId="7EFA87BE" w14:textId="77777777" w:rsidTr="00387CFF">
        <w:trPr>
          <w:trHeight w:val="1560"/>
        </w:trPr>
        <w:tc>
          <w:tcPr>
            <w:tcW w:w="1800" w:type="dxa"/>
            <w:vAlign w:val="center"/>
            <w:hideMark/>
          </w:tcPr>
          <w:p w14:paraId="44DCD7D8"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6751515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6b. Predictive task</w:t>
            </w:r>
          </w:p>
        </w:tc>
        <w:tc>
          <w:tcPr>
            <w:tcW w:w="5240" w:type="dxa"/>
            <w:vAlign w:val="center"/>
            <w:hideMark/>
          </w:tcPr>
          <w:p w14:paraId="35AB12B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Determine the form of the prediction model: (1) classification if the target variable is categorical, (2) regression if the target variable is continuous, (3) survival prediction if the target variable is the time to an event.</w:t>
            </w:r>
          </w:p>
        </w:tc>
      </w:tr>
      <w:tr w:rsidR="00795876" w:rsidRPr="00795876" w14:paraId="6EF38AAB" w14:textId="77777777" w:rsidTr="00387CFF">
        <w:trPr>
          <w:trHeight w:val="624"/>
        </w:trPr>
        <w:tc>
          <w:tcPr>
            <w:tcW w:w="1800" w:type="dxa"/>
            <w:vAlign w:val="center"/>
            <w:hideMark/>
          </w:tcPr>
          <w:p w14:paraId="6C366EDE"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7F483BBF"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11290D65" w14:textId="6B008312"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Explain practical costs of prediction errors (e</w:t>
            </w:r>
            <w:r w:rsidR="008147E6" w:rsidRPr="00DA68D0">
              <w:rPr>
                <w:rFonts w:ascii="Times New Roman" w:eastAsia="Times New Roman" w:hAnsi="Times New Roman" w:cs="Times New Roman"/>
                <w:color w:val="000000"/>
                <w:sz w:val="20"/>
                <w:szCs w:val="20"/>
              </w:rPr>
              <w:t>.</w:t>
            </w:r>
            <w:r w:rsidRPr="00DA68D0">
              <w:rPr>
                <w:rFonts w:ascii="Times New Roman" w:eastAsia="Times New Roman" w:hAnsi="Times New Roman" w:cs="Times New Roman"/>
                <w:color w:val="000000"/>
                <w:sz w:val="20"/>
                <w:szCs w:val="20"/>
              </w:rPr>
              <w:t>g</w:t>
            </w:r>
            <w:r w:rsidR="008147E6" w:rsidRPr="00DA68D0">
              <w:rPr>
                <w:rFonts w:ascii="Times New Roman" w:eastAsia="Times New Roman" w:hAnsi="Times New Roman" w:cs="Times New Roman"/>
                <w:color w:val="000000"/>
                <w:sz w:val="20"/>
                <w:szCs w:val="20"/>
              </w:rPr>
              <w:t>.</w:t>
            </w:r>
            <w:r w:rsidRPr="00DA68D0">
              <w:rPr>
                <w:rFonts w:ascii="Times New Roman" w:eastAsia="Times New Roman" w:hAnsi="Times New Roman" w:cs="Times New Roman"/>
                <w:color w:val="000000"/>
                <w:sz w:val="20"/>
                <w:szCs w:val="20"/>
              </w:rPr>
              <w:t>, implications of underdiagnosis or overdiagnosis).</w:t>
            </w:r>
          </w:p>
        </w:tc>
      </w:tr>
      <w:tr w:rsidR="00795876" w:rsidRPr="00795876" w14:paraId="0580D773" w14:textId="77777777" w:rsidTr="00387CFF">
        <w:trPr>
          <w:trHeight w:val="936"/>
        </w:trPr>
        <w:tc>
          <w:tcPr>
            <w:tcW w:w="1800" w:type="dxa"/>
            <w:vAlign w:val="center"/>
            <w:hideMark/>
          </w:tcPr>
          <w:p w14:paraId="101BBE0E"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1356E359"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6c. Predictors</w:t>
            </w:r>
          </w:p>
        </w:tc>
        <w:tc>
          <w:tcPr>
            <w:tcW w:w="5240" w:type="dxa"/>
            <w:vAlign w:val="center"/>
            <w:hideMark/>
          </w:tcPr>
          <w:p w14:paraId="075C9305"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Clearly define all predictors used in developing or validating the ML model, including how and when they were measured.</w:t>
            </w:r>
          </w:p>
        </w:tc>
      </w:tr>
      <w:tr w:rsidR="00795876" w:rsidRPr="00795876" w14:paraId="715ABAE7" w14:textId="77777777" w:rsidTr="00387CFF">
        <w:trPr>
          <w:trHeight w:val="936"/>
        </w:trPr>
        <w:tc>
          <w:tcPr>
            <w:tcW w:w="1800" w:type="dxa"/>
            <w:vAlign w:val="center"/>
            <w:hideMark/>
          </w:tcPr>
          <w:p w14:paraId="3AD605D5"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3FAA98EA"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0EB92F5D"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Define the observational units on which the response variable and predictor variables are defined.</w:t>
            </w:r>
          </w:p>
        </w:tc>
      </w:tr>
      <w:tr w:rsidR="00795876" w:rsidRPr="00795876" w14:paraId="778C3946" w14:textId="77777777" w:rsidTr="00387CFF">
        <w:trPr>
          <w:trHeight w:val="936"/>
        </w:trPr>
        <w:tc>
          <w:tcPr>
            <w:tcW w:w="1800" w:type="dxa"/>
            <w:vAlign w:val="center"/>
            <w:hideMark/>
          </w:tcPr>
          <w:p w14:paraId="40C131FE"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4EA7C3B3"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150B8F7C" w14:textId="1AB786D6"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Define the predictor variables. Extra caution is needed to prevent information leakage from the response variable to predictor variables.</w:t>
            </w:r>
          </w:p>
        </w:tc>
      </w:tr>
      <w:tr w:rsidR="00795876" w:rsidRPr="00795876" w14:paraId="22AA9407" w14:textId="77777777" w:rsidTr="00387CFF">
        <w:trPr>
          <w:trHeight w:val="1248"/>
        </w:trPr>
        <w:tc>
          <w:tcPr>
            <w:tcW w:w="1800" w:type="dxa"/>
            <w:vAlign w:val="center"/>
            <w:hideMark/>
          </w:tcPr>
          <w:p w14:paraId="597E193B"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7. Model Development and Validation</w:t>
            </w:r>
          </w:p>
        </w:tc>
        <w:tc>
          <w:tcPr>
            <w:tcW w:w="2600" w:type="dxa"/>
            <w:vAlign w:val="center"/>
            <w:hideMark/>
          </w:tcPr>
          <w:p w14:paraId="559ACE5D" w14:textId="21C7CAC6"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7a. </w:t>
            </w:r>
            <w:r w:rsidR="00795876" w:rsidRPr="00DA68D0">
              <w:rPr>
                <w:rFonts w:ascii="Times New Roman" w:eastAsia="Times New Roman" w:hAnsi="Times New Roman" w:cs="Times New Roman"/>
                <w:color w:val="000000"/>
                <w:sz w:val="20"/>
                <w:szCs w:val="20"/>
              </w:rPr>
              <w:t xml:space="preserve">Data </w:t>
            </w:r>
            <w:r w:rsidR="00D53A45" w:rsidRPr="00DA68D0">
              <w:rPr>
                <w:rFonts w:ascii="Times New Roman" w:eastAsia="Times New Roman" w:hAnsi="Times New Roman" w:cs="Times New Roman"/>
                <w:color w:val="000000"/>
                <w:sz w:val="20"/>
                <w:szCs w:val="20"/>
              </w:rPr>
              <w:t>preprocessing</w:t>
            </w:r>
          </w:p>
        </w:tc>
        <w:tc>
          <w:tcPr>
            <w:tcW w:w="5240" w:type="dxa"/>
            <w:vAlign w:val="center"/>
            <w:hideMark/>
          </w:tcPr>
          <w:p w14:paraId="42871DC4" w14:textId="77777777" w:rsidR="00D53A45"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xml:space="preserve">Describe the data preprocessing performed, including </w:t>
            </w:r>
            <w:r w:rsidR="00D53A45" w:rsidRPr="00DA68D0">
              <w:rPr>
                <w:rFonts w:ascii="Times New Roman" w:eastAsia="Times New Roman" w:hAnsi="Times New Roman" w:cs="Times New Roman"/>
                <w:color w:val="000000"/>
                <w:sz w:val="20"/>
                <w:szCs w:val="20"/>
              </w:rPr>
              <w:t xml:space="preserve">dealing with null value for a feature, </w:t>
            </w:r>
          </w:p>
          <w:p w14:paraId="2EEBAF23" w14:textId="2E818353"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data cleaning</w:t>
            </w:r>
            <w:r w:rsidR="00D53A45" w:rsidRPr="00DA68D0">
              <w:rPr>
                <w:rFonts w:ascii="Times New Roman" w:eastAsia="Times New Roman" w:hAnsi="Times New Roman" w:cs="Times New Roman"/>
                <w:color w:val="000000"/>
                <w:sz w:val="20"/>
                <w:szCs w:val="20"/>
              </w:rPr>
              <w:t xml:space="preserve">, </w:t>
            </w:r>
            <w:r w:rsidRPr="00DA68D0">
              <w:rPr>
                <w:rFonts w:ascii="Times New Roman" w:eastAsia="Times New Roman" w:hAnsi="Times New Roman" w:cs="Times New Roman"/>
                <w:color w:val="000000"/>
                <w:sz w:val="20"/>
                <w:szCs w:val="20"/>
              </w:rPr>
              <w:t>transformation</w:t>
            </w:r>
            <w:r w:rsidR="00D53A45" w:rsidRPr="00DA68D0">
              <w:rPr>
                <w:rFonts w:ascii="Times New Roman" w:eastAsia="Times New Roman" w:hAnsi="Times New Roman" w:cs="Times New Roman"/>
                <w:color w:val="000000"/>
                <w:sz w:val="20"/>
                <w:szCs w:val="20"/>
              </w:rPr>
              <w:t xml:space="preserve"> and data standardization</w:t>
            </w:r>
            <w:r w:rsidRPr="00DA68D0">
              <w:rPr>
                <w:rFonts w:ascii="Times New Roman" w:eastAsia="Times New Roman" w:hAnsi="Times New Roman" w:cs="Times New Roman"/>
                <w:color w:val="000000"/>
                <w:sz w:val="20"/>
                <w:szCs w:val="20"/>
              </w:rPr>
              <w:t xml:space="preserve">. </w:t>
            </w:r>
            <w:r w:rsidR="00D53A45" w:rsidRPr="00DA68D0">
              <w:rPr>
                <w:rFonts w:ascii="Times New Roman" w:eastAsia="Times New Roman" w:hAnsi="Times New Roman" w:cs="Times New Roman"/>
                <w:color w:val="000000"/>
                <w:sz w:val="20"/>
                <w:szCs w:val="20"/>
              </w:rPr>
              <w:t>For example, r</w:t>
            </w:r>
            <w:r w:rsidRPr="00DA68D0">
              <w:rPr>
                <w:rFonts w:ascii="Times New Roman" w:eastAsia="Times New Roman" w:hAnsi="Times New Roman" w:cs="Times New Roman"/>
                <w:color w:val="000000"/>
                <w:sz w:val="20"/>
                <w:szCs w:val="20"/>
              </w:rPr>
              <w:t>emove outliers with impossible or extreme responses; state any criteria used for outlier removal.</w:t>
            </w:r>
          </w:p>
        </w:tc>
      </w:tr>
      <w:tr w:rsidR="00795876" w:rsidRPr="00795876" w14:paraId="002855C4" w14:textId="77777777" w:rsidTr="00387CFF">
        <w:trPr>
          <w:trHeight w:val="2808"/>
        </w:trPr>
        <w:tc>
          <w:tcPr>
            <w:tcW w:w="1800" w:type="dxa"/>
            <w:vAlign w:val="center"/>
            <w:hideMark/>
          </w:tcPr>
          <w:p w14:paraId="04FDA0DF"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111133B3"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5BF925B4"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Describe how missing data were handled (e.g., complete-case analysis, single imputation, multiple imputation) with details of any imputation method; State how missing values were handled.</w:t>
            </w:r>
            <w:r w:rsidRPr="00DA68D0">
              <w:rPr>
                <w:rFonts w:ascii="Times New Roman" w:eastAsia="Times New Roman" w:hAnsi="Times New Roman" w:cs="Times New Roman"/>
                <w:color w:val="000000"/>
                <w:sz w:val="20"/>
                <w:szCs w:val="20"/>
              </w:rPr>
              <w:br/>
              <w:t>Describe the basic statistics of the dataset, particularly of the response variable. These include the ratio of positive to negative classes for a classification problem and the distribution of the response variable for regression problem.</w:t>
            </w:r>
          </w:p>
        </w:tc>
      </w:tr>
      <w:tr w:rsidR="00795876" w:rsidRPr="00795876" w14:paraId="32B48362" w14:textId="77777777" w:rsidTr="00387CFF">
        <w:trPr>
          <w:trHeight w:val="1248"/>
        </w:trPr>
        <w:tc>
          <w:tcPr>
            <w:tcW w:w="1800" w:type="dxa"/>
            <w:vAlign w:val="center"/>
            <w:hideMark/>
          </w:tcPr>
          <w:p w14:paraId="266EFED8"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0B33789E" w14:textId="1E6E0158"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7b. </w:t>
            </w:r>
            <w:r w:rsidR="00795876" w:rsidRPr="00DA68D0">
              <w:rPr>
                <w:rFonts w:ascii="Times New Roman" w:eastAsia="Times New Roman" w:hAnsi="Times New Roman" w:cs="Times New Roman"/>
                <w:color w:val="000000"/>
                <w:sz w:val="20"/>
                <w:szCs w:val="20"/>
              </w:rPr>
              <w:t>Model training</w:t>
            </w:r>
          </w:p>
        </w:tc>
        <w:tc>
          <w:tcPr>
            <w:tcW w:w="5240" w:type="dxa"/>
            <w:vAlign w:val="center"/>
            <w:hideMark/>
          </w:tcPr>
          <w:p w14:paraId="50A70696"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For retrospective studies, split the data into a derivation set and a validation set. For prospective studies, define the starting time for validation data collection.</w:t>
            </w:r>
          </w:p>
        </w:tc>
      </w:tr>
      <w:tr w:rsidR="00795876" w:rsidRPr="00795876" w14:paraId="700EB041" w14:textId="77777777" w:rsidTr="00387CFF">
        <w:trPr>
          <w:trHeight w:val="1248"/>
        </w:trPr>
        <w:tc>
          <w:tcPr>
            <w:tcW w:w="1800" w:type="dxa"/>
            <w:vAlign w:val="center"/>
            <w:hideMark/>
          </w:tcPr>
          <w:p w14:paraId="522106BD"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580C6D15"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6FC19219"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Specify type of model, all model-building procedures (including any predictor selection, hyperparameter selection if needed), and method for internal validation.</w:t>
            </w:r>
          </w:p>
        </w:tc>
      </w:tr>
      <w:tr w:rsidR="00795876" w:rsidRPr="00795876" w14:paraId="00BF9F18" w14:textId="77777777" w:rsidTr="00387CFF">
        <w:trPr>
          <w:trHeight w:val="1248"/>
        </w:trPr>
        <w:tc>
          <w:tcPr>
            <w:tcW w:w="1800" w:type="dxa"/>
            <w:vAlign w:val="center"/>
            <w:hideMark/>
          </w:tcPr>
          <w:p w14:paraId="7E8CB275"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76A734A7" w14:textId="19811F4D"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7c. </w:t>
            </w:r>
            <w:r w:rsidR="00795876" w:rsidRPr="00DA68D0">
              <w:rPr>
                <w:rFonts w:ascii="Times New Roman" w:eastAsia="Times New Roman" w:hAnsi="Times New Roman" w:cs="Times New Roman"/>
                <w:color w:val="000000"/>
                <w:sz w:val="20"/>
                <w:szCs w:val="20"/>
              </w:rPr>
              <w:t>Model evaluation</w:t>
            </w:r>
          </w:p>
        </w:tc>
        <w:tc>
          <w:tcPr>
            <w:tcW w:w="5240" w:type="dxa"/>
            <w:vAlign w:val="center"/>
            <w:hideMark/>
          </w:tcPr>
          <w:p w14:paraId="079BD824"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Define the model validation strategies. Internal validation is the minimum requirement; external validation should also be performed whenever possible.</w:t>
            </w:r>
          </w:p>
        </w:tc>
      </w:tr>
      <w:tr w:rsidR="00795876" w:rsidRPr="00795876" w14:paraId="003D766E" w14:textId="77777777" w:rsidTr="00387CFF">
        <w:trPr>
          <w:trHeight w:val="936"/>
        </w:trPr>
        <w:tc>
          <w:tcPr>
            <w:tcW w:w="1800" w:type="dxa"/>
            <w:vAlign w:val="center"/>
            <w:hideMark/>
          </w:tcPr>
          <w:p w14:paraId="5247102B"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0B442129"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4FB8D12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Specify the internal validation strategy. Common methods include random split, time-based split, and patient-based split.</w:t>
            </w:r>
          </w:p>
        </w:tc>
      </w:tr>
      <w:tr w:rsidR="00795876" w:rsidRPr="00795876" w14:paraId="3986865D" w14:textId="77777777" w:rsidTr="00387CFF">
        <w:trPr>
          <w:trHeight w:val="2184"/>
        </w:trPr>
        <w:tc>
          <w:tcPr>
            <w:tcW w:w="1800" w:type="dxa"/>
            <w:vAlign w:val="center"/>
            <w:hideMark/>
          </w:tcPr>
          <w:p w14:paraId="50F50D96"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6417131A"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6444ABFA" w14:textId="3997DF6B"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Define the validation metrics. For regression problems, the normalized root-mean-square error should be used. For classification problems, the metrics should include sensitivity, specificity, positive predictive value, negative predictive value, area under the ROC curve, and calibration plot [19].</w:t>
            </w:r>
          </w:p>
        </w:tc>
      </w:tr>
      <w:tr w:rsidR="00795876" w:rsidRPr="00795876" w14:paraId="28015F7A" w14:textId="77777777" w:rsidTr="00387CFF">
        <w:trPr>
          <w:trHeight w:val="1248"/>
        </w:trPr>
        <w:tc>
          <w:tcPr>
            <w:tcW w:w="1800" w:type="dxa"/>
            <w:vAlign w:val="center"/>
            <w:hideMark/>
          </w:tcPr>
          <w:p w14:paraId="78DD70E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8.Model Selection</w:t>
            </w:r>
          </w:p>
        </w:tc>
        <w:tc>
          <w:tcPr>
            <w:tcW w:w="2600" w:type="dxa"/>
            <w:vAlign w:val="center"/>
            <w:hideMark/>
          </w:tcPr>
          <w:p w14:paraId="6240526F" w14:textId="4FA1E4D8"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8a. </w:t>
            </w:r>
            <w:r w:rsidR="00795876" w:rsidRPr="00DA68D0">
              <w:rPr>
                <w:rFonts w:ascii="Times New Roman" w:eastAsia="Times New Roman" w:hAnsi="Times New Roman" w:cs="Times New Roman"/>
                <w:color w:val="000000"/>
                <w:sz w:val="20"/>
                <w:szCs w:val="20"/>
              </w:rPr>
              <w:t>Reporting data imbalance</w:t>
            </w:r>
          </w:p>
        </w:tc>
        <w:tc>
          <w:tcPr>
            <w:tcW w:w="5240" w:type="dxa"/>
            <w:vAlign w:val="center"/>
            <w:hideMark/>
          </w:tcPr>
          <w:p w14:paraId="58A75F57"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Assess whether sufficient data are available for a good fit of the model. In particular, for classification, there should be a sufficient number of observations in both positive and negative classes.</w:t>
            </w:r>
          </w:p>
        </w:tc>
      </w:tr>
      <w:tr w:rsidR="00795876" w:rsidRPr="00795876" w14:paraId="28829274" w14:textId="77777777" w:rsidTr="00387CFF">
        <w:trPr>
          <w:trHeight w:val="1248"/>
        </w:trPr>
        <w:tc>
          <w:tcPr>
            <w:tcW w:w="1800" w:type="dxa"/>
            <w:vAlign w:val="center"/>
            <w:hideMark/>
          </w:tcPr>
          <w:p w14:paraId="57B8A11D"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6109AE8C" w14:textId="5B8965F7"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8b. </w:t>
            </w:r>
            <w:r w:rsidR="00795876" w:rsidRPr="00DA68D0">
              <w:rPr>
                <w:rFonts w:ascii="Times New Roman" w:eastAsia="Times New Roman" w:hAnsi="Times New Roman" w:cs="Times New Roman"/>
                <w:color w:val="000000"/>
                <w:sz w:val="20"/>
                <w:szCs w:val="20"/>
              </w:rPr>
              <w:t>Model justification</w:t>
            </w:r>
          </w:p>
        </w:tc>
        <w:tc>
          <w:tcPr>
            <w:tcW w:w="5240" w:type="dxa"/>
            <w:vAlign w:val="center"/>
            <w:hideMark/>
          </w:tcPr>
          <w:p w14:paraId="4B7A28F8" w14:textId="6B5C2822"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Determine a set of candidate modeling techniques (e</w:t>
            </w:r>
            <w:r w:rsidR="008147E6" w:rsidRPr="00DA68D0">
              <w:rPr>
                <w:rFonts w:ascii="Times New Roman" w:eastAsia="Times New Roman" w:hAnsi="Times New Roman" w:cs="Times New Roman"/>
                <w:color w:val="000000"/>
                <w:sz w:val="20"/>
                <w:szCs w:val="20"/>
              </w:rPr>
              <w:t>.</w:t>
            </w:r>
            <w:r w:rsidRPr="00DA68D0">
              <w:rPr>
                <w:rFonts w:ascii="Times New Roman" w:eastAsia="Times New Roman" w:hAnsi="Times New Roman" w:cs="Times New Roman"/>
                <w:color w:val="000000"/>
                <w:sz w:val="20"/>
                <w:szCs w:val="20"/>
              </w:rPr>
              <w:t>g</w:t>
            </w:r>
            <w:r w:rsidR="008147E6" w:rsidRPr="00DA68D0">
              <w:rPr>
                <w:rFonts w:ascii="Times New Roman" w:eastAsia="Times New Roman" w:hAnsi="Times New Roman" w:cs="Times New Roman"/>
                <w:color w:val="000000"/>
                <w:sz w:val="20"/>
                <w:szCs w:val="20"/>
              </w:rPr>
              <w:t>.</w:t>
            </w:r>
            <w:r w:rsidRPr="00DA68D0">
              <w:rPr>
                <w:rFonts w:ascii="Times New Roman" w:eastAsia="Times New Roman" w:hAnsi="Times New Roman" w:cs="Times New Roman"/>
                <w:color w:val="000000"/>
                <w:sz w:val="20"/>
                <w:szCs w:val="20"/>
              </w:rPr>
              <w:t>, logistic regression, random forest, or deep learning). If only one type of model was used, justify the decision for using that model.</w:t>
            </w:r>
          </w:p>
        </w:tc>
      </w:tr>
      <w:tr w:rsidR="00795876" w:rsidRPr="00795876" w14:paraId="573EE6EC" w14:textId="77777777" w:rsidTr="00387CFF">
        <w:trPr>
          <w:trHeight w:val="624"/>
        </w:trPr>
        <w:tc>
          <w:tcPr>
            <w:tcW w:w="1800" w:type="dxa"/>
            <w:vAlign w:val="center"/>
            <w:hideMark/>
          </w:tcPr>
          <w:p w14:paraId="3439363F"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11E2DB04" w14:textId="500B51A0"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8c. </w:t>
            </w:r>
            <w:r w:rsidR="00795876" w:rsidRPr="00DA68D0">
              <w:rPr>
                <w:rFonts w:ascii="Times New Roman" w:eastAsia="Times New Roman" w:hAnsi="Times New Roman" w:cs="Times New Roman"/>
                <w:color w:val="000000"/>
                <w:sz w:val="20"/>
                <w:szCs w:val="20"/>
              </w:rPr>
              <w:t>Model evaluation</w:t>
            </w:r>
          </w:p>
        </w:tc>
        <w:tc>
          <w:tcPr>
            <w:tcW w:w="5240" w:type="dxa"/>
            <w:vAlign w:val="center"/>
            <w:hideMark/>
          </w:tcPr>
          <w:p w14:paraId="46F8F0E9"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Define the performance metrics to select the best model.</w:t>
            </w:r>
          </w:p>
        </w:tc>
      </w:tr>
      <w:tr w:rsidR="00795876" w:rsidRPr="00795876" w14:paraId="6CDF8624" w14:textId="77777777" w:rsidTr="00387CFF">
        <w:trPr>
          <w:trHeight w:val="1560"/>
        </w:trPr>
        <w:tc>
          <w:tcPr>
            <w:tcW w:w="1800" w:type="dxa"/>
            <w:vAlign w:val="center"/>
            <w:hideMark/>
          </w:tcPr>
          <w:p w14:paraId="232DC22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2D7D3006" w14:textId="7B0169EE"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8d. </w:t>
            </w:r>
            <w:r w:rsidR="00795876" w:rsidRPr="00DA68D0">
              <w:rPr>
                <w:rFonts w:ascii="Times New Roman" w:eastAsia="Times New Roman" w:hAnsi="Times New Roman" w:cs="Times New Roman"/>
                <w:color w:val="000000"/>
                <w:sz w:val="20"/>
                <w:szCs w:val="20"/>
              </w:rPr>
              <w:t>Model selection</w:t>
            </w:r>
          </w:p>
        </w:tc>
        <w:tc>
          <w:tcPr>
            <w:tcW w:w="5240" w:type="dxa"/>
            <w:vAlign w:val="center"/>
            <w:hideMark/>
          </w:tcPr>
          <w:p w14:paraId="36A82D52" w14:textId="1262E4AA"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Specify the model selection strategy. Common methods include K-fold validation or bootstrap to estimate the lost function on a grid of candidate parameter values. For K-fold validation, proper stratification by the response variable is needed.</w:t>
            </w:r>
          </w:p>
        </w:tc>
      </w:tr>
      <w:tr w:rsidR="00795876" w:rsidRPr="00795876" w14:paraId="229F16E5" w14:textId="77777777" w:rsidTr="00387CFF">
        <w:trPr>
          <w:trHeight w:val="1248"/>
        </w:trPr>
        <w:tc>
          <w:tcPr>
            <w:tcW w:w="1800" w:type="dxa"/>
            <w:vAlign w:val="center"/>
            <w:hideMark/>
          </w:tcPr>
          <w:p w14:paraId="562A0DB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265DCC7A"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777A1C5D"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For model selection, include discussion on (1) balance between model accuracy and model simplicity or interpretability, and (2) the familiarity with the modeling techniques of the end user.</w:t>
            </w:r>
          </w:p>
        </w:tc>
      </w:tr>
      <w:tr w:rsidR="00387CFF" w:rsidRPr="00795876" w14:paraId="5F300E5C" w14:textId="77777777" w:rsidTr="00387CFF">
        <w:trPr>
          <w:trHeight w:val="312"/>
        </w:trPr>
        <w:tc>
          <w:tcPr>
            <w:tcW w:w="4400" w:type="dxa"/>
            <w:gridSpan w:val="2"/>
            <w:shd w:val="clear" w:color="000000" w:fill="BDD6EE"/>
            <w:vAlign w:val="center"/>
            <w:hideMark/>
          </w:tcPr>
          <w:p w14:paraId="60C7C945"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p w14:paraId="047D0ED4" w14:textId="54BC8F06"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Results</w:t>
            </w:r>
          </w:p>
        </w:tc>
        <w:tc>
          <w:tcPr>
            <w:tcW w:w="5240" w:type="dxa"/>
            <w:shd w:val="clear" w:color="000000" w:fill="BDD6EE"/>
            <w:vAlign w:val="center"/>
            <w:hideMark/>
          </w:tcPr>
          <w:p w14:paraId="4CAE8BA5"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tc>
      </w:tr>
      <w:tr w:rsidR="00795876" w:rsidRPr="00795876" w14:paraId="24107936" w14:textId="77777777" w:rsidTr="00387CFF">
        <w:trPr>
          <w:trHeight w:val="3120"/>
        </w:trPr>
        <w:tc>
          <w:tcPr>
            <w:tcW w:w="1800" w:type="dxa"/>
            <w:vAlign w:val="center"/>
            <w:hideMark/>
          </w:tcPr>
          <w:p w14:paraId="51A3BBF5"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lastRenderedPageBreak/>
              <w:t>9. Report the final model and performance</w:t>
            </w:r>
          </w:p>
        </w:tc>
        <w:tc>
          <w:tcPr>
            <w:tcW w:w="2600" w:type="dxa"/>
            <w:vAlign w:val="center"/>
            <w:hideMark/>
          </w:tcPr>
          <w:p w14:paraId="116E8C5C" w14:textId="01BEF59A"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9a. </w:t>
            </w:r>
            <w:r w:rsidR="00795876" w:rsidRPr="00DA68D0">
              <w:rPr>
                <w:rFonts w:ascii="Times New Roman" w:eastAsia="Times New Roman" w:hAnsi="Times New Roman" w:cs="Times New Roman"/>
                <w:color w:val="000000"/>
                <w:sz w:val="20"/>
                <w:szCs w:val="20"/>
              </w:rPr>
              <w:t>Model specification</w:t>
            </w:r>
          </w:p>
        </w:tc>
        <w:tc>
          <w:tcPr>
            <w:tcW w:w="5240" w:type="dxa"/>
            <w:vAlign w:val="center"/>
            <w:hideMark/>
          </w:tcPr>
          <w:p w14:paraId="590B5D8B" w14:textId="76EB0A99"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Present the full prediction model to allow predictions for individuals (</w:t>
            </w:r>
            <w:proofErr w:type="gramStart"/>
            <w:r w:rsidRPr="00DA68D0">
              <w:rPr>
                <w:rFonts w:ascii="Times New Roman" w:eastAsia="Times New Roman" w:hAnsi="Times New Roman" w:cs="Times New Roman"/>
                <w:color w:val="000000"/>
                <w:sz w:val="20"/>
                <w:szCs w:val="20"/>
              </w:rPr>
              <w:t>i.e.</w:t>
            </w:r>
            <w:proofErr w:type="gramEnd"/>
            <w:r w:rsidRPr="00DA68D0">
              <w:rPr>
                <w:rFonts w:ascii="Times New Roman" w:eastAsia="Times New Roman" w:hAnsi="Times New Roman" w:cs="Times New Roman"/>
                <w:color w:val="000000"/>
                <w:sz w:val="20"/>
                <w:szCs w:val="20"/>
              </w:rPr>
              <w:t xml:space="preserve"> links to the final model online (coding of predictors, code and final parameters/coefficients, and with the architecture described in full in the article)); If possible, report the parameter estimates in the model and their confidence intervals. When the direct calculation of confidence intervals is not possible, report nonparametric estimates from bootstrap samples.</w:t>
            </w:r>
          </w:p>
        </w:tc>
      </w:tr>
      <w:tr w:rsidR="00795876" w:rsidRPr="00795876" w14:paraId="7D3E5E21" w14:textId="77777777" w:rsidTr="00387CFF">
        <w:trPr>
          <w:trHeight w:val="624"/>
        </w:trPr>
        <w:tc>
          <w:tcPr>
            <w:tcW w:w="1800" w:type="dxa"/>
            <w:vAlign w:val="center"/>
            <w:hideMark/>
          </w:tcPr>
          <w:p w14:paraId="2706CCAF"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4AE714AA"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c>
          <w:tcPr>
            <w:tcW w:w="5240" w:type="dxa"/>
            <w:vAlign w:val="center"/>
            <w:hideMark/>
          </w:tcPr>
          <w:p w14:paraId="1E10955A"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Comparison with other models in the literature should be based on confidence intervals.</w:t>
            </w:r>
          </w:p>
        </w:tc>
      </w:tr>
      <w:tr w:rsidR="00795876" w:rsidRPr="00795876" w14:paraId="37553C59" w14:textId="77777777" w:rsidTr="00387CFF">
        <w:trPr>
          <w:trHeight w:val="1248"/>
        </w:trPr>
        <w:tc>
          <w:tcPr>
            <w:tcW w:w="1800" w:type="dxa"/>
            <w:vAlign w:val="center"/>
            <w:hideMark/>
          </w:tcPr>
          <w:p w14:paraId="5CAE2048"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1F195395" w14:textId="6E276784"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9b. </w:t>
            </w:r>
            <w:r w:rsidR="00795876" w:rsidRPr="00DA68D0">
              <w:rPr>
                <w:rFonts w:ascii="Times New Roman" w:eastAsia="Times New Roman" w:hAnsi="Times New Roman" w:cs="Times New Roman"/>
                <w:color w:val="000000"/>
                <w:sz w:val="20"/>
                <w:szCs w:val="20"/>
              </w:rPr>
              <w:t>Model performance</w:t>
            </w:r>
          </w:p>
        </w:tc>
        <w:tc>
          <w:tcPr>
            <w:tcW w:w="5240" w:type="dxa"/>
            <w:vAlign w:val="center"/>
            <w:hideMark/>
          </w:tcPr>
          <w:p w14:paraId="29A84469"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Report performance measures (with CIs) for the prediction model; Report the predictive performance of the final model in terms of the validation metrics specified in the methods section.</w:t>
            </w:r>
          </w:p>
        </w:tc>
      </w:tr>
      <w:tr w:rsidR="00795876" w:rsidRPr="00795876" w14:paraId="44E0FC6D" w14:textId="77777777" w:rsidTr="00387CFF">
        <w:trPr>
          <w:trHeight w:val="1560"/>
        </w:trPr>
        <w:tc>
          <w:tcPr>
            <w:tcW w:w="1800" w:type="dxa"/>
            <w:vAlign w:val="center"/>
            <w:hideMark/>
          </w:tcPr>
          <w:p w14:paraId="5BF8F1C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785F67A1" w14:textId="7778FF00"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9c. </w:t>
            </w:r>
            <w:r w:rsidR="00795876" w:rsidRPr="00DA68D0">
              <w:rPr>
                <w:rFonts w:ascii="Times New Roman" w:eastAsia="Times New Roman" w:hAnsi="Times New Roman" w:cs="Times New Roman"/>
                <w:color w:val="000000"/>
                <w:sz w:val="20"/>
                <w:szCs w:val="20"/>
              </w:rPr>
              <w:t>Model interpretation</w:t>
            </w:r>
          </w:p>
        </w:tc>
        <w:tc>
          <w:tcPr>
            <w:tcW w:w="5240" w:type="dxa"/>
            <w:vAlign w:val="center"/>
            <w:hideMark/>
          </w:tcPr>
          <w:p w14:paraId="7F17889D"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Interpretation of the final model. If possible, report what variables were shown to be predictive of the response variable. State which subpopulation has the best prediction and which subpopulation is most difficult to predict.</w:t>
            </w:r>
          </w:p>
        </w:tc>
      </w:tr>
      <w:tr w:rsidR="00387CFF" w:rsidRPr="00795876" w14:paraId="2C398BB9" w14:textId="77777777" w:rsidTr="00387CFF">
        <w:trPr>
          <w:trHeight w:val="312"/>
        </w:trPr>
        <w:tc>
          <w:tcPr>
            <w:tcW w:w="4400" w:type="dxa"/>
            <w:gridSpan w:val="2"/>
            <w:shd w:val="clear" w:color="000000" w:fill="BDD6EE"/>
            <w:vAlign w:val="center"/>
            <w:hideMark/>
          </w:tcPr>
          <w:p w14:paraId="300C2204"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p w14:paraId="7AFF1964" w14:textId="6B4ACFA0"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Discussion</w:t>
            </w:r>
          </w:p>
        </w:tc>
        <w:tc>
          <w:tcPr>
            <w:tcW w:w="5240" w:type="dxa"/>
            <w:shd w:val="clear" w:color="000000" w:fill="BDD6EE"/>
            <w:vAlign w:val="center"/>
            <w:hideMark/>
          </w:tcPr>
          <w:p w14:paraId="277E1D5F" w14:textId="77777777" w:rsidR="00387CFF" w:rsidRPr="00DA68D0" w:rsidRDefault="00387CFF"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 </w:t>
            </w:r>
          </w:p>
        </w:tc>
      </w:tr>
      <w:tr w:rsidR="00795876" w:rsidRPr="00795876" w14:paraId="2A203280" w14:textId="77777777" w:rsidTr="00387CFF">
        <w:trPr>
          <w:trHeight w:val="2496"/>
        </w:trPr>
        <w:tc>
          <w:tcPr>
            <w:tcW w:w="1800" w:type="dxa"/>
            <w:vAlign w:val="center"/>
            <w:hideMark/>
          </w:tcPr>
          <w:p w14:paraId="36B1F340"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lastRenderedPageBreak/>
              <w:t>10. Clinical implications</w:t>
            </w:r>
          </w:p>
        </w:tc>
        <w:tc>
          <w:tcPr>
            <w:tcW w:w="2600" w:type="dxa"/>
            <w:vAlign w:val="center"/>
            <w:hideMark/>
          </w:tcPr>
          <w:p w14:paraId="63CDBD2F" w14:textId="326CE4F5"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Implications</w:t>
            </w:r>
          </w:p>
        </w:tc>
        <w:tc>
          <w:tcPr>
            <w:tcW w:w="5240" w:type="dxa"/>
            <w:vAlign w:val="center"/>
            <w:hideMark/>
          </w:tcPr>
          <w:p w14:paraId="66DF933B"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Discuss the potential clinical use of the model and implications for future research; Report the clinical implications derived from the obtained predictive performance. For example, report the dollar amount that could be saved with better prediction. How many patients could benefit from a care model leveraging the model prediction? And to what extent?</w:t>
            </w:r>
          </w:p>
        </w:tc>
      </w:tr>
      <w:tr w:rsidR="00795876" w:rsidRPr="00795876" w14:paraId="39F2BCFF" w14:textId="77777777" w:rsidTr="00387CFF">
        <w:trPr>
          <w:trHeight w:val="2808"/>
        </w:trPr>
        <w:tc>
          <w:tcPr>
            <w:tcW w:w="1800" w:type="dxa"/>
            <w:vAlign w:val="center"/>
            <w:hideMark/>
          </w:tcPr>
          <w:p w14:paraId="303E19D7"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11. Limitations of the model</w:t>
            </w:r>
          </w:p>
        </w:tc>
        <w:tc>
          <w:tcPr>
            <w:tcW w:w="2600" w:type="dxa"/>
            <w:vAlign w:val="center"/>
            <w:hideMark/>
          </w:tcPr>
          <w:p w14:paraId="59720F9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Limitations</w:t>
            </w:r>
          </w:p>
        </w:tc>
        <w:tc>
          <w:tcPr>
            <w:tcW w:w="5240" w:type="dxa"/>
            <w:vAlign w:val="center"/>
            <w:hideMark/>
          </w:tcPr>
          <w:p w14:paraId="07CC0BF0"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Discuss any limitations of the study (such as nonrepresentative sample, few events per predictor, missing data); Discuss the following potential limitations: Assumed input and output data format; Potential pitfalls in interpreting the model; Potential bias of the data used in modeling; Generalizability of the data</w:t>
            </w:r>
          </w:p>
        </w:tc>
      </w:tr>
      <w:tr w:rsidR="00795876" w:rsidRPr="00795876" w14:paraId="3A0D45B0" w14:textId="77777777" w:rsidTr="00387CFF">
        <w:trPr>
          <w:trHeight w:val="1248"/>
        </w:trPr>
        <w:tc>
          <w:tcPr>
            <w:tcW w:w="1800" w:type="dxa"/>
            <w:vAlign w:val="center"/>
            <w:hideMark/>
          </w:tcPr>
          <w:p w14:paraId="30494F11"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12. Interpretation and Unexpected results during the experiments</w:t>
            </w:r>
          </w:p>
        </w:tc>
        <w:tc>
          <w:tcPr>
            <w:tcW w:w="2600" w:type="dxa"/>
            <w:vAlign w:val="center"/>
            <w:hideMark/>
          </w:tcPr>
          <w:p w14:paraId="076AFD25" w14:textId="24E1BFE5"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12a. </w:t>
            </w:r>
            <w:r w:rsidR="00795876" w:rsidRPr="00DA68D0">
              <w:rPr>
                <w:rFonts w:ascii="Times New Roman" w:eastAsia="Times New Roman" w:hAnsi="Times New Roman" w:cs="Times New Roman"/>
                <w:color w:val="000000"/>
                <w:sz w:val="20"/>
                <w:szCs w:val="20"/>
              </w:rPr>
              <w:t>Interpretation</w:t>
            </w:r>
          </w:p>
        </w:tc>
        <w:tc>
          <w:tcPr>
            <w:tcW w:w="5240" w:type="dxa"/>
            <w:vAlign w:val="center"/>
            <w:hideMark/>
          </w:tcPr>
          <w:p w14:paraId="2E7E303C"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Give an overall interpretation of the results, considering objectives, limitations, and results from similar studies, and other relevant evidence.</w:t>
            </w:r>
          </w:p>
        </w:tc>
      </w:tr>
      <w:tr w:rsidR="00795876" w:rsidRPr="00795876" w14:paraId="3E88802E" w14:textId="77777777" w:rsidTr="00387CFF">
        <w:trPr>
          <w:trHeight w:val="936"/>
        </w:trPr>
        <w:tc>
          <w:tcPr>
            <w:tcW w:w="1800" w:type="dxa"/>
            <w:vAlign w:val="center"/>
            <w:hideMark/>
          </w:tcPr>
          <w:p w14:paraId="2A374D40"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2600" w:type="dxa"/>
            <w:vAlign w:val="center"/>
            <w:hideMark/>
          </w:tcPr>
          <w:p w14:paraId="269B61B3" w14:textId="1E478D47" w:rsidR="00795876" w:rsidRPr="00DA68D0" w:rsidRDefault="00427DF3" w:rsidP="0079587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12b. </w:t>
            </w:r>
            <w:r w:rsidR="00795876" w:rsidRPr="00DA68D0">
              <w:rPr>
                <w:rFonts w:ascii="Times New Roman" w:eastAsia="Times New Roman" w:hAnsi="Times New Roman" w:cs="Times New Roman"/>
                <w:color w:val="000000"/>
                <w:sz w:val="20"/>
                <w:szCs w:val="20"/>
              </w:rPr>
              <w:t>Unexpected results during the experiments</w:t>
            </w:r>
          </w:p>
        </w:tc>
        <w:tc>
          <w:tcPr>
            <w:tcW w:w="5240" w:type="dxa"/>
            <w:vAlign w:val="center"/>
            <w:hideMark/>
          </w:tcPr>
          <w:p w14:paraId="31FFD483"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Report unexpected signs of coefficients, indicating collinearity or complex interaction between predictor variables</w:t>
            </w:r>
          </w:p>
        </w:tc>
      </w:tr>
      <w:tr w:rsidR="00795876" w:rsidRPr="00795876" w14:paraId="50120331" w14:textId="77777777" w:rsidTr="00387CFF">
        <w:trPr>
          <w:trHeight w:val="624"/>
        </w:trPr>
        <w:tc>
          <w:tcPr>
            <w:tcW w:w="1800" w:type="dxa"/>
            <w:vAlign w:val="center"/>
            <w:hideMark/>
          </w:tcPr>
          <w:p w14:paraId="15AA2F58"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t>Overall Quality [1]</w:t>
            </w:r>
          </w:p>
        </w:tc>
        <w:tc>
          <w:tcPr>
            <w:tcW w:w="2600" w:type="dxa"/>
            <w:vAlign w:val="center"/>
            <w:hideMark/>
          </w:tcPr>
          <w:p w14:paraId="3CE6F326" w14:textId="77777777" w:rsidR="00795876" w:rsidRPr="00DA68D0" w:rsidRDefault="00795876" w:rsidP="00795876">
            <w:pPr>
              <w:spacing w:after="0" w:line="240" w:lineRule="auto"/>
              <w:jc w:val="center"/>
              <w:rPr>
                <w:rFonts w:ascii="Times New Roman" w:eastAsia="Times New Roman" w:hAnsi="Times New Roman" w:cs="Times New Roman"/>
                <w:color w:val="000000"/>
                <w:sz w:val="20"/>
                <w:szCs w:val="20"/>
              </w:rPr>
            </w:pPr>
          </w:p>
        </w:tc>
        <w:tc>
          <w:tcPr>
            <w:tcW w:w="5240" w:type="dxa"/>
            <w:vAlign w:val="center"/>
            <w:hideMark/>
          </w:tcPr>
          <w:p w14:paraId="030ACAC8" w14:textId="77777777" w:rsidR="00795876" w:rsidRPr="00DA68D0" w:rsidRDefault="00795876" w:rsidP="00795876">
            <w:pPr>
              <w:spacing w:after="0" w:line="240" w:lineRule="auto"/>
              <w:jc w:val="center"/>
              <w:rPr>
                <w:rFonts w:ascii="Times New Roman" w:eastAsia="Times New Roman" w:hAnsi="Times New Roman" w:cs="Times New Roman"/>
                <w:sz w:val="20"/>
                <w:szCs w:val="20"/>
              </w:rPr>
            </w:pPr>
          </w:p>
        </w:tc>
      </w:tr>
      <w:tr w:rsidR="00795876" w:rsidRPr="00795876" w14:paraId="59A67289" w14:textId="77777777" w:rsidTr="00DA68D0">
        <w:trPr>
          <w:trHeight w:val="1745"/>
        </w:trPr>
        <w:tc>
          <w:tcPr>
            <w:tcW w:w="9640" w:type="dxa"/>
            <w:gridSpan w:val="3"/>
            <w:vAlign w:val="center"/>
            <w:hideMark/>
          </w:tcPr>
          <w:p w14:paraId="7AD7209E" w14:textId="6876D56F" w:rsidR="00795876" w:rsidRPr="00DA68D0" w:rsidRDefault="00795876" w:rsidP="00D551C1">
            <w:pPr>
              <w:spacing w:after="0" w:line="240" w:lineRule="auto"/>
              <w:rPr>
                <w:rFonts w:ascii="Times New Roman" w:eastAsia="Times New Roman" w:hAnsi="Times New Roman" w:cs="Times New Roman"/>
                <w:color w:val="000000"/>
                <w:sz w:val="20"/>
                <w:szCs w:val="20"/>
              </w:rPr>
            </w:pPr>
            <w:r w:rsidRPr="00DA68D0">
              <w:rPr>
                <w:rFonts w:ascii="Times New Roman" w:eastAsia="Times New Roman" w:hAnsi="Times New Roman" w:cs="Times New Roman"/>
                <w:color w:val="000000"/>
                <w:sz w:val="20"/>
                <w:szCs w:val="20"/>
              </w:rPr>
              <w:lastRenderedPageBreak/>
              <w:t xml:space="preserve">Notes: The ratings of ‘yes’, ‘partly, ‘no’ or ‘unclear’ were scored to each individual domain to grade the studies. The quality for each study was defined with ‘low’, ‘moderate,’ or ‘high’ based on the combined results of individual domains. </w:t>
            </w:r>
            <w:r w:rsidR="00D551C1" w:rsidRPr="00DA68D0">
              <w:rPr>
                <w:rFonts w:ascii="Times New Roman" w:eastAsia="Times New Roman" w:hAnsi="Times New Roman" w:cs="Times New Roman"/>
                <w:color w:val="000000"/>
                <w:sz w:val="20"/>
                <w:szCs w:val="20"/>
              </w:rPr>
              <w:t xml:space="preserve">[1] </w:t>
            </w:r>
            <w:r w:rsidR="004F1734" w:rsidRPr="004F1734">
              <w:rPr>
                <w:rFonts w:ascii="Times New Roman" w:eastAsia="Times New Roman" w:hAnsi="Times New Roman" w:cs="Times New Roman"/>
                <w:color w:val="000000"/>
                <w:sz w:val="20"/>
                <w:szCs w:val="20"/>
              </w:rPr>
              <w:t xml:space="preserve">We considered a study as high quality if 16 or more individual items (corresponding to total number of items for 8 domains out of 12 domains) were marked “yes” or “partly”. The study was considered as moderate quality if </w:t>
            </w:r>
            <w:r w:rsidR="00FF19B7">
              <w:rPr>
                <w:rFonts w:ascii="Times New Roman" w:eastAsia="Times New Roman" w:hAnsi="Times New Roman" w:cs="Times New Roman"/>
                <w:color w:val="000000"/>
                <w:sz w:val="20"/>
                <w:szCs w:val="20"/>
              </w:rPr>
              <w:t>12-</w:t>
            </w:r>
            <w:r w:rsidR="004F1734" w:rsidRPr="004F1734">
              <w:rPr>
                <w:rFonts w:ascii="Times New Roman" w:eastAsia="Times New Roman" w:hAnsi="Times New Roman" w:cs="Times New Roman"/>
                <w:color w:val="000000"/>
                <w:sz w:val="20"/>
                <w:szCs w:val="20"/>
              </w:rPr>
              <w:t>15 items were marked “yes” or “partly”</w:t>
            </w:r>
            <w:r w:rsidR="00FF19B7">
              <w:rPr>
                <w:rFonts w:ascii="Times New Roman" w:eastAsia="Times New Roman" w:hAnsi="Times New Roman" w:cs="Times New Roman"/>
                <w:color w:val="000000"/>
                <w:sz w:val="20"/>
                <w:szCs w:val="20"/>
              </w:rPr>
              <w:t xml:space="preserve"> </w:t>
            </w:r>
            <w:r w:rsidR="004F1734" w:rsidRPr="004F1734">
              <w:rPr>
                <w:rFonts w:ascii="Times New Roman" w:eastAsia="Times New Roman" w:hAnsi="Times New Roman" w:cs="Times New Roman"/>
                <w:color w:val="000000"/>
                <w:sz w:val="20"/>
                <w:szCs w:val="20"/>
              </w:rPr>
              <w:t xml:space="preserve">(corresponding to total number of items for 6 domains out of 12 domains); otherwise, the study was marked as low quality if only </w:t>
            </w:r>
            <w:r w:rsidR="00FF19B7">
              <w:rPr>
                <w:rFonts w:ascii="Times New Roman" w:eastAsia="Times New Roman" w:hAnsi="Times New Roman" w:cs="Times New Roman"/>
                <w:color w:val="000000"/>
                <w:sz w:val="20"/>
                <w:szCs w:val="20"/>
              </w:rPr>
              <w:t>11</w:t>
            </w:r>
            <w:r w:rsidR="00FF19B7" w:rsidRPr="004F1734">
              <w:rPr>
                <w:rFonts w:ascii="Times New Roman" w:eastAsia="Times New Roman" w:hAnsi="Times New Roman" w:cs="Times New Roman"/>
                <w:color w:val="000000"/>
                <w:sz w:val="20"/>
                <w:szCs w:val="20"/>
              </w:rPr>
              <w:t xml:space="preserve"> </w:t>
            </w:r>
            <w:r w:rsidR="004F1734" w:rsidRPr="004F1734">
              <w:rPr>
                <w:rFonts w:ascii="Times New Roman" w:eastAsia="Times New Roman" w:hAnsi="Times New Roman" w:cs="Times New Roman"/>
                <w:color w:val="000000"/>
                <w:sz w:val="20"/>
                <w:szCs w:val="20"/>
              </w:rPr>
              <w:t>or less items were marked “yes” or “partly”</w:t>
            </w:r>
            <w:r w:rsidR="00FF19B7">
              <w:rPr>
                <w:rFonts w:ascii="Times New Roman" w:eastAsia="Times New Roman" w:hAnsi="Times New Roman" w:cs="Times New Roman"/>
                <w:color w:val="000000"/>
                <w:sz w:val="20"/>
                <w:szCs w:val="20"/>
              </w:rPr>
              <w:t>.</w:t>
            </w:r>
          </w:p>
          <w:p w14:paraId="5E1152E8" w14:textId="35217CEB" w:rsidR="00D551C1" w:rsidRPr="00DA68D0" w:rsidRDefault="00D551C1" w:rsidP="00DA68D0">
            <w:pPr>
              <w:spacing w:after="0" w:line="240" w:lineRule="auto"/>
              <w:rPr>
                <w:rFonts w:ascii="Times New Roman" w:eastAsia="Times New Roman" w:hAnsi="Times New Roman" w:cs="Times New Roman"/>
                <w:color w:val="000000"/>
                <w:sz w:val="20"/>
                <w:szCs w:val="20"/>
              </w:rPr>
            </w:pPr>
          </w:p>
        </w:tc>
      </w:tr>
    </w:tbl>
    <w:p w14:paraId="63AEC114" w14:textId="77777777" w:rsidR="00B04C1D" w:rsidRDefault="00795876" w:rsidP="00B04C1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fldChar w:fldCharType="end"/>
      </w:r>
    </w:p>
    <w:p w14:paraId="269572B0" w14:textId="77777777" w:rsidR="00084D25" w:rsidRDefault="00084D25">
      <w:pPr>
        <w:rPr>
          <w:rFonts w:ascii="Times New Roman" w:hAnsi="Times New Roman" w:cs="Times New Roman"/>
          <w:b/>
          <w:bCs/>
          <w:sz w:val="24"/>
          <w:szCs w:val="24"/>
        </w:rPr>
      </w:pPr>
      <w:r>
        <w:rPr>
          <w:rFonts w:ascii="Times New Roman" w:hAnsi="Times New Roman" w:cs="Times New Roman"/>
          <w:b/>
          <w:bCs/>
          <w:sz w:val="24"/>
          <w:szCs w:val="24"/>
        </w:rPr>
        <w:br w:type="page"/>
      </w:r>
    </w:p>
    <w:p w14:paraId="4E5D9457" w14:textId="77777777" w:rsidR="00084D25" w:rsidRDefault="00084D25" w:rsidP="00B04C1D">
      <w:pPr>
        <w:spacing w:line="480" w:lineRule="auto"/>
        <w:jc w:val="both"/>
        <w:rPr>
          <w:rFonts w:ascii="Times New Roman" w:hAnsi="Times New Roman" w:cs="Times New Roman"/>
          <w:b/>
          <w:bCs/>
          <w:sz w:val="24"/>
          <w:szCs w:val="24"/>
        </w:rPr>
        <w:sectPr w:rsidR="00084D25" w:rsidSect="00F66422">
          <w:pgSz w:w="15840" w:h="12240" w:orient="landscape"/>
          <w:pgMar w:top="1440" w:right="1440" w:bottom="1440" w:left="1440" w:header="720" w:footer="720" w:gutter="0"/>
          <w:cols w:space="720"/>
          <w:docGrid w:linePitch="360"/>
        </w:sectPr>
      </w:pPr>
    </w:p>
    <w:p w14:paraId="444CE063" w14:textId="5C6AC996" w:rsidR="00B04C1D" w:rsidRDefault="00B04C1D" w:rsidP="00B04C1D">
      <w:pPr>
        <w:spacing w:line="480" w:lineRule="auto"/>
        <w:jc w:val="both"/>
        <w:rPr>
          <w:rFonts w:ascii="Times New Roman" w:hAnsi="Times New Roman" w:cs="Times New Roman"/>
          <w:b/>
          <w:bCs/>
          <w:sz w:val="24"/>
          <w:szCs w:val="24"/>
        </w:rPr>
      </w:pPr>
      <w:proofErr w:type="spellStart"/>
      <w:r w:rsidRPr="00795876">
        <w:rPr>
          <w:rFonts w:ascii="Times New Roman" w:hAnsi="Times New Roman" w:cs="Times New Roman"/>
          <w:b/>
          <w:bCs/>
          <w:sz w:val="24"/>
          <w:szCs w:val="24"/>
        </w:rPr>
        <w:lastRenderedPageBreak/>
        <w:t>eTable</w:t>
      </w:r>
      <w:proofErr w:type="spellEnd"/>
      <w:r w:rsidRPr="00795876">
        <w:rPr>
          <w:rFonts w:ascii="Times New Roman" w:hAnsi="Times New Roman" w:cs="Times New Roman"/>
          <w:b/>
          <w:bCs/>
          <w:sz w:val="24"/>
          <w:szCs w:val="24"/>
        </w:rPr>
        <w:t xml:space="preserve"> </w:t>
      </w:r>
      <w:r w:rsidR="007D5F68">
        <w:rPr>
          <w:rFonts w:ascii="Times New Roman" w:hAnsi="Times New Roman" w:cs="Times New Roman"/>
          <w:b/>
          <w:bCs/>
          <w:sz w:val="24"/>
          <w:szCs w:val="24"/>
        </w:rPr>
        <w:t>8</w:t>
      </w:r>
      <w:r w:rsidRPr="00795876">
        <w:rPr>
          <w:rFonts w:ascii="Times New Roman" w:hAnsi="Times New Roman" w:cs="Times New Roman"/>
          <w:b/>
          <w:bCs/>
          <w:sz w:val="24"/>
          <w:szCs w:val="24"/>
        </w:rPr>
        <w:t xml:space="preserve">. Quality </w:t>
      </w:r>
      <w:r>
        <w:rPr>
          <w:rFonts w:ascii="Times New Roman" w:hAnsi="Times New Roman" w:cs="Times New Roman"/>
          <w:b/>
          <w:bCs/>
          <w:sz w:val="24"/>
          <w:szCs w:val="24"/>
        </w:rPr>
        <w:t>a</w:t>
      </w:r>
      <w:r w:rsidRPr="00795876">
        <w:rPr>
          <w:rFonts w:ascii="Times New Roman" w:hAnsi="Times New Roman" w:cs="Times New Roman"/>
          <w:b/>
          <w:bCs/>
          <w:sz w:val="24"/>
          <w:szCs w:val="24"/>
        </w:rPr>
        <w:t>ssessment</w:t>
      </w:r>
      <w:r>
        <w:rPr>
          <w:rFonts w:ascii="Times New Roman" w:hAnsi="Times New Roman" w:cs="Times New Roman"/>
          <w:b/>
          <w:bCs/>
          <w:sz w:val="24"/>
          <w:szCs w:val="24"/>
        </w:rPr>
        <w:t xml:space="preserve"> of included publications</w:t>
      </w:r>
    </w:p>
    <w:tbl>
      <w:tblPr>
        <w:tblW w:w="1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2000"/>
        <w:gridCol w:w="1220"/>
        <w:gridCol w:w="1380"/>
        <w:gridCol w:w="1220"/>
        <w:gridCol w:w="1480"/>
        <w:gridCol w:w="1160"/>
        <w:gridCol w:w="980"/>
        <w:gridCol w:w="1080"/>
        <w:gridCol w:w="1400"/>
      </w:tblGrid>
      <w:tr w:rsidR="00B04C1D" w:rsidRPr="00387CFF" w14:paraId="0B0AF11D" w14:textId="77777777" w:rsidTr="00B6569B">
        <w:trPr>
          <w:trHeight w:val="936"/>
        </w:trPr>
        <w:tc>
          <w:tcPr>
            <w:tcW w:w="2220" w:type="dxa"/>
            <w:shd w:val="clear" w:color="000000" w:fill="B4C6E7"/>
            <w:vAlign w:val="center"/>
            <w:hideMark/>
          </w:tcPr>
          <w:p w14:paraId="499BD87E"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Section</w:t>
            </w:r>
          </w:p>
        </w:tc>
        <w:tc>
          <w:tcPr>
            <w:tcW w:w="2000" w:type="dxa"/>
            <w:shd w:val="clear" w:color="000000" w:fill="B4C6E7"/>
            <w:vAlign w:val="center"/>
            <w:hideMark/>
          </w:tcPr>
          <w:p w14:paraId="7ACD38A1"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Topic</w:t>
            </w:r>
          </w:p>
        </w:tc>
        <w:tc>
          <w:tcPr>
            <w:tcW w:w="1220" w:type="dxa"/>
            <w:vAlign w:val="center"/>
            <w:hideMark/>
          </w:tcPr>
          <w:p w14:paraId="2E02770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1. Cai et al. 2022</w:t>
            </w:r>
          </w:p>
        </w:tc>
        <w:tc>
          <w:tcPr>
            <w:tcW w:w="1380" w:type="dxa"/>
            <w:vAlign w:val="center"/>
            <w:hideMark/>
          </w:tcPr>
          <w:p w14:paraId="2F9DB2E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2. Dong et al. 2022</w:t>
            </w:r>
          </w:p>
        </w:tc>
        <w:tc>
          <w:tcPr>
            <w:tcW w:w="1220" w:type="dxa"/>
            <w:vAlign w:val="center"/>
            <w:hideMark/>
          </w:tcPr>
          <w:p w14:paraId="4FE4C31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3. Fan et al. 2022</w:t>
            </w:r>
          </w:p>
        </w:tc>
        <w:tc>
          <w:tcPr>
            <w:tcW w:w="1480" w:type="dxa"/>
            <w:vAlign w:val="center"/>
            <w:hideMark/>
          </w:tcPr>
          <w:p w14:paraId="161E647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4. Huang et al. 2019</w:t>
            </w:r>
          </w:p>
        </w:tc>
        <w:tc>
          <w:tcPr>
            <w:tcW w:w="1160" w:type="dxa"/>
            <w:vAlign w:val="center"/>
            <w:hideMark/>
          </w:tcPr>
          <w:p w14:paraId="2701DC4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 xml:space="preserve">5. </w:t>
            </w:r>
            <w:proofErr w:type="spellStart"/>
            <w:r w:rsidRPr="00387CFF">
              <w:rPr>
                <w:rFonts w:asciiTheme="majorBidi" w:eastAsia="Times New Roman" w:hAnsiTheme="majorBidi" w:cstheme="majorBidi"/>
                <w:color w:val="000000"/>
                <w:sz w:val="16"/>
                <w:szCs w:val="16"/>
              </w:rPr>
              <w:t>Jin</w:t>
            </w:r>
            <w:proofErr w:type="spellEnd"/>
            <w:r w:rsidRPr="00387CFF">
              <w:rPr>
                <w:rFonts w:asciiTheme="majorBidi" w:eastAsia="Times New Roman" w:hAnsiTheme="majorBidi" w:cstheme="majorBidi"/>
                <w:color w:val="000000"/>
                <w:sz w:val="16"/>
                <w:szCs w:val="16"/>
              </w:rPr>
              <w:t xml:space="preserve"> et al. 2023</w:t>
            </w:r>
          </w:p>
        </w:tc>
        <w:tc>
          <w:tcPr>
            <w:tcW w:w="980" w:type="dxa"/>
            <w:vAlign w:val="center"/>
            <w:hideMark/>
          </w:tcPr>
          <w:p w14:paraId="0D6CC44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6. Kim et al. 2022</w:t>
            </w:r>
          </w:p>
        </w:tc>
        <w:tc>
          <w:tcPr>
            <w:tcW w:w="1080" w:type="dxa"/>
            <w:vAlign w:val="center"/>
            <w:hideMark/>
          </w:tcPr>
          <w:p w14:paraId="20B3610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7. Li et al. 2021</w:t>
            </w:r>
          </w:p>
        </w:tc>
        <w:tc>
          <w:tcPr>
            <w:tcW w:w="1400" w:type="dxa"/>
            <w:vAlign w:val="center"/>
            <w:hideMark/>
          </w:tcPr>
          <w:p w14:paraId="1C9E96C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8. Li et al. 2022</w:t>
            </w:r>
          </w:p>
        </w:tc>
      </w:tr>
      <w:tr w:rsidR="00B04C1D" w:rsidRPr="00387CFF" w14:paraId="4AFB98BB" w14:textId="77777777" w:rsidTr="00B6569B">
        <w:trPr>
          <w:trHeight w:val="312"/>
        </w:trPr>
        <w:tc>
          <w:tcPr>
            <w:tcW w:w="4220" w:type="dxa"/>
            <w:gridSpan w:val="2"/>
            <w:shd w:val="clear" w:color="000000" w:fill="BDD6EE"/>
            <w:vAlign w:val="center"/>
            <w:hideMark/>
          </w:tcPr>
          <w:p w14:paraId="3DD0AE71"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 </w:t>
            </w:r>
          </w:p>
          <w:p w14:paraId="09C0F4C7"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Title and abstract</w:t>
            </w:r>
          </w:p>
        </w:tc>
        <w:tc>
          <w:tcPr>
            <w:tcW w:w="1220" w:type="dxa"/>
            <w:vAlign w:val="center"/>
            <w:hideMark/>
          </w:tcPr>
          <w:p w14:paraId="4A7B33F5"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p>
        </w:tc>
        <w:tc>
          <w:tcPr>
            <w:tcW w:w="1380" w:type="dxa"/>
            <w:vAlign w:val="center"/>
            <w:hideMark/>
          </w:tcPr>
          <w:p w14:paraId="73852AA6"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56C20AAE"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80" w:type="dxa"/>
            <w:vAlign w:val="center"/>
            <w:hideMark/>
          </w:tcPr>
          <w:p w14:paraId="6D209019"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160" w:type="dxa"/>
            <w:vAlign w:val="center"/>
            <w:hideMark/>
          </w:tcPr>
          <w:p w14:paraId="1544F596"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980" w:type="dxa"/>
            <w:vAlign w:val="center"/>
            <w:hideMark/>
          </w:tcPr>
          <w:p w14:paraId="118E418E"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080" w:type="dxa"/>
            <w:vAlign w:val="center"/>
            <w:hideMark/>
          </w:tcPr>
          <w:p w14:paraId="197591B2"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00" w:type="dxa"/>
            <w:vAlign w:val="center"/>
            <w:hideMark/>
          </w:tcPr>
          <w:p w14:paraId="4E631A7A"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r>
      <w:tr w:rsidR="00B04C1D" w:rsidRPr="00387CFF" w14:paraId="43E158A1" w14:textId="77777777" w:rsidTr="00B6569B">
        <w:trPr>
          <w:trHeight w:val="312"/>
        </w:trPr>
        <w:tc>
          <w:tcPr>
            <w:tcW w:w="2220" w:type="dxa"/>
            <w:vAlign w:val="center"/>
            <w:hideMark/>
          </w:tcPr>
          <w:p w14:paraId="311F12A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1. Title</w:t>
            </w:r>
          </w:p>
        </w:tc>
        <w:tc>
          <w:tcPr>
            <w:tcW w:w="2000" w:type="dxa"/>
            <w:vAlign w:val="center"/>
            <w:hideMark/>
          </w:tcPr>
          <w:p w14:paraId="101C616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Nature of study</w:t>
            </w:r>
          </w:p>
        </w:tc>
        <w:tc>
          <w:tcPr>
            <w:tcW w:w="1220" w:type="dxa"/>
            <w:vAlign w:val="center"/>
            <w:hideMark/>
          </w:tcPr>
          <w:p w14:paraId="2BD144C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164814A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664E2C4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600499A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2B88301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22A94BE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53D0BDB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0A0A300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712A8888" w14:textId="77777777" w:rsidTr="00B6569B">
        <w:trPr>
          <w:trHeight w:val="624"/>
        </w:trPr>
        <w:tc>
          <w:tcPr>
            <w:tcW w:w="2220" w:type="dxa"/>
            <w:vAlign w:val="center"/>
            <w:hideMark/>
          </w:tcPr>
          <w:p w14:paraId="3711FB6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2. Abstract</w:t>
            </w:r>
          </w:p>
        </w:tc>
        <w:tc>
          <w:tcPr>
            <w:tcW w:w="2000" w:type="dxa"/>
            <w:vAlign w:val="center"/>
            <w:hideMark/>
          </w:tcPr>
          <w:p w14:paraId="47E6228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Structured summary</w:t>
            </w:r>
          </w:p>
        </w:tc>
        <w:tc>
          <w:tcPr>
            <w:tcW w:w="1220" w:type="dxa"/>
            <w:vAlign w:val="center"/>
            <w:hideMark/>
          </w:tcPr>
          <w:p w14:paraId="62C7E19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29267FC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CI)</w:t>
            </w:r>
          </w:p>
        </w:tc>
        <w:tc>
          <w:tcPr>
            <w:tcW w:w="1220" w:type="dxa"/>
            <w:vAlign w:val="center"/>
            <w:hideMark/>
          </w:tcPr>
          <w:p w14:paraId="4500BCE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CI)</w:t>
            </w:r>
          </w:p>
        </w:tc>
        <w:tc>
          <w:tcPr>
            <w:tcW w:w="1480" w:type="dxa"/>
            <w:vAlign w:val="center"/>
            <w:hideMark/>
          </w:tcPr>
          <w:p w14:paraId="485C9C7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CI)</w:t>
            </w:r>
          </w:p>
        </w:tc>
        <w:tc>
          <w:tcPr>
            <w:tcW w:w="1160" w:type="dxa"/>
            <w:vAlign w:val="center"/>
            <w:hideMark/>
          </w:tcPr>
          <w:p w14:paraId="23EAC52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CI)</w:t>
            </w:r>
          </w:p>
        </w:tc>
        <w:tc>
          <w:tcPr>
            <w:tcW w:w="980" w:type="dxa"/>
            <w:vAlign w:val="center"/>
            <w:hideMark/>
          </w:tcPr>
          <w:p w14:paraId="0099B5F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CI)</w:t>
            </w:r>
          </w:p>
        </w:tc>
        <w:tc>
          <w:tcPr>
            <w:tcW w:w="1080" w:type="dxa"/>
            <w:vAlign w:val="center"/>
            <w:hideMark/>
          </w:tcPr>
          <w:p w14:paraId="23E7A8C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09432D3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CI)</w:t>
            </w:r>
          </w:p>
        </w:tc>
      </w:tr>
      <w:tr w:rsidR="00B04C1D" w:rsidRPr="00387CFF" w14:paraId="7DAB7354" w14:textId="77777777" w:rsidTr="00B6569B">
        <w:trPr>
          <w:trHeight w:val="312"/>
        </w:trPr>
        <w:tc>
          <w:tcPr>
            <w:tcW w:w="4220" w:type="dxa"/>
            <w:gridSpan w:val="2"/>
            <w:shd w:val="clear" w:color="000000" w:fill="BDD6EE"/>
            <w:vAlign w:val="center"/>
            <w:hideMark/>
          </w:tcPr>
          <w:p w14:paraId="07C4C108"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 </w:t>
            </w:r>
          </w:p>
          <w:p w14:paraId="222E1644"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Introduction</w:t>
            </w:r>
          </w:p>
        </w:tc>
        <w:tc>
          <w:tcPr>
            <w:tcW w:w="1220" w:type="dxa"/>
            <w:vAlign w:val="center"/>
            <w:hideMark/>
          </w:tcPr>
          <w:p w14:paraId="5D18F7AF"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p>
        </w:tc>
        <w:tc>
          <w:tcPr>
            <w:tcW w:w="1380" w:type="dxa"/>
            <w:vAlign w:val="center"/>
            <w:hideMark/>
          </w:tcPr>
          <w:p w14:paraId="21E2CB45"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149CCF9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80" w:type="dxa"/>
            <w:vAlign w:val="center"/>
            <w:hideMark/>
          </w:tcPr>
          <w:p w14:paraId="5ED580B1"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160" w:type="dxa"/>
            <w:vAlign w:val="center"/>
            <w:hideMark/>
          </w:tcPr>
          <w:p w14:paraId="3FB6EB28"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980" w:type="dxa"/>
            <w:vAlign w:val="center"/>
            <w:hideMark/>
          </w:tcPr>
          <w:p w14:paraId="676823B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080" w:type="dxa"/>
            <w:vAlign w:val="center"/>
            <w:hideMark/>
          </w:tcPr>
          <w:p w14:paraId="212FEB12"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00" w:type="dxa"/>
            <w:vAlign w:val="center"/>
            <w:hideMark/>
          </w:tcPr>
          <w:p w14:paraId="4659CA1C"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r>
      <w:tr w:rsidR="00B04C1D" w:rsidRPr="00387CFF" w14:paraId="38C4B48B" w14:textId="77777777" w:rsidTr="00B6569B">
        <w:trPr>
          <w:trHeight w:val="312"/>
        </w:trPr>
        <w:tc>
          <w:tcPr>
            <w:tcW w:w="2220" w:type="dxa"/>
            <w:vAlign w:val="center"/>
            <w:hideMark/>
          </w:tcPr>
          <w:p w14:paraId="3574519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3. Rationale</w:t>
            </w:r>
          </w:p>
        </w:tc>
        <w:tc>
          <w:tcPr>
            <w:tcW w:w="2000" w:type="dxa"/>
            <w:vAlign w:val="center"/>
            <w:hideMark/>
          </w:tcPr>
          <w:p w14:paraId="4A6A828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 xml:space="preserve">Background </w:t>
            </w:r>
          </w:p>
        </w:tc>
        <w:tc>
          <w:tcPr>
            <w:tcW w:w="1220" w:type="dxa"/>
            <w:vAlign w:val="center"/>
            <w:hideMark/>
          </w:tcPr>
          <w:p w14:paraId="731ED7E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014E793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3A8DE06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6FE738B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1478CE7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799514A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6747173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2D51DE2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7F2B9C76" w14:textId="77777777" w:rsidTr="00B6569B">
        <w:trPr>
          <w:trHeight w:val="312"/>
        </w:trPr>
        <w:tc>
          <w:tcPr>
            <w:tcW w:w="2220" w:type="dxa"/>
            <w:vAlign w:val="center"/>
            <w:hideMark/>
          </w:tcPr>
          <w:p w14:paraId="6D4F16A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4. Objectives</w:t>
            </w:r>
          </w:p>
        </w:tc>
        <w:tc>
          <w:tcPr>
            <w:tcW w:w="2000" w:type="dxa"/>
            <w:vAlign w:val="center"/>
            <w:hideMark/>
          </w:tcPr>
          <w:p w14:paraId="0E25F76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Objectives</w:t>
            </w:r>
          </w:p>
        </w:tc>
        <w:tc>
          <w:tcPr>
            <w:tcW w:w="1220" w:type="dxa"/>
            <w:vAlign w:val="center"/>
            <w:hideMark/>
          </w:tcPr>
          <w:p w14:paraId="61916E0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2337F30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3473AC5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54A63F3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08D33B9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2AA2660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332FECC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509BAC3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03F60BFC" w14:textId="77777777" w:rsidTr="00B6569B">
        <w:trPr>
          <w:trHeight w:val="312"/>
        </w:trPr>
        <w:tc>
          <w:tcPr>
            <w:tcW w:w="4220" w:type="dxa"/>
            <w:gridSpan w:val="2"/>
            <w:shd w:val="clear" w:color="000000" w:fill="BDD6EE"/>
            <w:vAlign w:val="center"/>
            <w:hideMark/>
          </w:tcPr>
          <w:p w14:paraId="471E682F"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 </w:t>
            </w:r>
          </w:p>
          <w:p w14:paraId="748F9CBA"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Methods</w:t>
            </w:r>
          </w:p>
        </w:tc>
        <w:tc>
          <w:tcPr>
            <w:tcW w:w="1220" w:type="dxa"/>
            <w:vAlign w:val="center"/>
            <w:hideMark/>
          </w:tcPr>
          <w:p w14:paraId="447C7A9D"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p>
        </w:tc>
        <w:tc>
          <w:tcPr>
            <w:tcW w:w="1380" w:type="dxa"/>
            <w:vAlign w:val="center"/>
            <w:hideMark/>
          </w:tcPr>
          <w:p w14:paraId="7678BA5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1092801E"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80" w:type="dxa"/>
            <w:vAlign w:val="center"/>
            <w:hideMark/>
          </w:tcPr>
          <w:p w14:paraId="5F49BBF7"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160" w:type="dxa"/>
            <w:vAlign w:val="center"/>
            <w:hideMark/>
          </w:tcPr>
          <w:p w14:paraId="2ABCCDFF"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980" w:type="dxa"/>
            <w:vAlign w:val="center"/>
            <w:hideMark/>
          </w:tcPr>
          <w:p w14:paraId="28376C41"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080" w:type="dxa"/>
            <w:vAlign w:val="center"/>
            <w:hideMark/>
          </w:tcPr>
          <w:p w14:paraId="7140D16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00" w:type="dxa"/>
            <w:vAlign w:val="center"/>
            <w:hideMark/>
          </w:tcPr>
          <w:p w14:paraId="5EAF3E4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r>
      <w:tr w:rsidR="00B04C1D" w:rsidRPr="00387CFF" w14:paraId="3F5450FB" w14:textId="77777777" w:rsidTr="00B6569B">
        <w:trPr>
          <w:trHeight w:val="624"/>
        </w:trPr>
        <w:tc>
          <w:tcPr>
            <w:tcW w:w="2220" w:type="dxa"/>
            <w:vAlign w:val="center"/>
            <w:hideMark/>
          </w:tcPr>
          <w:p w14:paraId="1136674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5. Describe the setting</w:t>
            </w:r>
          </w:p>
        </w:tc>
        <w:tc>
          <w:tcPr>
            <w:tcW w:w="2000" w:type="dxa"/>
            <w:vAlign w:val="center"/>
            <w:hideMark/>
          </w:tcPr>
          <w:p w14:paraId="6F244F5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5a. Source of data</w:t>
            </w:r>
          </w:p>
        </w:tc>
        <w:tc>
          <w:tcPr>
            <w:tcW w:w="1220" w:type="dxa"/>
            <w:vAlign w:val="center"/>
            <w:hideMark/>
          </w:tcPr>
          <w:p w14:paraId="5F04291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DAA81C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14157E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52D623F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7C2F906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47C3A40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3779381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06A0BD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71765455" w14:textId="77777777" w:rsidTr="00B6569B">
        <w:trPr>
          <w:trHeight w:val="312"/>
        </w:trPr>
        <w:tc>
          <w:tcPr>
            <w:tcW w:w="2220" w:type="dxa"/>
            <w:vAlign w:val="center"/>
            <w:hideMark/>
          </w:tcPr>
          <w:p w14:paraId="20B370E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1EFFC901"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55CEF8D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002D22E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EA0C6B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58F5442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5444B8A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6B6CBDC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45B85BD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CA8594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59A78F6E" w14:textId="77777777" w:rsidTr="00B6569B">
        <w:trPr>
          <w:trHeight w:val="312"/>
        </w:trPr>
        <w:tc>
          <w:tcPr>
            <w:tcW w:w="2220" w:type="dxa"/>
            <w:vAlign w:val="center"/>
            <w:hideMark/>
          </w:tcPr>
          <w:p w14:paraId="638E22A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5ED488E1"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1A9417A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E5B209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48FDA43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45925CC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1AFEF77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4269808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6473A5A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3A630B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66B4A1D0" w14:textId="77777777" w:rsidTr="00B6569B">
        <w:trPr>
          <w:trHeight w:val="312"/>
        </w:trPr>
        <w:tc>
          <w:tcPr>
            <w:tcW w:w="2220" w:type="dxa"/>
            <w:vAlign w:val="center"/>
            <w:hideMark/>
          </w:tcPr>
          <w:p w14:paraId="0C365C9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1C8A900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5b. Participants</w:t>
            </w:r>
          </w:p>
        </w:tc>
        <w:tc>
          <w:tcPr>
            <w:tcW w:w="1220" w:type="dxa"/>
            <w:vAlign w:val="center"/>
            <w:hideMark/>
          </w:tcPr>
          <w:p w14:paraId="0AC341F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7FC6852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7DEE527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3ADEE62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1430BCF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2CCF06A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1D403A1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4009DD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12031128" w14:textId="77777777" w:rsidTr="00B6569B">
        <w:trPr>
          <w:trHeight w:val="312"/>
        </w:trPr>
        <w:tc>
          <w:tcPr>
            <w:tcW w:w="2220" w:type="dxa"/>
            <w:vAlign w:val="center"/>
            <w:hideMark/>
          </w:tcPr>
          <w:p w14:paraId="3AB09EC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24C8EA14"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4AC8BF4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125FFC7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07650EA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4AEF5FE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5C3EEED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755DAAB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080" w:type="dxa"/>
            <w:vAlign w:val="center"/>
            <w:hideMark/>
          </w:tcPr>
          <w:p w14:paraId="256AE49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10CFE14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030D5E1C" w14:textId="77777777" w:rsidTr="00B6569B">
        <w:trPr>
          <w:trHeight w:val="312"/>
        </w:trPr>
        <w:tc>
          <w:tcPr>
            <w:tcW w:w="2220" w:type="dxa"/>
            <w:vAlign w:val="center"/>
            <w:hideMark/>
          </w:tcPr>
          <w:p w14:paraId="1AB5D84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4D366D0A"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3C01E54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2FC5F46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83D761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48E95C4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3B85E18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1A2A4B7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639EEAE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62A585D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30ECF68B" w14:textId="77777777" w:rsidTr="00B6569B">
        <w:trPr>
          <w:trHeight w:val="312"/>
        </w:trPr>
        <w:tc>
          <w:tcPr>
            <w:tcW w:w="2220" w:type="dxa"/>
            <w:vAlign w:val="center"/>
            <w:hideMark/>
          </w:tcPr>
          <w:p w14:paraId="32DFFE1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56236863"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2768790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6DF6E97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220" w:type="dxa"/>
            <w:vAlign w:val="center"/>
            <w:hideMark/>
          </w:tcPr>
          <w:p w14:paraId="346651D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480" w:type="dxa"/>
            <w:vAlign w:val="center"/>
            <w:hideMark/>
          </w:tcPr>
          <w:p w14:paraId="545F85F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160" w:type="dxa"/>
            <w:vAlign w:val="center"/>
            <w:hideMark/>
          </w:tcPr>
          <w:p w14:paraId="6FA255A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980" w:type="dxa"/>
            <w:vAlign w:val="center"/>
            <w:hideMark/>
          </w:tcPr>
          <w:p w14:paraId="41BCBF1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080" w:type="dxa"/>
            <w:vAlign w:val="center"/>
            <w:hideMark/>
          </w:tcPr>
          <w:p w14:paraId="00FC6E1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400" w:type="dxa"/>
            <w:vAlign w:val="center"/>
            <w:hideMark/>
          </w:tcPr>
          <w:p w14:paraId="6F19195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r>
      <w:tr w:rsidR="00B04C1D" w:rsidRPr="00387CFF" w14:paraId="28181FBE" w14:textId="77777777" w:rsidTr="00B6569B">
        <w:trPr>
          <w:trHeight w:val="624"/>
        </w:trPr>
        <w:tc>
          <w:tcPr>
            <w:tcW w:w="2220" w:type="dxa"/>
            <w:vAlign w:val="center"/>
            <w:hideMark/>
          </w:tcPr>
          <w:p w14:paraId="0DBB07D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6. Define the ML prediction model</w:t>
            </w:r>
          </w:p>
        </w:tc>
        <w:tc>
          <w:tcPr>
            <w:tcW w:w="2000" w:type="dxa"/>
            <w:vAlign w:val="center"/>
            <w:hideMark/>
          </w:tcPr>
          <w:p w14:paraId="5B2898A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6a. Outcome</w:t>
            </w:r>
          </w:p>
        </w:tc>
        <w:tc>
          <w:tcPr>
            <w:tcW w:w="1220" w:type="dxa"/>
            <w:vAlign w:val="center"/>
            <w:hideMark/>
          </w:tcPr>
          <w:p w14:paraId="3F75E8F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2976DD1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00D80C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3111DA3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14EE136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0C6A331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61363AA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78747E2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1BA13B16" w14:textId="77777777" w:rsidTr="00B6569B">
        <w:trPr>
          <w:trHeight w:val="312"/>
        </w:trPr>
        <w:tc>
          <w:tcPr>
            <w:tcW w:w="2220" w:type="dxa"/>
            <w:vAlign w:val="center"/>
            <w:hideMark/>
          </w:tcPr>
          <w:p w14:paraId="40868ED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0521DD1E"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7F2C7EA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69045DD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67917E9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53B22D2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757A801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7790CD2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091BCA2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0A272AC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0D099D1A" w14:textId="77777777" w:rsidTr="00B6569B">
        <w:trPr>
          <w:trHeight w:val="312"/>
        </w:trPr>
        <w:tc>
          <w:tcPr>
            <w:tcW w:w="2220" w:type="dxa"/>
            <w:vAlign w:val="center"/>
            <w:hideMark/>
          </w:tcPr>
          <w:p w14:paraId="13647B3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10D76D4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6b. Predictive task</w:t>
            </w:r>
          </w:p>
        </w:tc>
        <w:tc>
          <w:tcPr>
            <w:tcW w:w="1220" w:type="dxa"/>
            <w:vAlign w:val="center"/>
            <w:hideMark/>
          </w:tcPr>
          <w:p w14:paraId="3388328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0B06666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0F93CB6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33EEC83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6A82EC3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3BAD1A2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7AD2178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68DD4E1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177BC6D2" w14:textId="77777777" w:rsidTr="00B6569B">
        <w:trPr>
          <w:trHeight w:val="312"/>
        </w:trPr>
        <w:tc>
          <w:tcPr>
            <w:tcW w:w="2220" w:type="dxa"/>
            <w:vAlign w:val="center"/>
            <w:hideMark/>
          </w:tcPr>
          <w:p w14:paraId="44DCB2A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61BDAF91"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450528C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71FAA26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220" w:type="dxa"/>
            <w:vAlign w:val="center"/>
            <w:hideMark/>
          </w:tcPr>
          <w:p w14:paraId="37360FA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80" w:type="dxa"/>
            <w:vAlign w:val="center"/>
            <w:hideMark/>
          </w:tcPr>
          <w:p w14:paraId="300374C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160" w:type="dxa"/>
            <w:vAlign w:val="center"/>
            <w:hideMark/>
          </w:tcPr>
          <w:p w14:paraId="0FA3BA7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1735BF6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03FC872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09DA51A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09655E25" w14:textId="77777777" w:rsidTr="00B6569B">
        <w:trPr>
          <w:trHeight w:val="312"/>
        </w:trPr>
        <w:tc>
          <w:tcPr>
            <w:tcW w:w="2220" w:type="dxa"/>
            <w:vAlign w:val="center"/>
            <w:hideMark/>
          </w:tcPr>
          <w:p w14:paraId="0287148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132B0EE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6c. Predictors</w:t>
            </w:r>
          </w:p>
        </w:tc>
        <w:tc>
          <w:tcPr>
            <w:tcW w:w="1220" w:type="dxa"/>
            <w:vAlign w:val="center"/>
            <w:hideMark/>
          </w:tcPr>
          <w:p w14:paraId="75E8876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74A0053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39F5C84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2510506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7DE8B99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64247E3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080" w:type="dxa"/>
            <w:vAlign w:val="center"/>
            <w:hideMark/>
          </w:tcPr>
          <w:p w14:paraId="670BE6C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EA0C9A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4D15B32B" w14:textId="77777777" w:rsidTr="00B6569B">
        <w:trPr>
          <w:trHeight w:val="312"/>
        </w:trPr>
        <w:tc>
          <w:tcPr>
            <w:tcW w:w="2220" w:type="dxa"/>
            <w:vAlign w:val="center"/>
            <w:hideMark/>
          </w:tcPr>
          <w:p w14:paraId="10D96DB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0051ADEB"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5889AD9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4D573E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7BCCBC1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785971C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1A6F105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31D3089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07FC5B2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77427F2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5B979436" w14:textId="77777777" w:rsidTr="00B6569B">
        <w:trPr>
          <w:trHeight w:val="312"/>
        </w:trPr>
        <w:tc>
          <w:tcPr>
            <w:tcW w:w="2220" w:type="dxa"/>
            <w:vAlign w:val="center"/>
            <w:hideMark/>
          </w:tcPr>
          <w:p w14:paraId="54875FF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6878B342"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7981DDD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06286C6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7D3897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694CFF6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49EF119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7381F13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5B10C43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2D456DF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440C2130" w14:textId="77777777" w:rsidTr="00B6569B">
        <w:trPr>
          <w:trHeight w:val="936"/>
        </w:trPr>
        <w:tc>
          <w:tcPr>
            <w:tcW w:w="2220" w:type="dxa"/>
            <w:vAlign w:val="center"/>
            <w:hideMark/>
          </w:tcPr>
          <w:p w14:paraId="611DB76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7. Model Development and Validation</w:t>
            </w:r>
          </w:p>
        </w:tc>
        <w:tc>
          <w:tcPr>
            <w:tcW w:w="2000" w:type="dxa"/>
            <w:vAlign w:val="center"/>
            <w:hideMark/>
          </w:tcPr>
          <w:p w14:paraId="4C11D7D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7a. </w:t>
            </w:r>
            <w:r w:rsidRPr="00387CFF">
              <w:rPr>
                <w:rFonts w:asciiTheme="majorBidi" w:eastAsia="Times New Roman" w:hAnsiTheme="majorBidi" w:cstheme="majorBidi"/>
                <w:color w:val="000000"/>
                <w:sz w:val="16"/>
                <w:szCs w:val="16"/>
              </w:rPr>
              <w:t>Data</w:t>
            </w:r>
            <w:r>
              <w:t xml:space="preserve"> </w:t>
            </w:r>
            <w:r w:rsidRPr="00C8723D">
              <w:rPr>
                <w:rFonts w:asciiTheme="majorBidi" w:eastAsia="Times New Roman" w:hAnsiTheme="majorBidi" w:cstheme="majorBidi"/>
                <w:color w:val="000000"/>
                <w:sz w:val="16"/>
                <w:szCs w:val="16"/>
              </w:rPr>
              <w:t>preprocessing</w:t>
            </w:r>
            <w:r w:rsidRPr="00387CFF">
              <w:rPr>
                <w:rFonts w:asciiTheme="majorBidi" w:eastAsia="Times New Roman" w:hAnsiTheme="majorBidi" w:cstheme="majorBidi"/>
                <w:color w:val="000000"/>
                <w:sz w:val="16"/>
                <w:szCs w:val="16"/>
              </w:rPr>
              <w:t xml:space="preserve"> </w:t>
            </w:r>
          </w:p>
        </w:tc>
        <w:tc>
          <w:tcPr>
            <w:tcW w:w="1220" w:type="dxa"/>
            <w:vAlign w:val="center"/>
            <w:hideMark/>
          </w:tcPr>
          <w:p w14:paraId="639127E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52B4542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6B0D65C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7C07A9E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4D0D54B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1376BB1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4CF3D19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0BD950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3704CFEF" w14:textId="77777777" w:rsidTr="00B6569B">
        <w:trPr>
          <w:trHeight w:val="312"/>
        </w:trPr>
        <w:tc>
          <w:tcPr>
            <w:tcW w:w="2220" w:type="dxa"/>
            <w:vAlign w:val="center"/>
            <w:hideMark/>
          </w:tcPr>
          <w:p w14:paraId="206205E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6B88619A"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6A153B1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4B89D69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220" w:type="dxa"/>
            <w:vAlign w:val="center"/>
            <w:hideMark/>
          </w:tcPr>
          <w:p w14:paraId="01F995B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5EF1CF9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7DB6D27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980" w:type="dxa"/>
            <w:vAlign w:val="center"/>
            <w:hideMark/>
          </w:tcPr>
          <w:p w14:paraId="69B4150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080" w:type="dxa"/>
            <w:vAlign w:val="center"/>
            <w:hideMark/>
          </w:tcPr>
          <w:p w14:paraId="3C98E2C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503FB4B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r>
      <w:tr w:rsidR="00B04C1D" w:rsidRPr="00387CFF" w14:paraId="34A55C8C" w14:textId="77777777" w:rsidTr="00B6569B">
        <w:trPr>
          <w:trHeight w:val="312"/>
        </w:trPr>
        <w:tc>
          <w:tcPr>
            <w:tcW w:w="2220" w:type="dxa"/>
            <w:vAlign w:val="center"/>
            <w:hideMark/>
          </w:tcPr>
          <w:p w14:paraId="4EA9DC8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657E765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7b. </w:t>
            </w:r>
            <w:r w:rsidRPr="00387CFF">
              <w:rPr>
                <w:rFonts w:asciiTheme="majorBidi" w:eastAsia="Times New Roman" w:hAnsiTheme="majorBidi" w:cstheme="majorBidi"/>
                <w:color w:val="000000"/>
                <w:sz w:val="16"/>
                <w:szCs w:val="16"/>
              </w:rPr>
              <w:t>Model training</w:t>
            </w:r>
          </w:p>
        </w:tc>
        <w:tc>
          <w:tcPr>
            <w:tcW w:w="1220" w:type="dxa"/>
            <w:vAlign w:val="center"/>
            <w:hideMark/>
          </w:tcPr>
          <w:p w14:paraId="3F8FE4F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0E50ACE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48050DF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04F517C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499E8B8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625BB08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728F255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7899858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548D3B68" w14:textId="77777777" w:rsidTr="00B6569B">
        <w:trPr>
          <w:trHeight w:val="312"/>
        </w:trPr>
        <w:tc>
          <w:tcPr>
            <w:tcW w:w="2220" w:type="dxa"/>
            <w:vAlign w:val="center"/>
            <w:hideMark/>
          </w:tcPr>
          <w:p w14:paraId="46DC371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093AF542"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35DF8E6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5C673D2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7FA1769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704FDAB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4285B61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1EA802C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2E7E4A8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3DFE018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622E415C" w14:textId="77777777" w:rsidTr="00B6569B">
        <w:trPr>
          <w:trHeight w:val="1248"/>
        </w:trPr>
        <w:tc>
          <w:tcPr>
            <w:tcW w:w="2220" w:type="dxa"/>
            <w:vAlign w:val="center"/>
            <w:hideMark/>
          </w:tcPr>
          <w:p w14:paraId="492CFAC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5D9E1AC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7c. </w:t>
            </w:r>
            <w:r w:rsidRPr="00387CFF">
              <w:rPr>
                <w:rFonts w:asciiTheme="majorBidi" w:eastAsia="Times New Roman" w:hAnsiTheme="majorBidi" w:cstheme="majorBidi"/>
                <w:color w:val="000000"/>
                <w:sz w:val="16"/>
                <w:szCs w:val="16"/>
              </w:rPr>
              <w:t>Model evaluation</w:t>
            </w:r>
          </w:p>
        </w:tc>
        <w:tc>
          <w:tcPr>
            <w:tcW w:w="1220" w:type="dxa"/>
            <w:vAlign w:val="center"/>
            <w:hideMark/>
          </w:tcPr>
          <w:p w14:paraId="1577419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1B1C98F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external validation)</w:t>
            </w:r>
          </w:p>
        </w:tc>
        <w:tc>
          <w:tcPr>
            <w:tcW w:w="1220" w:type="dxa"/>
            <w:vAlign w:val="center"/>
            <w:hideMark/>
          </w:tcPr>
          <w:p w14:paraId="33245A4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external validation)</w:t>
            </w:r>
          </w:p>
        </w:tc>
        <w:tc>
          <w:tcPr>
            <w:tcW w:w="1480" w:type="dxa"/>
            <w:vAlign w:val="center"/>
            <w:hideMark/>
          </w:tcPr>
          <w:p w14:paraId="14A7170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external validation)</w:t>
            </w:r>
          </w:p>
        </w:tc>
        <w:tc>
          <w:tcPr>
            <w:tcW w:w="1160" w:type="dxa"/>
            <w:vAlign w:val="center"/>
            <w:hideMark/>
          </w:tcPr>
          <w:p w14:paraId="692B2FD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38D77C8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3DD1726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external validation)</w:t>
            </w:r>
          </w:p>
        </w:tc>
        <w:tc>
          <w:tcPr>
            <w:tcW w:w="1400" w:type="dxa"/>
            <w:vAlign w:val="center"/>
            <w:hideMark/>
          </w:tcPr>
          <w:p w14:paraId="271EC31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Partly (no external validation)</w:t>
            </w:r>
          </w:p>
        </w:tc>
      </w:tr>
      <w:tr w:rsidR="00B04C1D" w:rsidRPr="00387CFF" w14:paraId="49DB9D68" w14:textId="77777777" w:rsidTr="00B6569B">
        <w:trPr>
          <w:trHeight w:val="312"/>
        </w:trPr>
        <w:tc>
          <w:tcPr>
            <w:tcW w:w="2220" w:type="dxa"/>
            <w:vAlign w:val="center"/>
            <w:hideMark/>
          </w:tcPr>
          <w:p w14:paraId="238E4CA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251E66A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1A55B87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6591865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1ADC8A4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19B1C69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160" w:type="dxa"/>
            <w:vAlign w:val="center"/>
            <w:hideMark/>
          </w:tcPr>
          <w:p w14:paraId="541C984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680A943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78E4D33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7D8747D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658C3DE5" w14:textId="77777777" w:rsidTr="00B6569B">
        <w:trPr>
          <w:trHeight w:val="312"/>
        </w:trPr>
        <w:tc>
          <w:tcPr>
            <w:tcW w:w="2220" w:type="dxa"/>
            <w:vAlign w:val="center"/>
            <w:hideMark/>
          </w:tcPr>
          <w:p w14:paraId="09326F5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6EE5CD78"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01085A4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87BF5A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068B4FA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297A712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5954090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07EB81A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70D8AB6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3350EF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4373699C" w14:textId="77777777" w:rsidTr="00B6569B">
        <w:trPr>
          <w:trHeight w:val="624"/>
        </w:trPr>
        <w:tc>
          <w:tcPr>
            <w:tcW w:w="2220" w:type="dxa"/>
            <w:vAlign w:val="center"/>
            <w:hideMark/>
          </w:tcPr>
          <w:p w14:paraId="502F796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8.Model Selection</w:t>
            </w:r>
          </w:p>
        </w:tc>
        <w:tc>
          <w:tcPr>
            <w:tcW w:w="2000" w:type="dxa"/>
            <w:vAlign w:val="center"/>
            <w:hideMark/>
          </w:tcPr>
          <w:p w14:paraId="4851E80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8a. </w:t>
            </w:r>
            <w:r w:rsidRPr="00387CFF">
              <w:rPr>
                <w:rFonts w:asciiTheme="majorBidi" w:eastAsia="Times New Roman" w:hAnsiTheme="majorBidi" w:cstheme="majorBidi"/>
                <w:color w:val="000000"/>
                <w:sz w:val="16"/>
                <w:szCs w:val="16"/>
              </w:rPr>
              <w:t>Reporting data imbalance</w:t>
            </w:r>
          </w:p>
        </w:tc>
        <w:tc>
          <w:tcPr>
            <w:tcW w:w="1220" w:type="dxa"/>
            <w:vAlign w:val="center"/>
            <w:hideMark/>
          </w:tcPr>
          <w:p w14:paraId="093FD69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711874E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24AEE5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80" w:type="dxa"/>
            <w:vAlign w:val="center"/>
            <w:hideMark/>
          </w:tcPr>
          <w:p w14:paraId="1FA70AE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665909D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00DB6E7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7D29EAF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00" w:type="dxa"/>
            <w:vAlign w:val="center"/>
            <w:hideMark/>
          </w:tcPr>
          <w:p w14:paraId="4C285C8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29ACA267" w14:textId="77777777" w:rsidTr="00B6569B">
        <w:trPr>
          <w:trHeight w:val="312"/>
        </w:trPr>
        <w:tc>
          <w:tcPr>
            <w:tcW w:w="2220" w:type="dxa"/>
            <w:vAlign w:val="center"/>
            <w:hideMark/>
          </w:tcPr>
          <w:p w14:paraId="3DA75E1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58D158B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8b. </w:t>
            </w:r>
            <w:r w:rsidRPr="00387CFF">
              <w:rPr>
                <w:rFonts w:asciiTheme="majorBidi" w:eastAsia="Times New Roman" w:hAnsiTheme="majorBidi" w:cstheme="majorBidi"/>
                <w:color w:val="000000"/>
                <w:sz w:val="16"/>
                <w:szCs w:val="16"/>
              </w:rPr>
              <w:t>Model justification</w:t>
            </w:r>
          </w:p>
        </w:tc>
        <w:tc>
          <w:tcPr>
            <w:tcW w:w="1220" w:type="dxa"/>
            <w:vAlign w:val="center"/>
            <w:hideMark/>
          </w:tcPr>
          <w:p w14:paraId="724565C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6B5F7D4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495701B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29E97E0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7D93D2D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2B0D54B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3977774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37288CC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161AA718" w14:textId="77777777" w:rsidTr="00B6569B">
        <w:trPr>
          <w:trHeight w:val="312"/>
        </w:trPr>
        <w:tc>
          <w:tcPr>
            <w:tcW w:w="2220" w:type="dxa"/>
            <w:vAlign w:val="center"/>
            <w:hideMark/>
          </w:tcPr>
          <w:p w14:paraId="5EDF1E8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30A354C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8c. </w:t>
            </w:r>
            <w:r w:rsidRPr="00387CFF">
              <w:rPr>
                <w:rFonts w:asciiTheme="majorBidi" w:eastAsia="Times New Roman" w:hAnsiTheme="majorBidi" w:cstheme="majorBidi"/>
                <w:color w:val="000000"/>
                <w:sz w:val="16"/>
                <w:szCs w:val="16"/>
              </w:rPr>
              <w:t>Model evaluation</w:t>
            </w:r>
          </w:p>
        </w:tc>
        <w:tc>
          <w:tcPr>
            <w:tcW w:w="1220" w:type="dxa"/>
            <w:vAlign w:val="center"/>
            <w:hideMark/>
          </w:tcPr>
          <w:p w14:paraId="04F8E69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5BB2BF1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735AA55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778599F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5B71D00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3846C19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0D7E5D6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43D3240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039EACA3" w14:textId="77777777" w:rsidTr="00B6569B">
        <w:trPr>
          <w:trHeight w:val="312"/>
        </w:trPr>
        <w:tc>
          <w:tcPr>
            <w:tcW w:w="2220" w:type="dxa"/>
            <w:vAlign w:val="center"/>
            <w:hideMark/>
          </w:tcPr>
          <w:p w14:paraId="1789092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7F31EBC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8d. </w:t>
            </w:r>
            <w:r w:rsidRPr="00387CFF">
              <w:rPr>
                <w:rFonts w:asciiTheme="majorBidi" w:eastAsia="Times New Roman" w:hAnsiTheme="majorBidi" w:cstheme="majorBidi"/>
                <w:color w:val="000000"/>
                <w:sz w:val="16"/>
                <w:szCs w:val="16"/>
              </w:rPr>
              <w:t>Model selection</w:t>
            </w:r>
          </w:p>
        </w:tc>
        <w:tc>
          <w:tcPr>
            <w:tcW w:w="1220" w:type="dxa"/>
            <w:vAlign w:val="center"/>
            <w:hideMark/>
          </w:tcPr>
          <w:p w14:paraId="392FD2E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7ABA505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8A804F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40D2A9B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6CC6416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0CC7D76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69A01D5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3E920A3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01A622AA" w14:textId="77777777" w:rsidTr="00B6569B">
        <w:trPr>
          <w:trHeight w:val="312"/>
        </w:trPr>
        <w:tc>
          <w:tcPr>
            <w:tcW w:w="2220" w:type="dxa"/>
            <w:vAlign w:val="center"/>
            <w:hideMark/>
          </w:tcPr>
          <w:p w14:paraId="795195B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49E9B000"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2511C91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65C501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220" w:type="dxa"/>
            <w:vAlign w:val="center"/>
            <w:hideMark/>
          </w:tcPr>
          <w:p w14:paraId="0E789EC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80" w:type="dxa"/>
            <w:vAlign w:val="center"/>
            <w:hideMark/>
          </w:tcPr>
          <w:p w14:paraId="447002C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160" w:type="dxa"/>
            <w:vAlign w:val="center"/>
            <w:hideMark/>
          </w:tcPr>
          <w:p w14:paraId="18272E8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980" w:type="dxa"/>
            <w:vAlign w:val="center"/>
            <w:hideMark/>
          </w:tcPr>
          <w:p w14:paraId="323117F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080" w:type="dxa"/>
            <w:vAlign w:val="center"/>
            <w:hideMark/>
          </w:tcPr>
          <w:p w14:paraId="2071ECB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00" w:type="dxa"/>
            <w:vAlign w:val="center"/>
            <w:hideMark/>
          </w:tcPr>
          <w:p w14:paraId="4D9253D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r>
      <w:tr w:rsidR="00B04C1D" w:rsidRPr="00387CFF" w14:paraId="45C86C4A" w14:textId="77777777" w:rsidTr="00B6569B">
        <w:trPr>
          <w:trHeight w:val="312"/>
        </w:trPr>
        <w:tc>
          <w:tcPr>
            <w:tcW w:w="4220" w:type="dxa"/>
            <w:gridSpan w:val="2"/>
            <w:shd w:val="clear" w:color="000000" w:fill="BDD6EE"/>
            <w:vAlign w:val="center"/>
            <w:hideMark/>
          </w:tcPr>
          <w:p w14:paraId="5D8C8DE7"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 </w:t>
            </w:r>
          </w:p>
          <w:p w14:paraId="742CAEF5"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Results</w:t>
            </w:r>
          </w:p>
        </w:tc>
        <w:tc>
          <w:tcPr>
            <w:tcW w:w="1220" w:type="dxa"/>
            <w:vAlign w:val="center"/>
            <w:hideMark/>
          </w:tcPr>
          <w:p w14:paraId="7140E2B7"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p>
        </w:tc>
        <w:tc>
          <w:tcPr>
            <w:tcW w:w="1380" w:type="dxa"/>
            <w:vAlign w:val="center"/>
            <w:hideMark/>
          </w:tcPr>
          <w:p w14:paraId="61466E1B"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65FAE3BD"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80" w:type="dxa"/>
            <w:vAlign w:val="center"/>
            <w:hideMark/>
          </w:tcPr>
          <w:p w14:paraId="64FFB302"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160" w:type="dxa"/>
            <w:vAlign w:val="center"/>
            <w:hideMark/>
          </w:tcPr>
          <w:p w14:paraId="40833C67"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980" w:type="dxa"/>
            <w:vAlign w:val="center"/>
            <w:hideMark/>
          </w:tcPr>
          <w:p w14:paraId="05B10BBF"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080" w:type="dxa"/>
            <w:vAlign w:val="center"/>
            <w:hideMark/>
          </w:tcPr>
          <w:p w14:paraId="741C4712"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00" w:type="dxa"/>
            <w:vAlign w:val="center"/>
            <w:hideMark/>
          </w:tcPr>
          <w:p w14:paraId="7BDF6F94"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r>
      <w:tr w:rsidR="00B04C1D" w:rsidRPr="00387CFF" w14:paraId="3C214F8B" w14:textId="77777777" w:rsidTr="00B6569B">
        <w:trPr>
          <w:trHeight w:val="936"/>
        </w:trPr>
        <w:tc>
          <w:tcPr>
            <w:tcW w:w="2220" w:type="dxa"/>
            <w:vAlign w:val="center"/>
            <w:hideMark/>
          </w:tcPr>
          <w:p w14:paraId="34EF1F8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9. Report the final model and performance</w:t>
            </w:r>
          </w:p>
        </w:tc>
        <w:tc>
          <w:tcPr>
            <w:tcW w:w="2000" w:type="dxa"/>
            <w:vAlign w:val="center"/>
            <w:hideMark/>
          </w:tcPr>
          <w:p w14:paraId="54999DA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9a. </w:t>
            </w:r>
            <w:r w:rsidRPr="00387CFF">
              <w:rPr>
                <w:rFonts w:asciiTheme="majorBidi" w:eastAsia="Times New Roman" w:hAnsiTheme="majorBidi" w:cstheme="majorBidi"/>
                <w:color w:val="000000"/>
                <w:sz w:val="16"/>
                <w:szCs w:val="16"/>
              </w:rPr>
              <w:t>Model specification</w:t>
            </w:r>
          </w:p>
        </w:tc>
        <w:tc>
          <w:tcPr>
            <w:tcW w:w="1220" w:type="dxa"/>
            <w:vAlign w:val="center"/>
            <w:hideMark/>
          </w:tcPr>
          <w:p w14:paraId="2441725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7DCD7F8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4FA22FC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1C1038D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35607B0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515B770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3CF1508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10AC46B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308BDDF0" w14:textId="77777777" w:rsidTr="00B6569B">
        <w:trPr>
          <w:trHeight w:val="312"/>
        </w:trPr>
        <w:tc>
          <w:tcPr>
            <w:tcW w:w="2220" w:type="dxa"/>
            <w:vAlign w:val="center"/>
            <w:hideMark/>
          </w:tcPr>
          <w:p w14:paraId="64F54D6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31A75451"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7B5A707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5799FC5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220" w:type="dxa"/>
            <w:vAlign w:val="center"/>
            <w:hideMark/>
          </w:tcPr>
          <w:p w14:paraId="497297E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80" w:type="dxa"/>
            <w:vAlign w:val="center"/>
            <w:hideMark/>
          </w:tcPr>
          <w:p w14:paraId="4C3A744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160" w:type="dxa"/>
            <w:vAlign w:val="center"/>
            <w:hideMark/>
          </w:tcPr>
          <w:p w14:paraId="798A945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980" w:type="dxa"/>
            <w:vAlign w:val="center"/>
            <w:hideMark/>
          </w:tcPr>
          <w:p w14:paraId="5469A65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080" w:type="dxa"/>
            <w:vAlign w:val="center"/>
            <w:hideMark/>
          </w:tcPr>
          <w:p w14:paraId="741E740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00" w:type="dxa"/>
            <w:vAlign w:val="center"/>
            <w:hideMark/>
          </w:tcPr>
          <w:p w14:paraId="4F55FB0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r>
      <w:tr w:rsidR="00B04C1D" w:rsidRPr="00387CFF" w14:paraId="3DF31231" w14:textId="77777777" w:rsidTr="00B6569B">
        <w:trPr>
          <w:trHeight w:val="312"/>
        </w:trPr>
        <w:tc>
          <w:tcPr>
            <w:tcW w:w="2220" w:type="dxa"/>
            <w:vAlign w:val="center"/>
            <w:hideMark/>
          </w:tcPr>
          <w:p w14:paraId="00CE01F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7A2E99BA"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9b. </w:t>
            </w:r>
            <w:r w:rsidRPr="00387CFF">
              <w:rPr>
                <w:rFonts w:asciiTheme="majorBidi" w:eastAsia="Times New Roman" w:hAnsiTheme="majorBidi" w:cstheme="majorBidi"/>
                <w:color w:val="000000"/>
                <w:sz w:val="16"/>
                <w:szCs w:val="16"/>
              </w:rPr>
              <w:t>Model performance</w:t>
            </w:r>
          </w:p>
        </w:tc>
        <w:tc>
          <w:tcPr>
            <w:tcW w:w="1220" w:type="dxa"/>
            <w:vAlign w:val="center"/>
            <w:hideMark/>
          </w:tcPr>
          <w:p w14:paraId="68CC607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039DB03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220" w:type="dxa"/>
            <w:vAlign w:val="center"/>
            <w:hideMark/>
          </w:tcPr>
          <w:p w14:paraId="537CFE0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480" w:type="dxa"/>
            <w:vAlign w:val="center"/>
            <w:hideMark/>
          </w:tcPr>
          <w:p w14:paraId="7D2AFFA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160" w:type="dxa"/>
            <w:vAlign w:val="center"/>
            <w:hideMark/>
          </w:tcPr>
          <w:p w14:paraId="759F909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980" w:type="dxa"/>
            <w:vAlign w:val="center"/>
            <w:hideMark/>
          </w:tcPr>
          <w:p w14:paraId="057A33A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080" w:type="dxa"/>
            <w:vAlign w:val="center"/>
            <w:hideMark/>
          </w:tcPr>
          <w:p w14:paraId="3C1BE52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153218E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r>
      <w:tr w:rsidR="00B04C1D" w:rsidRPr="00387CFF" w14:paraId="38052434" w14:textId="77777777" w:rsidTr="00B6569B">
        <w:trPr>
          <w:trHeight w:val="624"/>
        </w:trPr>
        <w:tc>
          <w:tcPr>
            <w:tcW w:w="2220" w:type="dxa"/>
            <w:vAlign w:val="center"/>
            <w:hideMark/>
          </w:tcPr>
          <w:p w14:paraId="310DB05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753247C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9c. </w:t>
            </w:r>
            <w:r w:rsidRPr="00387CFF">
              <w:rPr>
                <w:rFonts w:asciiTheme="majorBidi" w:eastAsia="Times New Roman" w:hAnsiTheme="majorBidi" w:cstheme="majorBidi"/>
                <w:color w:val="000000"/>
                <w:sz w:val="16"/>
                <w:szCs w:val="16"/>
              </w:rPr>
              <w:t>Model interpretation</w:t>
            </w:r>
          </w:p>
        </w:tc>
        <w:tc>
          <w:tcPr>
            <w:tcW w:w="1220" w:type="dxa"/>
            <w:vAlign w:val="center"/>
            <w:hideMark/>
          </w:tcPr>
          <w:p w14:paraId="24F87F2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6C32B75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70B0329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329278E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3834A42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568A90D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1CE42B3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785A373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39720C51" w14:textId="77777777" w:rsidTr="00B6569B">
        <w:trPr>
          <w:trHeight w:val="312"/>
        </w:trPr>
        <w:tc>
          <w:tcPr>
            <w:tcW w:w="4220" w:type="dxa"/>
            <w:gridSpan w:val="2"/>
            <w:shd w:val="clear" w:color="000000" w:fill="BDD6EE"/>
            <w:vAlign w:val="center"/>
            <w:hideMark/>
          </w:tcPr>
          <w:p w14:paraId="384AB608"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 </w:t>
            </w:r>
          </w:p>
          <w:p w14:paraId="25363443"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r w:rsidRPr="00387CFF">
              <w:rPr>
                <w:rFonts w:asciiTheme="majorBidi" w:eastAsia="Times New Roman" w:hAnsiTheme="majorBidi" w:cstheme="majorBidi"/>
                <w:b/>
                <w:bCs/>
                <w:color w:val="000000"/>
                <w:sz w:val="16"/>
                <w:szCs w:val="16"/>
              </w:rPr>
              <w:t>Discussion</w:t>
            </w:r>
          </w:p>
        </w:tc>
        <w:tc>
          <w:tcPr>
            <w:tcW w:w="1220" w:type="dxa"/>
            <w:vAlign w:val="center"/>
            <w:hideMark/>
          </w:tcPr>
          <w:p w14:paraId="2B7FC2A3" w14:textId="77777777" w:rsidR="00B04C1D" w:rsidRPr="00387CFF" w:rsidRDefault="00B04C1D" w:rsidP="00B6569B">
            <w:pPr>
              <w:spacing w:after="0" w:line="240" w:lineRule="auto"/>
              <w:jc w:val="center"/>
              <w:rPr>
                <w:rFonts w:asciiTheme="majorBidi" w:eastAsia="Times New Roman" w:hAnsiTheme="majorBidi" w:cstheme="majorBidi"/>
                <w:b/>
                <w:bCs/>
                <w:color w:val="000000"/>
                <w:sz w:val="16"/>
                <w:szCs w:val="16"/>
              </w:rPr>
            </w:pPr>
          </w:p>
        </w:tc>
        <w:tc>
          <w:tcPr>
            <w:tcW w:w="1380" w:type="dxa"/>
            <w:vAlign w:val="center"/>
            <w:hideMark/>
          </w:tcPr>
          <w:p w14:paraId="5F5AA7F4"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220" w:type="dxa"/>
            <w:vAlign w:val="center"/>
            <w:hideMark/>
          </w:tcPr>
          <w:p w14:paraId="33EA1315"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80" w:type="dxa"/>
            <w:vAlign w:val="center"/>
            <w:hideMark/>
          </w:tcPr>
          <w:p w14:paraId="35EAE57F"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160" w:type="dxa"/>
            <w:vAlign w:val="center"/>
            <w:hideMark/>
          </w:tcPr>
          <w:p w14:paraId="0F72FCF3"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980" w:type="dxa"/>
            <w:vAlign w:val="center"/>
            <w:hideMark/>
          </w:tcPr>
          <w:p w14:paraId="495EB884"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080" w:type="dxa"/>
            <w:vAlign w:val="center"/>
            <w:hideMark/>
          </w:tcPr>
          <w:p w14:paraId="51D9694F"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c>
          <w:tcPr>
            <w:tcW w:w="1400" w:type="dxa"/>
            <w:vAlign w:val="center"/>
            <w:hideMark/>
          </w:tcPr>
          <w:p w14:paraId="1CA9CEDF" w14:textId="77777777" w:rsidR="00B04C1D" w:rsidRPr="00387CFF" w:rsidRDefault="00B04C1D" w:rsidP="00B6569B">
            <w:pPr>
              <w:spacing w:after="0" w:line="240" w:lineRule="auto"/>
              <w:jc w:val="center"/>
              <w:rPr>
                <w:rFonts w:asciiTheme="majorBidi" w:eastAsia="Times New Roman" w:hAnsiTheme="majorBidi" w:cstheme="majorBidi"/>
                <w:sz w:val="16"/>
                <w:szCs w:val="16"/>
              </w:rPr>
            </w:pPr>
          </w:p>
        </w:tc>
      </w:tr>
      <w:tr w:rsidR="00B04C1D" w:rsidRPr="00387CFF" w14:paraId="4609E376" w14:textId="77777777" w:rsidTr="00B6569B">
        <w:trPr>
          <w:trHeight w:val="624"/>
        </w:trPr>
        <w:tc>
          <w:tcPr>
            <w:tcW w:w="2220" w:type="dxa"/>
            <w:vAlign w:val="center"/>
            <w:hideMark/>
          </w:tcPr>
          <w:p w14:paraId="674F47F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lastRenderedPageBreak/>
              <w:t>10. Clinical implications</w:t>
            </w:r>
          </w:p>
        </w:tc>
        <w:tc>
          <w:tcPr>
            <w:tcW w:w="2000" w:type="dxa"/>
            <w:vAlign w:val="center"/>
            <w:hideMark/>
          </w:tcPr>
          <w:p w14:paraId="6788553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Implications</w:t>
            </w:r>
          </w:p>
        </w:tc>
        <w:tc>
          <w:tcPr>
            <w:tcW w:w="1220" w:type="dxa"/>
            <w:vAlign w:val="center"/>
            <w:hideMark/>
          </w:tcPr>
          <w:p w14:paraId="743B4A8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21A6BB1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1464350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6354097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29FB061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1E25C2F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29B4C44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16DA0BF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2C427B29" w14:textId="77777777" w:rsidTr="00B6569B">
        <w:trPr>
          <w:trHeight w:val="2808"/>
        </w:trPr>
        <w:tc>
          <w:tcPr>
            <w:tcW w:w="2220" w:type="dxa"/>
            <w:vAlign w:val="center"/>
            <w:hideMark/>
          </w:tcPr>
          <w:p w14:paraId="046812D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11. Limitations of the model</w:t>
            </w:r>
          </w:p>
        </w:tc>
        <w:tc>
          <w:tcPr>
            <w:tcW w:w="2000" w:type="dxa"/>
            <w:vAlign w:val="center"/>
            <w:hideMark/>
          </w:tcPr>
          <w:p w14:paraId="27A6937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Limitations</w:t>
            </w:r>
          </w:p>
        </w:tc>
        <w:tc>
          <w:tcPr>
            <w:tcW w:w="1220" w:type="dxa"/>
            <w:vAlign w:val="center"/>
            <w:hideMark/>
          </w:tcPr>
          <w:p w14:paraId="3C736D1B"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32D85D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74746B8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314F40B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4872786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980" w:type="dxa"/>
            <w:vAlign w:val="center"/>
            <w:hideMark/>
          </w:tcPr>
          <w:p w14:paraId="6A81218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No</w:t>
            </w:r>
          </w:p>
        </w:tc>
        <w:tc>
          <w:tcPr>
            <w:tcW w:w="1080" w:type="dxa"/>
            <w:vAlign w:val="center"/>
            <w:hideMark/>
          </w:tcPr>
          <w:p w14:paraId="76EF9D9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617DA57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5027B7CC" w14:textId="77777777" w:rsidTr="00B6569B">
        <w:trPr>
          <w:trHeight w:val="1248"/>
        </w:trPr>
        <w:tc>
          <w:tcPr>
            <w:tcW w:w="2220" w:type="dxa"/>
            <w:vAlign w:val="center"/>
            <w:hideMark/>
          </w:tcPr>
          <w:p w14:paraId="0D7BAA11"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12. Interpretation and Unexpected results during the experiments</w:t>
            </w:r>
          </w:p>
        </w:tc>
        <w:tc>
          <w:tcPr>
            <w:tcW w:w="2000" w:type="dxa"/>
            <w:vAlign w:val="center"/>
            <w:hideMark/>
          </w:tcPr>
          <w:p w14:paraId="5C37FD4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12a. </w:t>
            </w:r>
            <w:r w:rsidRPr="00387CFF">
              <w:rPr>
                <w:rFonts w:asciiTheme="majorBidi" w:eastAsia="Times New Roman" w:hAnsiTheme="majorBidi" w:cstheme="majorBidi"/>
                <w:color w:val="000000"/>
                <w:sz w:val="16"/>
                <w:szCs w:val="16"/>
              </w:rPr>
              <w:t>Interpretation</w:t>
            </w:r>
          </w:p>
        </w:tc>
        <w:tc>
          <w:tcPr>
            <w:tcW w:w="1220" w:type="dxa"/>
            <w:vAlign w:val="center"/>
            <w:hideMark/>
          </w:tcPr>
          <w:p w14:paraId="6AFD7CD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19AB265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220" w:type="dxa"/>
            <w:vAlign w:val="center"/>
            <w:hideMark/>
          </w:tcPr>
          <w:p w14:paraId="55EA902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80" w:type="dxa"/>
            <w:vAlign w:val="center"/>
            <w:hideMark/>
          </w:tcPr>
          <w:p w14:paraId="22A9ED8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160" w:type="dxa"/>
            <w:vAlign w:val="center"/>
            <w:hideMark/>
          </w:tcPr>
          <w:p w14:paraId="6C0961E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980" w:type="dxa"/>
            <w:vAlign w:val="center"/>
            <w:hideMark/>
          </w:tcPr>
          <w:p w14:paraId="3EFEA8C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080" w:type="dxa"/>
            <w:vAlign w:val="center"/>
            <w:hideMark/>
          </w:tcPr>
          <w:p w14:paraId="4A9E82E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400" w:type="dxa"/>
            <w:vAlign w:val="center"/>
            <w:hideMark/>
          </w:tcPr>
          <w:p w14:paraId="3E11E916"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r>
      <w:tr w:rsidR="00B04C1D" w:rsidRPr="00387CFF" w14:paraId="4EDF748D" w14:textId="77777777" w:rsidTr="00B6569B">
        <w:trPr>
          <w:trHeight w:val="936"/>
        </w:trPr>
        <w:tc>
          <w:tcPr>
            <w:tcW w:w="2220" w:type="dxa"/>
            <w:vAlign w:val="center"/>
            <w:hideMark/>
          </w:tcPr>
          <w:p w14:paraId="1EC2FFE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2000" w:type="dxa"/>
            <w:vAlign w:val="center"/>
            <w:hideMark/>
          </w:tcPr>
          <w:p w14:paraId="39DFFEE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 xml:space="preserve">12b. </w:t>
            </w:r>
            <w:r w:rsidRPr="00387CFF">
              <w:rPr>
                <w:rFonts w:asciiTheme="majorBidi" w:eastAsia="Times New Roman" w:hAnsiTheme="majorBidi" w:cstheme="majorBidi"/>
                <w:color w:val="000000"/>
                <w:sz w:val="16"/>
                <w:szCs w:val="16"/>
              </w:rPr>
              <w:t>Unexpected results during the experiments</w:t>
            </w:r>
          </w:p>
        </w:tc>
        <w:tc>
          <w:tcPr>
            <w:tcW w:w="1220" w:type="dxa"/>
            <w:vAlign w:val="center"/>
            <w:hideMark/>
          </w:tcPr>
          <w:p w14:paraId="61420642"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Yes</w:t>
            </w:r>
          </w:p>
        </w:tc>
        <w:tc>
          <w:tcPr>
            <w:tcW w:w="1380" w:type="dxa"/>
            <w:vAlign w:val="center"/>
            <w:hideMark/>
          </w:tcPr>
          <w:p w14:paraId="3CF6E9DE"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220" w:type="dxa"/>
            <w:vAlign w:val="center"/>
            <w:hideMark/>
          </w:tcPr>
          <w:p w14:paraId="6776C5F5"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480" w:type="dxa"/>
            <w:vAlign w:val="center"/>
            <w:hideMark/>
          </w:tcPr>
          <w:p w14:paraId="52953FD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160" w:type="dxa"/>
            <w:vAlign w:val="center"/>
            <w:hideMark/>
          </w:tcPr>
          <w:p w14:paraId="42BDF96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980" w:type="dxa"/>
            <w:vAlign w:val="center"/>
            <w:hideMark/>
          </w:tcPr>
          <w:p w14:paraId="0D160BBC"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080" w:type="dxa"/>
            <w:vAlign w:val="center"/>
            <w:hideMark/>
          </w:tcPr>
          <w:p w14:paraId="21CCF5E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c>
          <w:tcPr>
            <w:tcW w:w="1400" w:type="dxa"/>
            <w:vAlign w:val="center"/>
            <w:hideMark/>
          </w:tcPr>
          <w:p w14:paraId="4F035BA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Unclear</w:t>
            </w:r>
          </w:p>
        </w:tc>
      </w:tr>
      <w:tr w:rsidR="00B04C1D" w:rsidRPr="00387CFF" w14:paraId="7DA3AFB5" w14:textId="77777777" w:rsidTr="00B6569B">
        <w:trPr>
          <w:trHeight w:val="312"/>
        </w:trPr>
        <w:tc>
          <w:tcPr>
            <w:tcW w:w="2220" w:type="dxa"/>
            <w:vAlign w:val="center"/>
            <w:hideMark/>
          </w:tcPr>
          <w:p w14:paraId="6D87141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Overall Quality [1]</w:t>
            </w:r>
          </w:p>
        </w:tc>
        <w:tc>
          <w:tcPr>
            <w:tcW w:w="2000" w:type="dxa"/>
            <w:vAlign w:val="center"/>
            <w:hideMark/>
          </w:tcPr>
          <w:p w14:paraId="721BCD5D"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p>
        </w:tc>
        <w:tc>
          <w:tcPr>
            <w:tcW w:w="1220" w:type="dxa"/>
            <w:vAlign w:val="center"/>
            <w:hideMark/>
          </w:tcPr>
          <w:p w14:paraId="2FA25C67"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1380" w:type="dxa"/>
            <w:vAlign w:val="center"/>
            <w:hideMark/>
          </w:tcPr>
          <w:p w14:paraId="02BF996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1220" w:type="dxa"/>
            <w:vAlign w:val="center"/>
            <w:hideMark/>
          </w:tcPr>
          <w:p w14:paraId="0B6C26C3"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1480" w:type="dxa"/>
            <w:vAlign w:val="center"/>
            <w:hideMark/>
          </w:tcPr>
          <w:p w14:paraId="4F17B85F"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1160" w:type="dxa"/>
            <w:vAlign w:val="center"/>
            <w:hideMark/>
          </w:tcPr>
          <w:p w14:paraId="5C08E174"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980" w:type="dxa"/>
            <w:vAlign w:val="center"/>
            <w:hideMark/>
          </w:tcPr>
          <w:p w14:paraId="5BBDFE99"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1080" w:type="dxa"/>
            <w:vAlign w:val="center"/>
            <w:hideMark/>
          </w:tcPr>
          <w:p w14:paraId="22DD1D28"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c>
          <w:tcPr>
            <w:tcW w:w="1400" w:type="dxa"/>
            <w:vAlign w:val="center"/>
            <w:hideMark/>
          </w:tcPr>
          <w:p w14:paraId="17B45EC0" w14:textId="77777777" w:rsidR="00B04C1D" w:rsidRPr="00387CFF" w:rsidRDefault="00B04C1D" w:rsidP="00B6569B">
            <w:pPr>
              <w:spacing w:after="0" w:line="240" w:lineRule="auto"/>
              <w:jc w:val="center"/>
              <w:rPr>
                <w:rFonts w:asciiTheme="majorBidi" w:eastAsia="Times New Roman" w:hAnsiTheme="majorBidi" w:cstheme="majorBidi"/>
                <w:color w:val="000000"/>
                <w:sz w:val="16"/>
                <w:szCs w:val="16"/>
              </w:rPr>
            </w:pPr>
            <w:r w:rsidRPr="00387CFF">
              <w:rPr>
                <w:rFonts w:asciiTheme="majorBidi" w:eastAsia="Times New Roman" w:hAnsiTheme="majorBidi" w:cstheme="majorBidi"/>
                <w:color w:val="000000"/>
                <w:sz w:val="16"/>
                <w:szCs w:val="16"/>
              </w:rPr>
              <w:t>High</w:t>
            </w:r>
          </w:p>
        </w:tc>
      </w:tr>
    </w:tbl>
    <w:p w14:paraId="162208CA" w14:textId="32914B66" w:rsidR="00084D25" w:rsidRDefault="00084D25" w:rsidP="00B04C1D">
      <w:pPr>
        <w:spacing w:line="480" w:lineRule="auto"/>
        <w:jc w:val="both"/>
        <w:rPr>
          <w:rFonts w:ascii="Times New Roman" w:hAnsi="Times New Roman" w:cs="Times New Roman"/>
          <w:b/>
          <w:bCs/>
          <w:sz w:val="24"/>
          <w:szCs w:val="24"/>
        </w:rPr>
      </w:pPr>
    </w:p>
    <w:p w14:paraId="0B066724" w14:textId="77777777" w:rsidR="00084D25" w:rsidRDefault="00084D25">
      <w:pPr>
        <w:rPr>
          <w:rFonts w:ascii="Times New Roman" w:hAnsi="Times New Roman" w:cs="Times New Roman"/>
          <w:b/>
          <w:bCs/>
          <w:sz w:val="24"/>
          <w:szCs w:val="24"/>
        </w:rPr>
      </w:pPr>
      <w:r>
        <w:rPr>
          <w:rFonts w:ascii="Times New Roman" w:hAnsi="Times New Roman" w:cs="Times New Roman"/>
          <w:b/>
          <w:bCs/>
          <w:sz w:val="24"/>
          <w:szCs w:val="24"/>
        </w:rPr>
        <w:br w:type="page"/>
      </w:r>
    </w:p>
    <w:p w14:paraId="76A1A704" w14:textId="77777777" w:rsidR="00B04C1D" w:rsidRDefault="00B04C1D" w:rsidP="00B04C1D">
      <w:pPr>
        <w:spacing w:line="480" w:lineRule="auto"/>
        <w:jc w:val="both"/>
        <w:rPr>
          <w:rFonts w:ascii="Times New Roman" w:hAnsi="Times New Roman" w:cs="Times New Roman"/>
          <w:b/>
          <w:bCs/>
          <w:sz w:val="24"/>
          <w:szCs w:val="24"/>
        </w:rPr>
      </w:pPr>
    </w:p>
    <w:tbl>
      <w:tblPr>
        <w:tblW w:w="1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2000"/>
        <w:gridCol w:w="1220"/>
        <w:gridCol w:w="1380"/>
        <w:gridCol w:w="1220"/>
        <w:gridCol w:w="1480"/>
        <w:gridCol w:w="1160"/>
        <w:gridCol w:w="980"/>
        <w:gridCol w:w="1080"/>
        <w:gridCol w:w="1400"/>
      </w:tblGrid>
      <w:tr w:rsidR="00084D25" w:rsidRPr="00387CFF" w14:paraId="696B0E6C" w14:textId="77777777" w:rsidTr="00B6569B">
        <w:trPr>
          <w:trHeight w:val="1248"/>
        </w:trPr>
        <w:tc>
          <w:tcPr>
            <w:tcW w:w="2220" w:type="dxa"/>
            <w:shd w:val="clear" w:color="000000" w:fill="B4C6E7"/>
            <w:vAlign w:val="center"/>
            <w:hideMark/>
          </w:tcPr>
          <w:p w14:paraId="5152E1F0"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Section</w:t>
            </w:r>
          </w:p>
        </w:tc>
        <w:tc>
          <w:tcPr>
            <w:tcW w:w="2000" w:type="dxa"/>
            <w:shd w:val="clear" w:color="000000" w:fill="B4C6E7"/>
            <w:vAlign w:val="center"/>
            <w:hideMark/>
          </w:tcPr>
          <w:p w14:paraId="73B287E1"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Topic</w:t>
            </w:r>
          </w:p>
        </w:tc>
        <w:tc>
          <w:tcPr>
            <w:tcW w:w="1220" w:type="dxa"/>
            <w:vAlign w:val="center"/>
            <w:hideMark/>
          </w:tcPr>
          <w:p w14:paraId="2313BED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9. Lin et al. 2022</w:t>
            </w:r>
          </w:p>
        </w:tc>
        <w:tc>
          <w:tcPr>
            <w:tcW w:w="1380" w:type="dxa"/>
            <w:vAlign w:val="center"/>
            <w:hideMark/>
          </w:tcPr>
          <w:p w14:paraId="478C505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10. Liu et al. 2022</w:t>
            </w:r>
          </w:p>
        </w:tc>
        <w:tc>
          <w:tcPr>
            <w:tcW w:w="1220" w:type="dxa"/>
            <w:vAlign w:val="center"/>
            <w:hideMark/>
          </w:tcPr>
          <w:p w14:paraId="6CF2C91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11. Loureiro et al. 2021</w:t>
            </w:r>
          </w:p>
        </w:tc>
        <w:tc>
          <w:tcPr>
            <w:tcW w:w="1480" w:type="dxa"/>
            <w:vAlign w:val="center"/>
            <w:hideMark/>
          </w:tcPr>
          <w:p w14:paraId="391A172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12. Ouyang et el. 2022</w:t>
            </w:r>
          </w:p>
        </w:tc>
        <w:tc>
          <w:tcPr>
            <w:tcW w:w="1160" w:type="dxa"/>
            <w:vAlign w:val="center"/>
            <w:hideMark/>
          </w:tcPr>
          <w:p w14:paraId="38F7273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13. Park et al. 2022</w:t>
            </w:r>
          </w:p>
        </w:tc>
        <w:tc>
          <w:tcPr>
            <w:tcW w:w="980" w:type="dxa"/>
            <w:vAlign w:val="center"/>
            <w:hideMark/>
          </w:tcPr>
          <w:p w14:paraId="7CA8EA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14</w:t>
            </w:r>
            <w:r w:rsidRPr="00387CFF">
              <w:rPr>
                <w:rFonts w:ascii="Times New Roman" w:eastAsia="Times New Roman" w:hAnsi="Times New Roman" w:cs="Times New Roman"/>
                <w:color w:val="000000"/>
                <w:sz w:val="16"/>
                <w:szCs w:val="16"/>
              </w:rPr>
              <w:t>. Senders et al. 2019</w:t>
            </w:r>
          </w:p>
        </w:tc>
        <w:tc>
          <w:tcPr>
            <w:tcW w:w="1080" w:type="dxa"/>
            <w:vAlign w:val="center"/>
            <w:hideMark/>
          </w:tcPr>
          <w:p w14:paraId="772B032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5</w:t>
            </w:r>
            <w:r w:rsidRPr="00387CFF">
              <w:rPr>
                <w:rFonts w:ascii="Times New Roman" w:eastAsia="Times New Roman" w:hAnsi="Times New Roman" w:cs="Times New Roman"/>
                <w:color w:val="000000"/>
                <w:sz w:val="16"/>
                <w:szCs w:val="16"/>
              </w:rPr>
              <w:t>. She et al. 2020</w:t>
            </w:r>
          </w:p>
        </w:tc>
        <w:tc>
          <w:tcPr>
            <w:tcW w:w="1400" w:type="dxa"/>
            <w:vAlign w:val="center"/>
            <w:hideMark/>
          </w:tcPr>
          <w:p w14:paraId="4825B3A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6</w:t>
            </w:r>
            <w:r w:rsidRPr="00387CFF">
              <w:rPr>
                <w:rFonts w:ascii="Times New Roman" w:eastAsia="Times New Roman" w:hAnsi="Times New Roman" w:cs="Times New Roman"/>
                <w:color w:val="000000"/>
                <w:sz w:val="16"/>
                <w:szCs w:val="16"/>
              </w:rPr>
              <w:t>.Sun et al. 2023</w:t>
            </w:r>
          </w:p>
        </w:tc>
      </w:tr>
      <w:tr w:rsidR="00084D25" w:rsidRPr="00387CFF" w14:paraId="0C7E0FE9" w14:textId="77777777" w:rsidTr="00B6569B">
        <w:trPr>
          <w:trHeight w:val="312"/>
        </w:trPr>
        <w:tc>
          <w:tcPr>
            <w:tcW w:w="4220" w:type="dxa"/>
            <w:gridSpan w:val="2"/>
            <w:shd w:val="clear" w:color="000000" w:fill="BDD6EE"/>
            <w:vAlign w:val="center"/>
            <w:hideMark/>
          </w:tcPr>
          <w:p w14:paraId="4B153ADF"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08805D99"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Title and abstract</w:t>
            </w:r>
          </w:p>
        </w:tc>
        <w:tc>
          <w:tcPr>
            <w:tcW w:w="1220" w:type="dxa"/>
            <w:vAlign w:val="center"/>
            <w:hideMark/>
          </w:tcPr>
          <w:p w14:paraId="3F936F3A"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380" w:type="dxa"/>
            <w:vAlign w:val="center"/>
            <w:hideMark/>
          </w:tcPr>
          <w:p w14:paraId="161EEA33"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3B0B701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80" w:type="dxa"/>
            <w:vAlign w:val="center"/>
            <w:hideMark/>
          </w:tcPr>
          <w:p w14:paraId="40D8A3E2"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60" w:type="dxa"/>
            <w:vAlign w:val="center"/>
            <w:hideMark/>
          </w:tcPr>
          <w:p w14:paraId="5213FA67"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980" w:type="dxa"/>
            <w:vAlign w:val="center"/>
            <w:hideMark/>
          </w:tcPr>
          <w:p w14:paraId="637A316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80" w:type="dxa"/>
            <w:vAlign w:val="center"/>
            <w:hideMark/>
          </w:tcPr>
          <w:p w14:paraId="61C75E5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00" w:type="dxa"/>
            <w:vAlign w:val="center"/>
            <w:hideMark/>
          </w:tcPr>
          <w:p w14:paraId="387C1D5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1B68AAE0" w14:textId="77777777" w:rsidTr="00B6569B">
        <w:trPr>
          <w:trHeight w:val="312"/>
        </w:trPr>
        <w:tc>
          <w:tcPr>
            <w:tcW w:w="2220" w:type="dxa"/>
            <w:vAlign w:val="center"/>
            <w:hideMark/>
          </w:tcPr>
          <w:p w14:paraId="5B3522C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 Title</w:t>
            </w:r>
          </w:p>
        </w:tc>
        <w:tc>
          <w:tcPr>
            <w:tcW w:w="2000" w:type="dxa"/>
            <w:vAlign w:val="center"/>
            <w:hideMark/>
          </w:tcPr>
          <w:p w14:paraId="2085056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Nature of study</w:t>
            </w:r>
          </w:p>
        </w:tc>
        <w:tc>
          <w:tcPr>
            <w:tcW w:w="1220" w:type="dxa"/>
            <w:vAlign w:val="center"/>
            <w:hideMark/>
          </w:tcPr>
          <w:p w14:paraId="2A2D7F6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2E7DB90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28314D1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066740A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422708B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6E868FC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3B47893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4267991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1815A27" w14:textId="77777777" w:rsidTr="00B6569B">
        <w:trPr>
          <w:trHeight w:val="624"/>
        </w:trPr>
        <w:tc>
          <w:tcPr>
            <w:tcW w:w="2220" w:type="dxa"/>
            <w:vAlign w:val="center"/>
            <w:hideMark/>
          </w:tcPr>
          <w:p w14:paraId="19700A9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2. Abstract</w:t>
            </w:r>
          </w:p>
        </w:tc>
        <w:tc>
          <w:tcPr>
            <w:tcW w:w="2000" w:type="dxa"/>
            <w:vAlign w:val="center"/>
            <w:hideMark/>
          </w:tcPr>
          <w:p w14:paraId="7A53646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Structured summary</w:t>
            </w:r>
          </w:p>
        </w:tc>
        <w:tc>
          <w:tcPr>
            <w:tcW w:w="1220" w:type="dxa"/>
            <w:vAlign w:val="center"/>
            <w:hideMark/>
          </w:tcPr>
          <w:p w14:paraId="6C3F8E9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Partly (no CI)</w:t>
            </w:r>
          </w:p>
        </w:tc>
        <w:tc>
          <w:tcPr>
            <w:tcW w:w="1380" w:type="dxa"/>
            <w:vAlign w:val="center"/>
            <w:hideMark/>
          </w:tcPr>
          <w:p w14:paraId="5D4D581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Partly (no CI)</w:t>
            </w:r>
          </w:p>
        </w:tc>
        <w:tc>
          <w:tcPr>
            <w:tcW w:w="1220" w:type="dxa"/>
            <w:vAlign w:val="center"/>
            <w:hideMark/>
          </w:tcPr>
          <w:p w14:paraId="7B388D1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4388BFE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Partly (no CI)</w:t>
            </w:r>
          </w:p>
        </w:tc>
        <w:tc>
          <w:tcPr>
            <w:tcW w:w="1160" w:type="dxa"/>
            <w:vAlign w:val="center"/>
            <w:hideMark/>
          </w:tcPr>
          <w:p w14:paraId="7037158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Partly (no CI)</w:t>
            </w:r>
          </w:p>
        </w:tc>
        <w:tc>
          <w:tcPr>
            <w:tcW w:w="980" w:type="dxa"/>
            <w:vAlign w:val="center"/>
            <w:hideMark/>
          </w:tcPr>
          <w:p w14:paraId="0C40B0C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Partly (no CI)</w:t>
            </w:r>
          </w:p>
        </w:tc>
        <w:tc>
          <w:tcPr>
            <w:tcW w:w="1080" w:type="dxa"/>
            <w:vAlign w:val="center"/>
            <w:hideMark/>
          </w:tcPr>
          <w:p w14:paraId="28C9D3A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Partly (no CI)</w:t>
            </w:r>
          </w:p>
        </w:tc>
        <w:tc>
          <w:tcPr>
            <w:tcW w:w="1400" w:type="dxa"/>
            <w:vAlign w:val="center"/>
            <w:hideMark/>
          </w:tcPr>
          <w:p w14:paraId="61C8701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A93742B" w14:textId="77777777" w:rsidTr="00B6569B">
        <w:trPr>
          <w:trHeight w:val="312"/>
        </w:trPr>
        <w:tc>
          <w:tcPr>
            <w:tcW w:w="4220" w:type="dxa"/>
            <w:gridSpan w:val="2"/>
            <w:shd w:val="clear" w:color="000000" w:fill="BDD6EE"/>
            <w:vAlign w:val="center"/>
            <w:hideMark/>
          </w:tcPr>
          <w:p w14:paraId="3A6C79A9"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6E842D05"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Introduction</w:t>
            </w:r>
          </w:p>
        </w:tc>
        <w:tc>
          <w:tcPr>
            <w:tcW w:w="1220" w:type="dxa"/>
            <w:vAlign w:val="center"/>
            <w:hideMark/>
          </w:tcPr>
          <w:p w14:paraId="5FC016D8"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380" w:type="dxa"/>
            <w:vAlign w:val="center"/>
            <w:hideMark/>
          </w:tcPr>
          <w:p w14:paraId="67394A63"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1BE7A3B7"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80" w:type="dxa"/>
            <w:vAlign w:val="center"/>
            <w:hideMark/>
          </w:tcPr>
          <w:p w14:paraId="20805E9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60" w:type="dxa"/>
            <w:vAlign w:val="center"/>
            <w:hideMark/>
          </w:tcPr>
          <w:p w14:paraId="77B9F97B"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980" w:type="dxa"/>
            <w:vAlign w:val="center"/>
            <w:hideMark/>
          </w:tcPr>
          <w:p w14:paraId="34A4E516"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80" w:type="dxa"/>
            <w:vAlign w:val="center"/>
            <w:hideMark/>
          </w:tcPr>
          <w:p w14:paraId="34F54B2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00" w:type="dxa"/>
            <w:vAlign w:val="center"/>
            <w:hideMark/>
          </w:tcPr>
          <w:p w14:paraId="41508F3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3AC3F5C8" w14:textId="77777777" w:rsidTr="00B6569B">
        <w:trPr>
          <w:trHeight w:val="312"/>
        </w:trPr>
        <w:tc>
          <w:tcPr>
            <w:tcW w:w="2220" w:type="dxa"/>
            <w:vAlign w:val="center"/>
            <w:hideMark/>
          </w:tcPr>
          <w:p w14:paraId="15DC76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3. Rationale</w:t>
            </w:r>
          </w:p>
        </w:tc>
        <w:tc>
          <w:tcPr>
            <w:tcW w:w="2000" w:type="dxa"/>
            <w:vAlign w:val="center"/>
            <w:hideMark/>
          </w:tcPr>
          <w:p w14:paraId="45ACA80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 xml:space="preserve">Background </w:t>
            </w:r>
          </w:p>
        </w:tc>
        <w:tc>
          <w:tcPr>
            <w:tcW w:w="1220" w:type="dxa"/>
            <w:vAlign w:val="center"/>
            <w:hideMark/>
          </w:tcPr>
          <w:p w14:paraId="0BB6FEC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06597AF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31CEA7E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600B0FE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236E988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64DDDA3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2E0A51A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5CEAE79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FB8B57A" w14:textId="77777777" w:rsidTr="00B6569B">
        <w:trPr>
          <w:trHeight w:val="312"/>
        </w:trPr>
        <w:tc>
          <w:tcPr>
            <w:tcW w:w="2220" w:type="dxa"/>
            <w:vAlign w:val="center"/>
            <w:hideMark/>
          </w:tcPr>
          <w:p w14:paraId="0AB8D6A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4. Objectives</w:t>
            </w:r>
          </w:p>
        </w:tc>
        <w:tc>
          <w:tcPr>
            <w:tcW w:w="2000" w:type="dxa"/>
            <w:vAlign w:val="center"/>
            <w:hideMark/>
          </w:tcPr>
          <w:p w14:paraId="700F3B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Objectives</w:t>
            </w:r>
          </w:p>
        </w:tc>
        <w:tc>
          <w:tcPr>
            <w:tcW w:w="1220" w:type="dxa"/>
            <w:vAlign w:val="center"/>
            <w:hideMark/>
          </w:tcPr>
          <w:p w14:paraId="1365BE0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4136BDA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6C1747B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5428698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2D65B66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213CD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3CCC4F9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05169E0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C21464C" w14:textId="77777777" w:rsidTr="00B6569B">
        <w:trPr>
          <w:trHeight w:val="312"/>
        </w:trPr>
        <w:tc>
          <w:tcPr>
            <w:tcW w:w="4220" w:type="dxa"/>
            <w:gridSpan w:val="2"/>
            <w:shd w:val="clear" w:color="000000" w:fill="BDD6EE"/>
            <w:vAlign w:val="center"/>
            <w:hideMark/>
          </w:tcPr>
          <w:p w14:paraId="7C16E1BB"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14DED007"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Methods</w:t>
            </w:r>
          </w:p>
        </w:tc>
        <w:tc>
          <w:tcPr>
            <w:tcW w:w="1220" w:type="dxa"/>
            <w:vAlign w:val="center"/>
            <w:hideMark/>
          </w:tcPr>
          <w:p w14:paraId="42DF5138"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380" w:type="dxa"/>
            <w:vAlign w:val="center"/>
            <w:hideMark/>
          </w:tcPr>
          <w:p w14:paraId="0C3B9F6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665FB00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80" w:type="dxa"/>
            <w:vAlign w:val="center"/>
            <w:hideMark/>
          </w:tcPr>
          <w:p w14:paraId="7FF1B6F0"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60" w:type="dxa"/>
            <w:vAlign w:val="center"/>
            <w:hideMark/>
          </w:tcPr>
          <w:p w14:paraId="77041BA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980" w:type="dxa"/>
            <w:vAlign w:val="center"/>
            <w:hideMark/>
          </w:tcPr>
          <w:p w14:paraId="73A6E43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80" w:type="dxa"/>
            <w:vAlign w:val="center"/>
            <w:hideMark/>
          </w:tcPr>
          <w:p w14:paraId="648DCB26"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00" w:type="dxa"/>
            <w:vAlign w:val="center"/>
            <w:hideMark/>
          </w:tcPr>
          <w:p w14:paraId="2EB7616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0B08DDBD" w14:textId="77777777" w:rsidTr="00B6569B">
        <w:trPr>
          <w:trHeight w:val="624"/>
        </w:trPr>
        <w:tc>
          <w:tcPr>
            <w:tcW w:w="2220" w:type="dxa"/>
            <w:vAlign w:val="center"/>
            <w:hideMark/>
          </w:tcPr>
          <w:p w14:paraId="3392B83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5. Describe the setting</w:t>
            </w:r>
          </w:p>
        </w:tc>
        <w:tc>
          <w:tcPr>
            <w:tcW w:w="2000" w:type="dxa"/>
            <w:vAlign w:val="center"/>
            <w:hideMark/>
          </w:tcPr>
          <w:p w14:paraId="1EB0D67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5a. Source of data</w:t>
            </w:r>
          </w:p>
        </w:tc>
        <w:tc>
          <w:tcPr>
            <w:tcW w:w="1220" w:type="dxa"/>
            <w:vAlign w:val="center"/>
            <w:hideMark/>
          </w:tcPr>
          <w:p w14:paraId="0120629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272AF5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14BC915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211F9C0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54B19CF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CDED90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C39286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47CFD41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F0A147E" w14:textId="77777777" w:rsidTr="00B6569B">
        <w:trPr>
          <w:trHeight w:val="312"/>
        </w:trPr>
        <w:tc>
          <w:tcPr>
            <w:tcW w:w="2220" w:type="dxa"/>
            <w:vAlign w:val="center"/>
            <w:hideMark/>
          </w:tcPr>
          <w:p w14:paraId="6E2F4B8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771C999"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534FABC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327CD54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7A0F715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3D7C014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594AD9F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79991C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97A7B7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7ADEC3C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58E7083" w14:textId="77777777" w:rsidTr="00B6569B">
        <w:trPr>
          <w:trHeight w:val="312"/>
        </w:trPr>
        <w:tc>
          <w:tcPr>
            <w:tcW w:w="2220" w:type="dxa"/>
            <w:vAlign w:val="center"/>
            <w:hideMark/>
          </w:tcPr>
          <w:p w14:paraId="50C1063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1817F054"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696B8E8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E47738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7627315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589CE51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160E9C5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498FC94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2C28D02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4C6469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2103838" w14:textId="77777777" w:rsidTr="00B6569B">
        <w:trPr>
          <w:trHeight w:val="312"/>
        </w:trPr>
        <w:tc>
          <w:tcPr>
            <w:tcW w:w="2220" w:type="dxa"/>
            <w:vAlign w:val="center"/>
            <w:hideMark/>
          </w:tcPr>
          <w:p w14:paraId="347F15C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A73320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5b. Participants</w:t>
            </w:r>
          </w:p>
        </w:tc>
        <w:tc>
          <w:tcPr>
            <w:tcW w:w="1220" w:type="dxa"/>
            <w:vAlign w:val="center"/>
            <w:hideMark/>
          </w:tcPr>
          <w:p w14:paraId="005251D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711A7A2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1FCCE3D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124E784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6768A08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3E2E3A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22449FF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DB98AD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407866A" w14:textId="77777777" w:rsidTr="00B6569B">
        <w:trPr>
          <w:trHeight w:val="312"/>
        </w:trPr>
        <w:tc>
          <w:tcPr>
            <w:tcW w:w="2220" w:type="dxa"/>
            <w:vAlign w:val="center"/>
            <w:hideMark/>
          </w:tcPr>
          <w:p w14:paraId="1349753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42293A7"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3D872AE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0585094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5BC2A9B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55F583A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46C99EE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FE0CA1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2DB5E8F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6B6207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9660F76" w14:textId="77777777" w:rsidTr="00B6569B">
        <w:trPr>
          <w:trHeight w:val="312"/>
        </w:trPr>
        <w:tc>
          <w:tcPr>
            <w:tcW w:w="2220" w:type="dxa"/>
            <w:vAlign w:val="center"/>
            <w:hideMark/>
          </w:tcPr>
          <w:p w14:paraId="2FBC518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669134C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6BA3D7F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07A0243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259A794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322C233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6250B1B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4CBE185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33B976B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6D0AFBA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FAB928C" w14:textId="77777777" w:rsidTr="00B6569B">
        <w:trPr>
          <w:trHeight w:val="312"/>
        </w:trPr>
        <w:tc>
          <w:tcPr>
            <w:tcW w:w="2220" w:type="dxa"/>
            <w:vAlign w:val="center"/>
            <w:hideMark/>
          </w:tcPr>
          <w:p w14:paraId="3B6C063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3A368E52"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59FEB7A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380" w:type="dxa"/>
            <w:vAlign w:val="center"/>
            <w:hideMark/>
          </w:tcPr>
          <w:p w14:paraId="1BD96A8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220" w:type="dxa"/>
            <w:vAlign w:val="center"/>
            <w:hideMark/>
          </w:tcPr>
          <w:p w14:paraId="7ED8682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480" w:type="dxa"/>
            <w:vAlign w:val="center"/>
            <w:hideMark/>
          </w:tcPr>
          <w:p w14:paraId="4F1F7E7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0643C2B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980" w:type="dxa"/>
            <w:vAlign w:val="center"/>
            <w:hideMark/>
          </w:tcPr>
          <w:p w14:paraId="7090FF3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080" w:type="dxa"/>
            <w:vAlign w:val="center"/>
            <w:hideMark/>
          </w:tcPr>
          <w:p w14:paraId="059C48B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400" w:type="dxa"/>
            <w:vAlign w:val="center"/>
            <w:hideMark/>
          </w:tcPr>
          <w:p w14:paraId="579F271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7A54D461" w14:textId="77777777" w:rsidTr="00B6569B">
        <w:trPr>
          <w:trHeight w:val="624"/>
        </w:trPr>
        <w:tc>
          <w:tcPr>
            <w:tcW w:w="2220" w:type="dxa"/>
            <w:vAlign w:val="center"/>
            <w:hideMark/>
          </w:tcPr>
          <w:p w14:paraId="4421BBA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 Define the ML prediction model</w:t>
            </w:r>
          </w:p>
        </w:tc>
        <w:tc>
          <w:tcPr>
            <w:tcW w:w="2000" w:type="dxa"/>
            <w:vAlign w:val="center"/>
            <w:hideMark/>
          </w:tcPr>
          <w:p w14:paraId="5D28073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6a. Outcome</w:t>
            </w:r>
          </w:p>
        </w:tc>
        <w:tc>
          <w:tcPr>
            <w:tcW w:w="1220" w:type="dxa"/>
            <w:vAlign w:val="center"/>
            <w:hideMark/>
          </w:tcPr>
          <w:p w14:paraId="63A9F99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0AD8CE3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3A6B6B2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45FA448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2D22EF7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0488F1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6AA5C19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74018B9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B4AFB5F" w14:textId="77777777" w:rsidTr="00B6569B">
        <w:trPr>
          <w:trHeight w:val="312"/>
        </w:trPr>
        <w:tc>
          <w:tcPr>
            <w:tcW w:w="2220" w:type="dxa"/>
            <w:vAlign w:val="center"/>
            <w:hideMark/>
          </w:tcPr>
          <w:p w14:paraId="236473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FBBE606"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467470D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7C1A8B5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2160D6F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1B23582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35F8F61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B0636E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28755EF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9C8E6C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78261FB" w14:textId="77777777" w:rsidTr="00B6569B">
        <w:trPr>
          <w:trHeight w:val="312"/>
        </w:trPr>
        <w:tc>
          <w:tcPr>
            <w:tcW w:w="2220" w:type="dxa"/>
            <w:vAlign w:val="center"/>
            <w:hideMark/>
          </w:tcPr>
          <w:p w14:paraId="369A4E7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8C20FA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6b. Predictive task</w:t>
            </w:r>
          </w:p>
        </w:tc>
        <w:tc>
          <w:tcPr>
            <w:tcW w:w="1220" w:type="dxa"/>
            <w:vAlign w:val="center"/>
            <w:hideMark/>
          </w:tcPr>
          <w:p w14:paraId="27DFC91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4F3188F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3A61166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39A4FB4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0948C3C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478BCC9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5933824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2819F96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A87140C" w14:textId="77777777" w:rsidTr="00B6569B">
        <w:trPr>
          <w:trHeight w:val="312"/>
        </w:trPr>
        <w:tc>
          <w:tcPr>
            <w:tcW w:w="2220" w:type="dxa"/>
            <w:vAlign w:val="center"/>
            <w:hideMark/>
          </w:tcPr>
          <w:p w14:paraId="2FF5811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786573C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67180DE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380" w:type="dxa"/>
            <w:vAlign w:val="center"/>
            <w:hideMark/>
          </w:tcPr>
          <w:p w14:paraId="20DB65E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1BE17E8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80" w:type="dxa"/>
            <w:vAlign w:val="center"/>
            <w:hideMark/>
          </w:tcPr>
          <w:p w14:paraId="34C0B81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160" w:type="dxa"/>
            <w:vAlign w:val="center"/>
            <w:hideMark/>
          </w:tcPr>
          <w:p w14:paraId="6062640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9A34F8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92FE89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4DFA687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B57C6D5" w14:textId="77777777" w:rsidTr="00B6569B">
        <w:trPr>
          <w:trHeight w:val="312"/>
        </w:trPr>
        <w:tc>
          <w:tcPr>
            <w:tcW w:w="2220" w:type="dxa"/>
            <w:vAlign w:val="center"/>
            <w:hideMark/>
          </w:tcPr>
          <w:p w14:paraId="4B18D04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11FAE4F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6c. Predictors</w:t>
            </w:r>
          </w:p>
        </w:tc>
        <w:tc>
          <w:tcPr>
            <w:tcW w:w="1220" w:type="dxa"/>
            <w:vAlign w:val="center"/>
            <w:hideMark/>
          </w:tcPr>
          <w:p w14:paraId="612DF7B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3B86407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2862F1A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76DDCC9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35FEA1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0491694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5980605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2CFC04F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313B0FA" w14:textId="77777777" w:rsidTr="00B6569B">
        <w:trPr>
          <w:trHeight w:val="312"/>
        </w:trPr>
        <w:tc>
          <w:tcPr>
            <w:tcW w:w="2220" w:type="dxa"/>
            <w:vAlign w:val="center"/>
            <w:hideMark/>
          </w:tcPr>
          <w:p w14:paraId="5173B55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EFFB96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137830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04F441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297CB5C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3055513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541A0D0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067312D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07A6DCF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2778745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CD036FF" w14:textId="77777777" w:rsidTr="00B6569B">
        <w:trPr>
          <w:trHeight w:val="312"/>
        </w:trPr>
        <w:tc>
          <w:tcPr>
            <w:tcW w:w="2220" w:type="dxa"/>
            <w:vAlign w:val="center"/>
            <w:hideMark/>
          </w:tcPr>
          <w:p w14:paraId="3579475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8B2398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3856E6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78E268F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20E0F78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718430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7737767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5C9C09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7EDAA8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03B4092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325DC9C" w14:textId="77777777" w:rsidTr="00B6569B">
        <w:trPr>
          <w:trHeight w:val="936"/>
        </w:trPr>
        <w:tc>
          <w:tcPr>
            <w:tcW w:w="2220" w:type="dxa"/>
            <w:vAlign w:val="center"/>
            <w:hideMark/>
          </w:tcPr>
          <w:p w14:paraId="4ADAAAF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7. Model Development and Validation</w:t>
            </w:r>
          </w:p>
        </w:tc>
        <w:tc>
          <w:tcPr>
            <w:tcW w:w="2000" w:type="dxa"/>
            <w:vAlign w:val="center"/>
            <w:hideMark/>
          </w:tcPr>
          <w:p w14:paraId="41DD361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7a. </w:t>
            </w:r>
            <w:r w:rsidRPr="00387CFF">
              <w:rPr>
                <w:rFonts w:ascii="Times New Roman" w:eastAsia="Times New Roman" w:hAnsi="Times New Roman" w:cs="Times New Roman"/>
                <w:color w:val="000000"/>
                <w:sz w:val="16"/>
                <w:szCs w:val="16"/>
              </w:rPr>
              <w:t xml:space="preserve">Data </w:t>
            </w:r>
            <w:r w:rsidRPr="00C8723D">
              <w:rPr>
                <w:rFonts w:ascii="Times New Roman" w:eastAsia="Times New Roman" w:hAnsi="Times New Roman" w:cs="Times New Roman"/>
                <w:color w:val="000000"/>
                <w:sz w:val="16"/>
                <w:szCs w:val="16"/>
              </w:rPr>
              <w:t xml:space="preserve">preprocessing </w:t>
            </w:r>
          </w:p>
        </w:tc>
        <w:tc>
          <w:tcPr>
            <w:tcW w:w="1220" w:type="dxa"/>
            <w:vAlign w:val="center"/>
            <w:hideMark/>
          </w:tcPr>
          <w:p w14:paraId="5E702BC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380" w:type="dxa"/>
            <w:vAlign w:val="center"/>
            <w:hideMark/>
          </w:tcPr>
          <w:p w14:paraId="104D3A7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7DC84BF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0816CB5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6D83EAF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78DA43E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686BA8B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05337BE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AC26067" w14:textId="77777777" w:rsidTr="00B6569B">
        <w:trPr>
          <w:trHeight w:val="312"/>
        </w:trPr>
        <w:tc>
          <w:tcPr>
            <w:tcW w:w="2220" w:type="dxa"/>
            <w:vAlign w:val="center"/>
            <w:hideMark/>
          </w:tcPr>
          <w:p w14:paraId="7E8D184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5E919D6"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5A90E98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380" w:type="dxa"/>
            <w:vAlign w:val="center"/>
            <w:hideMark/>
          </w:tcPr>
          <w:p w14:paraId="045ACDA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2A8F9C8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80" w:type="dxa"/>
            <w:vAlign w:val="center"/>
            <w:hideMark/>
          </w:tcPr>
          <w:p w14:paraId="6275280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438E9DB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51446BC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8E6F73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5FA7285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23E0E7D" w14:textId="77777777" w:rsidTr="00B6569B">
        <w:trPr>
          <w:trHeight w:val="312"/>
        </w:trPr>
        <w:tc>
          <w:tcPr>
            <w:tcW w:w="2220" w:type="dxa"/>
            <w:vAlign w:val="center"/>
            <w:hideMark/>
          </w:tcPr>
          <w:p w14:paraId="7DF9130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75AE10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7b. </w:t>
            </w:r>
            <w:r w:rsidRPr="00387CFF">
              <w:rPr>
                <w:rFonts w:ascii="Times New Roman" w:eastAsia="Times New Roman" w:hAnsi="Times New Roman" w:cs="Times New Roman"/>
                <w:color w:val="000000"/>
                <w:sz w:val="16"/>
                <w:szCs w:val="16"/>
              </w:rPr>
              <w:t>Model training</w:t>
            </w:r>
          </w:p>
        </w:tc>
        <w:tc>
          <w:tcPr>
            <w:tcW w:w="1220" w:type="dxa"/>
            <w:vAlign w:val="center"/>
            <w:hideMark/>
          </w:tcPr>
          <w:p w14:paraId="5478D23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3A266D8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6F4518E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48D8501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2D85995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7958524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C5A60E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4244BE1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901FF9E" w14:textId="77777777" w:rsidTr="00B6569B">
        <w:trPr>
          <w:trHeight w:val="312"/>
        </w:trPr>
        <w:tc>
          <w:tcPr>
            <w:tcW w:w="2220" w:type="dxa"/>
            <w:vAlign w:val="center"/>
            <w:hideMark/>
          </w:tcPr>
          <w:p w14:paraId="01BEB4D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C2C775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20EC34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2098C4C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1FC2A98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09ED7E7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771946B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1FBB253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698EECA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2B1A3F7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25FCBF5" w14:textId="77777777" w:rsidTr="00B6569B">
        <w:trPr>
          <w:trHeight w:val="312"/>
        </w:trPr>
        <w:tc>
          <w:tcPr>
            <w:tcW w:w="2220" w:type="dxa"/>
            <w:vAlign w:val="center"/>
            <w:hideMark/>
          </w:tcPr>
          <w:p w14:paraId="4CB8112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4C76432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7c. </w:t>
            </w:r>
            <w:r w:rsidRPr="00387CFF">
              <w:rPr>
                <w:rFonts w:ascii="Times New Roman" w:eastAsia="Times New Roman" w:hAnsi="Times New Roman" w:cs="Times New Roman"/>
                <w:color w:val="000000"/>
                <w:sz w:val="16"/>
                <w:szCs w:val="16"/>
              </w:rPr>
              <w:t>Model evaluation</w:t>
            </w:r>
          </w:p>
        </w:tc>
        <w:tc>
          <w:tcPr>
            <w:tcW w:w="1220" w:type="dxa"/>
            <w:vAlign w:val="center"/>
            <w:hideMark/>
          </w:tcPr>
          <w:p w14:paraId="6FFB2E6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122FC2D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4D5380F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17872DB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37F0AE5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75D7E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8C5EDE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6C43DC1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D08DB3F" w14:textId="77777777" w:rsidTr="00B6569B">
        <w:trPr>
          <w:trHeight w:val="312"/>
        </w:trPr>
        <w:tc>
          <w:tcPr>
            <w:tcW w:w="2220" w:type="dxa"/>
            <w:vAlign w:val="center"/>
            <w:hideMark/>
          </w:tcPr>
          <w:p w14:paraId="302028E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CCD2664"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4546B55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44A719A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5990EA9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2784C6E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2BCE4A4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4055E6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7D02E3D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400" w:type="dxa"/>
            <w:vAlign w:val="center"/>
            <w:hideMark/>
          </w:tcPr>
          <w:p w14:paraId="72EA995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0E8FF34" w14:textId="77777777" w:rsidTr="00B6569B">
        <w:trPr>
          <w:trHeight w:val="312"/>
        </w:trPr>
        <w:tc>
          <w:tcPr>
            <w:tcW w:w="2220" w:type="dxa"/>
            <w:vAlign w:val="center"/>
            <w:hideMark/>
          </w:tcPr>
          <w:p w14:paraId="47CFCE7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A3159A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2248C65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CECCD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03A0B43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472DEA3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477FD43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0DFE1D3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68B2FCB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596452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B233FAA" w14:textId="77777777" w:rsidTr="00B6569B">
        <w:trPr>
          <w:trHeight w:val="624"/>
        </w:trPr>
        <w:tc>
          <w:tcPr>
            <w:tcW w:w="2220" w:type="dxa"/>
            <w:vAlign w:val="center"/>
            <w:hideMark/>
          </w:tcPr>
          <w:p w14:paraId="659353A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8.Model Selection</w:t>
            </w:r>
          </w:p>
        </w:tc>
        <w:tc>
          <w:tcPr>
            <w:tcW w:w="2000" w:type="dxa"/>
            <w:vAlign w:val="center"/>
            <w:hideMark/>
          </w:tcPr>
          <w:p w14:paraId="5FFCAE0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8a. </w:t>
            </w:r>
            <w:r w:rsidRPr="00387CFF">
              <w:rPr>
                <w:rFonts w:ascii="Times New Roman" w:eastAsia="Times New Roman" w:hAnsi="Times New Roman" w:cs="Times New Roman"/>
                <w:color w:val="000000"/>
                <w:sz w:val="16"/>
                <w:szCs w:val="16"/>
              </w:rPr>
              <w:t>Reporting data imbalance</w:t>
            </w:r>
          </w:p>
        </w:tc>
        <w:tc>
          <w:tcPr>
            <w:tcW w:w="1220" w:type="dxa"/>
            <w:vAlign w:val="center"/>
            <w:hideMark/>
          </w:tcPr>
          <w:p w14:paraId="7BADB24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380" w:type="dxa"/>
            <w:vAlign w:val="center"/>
            <w:hideMark/>
          </w:tcPr>
          <w:p w14:paraId="519E8A7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4A33DF1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80" w:type="dxa"/>
            <w:vAlign w:val="center"/>
            <w:hideMark/>
          </w:tcPr>
          <w:p w14:paraId="43031F1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69CDBBF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980" w:type="dxa"/>
            <w:vAlign w:val="center"/>
            <w:hideMark/>
          </w:tcPr>
          <w:p w14:paraId="14B07BB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080" w:type="dxa"/>
            <w:vAlign w:val="center"/>
            <w:hideMark/>
          </w:tcPr>
          <w:p w14:paraId="51873A4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4BD2A57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76341BD" w14:textId="77777777" w:rsidTr="00B6569B">
        <w:trPr>
          <w:trHeight w:val="312"/>
        </w:trPr>
        <w:tc>
          <w:tcPr>
            <w:tcW w:w="2220" w:type="dxa"/>
            <w:vAlign w:val="center"/>
            <w:hideMark/>
          </w:tcPr>
          <w:p w14:paraId="424E50B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17C901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8b. </w:t>
            </w:r>
            <w:r w:rsidRPr="00387CFF">
              <w:rPr>
                <w:rFonts w:ascii="Times New Roman" w:eastAsia="Times New Roman" w:hAnsi="Times New Roman" w:cs="Times New Roman"/>
                <w:color w:val="000000"/>
                <w:sz w:val="16"/>
                <w:szCs w:val="16"/>
              </w:rPr>
              <w:t>Model justification</w:t>
            </w:r>
          </w:p>
        </w:tc>
        <w:tc>
          <w:tcPr>
            <w:tcW w:w="1220" w:type="dxa"/>
            <w:vAlign w:val="center"/>
            <w:hideMark/>
          </w:tcPr>
          <w:p w14:paraId="32B1BBD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67802B5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3B0C0C6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584412F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4699A31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0F129D1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58227A1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DB2974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CF07AC9" w14:textId="77777777" w:rsidTr="00B6569B">
        <w:trPr>
          <w:trHeight w:val="312"/>
        </w:trPr>
        <w:tc>
          <w:tcPr>
            <w:tcW w:w="2220" w:type="dxa"/>
            <w:vAlign w:val="center"/>
            <w:hideMark/>
          </w:tcPr>
          <w:p w14:paraId="05DD9E3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20A8FE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8c. </w:t>
            </w:r>
            <w:r w:rsidRPr="00387CFF">
              <w:rPr>
                <w:rFonts w:ascii="Times New Roman" w:eastAsia="Times New Roman" w:hAnsi="Times New Roman" w:cs="Times New Roman"/>
                <w:color w:val="000000"/>
                <w:sz w:val="16"/>
                <w:szCs w:val="16"/>
              </w:rPr>
              <w:t>Model evaluation</w:t>
            </w:r>
          </w:p>
        </w:tc>
        <w:tc>
          <w:tcPr>
            <w:tcW w:w="1220" w:type="dxa"/>
            <w:vAlign w:val="center"/>
            <w:hideMark/>
          </w:tcPr>
          <w:p w14:paraId="0A402D9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B2115E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1F520CE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29C6709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3CD9DC7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0CEBC75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C4BA6C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0D4A0D6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703F9210" w14:textId="77777777" w:rsidTr="00B6569B">
        <w:trPr>
          <w:trHeight w:val="312"/>
        </w:trPr>
        <w:tc>
          <w:tcPr>
            <w:tcW w:w="2220" w:type="dxa"/>
            <w:vAlign w:val="center"/>
            <w:hideMark/>
          </w:tcPr>
          <w:p w14:paraId="60A3597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75AC328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8d. </w:t>
            </w:r>
            <w:r w:rsidRPr="00387CFF">
              <w:rPr>
                <w:rFonts w:ascii="Times New Roman" w:eastAsia="Times New Roman" w:hAnsi="Times New Roman" w:cs="Times New Roman"/>
                <w:color w:val="000000"/>
                <w:sz w:val="16"/>
                <w:szCs w:val="16"/>
              </w:rPr>
              <w:t>Model selection</w:t>
            </w:r>
          </w:p>
        </w:tc>
        <w:tc>
          <w:tcPr>
            <w:tcW w:w="1220" w:type="dxa"/>
            <w:vAlign w:val="center"/>
            <w:hideMark/>
          </w:tcPr>
          <w:p w14:paraId="6A1B280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2EDB7D5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35655D6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0CBD4BF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55179C1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05CB1C8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5C11630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22108EB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215BBA3" w14:textId="77777777" w:rsidTr="00B6569B">
        <w:trPr>
          <w:trHeight w:val="312"/>
        </w:trPr>
        <w:tc>
          <w:tcPr>
            <w:tcW w:w="2220" w:type="dxa"/>
            <w:vAlign w:val="center"/>
            <w:hideMark/>
          </w:tcPr>
          <w:p w14:paraId="51D3679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363B29A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16BB00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380" w:type="dxa"/>
            <w:vAlign w:val="center"/>
            <w:hideMark/>
          </w:tcPr>
          <w:p w14:paraId="1F00DED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7F7274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80" w:type="dxa"/>
            <w:vAlign w:val="center"/>
            <w:hideMark/>
          </w:tcPr>
          <w:p w14:paraId="64F92A8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160" w:type="dxa"/>
            <w:vAlign w:val="center"/>
            <w:hideMark/>
          </w:tcPr>
          <w:p w14:paraId="45E26A5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980" w:type="dxa"/>
            <w:vAlign w:val="center"/>
            <w:hideMark/>
          </w:tcPr>
          <w:p w14:paraId="1A1592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080" w:type="dxa"/>
            <w:vAlign w:val="center"/>
            <w:hideMark/>
          </w:tcPr>
          <w:p w14:paraId="489D246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00" w:type="dxa"/>
            <w:vAlign w:val="center"/>
            <w:hideMark/>
          </w:tcPr>
          <w:p w14:paraId="4F8A276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3D26759" w14:textId="77777777" w:rsidTr="00B6569B">
        <w:trPr>
          <w:trHeight w:val="312"/>
        </w:trPr>
        <w:tc>
          <w:tcPr>
            <w:tcW w:w="4220" w:type="dxa"/>
            <w:gridSpan w:val="2"/>
            <w:shd w:val="clear" w:color="000000" w:fill="BDD6EE"/>
            <w:vAlign w:val="center"/>
            <w:hideMark/>
          </w:tcPr>
          <w:p w14:paraId="16CC184F"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2ECD5C1B"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Results</w:t>
            </w:r>
          </w:p>
        </w:tc>
        <w:tc>
          <w:tcPr>
            <w:tcW w:w="1220" w:type="dxa"/>
            <w:vAlign w:val="center"/>
            <w:hideMark/>
          </w:tcPr>
          <w:p w14:paraId="17533447"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380" w:type="dxa"/>
            <w:vAlign w:val="center"/>
            <w:hideMark/>
          </w:tcPr>
          <w:p w14:paraId="6E0951AB"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768F1111"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80" w:type="dxa"/>
            <w:vAlign w:val="center"/>
            <w:hideMark/>
          </w:tcPr>
          <w:p w14:paraId="698EB46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60" w:type="dxa"/>
            <w:vAlign w:val="center"/>
            <w:hideMark/>
          </w:tcPr>
          <w:p w14:paraId="22ACD886"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980" w:type="dxa"/>
            <w:vAlign w:val="center"/>
            <w:hideMark/>
          </w:tcPr>
          <w:p w14:paraId="5BFB4A1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80" w:type="dxa"/>
            <w:vAlign w:val="center"/>
            <w:hideMark/>
          </w:tcPr>
          <w:p w14:paraId="52575F01"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00" w:type="dxa"/>
            <w:vAlign w:val="center"/>
            <w:hideMark/>
          </w:tcPr>
          <w:p w14:paraId="7CE477B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10F8C222" w14:textId="77777777" w:rsidTr="00B6569B">
        <w:trPr>
          <w:trHeight w:val="936"/>
        </w:trPr>
        <w:tc>
          <w:tcPr>
            <w:tcW w:w="2220" w:type="dxa"/>
            <w:vAlign w:val="center"/>
            <w:hideMark/>
          </w:tcPr>
          <w:p w14:paraId="19D3AB8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9. Report the final model and performance</w:t>
            </w:r>
          </w:p>
        </w:tc>
        <w:tc>
          <w:tcPr>
            <w:tcW w:w="2000" w:type="dxa"/>
            <w:vAlign w:val="center"/>
            <w:hideMark/>
          </w:tcPr>
          <w:p w14:paraId="68675C7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9a. </w:t>
            </w:r>
            <w:r w:rsidRPr="00387CFF">
              <w:rPr>
                <w:rFonts w:ascii="Times New Roman" w:eastAsia="Times New Roman" w:hAnsi="Times New Roman" w:cs="Times New Roman"/>
                <w:color w:val="000000"/>
                <w:sz w:val="16"/>
                <w:szCs w:val="16"/>
              </w:rPr>
              <w:t>Model specification</w:t>
            </w:r>
          </w:p>
        </w:tc>
        <w:tc>
          <w:tcPr>
            <w:tcW w:w="1220" w:type="dxa"/>
            <w:vAlign w:val="center"/>
            <w:hideMark/>
          </w:tcPr>
          <w:p w14:paraId="60530A9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380" w:type="dxa"/>
            <w:vAlign w:val="center"/>
            <w:hideMark/>
          </w:tcPr>
          <w:p w14:paraId="6CC9EFA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19FC181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7733E66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1D1B711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40CE272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3FC07B3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5644302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2B3D2A5" w14:textId="77777777" w:rsidTr="00B6569B">
        <w:trPr>
          <w:trHeight w:val="312"/>
        </w:trPr>
        <w:tc>
          <w:tcPr>
            <w:tcW w:w="2220" w:type="dxa"/>
            <w:vAlign w:val="center"/>
            <w:hideMark/>
          </w:tcPr>
          <w:p w14:paraId="323C440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4D0AAAC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2D46F6F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380" w:type="dxa"/>
            <w:vAlign w:val="center"/>
            <w:hideMark/>
          </w:tcPr>
          <w:p w14:paraId="167CB3E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490D6BE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22F2048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39A4163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66F61DA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0ADC039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358321C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2F5B8F7" w14:textId="77777777" w:rsidTr="00B6569B">
        <w:trPr>
          <w:trHeight w:val="312"/>
        </w:trPr>
        <w:tc>
          <w:tcPr>
            <w:tcW w:w="2220" w:type="dxa"/>
            <w:vAlign w:val="center"/>
            <w:hideMark/>
          </w:tcPr>
          <w:p w14:paraId="47A4C7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17819A0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9b. </w:t>
            </w:r>
            <w:r w:rsidRPr="00387CFF">
              <w:rPr>
                <w:rFonts w:ascii="Times New Roman" w:eastAsia="Times New Roman" w:hAnsi="Times New Roman" w:cs="Times New Roman"/>
                <w:color w:val="000000"/>
                <w:sz w:val="16"/>
                <w:szCs w:val="16"/>
              </w:rPr>
              <w:t>Model performance</w:t>
            </w:r>
          </w:p>
        </w:tc>
        <w:tc>
          <w:tcPr>
            <w:tcW w:w="1220" w:type="dxa"/>
            <w:vAlign w:val="center"/>
            <w:hideMark/>
          </w:tcPr>
          <w:p w14:paraId="61FDC09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ED29C2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50BE481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2EE0306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69AD08E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E3A5B1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0FC5091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14F9EC9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D70B898" w14:textId="77777777" w:rsidTr="00B6569B">
        <w:trPr>
          <w:trHeight w:val="624"/>
        </w:trPr>
        <w:tc>
          <w:tcPr>
            <w:tcW w:w="2220" w:type="dxa"/>
            <w:vAlign w:val="center"/>
            <w:hideMark/>
          </w:tcPr>
          <w:p w14:paraId="37C5B55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36CAD41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9c. </w:t>
            </w:r>
            <w:r w:rsidRPr="00387CFF">
              <w:rPr>
                <w:rFonts w:ascii="Times New Roman" w:eastAsia="Times New Roman" w:hAnsi="Times New Roman" w:cs="Times New Roman"/>
                <w:color w:val="000000"/>
                <w:sz w:val="16"/>
                <w:szCs w:val="16"/>
              </w:rPr>
              <w:t>Model interpretation</w:t>
            </w:r>
          </w:p>
        </w:tc>
        <w:tc>
          <w:tcPr>
            <w:tcW w:w="1220" w:type="dxa"/>
            <w:vAlign w:val="center"/>
            <w:hideMark/>
          </w:tcPr>
          <w:p w14:paraId="1E37A8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854E6D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4C28C2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52C57C7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7D44230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3A01199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574073E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5EAC276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957D7FB" w14:textId="77777777" w:rsidTr="00B6569B">
        <w:trPr>
          <w:trHeight w:val="312"/>
        </w:trPr>
        <w:tc>
          <w:tcPr>
            <w:tcW w:w="4220" w:type="dxa"/>
            <w:gridSpan w:val="2"/>
            <w:shd w:val="clear" w:color="000000" w:fill="BDD6EE"/>
            <w:vAlign w:val="center"/>
            <w:hideMark/>
          </w:tcPr>
          <w:p w14:paraId="386663B4"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4B0BCAFB"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Discussion</w:t>
            </w:r>
          </w:p>
        </w:tc>
        <w:tc>
          <w:tcPr>
            <w:tcW w:w="1220" w:type="dxa"/>
            <w:vAlign w:val="center"/>
            <w:hideMark/>
          </w:tcPr>
          <w:p w14:paraId="1E76C9D1"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380" w:type="dxa"/>
            <w:vAlign w:val="center"/>
            <w:hideMark/>
          </w:tcPr>
          <w:p w14:paraId="4E29071B"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220" w:type="dxa"/>
            <w:vAlign w:val="center"/>
            <w:hideMark/>
          </w:tcPr>
          <w:p w14:paraId="170268C8"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80" w:type="dxa"/>
            <w:vAlign w:val="center"/>
            <w:hideMark/>
          </w:tcPr>
          <w:p w14:paraId="527A8F8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60" w:type="dxa"/>
            <w:vAlign w:val="center"/>
            <w:hideMark/>
          </w:tcPr>
          <w:p w14:paraId="42E21EB1"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980" w:type="dxa"/>
            <w:vAlign w:val="center"/>
            <w:hideMark/>
          </w:tcPr>
          <w:p w14:paraId="77C0398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80" w:type="dxa"/>
            <w:vAlign w:val="center"/>
            <w:hideMark/>
          </w:tcPr>
          <w:p w14:paraId="246CBA7B"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400" w:type="dxa"/>
            <w:vAlign w:val="center"/>
            <w:hideMark/>
          </w:tcPr>
          <w:p w14:paraId="7A3AB5A8"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20C5DC67" w14:textId="77777777" w:rsidTr="00B6569B">
        <w:trPr>
          <w:trHeight w:val="624"/>
        </w:trPr>
        <w:tc>
          <w:tcPr>
            <w:tcW w:w="2220" w:type="dxa"/>
            <w:vAlign w:val="center"/>
            <w:hideMark/>
          </w:tcPr>
          <w:p w14:paraId="7A058C0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10. Clinical implications</w:t>
            </w:r>
          </w:p>
        </w:tc>
        <w:tc>
          <w:tcPr>
            <w:tcW w:w="2000" w:type="dxa"/>
            <w:vAlign w:val="center"/>
            <w:hideMark/>
          </w:tcPr>
          <w:p w14:paraId="41D9CC3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Implications</w:t>
            </w:r>
          </w:p>
        </w:tc>
        <w:tc>
          <w:tcPr>
            <w:tcW w:w="1220" w:type="dxa"/>
            <w:vAlign w:val="center"/>
            <w:hideMark/>
          </w:tcPr>
          <w:p w14:paraId="5B7B8A7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2D7C753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1AAA75D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1878447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58E6CD3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95B7DD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35F85AA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13BBA56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A7F6775" w14:textId="77777777" w:rsidTr="00B6569B">
        <w:trPr>
          <w:trHeight w:val="841"/>
        </w:trPr>
        <w:tc>
          <w:tcPr>
            <w:tcW w:w="2220" w:type="dxa"/>
            <w:vAlign w:val="center"/>
            <w:hideMark/>
          </w:tcPr>
          <w:p w14:paraId="61A52F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lastRenderedPageBreak/>
              <w:t>11. Limitations of the model</w:t>
            </w:r>
          </w:p>
        </w:tc>
        <w:tc>
          <w:tcPr>
            <w:tcW w:w="2000" w:type="dxa"/>
            <w:vAlign w:val="center"/>
            <w:hideMark/>
          </w:tcPr>
          <w:p w14:paraId="1927201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Limitations</w:t>
            </w:r>
          </w:p>
        </w:tc>
        <w:tc>
          <w:tcPr>
            <w:tcW w:w="1220" w:type="dxa"/>
            <w:vAlign w:val="center"/>
            <w:hideMark/>
          </w:tcPr>
          <w:p w14:paraId="0D06E5A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5CA5F71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6604EDA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661DA6E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1A9A106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23749A6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4B556BB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2711373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1E47A09" w14:textId="77777777" w:rsidTr="00B6569B">
        <w:trPr>
          <w:trHeight w:val="1248"/>
        </w:trPr>
        <w:tc>
          <w:tcPr>
            <w:tcW w:w="2220" w:type="dxa"/>
            <w:vAlign w:val="center"/>
            <w:hideMark/>
          </w:tcPr>
          <w:p w14:paraId="64B0DBB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12. Interpretation and Unexpected results during the experiments</w:t>
            </w:r>
          </w:p>
        </w:tc>
        <w:tc>
          <w:tcPr>
            <w:tcW w:w="2000" w:type="dxa"/>
            <w:vAlign w:val="center"/>
            <w:hideMark/>
          </w:tcPr>
          <w:p w14:paraId="6FEA61C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12a. </w:t>
            </w:r>
            <w:r w:rsidRPr="00387CFF">
              <w:rPr>
                <w:rFonts w:ascii="Times New Roman" w:eastAsia="Times New Roman" w:hAnsi="Times New Roman" w:cs="Times New Roman"/>
                <w:color w:val="000000"/>
                <w:sz w:val="16"/>
                <w:szCs w:val="16"/>
              </w:rPr>
              <w:t>Interpretation</w:t>
            </w:r>
          </w:p>
        </w:tc>
        <w:tc>
          <w:tcPr>
            <w:tcW w:w="1220" w:type="dxa"/>
            <w:vAlign w:val="center"/>
            <w:hideMark/>
          </w:tcPr>
          <w:p w14:paraId="0DB729F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380" w:type="dxa"/>
            <w:vAlign w:val="center"/>
            <w:hideMark/>
          </w:tcPr>
          <w:p w14:paraId="46D2255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20" w:type="dxa"/>
            <w:vAlign w:val="center"/>
            <w:hideMark/>
          </w:tcPr>
          <w:p w14:paraId="06EEC24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80" w:type="dxa"/>
            <w:vAlign w:val="center"/>
            <w:hideMark/>
          </w:tcPr>
          <w:p w14:paraId="109F476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60" w:type="dxa"/>
            <w:vAlign w:val="center"/>
            <w:hideMark/>
          </w:tcPr>
          <w:p w14:paraId="498303B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980" w:type="dxa"/>
            <w:vAlign w:val="center"/>
            <w:hideMark/>
          </w:tcPr>
          <w:p w14:paraId="4231B63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080" w:type="dxa"/>
            <w:vAlign w:val="center"/>
            <w:hideMark/>
          </w:tcPr>
          <w:p w14:paraId="0828C4D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400" w:type="dxa"/>
            <w:vAlign w:val="center"/>
            <w:hideMark/>
          </w:tcPr>
          <w:p w14:paraId="1F14F41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04A5E8D" w14:textId="77777777" w:rsidTr="00B6569B">
        <w:trPr>
          <w:trHeight w:val="936"/>
        </w:trPr>
        <w:tc>
          <w:tcPr>
            <w:tcW w:w="2220" w:type="dxa"/>
            <w:vAlign w:val="center"/>
            <w:hideMark/>
          </w:tcPr>
          <w:p w14:paraId="352A6B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3775C08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12b. </w:t>
            </w:r>
            <w:r w:rsidRPr="00387CFF">
              <w:rPr>
                <w:rFonts w:ascii="Times New Roman" w:eastAsia="Times New Roman" w:hAnsi="Times New Roman" w:cs="Times New Roman"/>
                <w:color w:val="000000"/>
                <w:sz w:val="16"/>
                <w:szCs w:val="16"/>
              </w:rPr>
              <w:t>Unexpected results during the experiments</w:t>
            </w:r>
          </w:p>
        </w:tc>
        <w:tc>
          <w:tcPr>
            <w:tcW w:w="1220" w:type="dxa"/>
            <w:vAlign w:val="center"/>
            <w:hideMark/>
          </w:tcPr>
          <w:p w14:paraId="3B6903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Unclear</w:t>
            </w:r>
          </w:p>
        </w:tc>
        <w:tc>
          <w:tcPr>
            <w:tcW w:w="1380" w:type="dxa"/>
            <w:vAlign w:val="center"/>
            <w:hideMark/>
          </w:tcPr>
          <w:p w14:paraId="46C448E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220" w:type="dxa"/>
            <w:vAlign w:val="center"/>
            <w:hideMark/>
          </w:tcPr>
          <w:p w14:paraId="732DE04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80" w:type="dxa"/>
            <w:vAlign w:val="center"/>
            <w:hideMark/>
          </w:tcPr>
          <w:p w14:paraId="420197C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160" w:type="dxa"/>
            <w:vAlign w:val="center"/>
            <w:hideMark/>
          </w:tcPr>
          <w:p w14:paraId="52295A2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980" w:type="dxa"/>
            <w:vAlign w:val="center"/>
            <w:hideMark/>
          </w:tcPr>
          <w:p w14:paraId="177388D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080" w:type="dxa"/>
            <w:vAlign w:val="center"/>
            <w:hideMark/>
          </w:tcPr>
          <w:p w14:paraId="46558CA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w:t>
            </w:r>
          </w:p>
        </w:tc>
        <w:tc>
          <w:tcPr>
            <w:tcW w:w="1400" w:type="dxa"/>
            <w:vAlign w:val="center"/>
            <w:hideMark/>
          </w:tcPr>
          <w:p w14:paraId="5B02AA4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EC8B6B1" w14:textId="77777777" w:rsidTr="00B6569B">
        <w:trPr>
          <w:trHeight w:val="312"/>
        </w:trPr>
        <w:tc>
          <w:tcPr>
            <w:tcW w:w="2220" w:type="dxa"/>
            <w:vAlign w:val="center"/>
            <w:hideMark/>
          </w:tcPr>
          <w:p w14:paraId="101A000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Overall Quality [1]</w:t>
            </w:r>
          </w:p>
        </w:tc>
        <w:tc>
          <w:tcPr>
            <w:tcW w:w="2000" w:type="dxa"/>
            <w:vAlign w:val="center"/>
            <w:hideMark/>
          </w:tcPr>
          <w:p w14:paraId="507F8D8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1220" w:type="dxa"/>
            <w:vAlign w:val="center"/>
            <w:hideMark/>
          </w:tcPr>
          <w:p w14:paraId="4864E8A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380" w:type="dxa"/>
            <w:vAlign w:val="center"/>
            <w:hideMark/>
          </w:tcPr>
          <w:p w14:paraId="623E377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Moderate</w:t>
            </w:r>
          </w:p>
        </w:tc>
        <w:tc>
          <w:tcPr>
            <w:tcW w:w="1220" w:type="dxa"/>
            <w:vAlign w:val="center"/>
            <w:hideMark/>
          </w:tcPr>
          <w:p w14:paraId="07E3BB0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480" w:type="dxa"/>
            <w:vAlign w:val="center"/>
            <w:hideMark/>
          </w:tcPr>
          <w:p w14:paraId="468B0F1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160" w:type="dxa"/>
            <w:vAlign w:val="center"/>
            <w:hideMark/>
          </w:tcPr>
          <w:p w14:paraId="5FCE3EB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980" w:type="dxa"/>
            <w:vAlign w:val="center"/>
            <w:hideMark/>
          </w:tcPr>
          <w:p w14:paraId="0647F0A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080" w:type="dxa"/>
            <w:vAlign w:val="center"/>
            <w:hideMark/>
          </w:tcPr>
          <w:p w14:paraId="10E732A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400" w:type="dxa"/>
            <w:vAlign w:val="center"/>
            <w:hideMark/>
          </w:tcPr>
          <w:p w14:paraId="108EBB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r>
    </w:tbl>
    <w:p w14:paraId="5468BE21" w14:textId="5C64FB44" w:rsidR="00084D25" w:rsidRDefault="00084D25" w:rsidP="00B04C1D">
      <w:pPr>
        <w:spacing w:line="480" w:lineRule="auto"/>
        <w:jc w:val="both"/>
        <w:rPr>
          <w:rFonts w:ascii="Times New Roman" w:hAnsi="Times New Roman" w:cs="Times New Roman"/>
          <w:b/>
          <w:bCs/>
          <w:sz w:val="24"/>
          <w:szCs w:val="24"/>
        </w:rPr>
      </w:pPr>
    </w:p>
    <w:p w14:paraId="2908417C" w14:textId="77777777" w:rsidR="00084D25" w:rsidRDefault="00084D25">
      <w:pPr>
        <w:rPr>
          <w:rFonts w:ascii="Times New Roman" w:hAnsi="Times New Roman" w:cs="Times New Roman"/>
          <w:b/>
          <w:bCs/>
          <w:sz w:val="24"/>
          <w:szCs w:val="24"/>
        </w:rPr>
      </w:pPr>
      <w:r>
        <w:rPr>
          <w:rFonts w:ascii="Times New Roman" w:hAnsi="Times New Roman" w:cs="Times New Roman"/>
          <w:b/>
          <w:bCs/>
          <w:sz w:val="24"/>
          <w:szCs w:val="24"/>
        </w:rPr>
        <w:br w:type="page"/>
      </w:r>
    </w:p>
    <w:p w14:paraId="5E396F05" w14:textId="77777777" w:rsidR="00084D25" w:rsidRDefault="00084D25" w:rsidP="00B04C1D">
      <w:pPr>
        <w:spacing w:line="480" w:lineRule="auto"/>
        <w:jc w:val="both"/>
        <w:rPr>
          <w:rFonts w:ascii="Times New Roman" w:hAnsi="Times New Roman" w:cs="Times New Roman"/>
          <w:b/>
          <w:bCs/>
          <w:sz w:val="24"/>
          <w:szCs w:val="24"/>
        </w:rPr>
      </w:pPr>
    </w:p>
    <w:tbl>
      <w:tblPr>
        <w:tblW w:w="10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2000"/>
        <w:gridCol w:w="1040"/>
        <w:gridCol w:w="1200"/>
        <w:gridCol w:w="1540"/>
        <w:gridCol w:w="1720"/>
        <w:gridCol w:w="1120"/>
      </w:tblGrid>
      <w:tr w:rsidR="00084D25" w:rsidRPr="00387CFF" w14:paraId="0C77B931" w14:textId="77777777" w:rsidTr="00B6569B">
        <w:trPr>
          <w:trHeight w:val="936"/>
        </w:trPr>
        <w:tc>
          <w:tcPr>
            <w:tcW w:w="2220" w:type="dxa"/>
            <w:shd w:val="clear" w:color="000000" w:fill="B4C6E7"/>
            <w:vAlign w:val="center"/>
            <w:hideMark/>
          </w:tcPr>
          <w:p w14:paraId="5A24066A"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Section</w:t>
            </w:r>
          </w:p>
        </w:tc>
        <w:tc>
          <w:tcPr>
            <w:tcW w:w="2000" w:type="dxa"/>
            <w:shd w:val="clear" w:color="000000" w:fill="B4C6E7"/>
            <w:vAlign w:val="center"/>
            <w:hideMark/>
          </w:tcPr>
          <w:p w14:paraId="3316FEE1"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Topic</w:t>
            </w:r>
          </w:p>
        </w:tc>
        <w:tc>
          <w:tcPr>
            <w:tcW w:w="1040" w:type="dxa"/>
            <w:vAlign w:val="center"/>
            <w:hideMark/>
          </w:tcPr>
          <w:p w14:paraId="143CC69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17</w:t>
            </w:r>
            <w:r w:rsidRPr="00387CFF">
              <w:rPr>
                <w:rFonts w:ascii="Times New Roman" w:eastAsia="Times New Roman" w:hAnsi="Times New Roman" w:cs="Times New Roman"/>
                <w:color w:val="000000"/>
                <w:sz w:val="16"/>
                <w:szCs w:val="16"/>
              </w:rPr>
              <w:t>.Teng et al. 2022</w:t>
            </w:r>
          </w:p>
        </w:tc>
        <w:tc>
          <w:tcPr>
            <w:tcW w:w="1200" w:type="dxa"/>
            <w:vAlign w:val="center"/>
            <w:hideMark/>
          </w:tcPr>
          <w:p w14:paraId="7A9A97C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8</w:t>
            </w:r>
            <w:r w:rsidRPr="00387CFF">
              <w:rPr>
                <w:rFonts w:ascii="Times New Roman" w:eastAsia="Times New Roman" w:hAnsi="Times New Roman" w:cs="Times New Roman"/>
                <w:color w:val="000000"/>
                <w:sz w:val="16"/>
                <w:szCs w:val="16"/>
              </w:rPr>
              <w:t>.Tian et al. 2018</w:t>
            </w:r>
          </w:p>
        </w:tc>
        <w:tc>
          <w:tcPr>
            <w:tcW w:w="1540" w:type="dxa"/>
            <w:vAlign w:val="center"/>
            <w:hideMark/>
          </w:tcPr>
          <w:p w14:paraId="17BE2EE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19</w:t>
            </w:r>
            <w:r w:rsidRPr="00387CFF">
              <w:rPr>
                <w:rFonts w:ascii="Times New Roman" w:eastAsia="Times New Roman" w:hAnsi="Times New Roman" w:cs="Times New Roman"/>
                <w:color w:val="000000"/>
                <w:sz w:val="16"/>
                <w:szCs w:val="16"/>
              </w:rPr>
              <w:t>.Wang et al. 2021</w:t>
            </w:r>
          </w:p>
        </w:tc>
        <w:tc>
          <w:tcPr>
            <w:tcW w:w="1720" w:type="dxa"/>
            <w:vAlign w:val="center"/>
            <w:hideMark/>
          </w:tcPr>
          <w:p w14:paraId="7619F39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r w:rsidRPr="00387CFF">
              <w:rPr>
                <w:rFonts w:ascii="Times New Roman" w:eastAsia="Times New Roman" w:hAnsi="Times New Roman" w:cs="Times New Roman"/>
                <w:color w:val="000000"/>
                <w:sz w:val="16"/>
                <w:szCs w:val="16"/>
              </w:rPr>
              <w:t>.Yan et al. 2022</w:t>
            </w:r>
          </w:p>
        </w:tc>
        <w:tc>
          <w:tcPr>
            <w:tcW w:w="1120" w:type="dxa"/>
            <w:vAlign w:val="center"/>
            <w:hideMark/>
          </w:tcPr>
          <w:p w14:paraId="5CA3A18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21</w:t>
            </w:r>
            <w:r w:rsidRPr="00387CFF">
              <w:rPr>
                <w:rFonts w:ascii="Times New Roman" w:eastAsia="Times New Roman" w:hAnsi="Times New Roman" w:cs="Times New Roman"/>
                <w:color w:val="000000"/>
                <w:sz w:val="16"/>
                <w:szCs w:val="16"/>
              </w:rPr>
              <w:t>.Yu et al. 2022</w:t>
            </w:r>
          </w:p>
        </w:tc>
      </w:tr>
      <w:tr w:rsidR="00084D25" w:rsidRPr="00387CFF" w14:paraId="5D13343C" w14:textId="77777777" w:rsidTr="00B6569B">
        <w:trPr>
          <w:trHeight w:val="312"/>
        </w:trPr>
        <w:tc>
          <w:tcPr>
            <w:tcW w:w="4220" w:type="dxa"/>
            <w:gridSpan w:val="2"/>
            <w:shd w:val="clear" w:color="000000" w:fill="BDD6EE"/>
            <w:vAlign w:val="center"/>
            <w:hideMark/>
          </w:tcPr>
          <w:p w14:paraId="680852C8"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225CB586"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Title and abstract</w:t>
            </w:r>
          </w:p>
        </w:tc>
        <w:tc>
          <w:tcPr>
            <w:tcW w:w="1040" w:type="dxa"/>
            <w:vAlign w:val="center"/>
            <w:hideMark/>
          </w:tcPr>
          <w:p w14:paraId="59AC9A9D"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200" w:type="dxa"/>
            <w:vAlign w:val="center"/>
            <w:hideMark/>
          </w:tcPr>
          <w:p w14:paraId="4DB45712"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540" w:type="dxa"/>
            <w:vAlign w:val="center"/>
            <w:hideMark/>
          </w:tcPr>
          <w:p w14:paraId="1A7D25C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720" w:type="dxa"/>
            <w:vAlign w:val="center"/>
            <w:hideMark/>
          </w:tcPr>
          <w:p w14:paraId="4E2028A0"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20" w:type="dxa"/>
            <w:vAlign w:val="center"/>
            <w:hideMark/>
          </w:tcPr>
          <w:p w14:paraId="42C3655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344CBBB5" w14:textId="77777777" w:rsidTr="00B6569B">
        <w:trPr>
          <w:trHeight w:val="312"/>
        </w:trPr>
        <w:tc>
          <w:tcPr>
            <w:tcW w:w="2220" w:type="dxa"/>
            <w:vAlign w:val="center"/>
            <w:hideMark/>
          </w:tcPr>
          <w:p w14:paraId="44C7D12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 Title</w:t>
            </w:r>
          </w:p>
        </w:tc>
        <w:tc>
          <w:tcPr>
            <w:tcW w:w="2000" w:type="dxa"/>
            <w:vAlign w:val="center"/>
            <w:hideMark/>
          </w:tcPr>
          <w:p w14:paraId="40AF28C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Nature of study</w:t>
            </w:r>
          </w:p>
        </w:tc>
        <w:tc>
          <w:tcPr>
            <w:tcW w:w="1040" w:type="dxa"/>
            <w:vAlign w:val="center"/>
            <w:hideMark/>
          </w:tcPr>
          <w:p w14:paraId="1ABBED7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69227F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01486A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4E7F610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7BB377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D066252" w14:textId="77777777" w:rsidTr="00B6569B">
        <w:trPr>
          <w:trHeight w:val="312"/>
        </w:trPr>
        <w:tc>
          <w:tcPr>
            <w:tcW w:w="2220" w:type="dxa"/>
            <w:vAlign w:val="center"/>
            <w:hideMark/>
          </w:tcPr>
          <w:p w14:paraId="7EC9EDE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2. Abstract</w:t>
            </w:r>
          </w:p>
        </w:tc>
        <w:tc>
          <w:tcPr>
            <w:tcW w:w="2000" w:type="dxa"/>
            <w:vAlign w:val="center"/>
            <w:hideMark/>
          </w:tcPr>
          <w:p w14:paraId="23B8F7B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Structured summary</w:t>
            </w:r>
          </w:p>
        </w:tc>
        <w:tc>
          <w:tcPr>
            <w:tcW w:w="1040" w:type="dxa"/>
            <w:vAlign w:val="center"/>
            <w:hideMark/>
          </w:tcPr>
          <w:p w14:paraId="0A03C28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4D4AA4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43A27FE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4C10C84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3AE0616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B271F86" w14:textId="77777777" w:rsidTr="00B6569B">
        <w:trPr>
          <w:trHeight w:val="312"/>
        </w:trPr>
        <w:tc>
          <w:tcPr>
            <w:tcW w:w="4220" w:type="dxa"/>
            <w:gridSpan w:val="2"/>
            <w:shd w:val="clear" w:color="000000" w:fill="BDD6EE"/>
            <w:vAlign w:val="center"/>
            <w:hideMark/>
          </w:tcPr>
          <w:p w14:paraId="08F6C7D2"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7E5C8991"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Introduction</w:t>
            </w:r>
          </w:p>
        </w:tc>
        <w:tc>
          <w:tcPr>
            <w:tcW w:w="1040" w:type="dxa"/>
            <w:vAlign w:val="center"/>
            <w:hideMark/>
          </w:tcPr>
          <w:p w14:paraId="3F168E6A"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200" w:type="dxa"/>
            <w:vAlign w:val="center"/>
            <w:hideMark/>
          </w:tcPr>
          <w:p w14:paraId="5F625365"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540" w:type="dxa"/>
            <w:vAlign w:val="center"/>
            <w:hideMark/>
          </w:tcPr>
          <w:p w14:paraId="5A263031"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720" w:type="dxa"/>
            <w:vAlign w:val="center"/>
            <w:hideMark/>
          </w:tcPr>
          <w:p w14:paraId="0613B43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20" w:type="dxa"/>
            <w:vAlign w:val="center"/>
            <w:hideMark/>
          </w:tcPr>
          <w:p w14:paraId="3CF5C22D"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2C3D7CC7" w14:textId="77777777" w:rsidTr="00B6569B">
        <w:trPr>
          <w:trHeight w:val="312"/>
        </w:trPr>
        <w:tc>
          <w:tcPr>
            <w:tcW w:w="2220" w:type="dxa"/>
            <w:vAlign w:val="center"/>
            <w:hideMark/>
          </w:tcPr>
          <w:p w14:paraId="66F1361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3. Rationale</w:t>
            </w:r>
          </w:p>
        </w:tc>
        <w:tc>
          <w:tcPr>
            <w:tcW w:w="2000" w:type="dxa"/>
            <w:vAlign w:val="center"/>
            <w:hideMark/>
          </w:tcPr>
          <w:p w14:paraId="4EB4E51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 xml:space="preserve">Background </w:t>
            </w:r>
          </w:p>
        </w:tc>
        <w:tc>
          <w:tcPr>
            <w:tcW w:w="1040" w:type="dxa"/>
            <w:vAlign w:val="center"/>
            <w:hideMark/>
          </w:tcPr>
          <w:p w14:paraId="0CC5DAA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1D61379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359D90C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8C86A6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3BA7B7A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5278F6B" w14:textId="77777777" w:rsidTr="00B6569B">
        <w:trPr>
          <w:trHeight w:val="312"/>
        </w:trPr>
        <w:tc>
          <w:tcPr>
            <w:tcW w:w="2220" w:type="dxa"/>
            <w:vAlign w:val="center"/>
            <w:hideMark/>
          </w:tcPr>
          <w:p w14:paraId="4DE8A27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4. Objectives</w:t>
            </w:r>
          </w:p>
        </w:tc>
        <w:tc>
          <w:tcPr>
            <w:tcW w:w="2000" w:type="dxa"/>
            <w:vAlign w:val="center"/>
            <w:hideMark/>
          </w:tcPr>
          <w:p w14:paraId="70AE076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Objectives</w:t>
            </w:r>
          </w:p>
        </w:tc>
        <w:tc>
          <w:tcPr>
            <w:tcW w:w="1040" w:type="dxa"/>
            <w:vAlign w:val="center"/>
            <w:hideMark/>
          </w:tcPr>
          <w:p w14:paraId="5F5EAF2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4E72D9A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7152E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2B1DC8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2C65B6E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13B99CC" w14:textId="77777777" w:rsidTr="00B6569B">
        <w:trPr>
          <w:trHeight w:val="312"/>
        </w:trPr>
        <w:tc>
          <w:tcPr>
            <w:tcW w:w="4220" w:type="dxa"/>
            <w:gridSpan w:val="2"/>
            <w:shd w:val="clear" w:color="000000" w:fill="BDD6EE"/>
            <w:vAlign w:val="center"/>
            <w:hideMark/>
          </w:tcPr>
          <w:p w14:paraId="69B5D63B"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7FE897E1"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Methods</w:t>
            </w:r>
          </w:p>
        </w:tc>
        <w:tc>
          <w:tcPr>
            <w:tcW w:w="1040" w:type="dxa"/>
            <w:vAlign w:val="center"/>
            <w:hideMark/>
          </w:tcPr>
          <w:p w14:paraId="19179C02"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200" w:type="dxa"/>
            <w:vAlign w:val="center"/>
            <w:hideMark/>
          </w:tcPr>
          <w:p w14:paraId="39C8C993"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540" w:type="dxa"/>
            <w:vAlign w:val="center"/>
            <w:hideMark/>
          </w:tcPr>
          <w:p w14:paraId="66E9E5DD"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720" w:type="dxa"/>
            <w:vAlign w:val="center"/>
            <w:hideMark/>
          </w:tcPr>
          <w:p w14:paraId="36244AD8"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20" w:type="dxa"/>
            <w:vAlign w:val="center"/>
            <w:hideMark/>
          </w:tcPr>
          <w:p w14:paraId="2958081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17C3FDBA" w14:textId="77777777" w:rsidTr="00B6569B">
        <w:trPr>
          <w:trHeight w:val="624"/>
        </w:trPr>
        <w:tc>
          <w:tcPr>
            <w:tcW w:w="2220" w:type="dxa"/>
            <w:vAlign w:val="center"/>
            <w:hideMark/>
          </w:tcPr>
          <w:p w14:paraId="5688047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5. Describe the setting</w:t>
            </w:r>
          </w:p>
        </w:tc>
        <w:tc>
          <w:tcPr>
            <w:tcW w:w="2000" w:type="dxa"/>
            <w:vAlign w:val="center"/>
            <w:hideMark/>
          </w:tcPr>
          <w:p w14:paraId="3B2055D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5a. Source of data</w:t>
            </w:r>
          </w:p>
        </w:tc>
        <w:tc>
          <w:tcPr>
            <w:tcW w:w="1040" w:type="dxa"/>
            <w:vAlign w:val="center"/>
            <w:hideMark/>
          </w:tcPr>
          <w:p w14:paraId="628B238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0EDED1E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1526646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CE7929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AEED73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5B1CEF5" w14:textId="77777777" w:rsidTr="00B6569B">
        <w:trPr>
          <w:trHeight w:val="312"/>
        </w:trPr>
        <w:tc>
          <w:tcPr>
            <w:tcW w:w="2220" w:type="dxa"/>
            <w:vAlign w:val="center"/>
            <w:hideMark/>
          </w:tcPr>
          <w:p w14:paraId="54E995B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0229DAD"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6B07AEC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20C97D6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6CDBF8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4DCB20E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4B9C47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12CEDBF" w14:textId="77777777" w:rsidTr="00B6569B">
        <w:trPr>
          <w:trHeight w:val="312"/>
        </w:trPr>
        <w:tc>
          <w:tcPr>
            <w:tcW w:w="2220" w:type="dxa"/>
            <w:vAlign w:val="center"/>
            <w:hideMark/>
          </w:tcPr>
          <w:p w14:paraId="715D77C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9C8E0E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1A693FC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52BFCBA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2F44E7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1171DBD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80B363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EA035DC" w14:textId="77777777" w:rsidTr="00B6569B">
        <w:trPr>
          <w:trHeight w:val="312"/>
        </w:trPr>
        <w:tc>
          <w:tcPr>
            <w:tcW w:w="2220" w:type="dxa"/>
            <w:vAlign w:val="center"/>
            <w:hideMark/>
          </w:tcPr>
          <w:p w14:paraId="73A9909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4B1C4F9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5b. Participants</w:t>
            </w:r>
          </w:p>
        </w:tc>
        <w:tc>
          <w:tcPr>
            <w:tcW w:w="1040" w:type="dxa"/>
            <w:vAlign w:val="center"/>
            <w:hideMark/>
          </w:tcPr>
          <w:p w14:paraId="182614D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07F9824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A0783E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5D5D2CC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A8AEC8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BCD1951" w14:textId="77777777" w:rsidTr="00B6569B">
        <w:trPr>
          <w:trHeight w:val="312"/>
        </w:trPr>
        <w:tc>
          <w:tcPr>
            <w:tcW w:w="2220" w:type="dxa"/>
            <w:vAlign w:val="center"/>
            <w:hideMark/>
          </w:tcPr>
          <w:p w14:paraId="033EEB5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1FD7988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2D03AC7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00FD3DC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E37091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0650B2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6F6AB5C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C8D4F4C" w14:textId="77777777" w:rsidTr="00B6569B">
        <w:trPr>
          <w:trHeight w:val="312"/>
        </w:trPr>
        <w:tc>
          <w:tcPr>
            <w:tcW w:w="2220" w:type="dxa"/>
            <w:vAlign w:val="center"/>
            <w:hideMark/>
          </w:tcPr>
          <w:p w14:paraId="365119E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605BBF42"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3AC528F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8C2158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8BFB40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3D6B4D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893E38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A6C7E4B" w14:textId="77777777" w:rsidTr="00B6569B">
        <w:trPr>
          <w:trHeight w:val="312"/>
        </w:trPr>
        <w:tc>
          <w:tcPr>
            <w:tcW w:w="2220" w:type="dxa"/>
            <w:vAlign w:val="center"/>
            <w:hideMark/>
          </w:tcPr>
          <w:p w14:paraId="1427DD7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5868FE2B"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4EEB97D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F2C828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999093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6F03E42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3540C6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76F00B7A" w14:textId="77777777" w:rsidTr="00B6569B">
        <w:trPr>
          <w:trHeight w:val="624"/>
        </w:trPr>
        <w:tc>
          <w:tcPr>
            <w:tcW w:w="2220" w:type="dxa"/>
            <w:vAlign w:val="center"/>
            <w:hideMark/>
          </w:tcPr>
          <w:p w14:paraId="3F35E9E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 Define the ML prediction model</w:t>
            </w:r>
          </w:p>
        </w:tc>
        <w:tc>
          <w:tcPr>
            <w:tcW w:w="2000" w:type="dxa"/>
            <w:vAlign w:val="center"/>
            <w:hideMark/>
          </w:tcPr>
          <w:p w14:paraId="125B078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6a. Outcome</w:t>
            </w:r>
          </w:p>
        </w:tc>
        <w:tc>
          <w:tcPr>
            <w:tcW w:w="1040" w:type="dxa"/>
            <w:vAlign w:val="center"/>
            <w:hideMark/>
          </w:tcPr>
          <w:p w14:paraId="493D94B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5A804C2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6F5B20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1ABAC1A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9A4161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EE54C25" w14:textId="77777777" w:rsidTr="00B6569B">
        <w:trPr>
          <w:trHeight w:val="312"/>
        </w:trPr>
        <w:tc>
          <w:tcPr>
            <w:tcW w:w="2220" w:type="dxa"/>
            <w:vAlign w:val="center"/>
            <w:hideMark/>
          </w:tcPr>
          <w:p w14:paraId="71F53E1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685B81B8"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198C64C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A04216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4B8356B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08A1CD6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42526B2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2BB236E" w14:textId="77777777" w:rsidTr="00B6569B">
        <w:trPr>
          <w:trHeight w:val="312"/>
        </w:trPr>
        <w:tc>
          <w:tcPr>
            <w:tcW w:w="2220" w:type="dxa"/>
            <w:vAlign w:val="center"/>
            <w:hideMark/>
          </w:tcPr>
          <w:p w14:paraId="6DA7223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3FD9C00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6b. Predictive task</w:t>
            </w:r>
          </w:p>
        </w:tc>
        <w:tc>
          <w:tcPr>
            <w:tcW w:w="1040" w:type="dxa"/>
            <w:vAlign w:val="center"/>
            <w:hideMark/>
          </w:tcPr>
          <w:p w14:paraId="1FA7963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7B3BA4F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3A3536E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26892B2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7748E66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287DE4F" w14:textId="77777777" w:rsidTr="00B6569B">
        <w:trPr>
          <w:trHeight w:val="312"/>
        </w:trPr>
        <w:tc>
          <w:tcPr>
            <w:tcW w:w="2220" w:type="dxa"/>
            <w:vAlign w:val="center"/>
            <w:hideMark/>
          </w:tcPr>
          <w:p w14:paraId="204B071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795C6FF8"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6A40832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47F3D44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70232CE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107DE7C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49321CC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9098A2C" w14:textId="77777777" w:rsidTr="00B6569B">
        <w:trPr>
          <w:trHeight w:val="312"/>
        </w:trPr>
        <w:tc>
          <w:tcPr>
            <w:tcW w:w="2220" w:type="dxa"/>
            <w:vAlign w:val="center"/>
            <w:hideMark/>
          </w:tcPr>
          <w:p w14:paraId="51683D8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70CA90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6c. Predictors</w:t>
            </w:r>
          </w:p>
        </w:tc>
        <w:tc>
          <w:tcPr>
            <w:tcW w:w="1040" w:type="dxa"/>
            <w:vAlign w:val="center"/>
            <w:hideMark/>
          </w:tcPr>
          <w:p w14:paraId="2BBC39B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6F00189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71BB7E1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40E2201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3DF5C81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72C8383" w14:textId="77777777" w:rsidTr="00B6569B">
        <w:trPr>
          <w:trHeight w:val="312"/>
        </w:trPr>
        <w:tc>
          <w:tcPr>
            <w:tcW w:w="2220" w:type="dxa"/>
            <w:vAlign w:val="center"/>
            <w:hideMark/>
          </w:tcPr>
          <w:p w14:paraId="1E068AD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7C08E6D7"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7C8CC1A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EEE5E7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59AACEA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08C5B05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230A8F6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C58A413" w14:textId="77777777" w:rsidTr="00B6569B">
        <w:trPr>
          <w:trHeight w:val="312"/>
        </w:trPr>
        <w:tc>
          <w:tcPr>
            <w:tcW w:w="2220" w:type="dxa"/>
            <w:vAlign w:val="center"/>
            <w:hideMark/>
          </w:tcPr>
          <w:p w14:paraId="31BE26A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66DDF4B6"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6C01E9B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20701E7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84EC24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50801D5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DF1B27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542845F" w14:textId="77777777" w:rsidTr="00B6569B">
        <w:trPr>
          <w:trHeight w:val="936"/>
        </w:trPr>
        <w:tc>
          <w:tcPr>
            <w:tcW w:w="2220" w:type="dxa"/>
            <w:vAlign w:val="center"/>
            <w:hideMark/>
          </w:tcPr>
          <w:p w14:paraId="0F9B37C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lastRenderedPageBreak/>
              <w:t>7. Model Development and Validation</w:t>
            </w:r>
          </w:p>
        </w:tc>
        <w:tc>
          <w:tcPr>
            <w:tcW w:w="2000" w:type="dxa"/>
            <w:vAlign w:val="center"/>
            <w:hideMark/>
          </w:tcPr>
          <w:p w14:paraId="50B6D28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7a. </w:t>
            </w:r>
            <w:r w:rsidRPr="00387CFF">
              <w:rPr>
                <w:rFonts w:ascii="Times New Roman" w:eastAsia="Times New Roman" w:hAnsi="Times New Roman" w:cs="Times New Roman"/>
                <w:color w:val="000000"/>
                <w:sz w:val="16"/>
                <w:szCs w:val="16"/>
              </w:rPr>
              <w:t>Data preprocessing</w:t>
            </w:r>
          </w:p>
        </w:tc>
        <w:tc>
          <w:tcPr>
            <w:tcW w:w="1040" w:type="dxa"/>
            <w:vAlign w:val="center"/>
            <w:hideMark/>
          </w:tcPr>
          <w:p w14:paraId="10B8A3E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167564C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30A7400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1B4FB59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BF731E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8498C89" w14:textId="77777777" w:rsidTr="00B6569B">
        <w:trPr>
          <w:trHeight w:val="312"/>
        </w:trPr>
        <w:tc>
          <w:tcPr>
            <w:tcW w:w="2220" w:type="dxa"/>
            <w:vAlign w:val="center"/>
            <w:hideMark/>
          </w:tcPr>
          <w:p w14:paraId="53DD0A5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61E2F05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5A2C1F8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69C2BF5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6F33F82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37C4A25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D942B3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4FA96557" w14:textId="77777777" w:rsidTr="00B6569B">
        <w:trPr>
          <w:trHeight w:val="312"/>
        </w:trPr>
        <w:tc>
          <w:tcPr>
            <w:tcW w:w="2220" w:type="dxa"/>
            <w:vAlign w:val="center"/>
            <w:hideMark/>
          </w:tcPr>
          <w:p w14:paraId="08A10AD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528730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7b. </w:t>
            </w:r>
            <w:r w:rsidRPr="00387CFF">
              <w:rPr>
                <w:rFonts w:ascii="Times New Roman" w:eastAsia="Times New Roman" w:hAnsi="Times New Roman" w:cs="Times New Roman"/>
                <w:color w:val="000000"/>
                <w:sz w:val="16"/>
                <w:szCs w:val="16"/>
              </w:rPr>
              <w:t>Model training</w:t>
            </w:r>
          </w:p>
        </w:tc>
        <w:tc>
          <w:tcPr>
            <w:tcW w:w="1040" w:type="dxa"/>
            <w:vAlign w:val="center"/>
            <w:hideMark/>
          </w:tcPr>
          <w:p w14:paraId="1BD1A67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54ECE62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1F46FAE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01135BD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EB7E3C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7B22825" w14:textId="77777777" w:rsidTr="00B6569B">
        <w:trPr>
          <w:trHeight w:val="312"/>
        </w:trPr>
        <w:tc>
          <w:tcPr>
            <w:tcW w:w="2220" w:type="dxa"/>
            <w:vAlign w:val="center"/>
            <w:hideMark/>
          </w:tcPr>
          <w:p w14:paraId="30A1941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41BA4BB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22F832E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26C6A0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D1428E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972CC0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4409669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8201E26" w14:textId="77777777" w:rsidTr="00B6569B">
        <w:trPr>
          <w:trHeight w:val="312"/>
        </w:trPr>
        <w:tc>
          <w:tcPr>
            <w:tcW w:w="2220" w:type="dxa"/>
            <w:vAlign w:val="center"/>
            <w:hideMark/>
          </w:tcPr>
          <w:p w14:paraId="48BAD32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424281F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7c. </w:t>
            </w:r>
            <w:r w:rsidRPr="00387CFF">
              <w:rPr>
                <w:rFonts w:ascii="Times New Roman" w:eastAsia="Times New Roman" w:hAnsi="Times New Roman" w:cs="Times New Roman"/>
                <w:color w:val="000000"/>
                <w:sz w:val="16"/>
                <w:szCs w:val="16"/>
              </w:rPr>
              <w:t>Model evaluation</w:t>
            </w:r>
          </w:p>
        </w:tc>
        <w:tc>
          <w:tcPr>
            <w:tcW w:w="1040" w:type="dxa"/>
            <w:vAlign w:val="center"/>
            <w:hideMark/>
          </w:tcPr>
          <w:p w14:paraId="0C80A69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E82C73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3A2262B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54314A5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1FCBE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CAB5AF7" w14:textId="77777777" w:rsidTr="00B6569B">
        <w:trPr>
          <w:trHeight w:val="312"/>
        </w:trPr>
        <w:tc>
          <w:tcPr>
            <w:tcW w:w="2220" w:type="dxa"/>
            <w:vAlign w:val="center"/>
            <w:hideMark/>
          </w:tcPr>
          <w:p w14:paraId="6331774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7BB945E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0DBC168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03B8D78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6531A03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3BDBA0E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73B9096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9CEE83B" w14:textId="77777777" w:rsidTr="00B6569B">
        <w:trPr>
          <w:trHeight w:val="312"/>
        </w:trPr>
        <w:tc>
          <w:tcPr>
            <w:tcW w:w="2220" w:type="dxa"/>
            <w:vAlign w:val="center"/>
            <w:hideMark/>
          </w:tcPr>
          <w:p w14:paraId="74CD6A6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777E5DC"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1DB9E6E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7FDB749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115CFA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5CCC160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1C76EF8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AE0633C" w14:textId="77777777" w:rsidTr="00B6569B">
        <w:trPr>
          <w:trHeight w:val="624"/>
        </w:trPr>
        <w:tc>
          <w:tcPr>
            <w:tcW w:w="2220" w:type="dxa"/>
            <w:vAlign w:val="center"/>
            <w:hideMark/>
          </w:tcPr>
          <w:p w14:paraId="31AFD40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8.Model Selection</w:t>
            </w:r>
          </w:p>
        </w:tc>
        <w:tc>
          <w:tcPr>
            <w:tcW w:w="2000" w:type="dxa"/>
            <w:vAlign w:val="center"/>
            <w:hideMark/>
          </w:tcPr>
          <w:p w14:paraId="4166246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8a. </w:t>
            </w:r>
            <w:r w:rsidRPr="00387CFF">
              <w:rPr>
                <w:rFonts w:ascii="Times New Roman" w:eastAsia="Times New Roman" w:hAnsi="Times New Roman" w:cs="Times New Roman"/>
                <w:color w:val="000000"/>
                <w:sz w:val="16"/>
                <w:szCs w:val="16"/>
              </w:rPr>
              <w:t>Reporting data imbalance</w:t>
            </w:r>
          </w:p>
        </w:tc>
        <w:tc>
          <w:tcPr>
            <w:tcW w:w="1040" w:type="dxa"/>
            <w:vAlign w:val="center"/>
            <w:hideMark/>
          </w:tcPr>
          <w:p w14:paraId="068E5F2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1EE6153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7BC7DC7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3D613E4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6A0336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12C49CC" w14:textId="77777777" w:rsidTr="00B6569B">
        <w:trPr>
          <w:trHeight w:val="312"/>
        </w:trPr>
        <w:tc>
          <w:tcPr>
            <w:tcW w:w="2220" w:type="dxa"/>
            <w:vAlign w:val="center"/>
            <w:hideMark/>
          </w:tcPr>
          <w:p w14:paraId="6D4BE1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1322F3C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8b. </w:t>
            </w:r>
            <w:r w:rsidRPr="00387CFF">
              <w:rPr>
                <w:rFonts w:ascii="Times New Roman" w:eastAsia="Times New Roman" w:hAnsi="Times New Roman" w:cs="Times New Roman"/>
                <w:color w:val="000000"/>
                <w:sz w:val="16"/>
                <w:szCs w:val="16"/>
              </w:rPr>
              <w:t>Model justification</w:t>
            </w:r>
          </w:p>
        </w:tc>
        <w:tc>
          <w:tcPr>
            <w:tcW w:w="1040" w:type="dxa"/>
            <w:vAlign w:val="center"/>
            <w:hideMark/>
          </w:tcPr>
          <w:p w14:paraId="3EEF060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72C6906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469FC90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AEF7E6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0D25C5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C9228E3" w14:textId="77777777" w:rsidTr="00B6569B">
        <w:trPr>
          <w:trHeight w:val="312"/>
        </w:trPr>
        <w:tc>
          <w:tcPr>
            <w:tcW w:w="2220" w:type="dxa"/>
            <w:vAlign w:val="center"/>
            <w:hideMark/>
          </w:tcPr>
          <w:p w14:paraId="0B17DDB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DA0AD3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8c. </w:t>
            </w:r>
            <w:r w:rsidRPr="00387CFF">
              <w:rPr>
                <w:rFonts w:ascii="Times New Roman" w:eastAsia="Times New Roman" w:hAnsi="Times New Roman" w:cs="Times New Roman"/>
                <w:color w:val="000000"/>
                <w:sz w:val="16"/>
                <w:szCs w:val="16"/>
              </w:rPr>
              <w:t>Model evaluation</w:t>
            </w:r>
          </w:p>
        </w:tc>
        <w:tc>
          <w:tcPr>
            <w:tcW w:w="1040" w:type="dxa"/>
            <w:vAlign w:val="center"/>
            <w:hideMark/>
          </w:tcPr>
          <w:p w14:paraId="0820D4C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6E8F443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939944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00F94F2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775ED80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71780161" w14:textId="77777777" w:rsidTr="00B6569B">
        <w:trPr>
          <w:trHeight w:val="312"/>
        </w:trPr>
        <w:tc>
          <w:tcPr>
            <w:tcW w:w="2220" w:type="dxa"/>
            <w:vAlign w:val="center"/>
            <w:hideMark/>
          </w:tcPr>
          <w:p w14:paraId="5E374F3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0AE737D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8d. </w:t>
            </w:r>
            <w:r w:rsidRPr="00387CFF">
              <w:rPr>
                <w:rFonts w:ascii="Times New Roman" w:eastAsia="Times New Roman" w:hAnsi="Times New Roman" w:cs="Times New Roman"/>
                <w:color w:val="000000"/>
                <w:sz w:val="16"/>
                <w:szCs w:val="16"/>
              </w:rPr>
              <w:t>Model selection</w:t>
            </w:r>
          </w:p>
        </w:tc>
        <w:tc>
          <w:tcPr>
            <w:tcW w:w="1040" w:type="dxa"/>
            <w:vAlign w:val="center"/>
            <w:hideMark/>
          </w:tcPr>
          <w:p w14:paraId="63560FC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77A8ACA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1CF518B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01C2741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1BED162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F0A1C9D" w14:textId="77777777" w:rsidTr="00B6569B">
        <w:trPr>
          <w:trHeight w:val="227"/>
        </w:trPr>
        <w:tc>
          <w:tcPr>
            <w:tcW w:w="2220" w:type="dxa"/>
            <w:vAlign w:val="center"/>
            <w:hideMark/>
          </w:tcPr>
          <w:p w14:paraId="23D9D8F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7764E613"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74DB542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1D38095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09CB898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6068C77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2EB98AA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7844AD01" w14:textId="77777777" w:rsidTr="00B6569B">
        <w:trPr>
          <w:trHeight w:val="312"/>
        </w:trPr>
        <w:tc>
          <w:tcPr>
            <w:tcW w:w="4220" w:type="dxa"/>
            <w:gridSpan w:val="2"/>
            <w:shd w:val="clear" w:color="000000" w:fill="BDD6EE"/>
            <w:vAlign w:val="center"/>
            <w:hideMark/>
          </w:tcPr>
          <w:p w14:paraId="61F87FFC"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1552D54B"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Results</w:t>
            </w:r>
          </w:p>
        </w:tc>
        <w:tc>
          <w:tcPr>
            <w:tcW w:w="1040" w:type="dxa"/>
            <w:vAlign w:val="center"/>
            <w:hideMark/>
          </w:tcPr>
          <w:p w14:paraId="25CD638F"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200" w:type="dxa"/>
            <w:vAlign w:val="center"/>
            <w:hideMark/>
          </w:tcPr>
          <w:p w14:paraId="53711919"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540" w:type="dxa"/>
            <w:vAlign w:val="center"/>
            <w:hideMark/>
          </w:tcPr>
          <w:p w14:paraId="34DCBE1B"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720" w:type="dxa"/>
            <w:vAlign w:val="center"/>
            <w:hideMark/>
          </w:tcPr>
          <w:p w14:paraId="1375EC7A"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20" w:type="dxa"/>
            <w:vAlign w:val="center"/>
            <w:hideMark/>
          </w:tcPr>
          <w:p w14:paraId="2DFDAF8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4DEF5A0D" w14:textId="77777777" w:rsidTr="00B6569B">
        <w:trPr>
          <w:trHeight w:val="936"/>
        </w:trPr>
        <w:tc>
          <w:tcPr>
            <w:tcW w:w="2220" w:type="dxa"/>
            <w:vAlign w:val="center"/>
            <w:hideMark/>
          </w:tcPr>
          <w:p w14:paraId="7DADF81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9. Report the final model and performance</w:t>
            </w:r>
          </w:p>
        </w:tc>
        <w:tc>
          <w:tcPr>
            <w:tcW w:w="2000" w:type="dxa"/>
            <w:vAlign w:val="center"/>
            <w:hideMark/>
          </w:tcPr>
          <w:p w14:paraId="1612BC5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9a. </w:t>
            </w:r>
            <w:r w:rsidRPr="00387CFF">
              <w:rPr>
                <w:rFonts w:ascii="Times New Roman" w:eastAsia="Times New Roman" w:hAnsi="Times New Roman" w:cs="Times New Roman"/>
                <w:color w:val="000000"/>
                <w:sz w:val="16"/>
                <w:szCs w:val="16"/>
              </w:rPr>
              <w:t>Model specification</w:t>
            </w:r>
          </w:p>
        </w:tc>
        <w:tc>
          <w:tcPr>
            <w:tcW w:w="1040" w:type="dxa"/>
            <w:vAlign w:val="center"/>
            <w:hideMark/>
          </w:tcPr>
          <w:p w14:paraId="67D0C59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4F3976E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6A93E44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46A90F2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EB7D83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03D927D7" w14:textId="77777777" w:rsidTr="00B6569B">
        <w:trPr>
          <w:trHeight w:val="312"/>
        </w:trPr>
        <w:tc>
          <w:tcPr>
            <w:tcW w:w="2220" w:type="dxa"/>
            <w:vAlign w:val="center"/>
            <w:hideMark/>
          </w:tcPr>
          <w:p w14:paraId="725E7FE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E5DE9A8"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040" w:type="dxa"/>
            <w:vAlign w:val="center"/>
            <w:hideMark/>
          </w:tcPr>
          <w:p w14:paraId="63D9ADF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30F3D810"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15B4B6E8"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50D994A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4627E71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C36A663" w14:textId="77777777" w:rsidTr="00B6569B">
        <w:trPr>
          <w:trHeight w:val="312"/>
        </w:trPr>
        <w:tc>
          <w:tcPr>
            <w:tcW w:w="2220" w:type="dxa"/>
            <w:vAlign w:val="center"/>
            <w:hideMark/>
          </w:tcPr>
          <w:p w14:paraId="3CDA055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130C018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9b. </w:t>
            </w:r>
            <w:r w:rsidRPr="00387CFF">
              <w:rPr>
                <w:rFonts w:ascii="Times New Roman" w:eastAsia="Times New Roman" w:hAnsi="Times New Roman" w:cs="Times New Roman"/>
                <w:color w:val="000000"/>
                <w:sz w:val="16"/>
                <w:szCs w:val="16"/>
              </w:rPr>
              <w:t>Model performance</w:t>
            </w:r>
          </w:p>
        </w:tc>
        <w:tc>
          <w:tcPr>
            <w:tcW w:w="1040" w:type="dxa"/>
            <w:vAlign w:val="center"/>
            <w:hideMark/>
          </w:tcPr>
          <w:p w14:paraId="4EA4260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0A5305E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E15327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E3E2C7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323CA94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23CABF27" w14:textId="77777777" w:rsidTr="00B6569B">
        <w:trPr>
          <w:trHeight w:val="624"/>
        </w:trPr>
        <w:tc>
          <w:tcPr>
            <w:tcW w:w="2220" w:type="dxa"/>
            <w:vAlign w:val="center"/>
            <w:hideMark/>
          </w:tcPr>
          <w:p w14:paraId="379A1A8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DF787F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9c. </w:t>
            </w:r>
            <w:r w:rsidRPr="00387CFF">
              <w:rPr>
                <w:rFonts w:ascii="Times New Roman" w:eastAsia="Times New Roman" w:hAnsi="Times New Roman" w:cs="Times New Roman"/>
                <w:color w:val="000000"/>
                <w:sz w:val="16"/>
                <w:szCs w:val="16"/>
              </w:rPr>
              <w:t>Model interpretation</w:t>
            </w:r>
          </w:p>
        </w:tc>
        <w:tc>
          <w:tcPr>
            <w:tcW w:w="1040" w:type="dxa"/>
            <w:vAlign w:val="center"/>
            <w:hideMark/>
          </w:tcPr>
          <w:p w14:paraId="0C2855B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026E1E4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558C9C34"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0E514DE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6025C38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3D3EBF9F" w14:textId="77777777" w:rsidTr="00B6569B">
        <w:trPr>
          <w:trHeight w:val="312"/>
        </w:trPr>
        <w:tc>
          <w:tcPr>
            <w:tcW w:w="4220" w:type="dxa"/>
            <w:gridSpan w:val="2"/>
            <w:shd w:val="clear" w:color="000000" w:fill="BDD6EE"/>
            <w:vAlign w:val="center"/>
            <w:hideMark/>
          </w:tcPr>
          <w:p w14:paraId="3413FBFB"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 </w:t>
            </w:r>
          </w:p>
          <w:p w14:paraId="7DB6AA97"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r w:rsidRPr="00387CFF">
              <w:rPr>
                <w:rFonts w:ascii="Times New Roman" w:eastAsia="Times New Roman" w:hAnsi="Times New Roman" w:cs="Times New Roman"/>
                <w:b/>
                <w:bCs/>
                <w:color w:val="000000"/>
                <w:sz w:val="16"/>
                <w:szCs w:val="16"/>
              </w:rPr>
              <w:t>Discussion</w:t>
            </w:r>
          </w:p>
        </w:tc>
        <w:tc>
          <w:tcPr>
            <w:tcW w:w="1040" w:type="dxa"/>
            <w:vAlign w:val="center"/>
            <w:hideMark/>
          </w:tcPr>
          <w:p w14:paraId="63BB5DF6" w14:textId="77777777" w:rsidR="00084D25" w:rsidRPr="00387CFF" w:rsidRDefault="00084D25" w:rsidP="00B6569B">
            <w:pPr>
              <w:spacing w:after="0" w:line="240" w:lineRule="auto"/>
              <w:jc w:val="center"/>
              <w:rPr>
                <w:rFonts w:ascii="Times New Roman" w:eastAsia="Times New Roman" w:hAnsi="Times New Roman" w:cs="Times New Roman"/>
                <w:b/>
                <w:bCs/>
                <w:color w:val="000000"/>
                <w:sz w:val="16"/>
                <w:szCs w:val="16"/>
              </w:rPr>
            </w:pPr>
          </w:p>
        </w:tc>
        <w:tc>
          <w:tcPr>
            <w:tcW w:w="1200" w:type="dxa"/>
            <w:vAlign w:val="center"/>
            <w:hideMark/>
          </w:tcPr>
          <w:p w14:paraId="261090FE"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540" w:type="dxa"/>
            <w:vAlign w:val="center"/>
            <w:hideMark/>
          </w:tcPr>
          <w:p w14:paraId="649725F4"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720" w:type="dxa"/>
            <w:vAlign w:val="center"/>
            <w:hideMark/>
          </w:tcPr>
          <w:p w14:paraId="1597FF00"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c>
          <w:tcPr>
            <w:tcW w:w="1120" w:type="dxa"/>
            <w:vAlign w:val="center"/>
            <w:hideMark/>
          </w:tcPr>
          <w:p w14:paraId="031E520F" w14:textId="77777777" w:rsidR="00084D25" w:rsidRPr="00387CFF" w:rsidRDefault="00084D25" w:rsidP="00B6569B">
            <w:pPr>
              <w:spacing w:after="0" w:line="240" w:lineRule="auto"/>
              <w:jc w:val="center"/>
              <w:rPr>
                <w:rFonts w:ascii="Times New Roman" w:eastAsia="Times New Roman" w:hAnsi="Times New Roman" w:cs="Times New Roman"/>
                <w:sz w:val="16"/>
                <w:szCs w:val="16"/>
              </w:rPr>
            </w:pPr>
          </w:p>
        </w:tc>
      </w:tr>
      <w:tr w:rsidR="00084D25" w:rsidRPr="00387CFF" w14:paraId="4A3F4D9D" w14:textId="77777777" w:rsidTr="00B6569B">
        <w:trPr>
          <w:trHeight w:val="624"/>
        </w:trPr>
        <w:tc>
          <w:tcPr>
            <w:tcW w:w="2220" w:type="dxa"/>
            <w:vAlign w:val="center"/>
            <w:hideMark/>
          </w:tcPr>
          <w:p w14:paraId="2B4A1D1E"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10. Clinical implications</w:t>
            </w:r>
          </w:p>
        </w:tc>
        <w:tc>
          <w:tcPr>
            <w:tcW w:w="2000" w:type="dxa"/>
            <w:vAlign w:val="center"/>
            <w:hideMark/>
          </w:tcPr>
          <w:p w14:paraId="554BD70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Implications</w:t>
            </w:r>
          </w:p>
        </w:tc>
        <w:tc>
          <w:tcPr>
            <w:tcW w:w="1040" w:type="dxa"/>
            <w:vAlign w:val="center"/>
            <w:hideMark/>
          </w:tcPr>
          <w:p w14:paraId="5984D3D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57BF2CE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5C2A7F4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6562573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08B95D5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7DBEDFBA" w14:textId="77777777" w:rsidTr="00B6569B">
        <w:trPr>
          <w:trHeight w:val="3432"/>
        </w:trPr>
        <w:tc>
          <w:tcPr>
            <w:tcW w:w="2220" w:type="dxa"/>
            <w:vAlign w:val="center"/>
            <w:hideMark/>
          </w:tcPr>
          <w:p w14:paraId="79916CE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lastRenderedPageBreak/>
              <w:t>11. Limitations of the model</w:t>
            </w:r>
          </w:p>
        </w:tc>
        <w:tc>
          <w:tcPr>
            <w:tcW w:w="2000" w:type="dxa"/>
            <w:vAlign w:val="center"/>
            <w:hideMark/>
          </w:tcPr>
          <w:p w14:paraId="5B0BD73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Limitations</w:t>
            </w:r>
          </w:p>
        </w:tc>
        <w:tc>
          <w:tcPr>
            <w:tcW w:w="1040" w:type="dxa"/>
            <w:vAlign w:val="center"/>
            <w:hideMark/>
          </w:tcPr>
          <w:p w14:paraId="704B8DF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1D92907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No (Reason: The paper does not explicitly discuss all the potential limitations listed in the criteria.</w:t>
            </w:r>
          </w:p>
        </w:tc>
        <w:tc>
          <w:tcPr>
            <w:tcW w:w="1540" w:type="dxa"/>
            <w:vAlign w:val="center"/>
            <w:hideMark/>
          </w:tcPr>
          <w:p w14:paraId="1ABD7E7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72A8CB5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508E4A2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6202CC1B" w14:textId="77777777" w:rsidTr="00B6569B">
        <w:trPr>
          <w:trHeight w:val="1248"/>
        </w:trPr>
        <w:tc>
          <w:tcPr>
            <w:tcW w:w="2220" w:type="dxa"/>
            <w:vAlign w:val="center"/>
            <w:hideMark/>
          </w:tcPr>
          <w:p w14:paraId="1E99D98F"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12. Interpretation and Unexpected results during the experiments</w:t>
            </w:r>
          </w:p>
        </w:tc>
        <w:tc>
          <w:tcPr>
            <w:tcW w:w="2000" w:type="dxa"/>
            <w:vAlign w:val="center"/>
            <w:hideMark/>
          </w:tcPr>
          <w:p w14:paraId="0F3C0783"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12a. </w:t>
            </w:r>
            <w:r w:rsidRPr="00387CFF">
              <w:rPr>
                <w:rFonts w:ascii="Times New Roman" w:eastAsia="Times New Roman" w:hAnsi="Times New Roman" w:cs="Times New Roman"/>
                <w:color w:val="000000"/>
                <w:sz w:val="16"/>
                <w:szCs w:val="16"/>
              </w:rPr>
              <w:t>Interpretation</w:t>
            </w:r>
          </w:p>
        </w:tc>
        <w:tc>
          <w:tcPr>
            <w:tcW w:w="1040" w:type="dxa"/>
            <w:vAlign w:val="center"/>
            <w:hideMark/>
          </w:tcPr>
          <w:p w14:paraId="0CF8E7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43E0D087"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22ACA1F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53CE28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2700BA96"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13C02AA5" w14:textId="77777777" w:rsidTr="00B6569B">
        <w:trPr>
          <w:trHeight w:val="936"/>
        </w:trPr>
        <w:tc>
          <w:tcPr>
            <w:tcW w:w="2220" w:type="dxa"/>
            <w:vAlign w:val="center"/>
            <w:hideMark/>
          </w:tcPr>
          <w:p w14:paraId="205D09D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2000" w:type="dxa"/>
            <w:vAlign w:val="center"/>
            <w:hideMark/>
          </w:tcPr>
          <w:p w14:paraId="2C4E60E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12b. </w:t>
            </w:r>
            <w:r w:rsidRPr="00387CFF">
              <w:rPr>
                <w:rFonts w:ascii="Times New Roman" w:eastAsia="Times New Roman" w:hAnsi="Times New Roman" w:cs="Times New Roman"/>
                <w:color w:val="000000"/>
                <w:sz w:val="16"/>
                <w:szCs w:val="16"/>
              </w:rPr>
              <w:t>Unexpected results during the experiments</w:t>
            </w:r>
          </w:p>
        </w:tc>
        <w:tc>
          <w:tcPr>
            <w:tcW w:w="1040" w:type="dxa"/>
            <w:vAlign w:val="center"/>
            <w:hideMark/>
          </w:tcPr>
          <w:p w14:paraId="55E77C4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200" w:type="dxa"/>
            <w:vAlign w:val="center"/>
            <w:hideMark/>
          </w:tcPr>
          <w:p w14:paraId="2C9819F2"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540" w:type="dxa"/>
            <w:vAlign w:val="center"/>
            <w:hideMark/>
          </w:tcPr>
          <w:p w14:paraId="6228247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720" w:type="dxa"/>
            <w:vAlign w:val="center"/>
            <w:hideMark/>
          </w:tcPr>
          <w:p w14:paraId="390AE07D"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c>
          <w:tcPr>
            <w:tcW w:w="1120" w:type="dxa"/>
            <w:vAlign w:val="center"/>
            <w:hideMark/>
          </w:tcPr>
          <w:p w14:paraId="7152E24A"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Yes</w:t>
            </w:r>
          </w:p>
        </w:tc>
      </w:tr>
      <w:tr w:rsidR="00084D25" w:rsidRPr="00387CFF" w14:paraId="59D4AD92" w14:textId="77777777" w:rsidTr="00B6569B">
        <w:trPr>
          <w:trHeight w:val="312"/>
        </w:trPr>
        <w:tc>
          <w:tcPr>
            <w:tcW w:w="2220" w:type="dxa"/>
            <w:vAlign w:val="center"/>
            <w:hideMark/>
          </w:tcPr>
          <w:p w14:paraId="4E30B5D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Overall Quality [1]</w:t>
            </w:r>
          </w:p>
        </w:tc>
        <w:tc>
          <w:tcPr>
            <w:tcW w:w="2000" w:type="dxa"/>
            <w:vAlign w:val="center"/>
            <w:hideMark/>
          </w:tcPr>
          <w:p w14:paraId="3DBDA26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p>
        </w:tc>
        <w:tc>
          <w:tcPr>
            <w:tcW w:w="1040" w:type="dxa"/>
            <w:vAlign w:val="center"/>
            <w:hideMark/>
          </w:tcPr>
          <w:p w14:paraId="2F0CD97C"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200" w:type="dxa"/>
            <w:vAlign w:val="center"/>
            <w:hideMark/>
          </w:tcPr>
          <w:p w14:paraId="1B003221"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540" w:type="dxa"/>
            <w:vAlign w:val="center"/>
            <w:hideMark/>
          </w:tcPr>
          <w:p w14:paraId="718FEBC9"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720" w:type="dxa"/>
            <w:vAlign w:val="center"/>
            <w:hideMark/>
          </w:tcPr>
          <w:p w14:paraId="39556905"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c>
          <w:tcPr>
            <w:tcW w:w="1120" w:type="dxa"/>
            <w:vAlign w:val="center"/>
            <w:hideMark/>
          </w:tcPr>
          <w:p w14:paraId="1CAAA6FB" w14:textId="77777777" w:rsidR="00084D25" w:rsidRPr="00387CFF" w:rsidRDefault="00084D25" w:rsidP="00B6569B">
            <w:pPr>
              <w:spacing w:after="0" w:line="240" w:lineRule="auto"/>
              <w:jc w:val="center"/>
              <w:rPr>
                <w:rFonts w:ascii="Times New Roman" w:eastAsia="Times New Roman" w:hAnsi="Times New Roman" w:cs="Times New Roman"/>
                <w:color w:val="000000"/>
                <w:sz w:val="16"/>
                <w:szCs w:val="16"/>
              </w:rPr>
            </w:pPr>
            <w:r w:rsidRPr="00387CFF">
              <w:rPr>
                <w:rFonts w:ascii="Times New Roman" w:eastAsia="Times New Roman" w:hAnsi="Times New Roman" w:cs="Times New Roman"/>
                <w:color w:val="000000"/>
                <w:sz w:val="16"/>
                <w:szCs w:val="16"/>
              </w:rPr>
              <w:t>High</w:t>
            </w:r>
          </w:p>
        </w:tc>
      </w:tr>
    </w:tbl>
    <w:p w14:paraId="5295295A" w14:textId="77777777" w:rsidR="00084D25" w:rsidRPr="00BC0042" w:rsidRDefault="00084D25" w:rsidP="00590CD8">
      <w:pPr>
        <w:spacing w:line="480" w:lineRule="auto"/>
        <w:jc w:val="both"/>
        <w:rPr>
          <w:rFonts w:ascii="Times New Roman" w:hAnsi="Times New Roman" w:cs="Times New Roman"/>
          <w:b/>
          <w:bCs/>
          <w:sz w:val="24"/>
          <w:szCs w:val="24"/>
          <w:lang w:val="en-CA"/>
        </w:rPr>
      </w:pPr>
    </w:p>
    <w:sectPr w:rsidR="00084D25" w:rsidRPr="00BC0042" w:rsidSect="00F66422">
      <w:headerReference w:type="default" r:id="rId1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39931" w14:textId="77777777" w:rsidR="0014012B" w:rsidRDefault="0014012B" w:rsidP="00996B06">
      <w:pPr>
        <w:spacing w:after="0" w:line="240" w:lineRule="auto"/>
      </w:pPr>
      <w:r>
        <w:separator/>
      </w:r>
    </w:p>
  </w:endnote>
  <w:endnote w:type="continuationSeparator" w:id="0">
    <w:p w14:paraId="3B78E16D" w14:textId="77777777" w:rsidR="0014012B" w:rsidRDefault="0014012B" w:rsidP="00996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588674"/>
      <w:docPartObj>
        <w:docPartGallery w:val="Page Numbers (Bottom of Page)"/>
        <w:docPartUnique/>
      </w:docPartObj>
    </w:sdtPr>
    <w:sdtEndPr>
      <w:rPr>
        <w:noProof/>
      </w:rPr>
    </w:sdtEndPr>
    <w:sdtContent>
      <w:p w14:paraId="6B6D41A8" w14:textId="039A0FDE" w:rsidR="00432037" w:rsidRDefault="004320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F703E7" w14:textId="77777777" w:rsidR="000E2DFA" w:rsidRDefault="000E2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607F7" w14:textId="77777777" w:rsidR="0014012B" w:rsidRDefault="0014012B" w:rsidP="00996B06">
      <w:pPr>
        <w:spacing w:after="0" w:line="240" w:lineRule="auto"/>
      </w:pPr>
      <w:r>
        <w:separator/>
      </w:r>
    </w:p>
  </w:footnote>
  <w:footnote w:type="continuationSeparator" w:id="0">
    <w:p w14:paraId="7C321233" w14:textId="77777777" w:rsidR="0014012B" w:rsidRDefault="0014012B" w:rsidP="00996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7990B" w14:textId="60AADE52" w:rsidR="002A506F" w:rsidRPr="00930A31" w:rsidRDefault="002A506F" w:rsidP="00EC7EC6">
    <w:pPr>
      <w:pStyle w:val="CM2"/>
      <w:rPr>
        <w:rFonts w:ascii="Lucida Sans" w:hAnsi="Lucida San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861CF"/>
    <w:multiLevelType w:val="hybridMultilevel"/>
    <w:tmpl w:val="BCFE0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C6299"/>
    <w:multiLevelType w:val="hybridMultilevel"/>
    <w:tmpl w:val="84729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C0E4E"/>
    <w:multiLevelType w:val="hybridMultilevel"/>
    <w:tmpl w:val="F82656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5C6"/>
    <w:rsid w:val="00002B3A"/>
    <w:rsid w:val="000248FD"/>
    <w:rsid w:val="0003494E"/>
    <w:rsid w:val="000573CD"/>
    <w:rsid w:val="00057550"/>
    <w:rsid w:val="00057C95"/>
    <w:rsid w:val="00084D25"/>
    <w:rsid w:val="00085CEB"/>
    <w:rsid w:val="0009477D"/>
    <w:rsid w:val="000A2414"/>
    <w:rsid w:val="000E2DFA"/>
    <w:rsid w:val="0014012B"/>
    <w:rsid w:val="00144C5D"/>
    <w:rsid w:val="001475C7"/>
    <w:rsid w:val="0016788D"/>
    <w:rsid w:val="001764D5"/>
    <w:rsid w:val="00180AAC"/>
    <w:rsid w:val="001820B3"/>
    <w:rsid w:val="00182F56"/>
    <w:rsid w:val="00194EC4"/>
    <w:rsid w:val="00196919"/>
    <w:rsid w:val="001D791B"/>
    <w:rsid w:val="001E40D2"/>
    <w:rsid w:val="001E583F"/>
    <w:rsid w:val="001F1165"/>
    <w:rsid w:val="001F393B"/>
    <w:rsid w:val="001F3B57"/>
    <w:rsid w:val="001F7509"/>
    <w:rsid w:val="00211117"/>
    <w:rsid w:val="002151EF"/>
    <w:rsid w:val="00216F08"/>
    <w:rsid w:val="002265D4"/>
    <w:rsid w:val="00232F7E"/>
    <w:rsid w:val="00240C7A"/>
    <w:rsid w:val="00261F64"/>
    <w:rsid w:val="00263CBA"/>
    <w:rsid w:val="002674CD"/>
    <w:rsid w:val="002705F2"/>
    <w:rsid w:val="00273B37"/>
    <w:rsid w:val="002852D1"/>
    <w:rsid w:val="002965C6"/>
    <w:rsid w:val="002A506F"/>
    <w:rsid w:val="002A66F8"/>
    <w:rsid w:val="002B4930"/>
    <w:rsid w:val="002B7794"/>
    <w:rsid w:val="002C0754"/>
    <w:rsid w:val="002C282F"/>
    <w:rsid w:val="002D3CA8"/>
    <w:rsid w:val="00301875"/>
    <w:rsid w:val="00301A6A"/>
    <w:rsid w:val="003168FE"/>
    <w:rsid w:val="00327585"/>
    <w:rsid w:val="00327B70"/>
    <w:rsid w:val="00344A82"/>
    <w:rsid w:val="00351DDE"/>
    <w:rsid w:val="00370558"/>
    <w:rsid w:val="0037112D"/>
    <w:rsid w:val="00381672"/>
    <w:rsid w:val="003826F8"/>
    <w:rsid w:val="003853C7"/>
    <w:rsid w:val="00387CFF"/>
    <w:rsid w:val="003A20ED"/>
    <w:rsid w:val="003A5170"/>
    <w:rsid w:val="003C523F"/>
    <w:rsid w:val="003D1BB1"/>
    <w:rsid w:val="003E1F21"/>
    <w:rsid w:val="003E47F6"/>
    <w:rsid w:val="003F497E"/>
    <w:rsid w:val="003F79D3"/>
    <w:rsid w:val="00405C45"/>
    <w:rsid w:val="00427DF3"/>
    <w:rsid w:val="00432037"/>
    <w:rsid w:val="00447C7B"/>
    <w:rsid w:val="00454657"/>
    <w:rsid w:val="0045512E"/>
    <w:rsid w:val="00455917"/>
    <w:rsid w:val="004758EF"/>
    <w:rsid w:val="00487E0C"/>
    <w:rsid w:val="0049529A"/>
    <w:rsid w:val="004B5436"/>
    <w:rsid w:val="004B6F67"/>
    <w:rsid w:val="004C0D98"/>
    <w:rsid w:val="004D790E"/>
    <w:rsid w:val="004E29DC"/>
    <w:rsid w:val="004E4B4A"/>
    <w:rsid w:val="004F1734"/>
    <w:rsid w:val="004F7C08"/>
    <w:rsid w:val="00513056"/>
    <w:rsid w:val="00520F47"/>
    <w:rsid w:val="005213AA"/>
    <w:rsid w:val="00531A12"/>
    <w:rsid w:val="00536BAC"/>
    <w:rsid w:val="00541162"/>
    <w:rsid w:val="00543F13"/>
    <w:rsid w:val="00564C08"/>
    <w:rsid w:val="00590CD8"/>
    <w:rsid w:val="005920BD"/>
    <w:rsid w:val="00593F83"/>
    <w:rsid w:val="005C3067"/>
    <w:rsid w:val="005C6BB0"/>
    <w:rsid w:val="005D12F4"/>
    <w:rsid w:val="005E0EE1"/>
    <w:rsid w:val="00617254"/>
    <w:rsid w:val="00622C0D"/>
    <w:rsid w:val="00627741"/>
    <w:rsid w:val="006476D0"/>
    <w:rsid w:val="00680B3F"/>
    <w:rsid w:val="00694349"/>
    <w:rsid w:val="006A0D07"/>
    <w:rsid w:val="006A0F69"/>
    <w:rsid w:val="006A2719"/>
    <w:rsid w:val="006A4339"/>
    <w:rsid w:val="006A5199"/>
    <w:rsid w:val="006B4451"/>
    <w:rsid w:val="006C4DA7"/>
    <w:rsid w:val="006D3184"/>
    <w:rsid w:val="0070235A"/>
    <w:rsid w:val="00723FEB"/>
    <w:rsid w:val="0072624D"/>
    <w:rsid w:val="007504FC"/>
    <w:rsid w:val="007556F3"/>
    <w:rsid w:val="00757457"/>
    <w:rsid w:val="007600B3"/>
    <w:rsid w:val="0076693A"/>
    <w:rsid w:val="007871DC"/>
    <w:rsid w:val="00795876"/>
    <w:rsid w:val="007A292C"/>
    <w:rsid w:val="007A2C5A"/>
    <w:rsid w:val="007C185C"/>
    <w:rsid w:val="007C33BF"/>
    <w:rsid w:val="007D3055"/>
    <w:rsid w:val="007D5F68"/>
    <w:rsid w:val="007E52A2"/>
    <w:rsid w:val="007F1DA6"/>
    <w:rsid w:val="008073D3"/>
    <w:rsid w:val="008076FD"/>
    <w:rsid w:val="008147E6"/>
    <w:rsid w:val="008229D6"/>
    <w:rsid w:val="00834BC2"/>
    <w:rsid w:val="008435F9"/>
    <w:rsid w:val="008475FF"/>
    <w:rsid w:val="00852927"/>
    <w:rsid w:val="00857D39"/>
    <w:rsid w:val="00857F3E"/>
    <w:rsid w:val="008718E2"/>
    <w:rsid w:val="00873DAB"/>
    <w:rsid w:val="00877FB9"/>
    <w:rsid w:val="00884758"/>
    <w:rsid w:val="00886CF6"/>
    <w:rsid w:val="008A60A8"/>
    <w:rsid w:val="008D45EB"/>
    <w:rsid w:val="008D6725"/>
    <w:rsid w:val="008F39A0"/>
    <w:rsid w:val="008F5A2F"/>
    <w:rsid w:val="00900862"/>
    <w:rsid w:val="00907400"/>
    <w:rsid w:val="0092768B"/>
    <w:rsid w:val="009466BB"/>
    <w:rsid w:val="00957DDC"/>
    <w:rsid w:val="00961273"/>
    <w:rsid w:val="009664BE"/>
    <w:rsid w:val="00975FD9"/>
    <w:rsid w:val="0098099C"/>
    <w:rsid w:val="00987B8A"/>
    <w:rsid w:val="00996B06"/>
    <w:rsid w:val="009A3CAA"/>
    <w:rsid w:val="009C57F3"/>
    <w:rsid w:val="009D30F6"/>
    <w:rsid w:val="009D4D55"/>
    <w:rsid w:val="009E2BA9"/>
    <w:rsid w:val="009E6AA0"/>
    <w:rsid w:val="009F3E4F"/>
    <w:rsid w:val="009F7A8A"/>
    <w:rsid w:val="00A07574"/>
    <w:rsid w:val="00A23A7B"/>
    <w:rsid w:val="00A64C2D"/>
    <w:rsid w:val="00A7745A"/>
    <w:rsid w:val="00A8550A"/>
    <w:rsid w:val="00AB1675"/>
    <w:rsid w:val="00AB37C9"/>
    <w:rsid w:val="00AC0081"/>
    <w:rsid w:val="00AC16E7"/>
    <w:rsid w:val="00AD3CB5"/>
    <w:rsid w:val="00AD5C18"/>
    <w:rsid w:val="00AE204A"/>
    <w:rsid w:val="00B04C1D"/>
    <w:rsid w:val="00B0695A"/>
    <w:rsid w:val="00B07600"/>
    <w:rsid w:val="00B26149"/>
    <w:rsid w:val="00B27FE9"/>
    <w:rsid w:val="00B32CA3"/>
    <w:rsid w:val="00B347F4"/>
    <w:rsid w:val="00B361EE"/>
    <w:rsid w:val="00B36464"/>
    <w:rsid w:val="00B44144"/>
    <w:rsid w:val="00B62D36"/>
    <w:rsid w:val="00B73321"/>
    <w:rsid w:val="00BA2189"/>
    <w:rsid w:val="00BC0042"/>
    <w:rsid w:val="00BC1375"/>
    <w:rsid w:val="00BC6F07"/>
    <w:rsid w:val="00BD2A54"/>
    <w:rsid w:val="00BD4AF2"/>
    <w:rsid w:val="00C06D02"/>
    <w:rsid w:val="00C10306"/>
    <w:rsid w:val="00C158A0"/>
    <w:rsid w:val="00C17790"/>
    <w:rsid w:val="00C25381"/>
    <w:rsid w:val="00C46C47"/>
    <w:rsid w:val="00C72D2E"/>
    <w:rsid w:val="00C85389"/>
    <w:rsid w:val="00C8723D"/>
    <w:rsid w:val="00CA23B9"/>
    <w:rsid w:val="00CB38E0"/>
    <w:rsid w:val="00CB46D2"/>
    <w:rsid w:val="00CB7D84"/>
    <w:rsid w:val="00CE2247"/>
    <w:rsid w:val="00CE486D"/>
    <w:rsid w:val="00CE60B4"/>
    <w:rsid w:val="00CF1347"/>
    <w:rsid w:val="00D25634"/>
    <w:rsid w:val="00D31B65"/>
    <w:rsid w:val="00D53A45"/>
    <w:rsid w:val="00D551C1"/>
    <w:rsid w:val="00D66863"/>
    <w:rsid w:val="00DA0978"/>
    <w:rsid w:val="00DA1B5E"/>
    <w:rsid w:val="00DA68D0"/>
    <w:rsid w:val="00DC5E73"/>
    <w:rsid w:val="00DD6CB8"/>
    <w:rsid w:val="00DE6653"/>
    <w:rsid w:val="00DF4212"/>
    <w:rsid w:val="00E00224"/>
    <w:rsid w:val="00E02839"/>
    <w:rsid w:val="00E4646C"/>
    <w:rsid w:val="00E5733C"/>
    <w:rsid w:val="00E70E2F"/>
    <w:rsid w:val="00E73A04"/>
    <w:rsid w:val="00E76162"/>
    <w:rsid w:val="00E944AA"/>
    <w:rsid w:val="00EA27F5"/>
    <w:rsid w:val="00EB4B5E"/>
    <w:rsid w:val="00EC4E4F"/>
    <w:rsid w:val="00EC7EC6"/>
    <w:rsid w:val="00ED4D2D"/>
    <w:rsid w:val="00EE55E7"/>
    <w:rsid w:val="00F07CFC"/>
    <w:rsid w:val="00F312B7"/>
    <w:rsid w:val="00F66422"/>
    <w:rsid w:val="00F703EB"/>
    <w:rsid w:val="00F94DFF"/>
    <w:rsid w:val="00FA5C95"/>
    <w:rsid w:val="00FA600D"/>
    <w:rsid w:val="00FC1E1F"/>
    <w:rsid w:val="00FE34F1"/>
    <w:rsid w:val="00FE7C0A"/>
    <w:rsid w:val="00FF19B7"/>
    <w:rsid w:val="00FF6D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AD5C1"/>
  <w15:chartTrackingRefBased/>
  <w15:docId w15:val="{63703BCF-2E18-4CE0-87A9-02940362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5C6"/>
    <w:rPr>
      <w:rFonts w:eastAsia="SimSun"/>
      <w:lang w:eastAsia="en-US"/>
    </w:rPr>
  </w:style>
  <w:style w:type="paragraph" w:styleId="Heading1">
    <w:name w:val="heading 1"/>
    <w:basedOn w:val="Normal"/>
    <w:next w:val="Normal"/>
    <w:link w:val="Heading1Char"/>
    <w:uiPriority w:val="9"/>
    <w:qFormat/>
    <w:rsid w:val="002965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5C6"/>
    <w:rPr>
      <w:rFonts w:asciiTheme="majorHAnsi" w:eastAsiaTheme="majorEastAsia" w:hAnsiTheme="majorHAnsi" w:cstheme="majorBidi"/>
      <w:color w:val="2F5496" w:themeColor="accent1" w:themeShade="BF"/>
      <w:sz w:val="32"/>
      <w:szCs w:val="32"/>
      <w:lang w:eastAsia="en-US"/>
    </w:rPr>
  </w:style>
  <w:style w:type="table" w:styleId="TableGrid">
    <w:name w:val="Table Grid"/>
    <w:basedOn w:val="TableNormal"/>
    <w:uiPriority w:val="39"/>
    <w:rsid w:val="002965C6"/>
    <w:pPr>
      <w:spacing w:after="0" w:line="240" w:lineRule="auto"/>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2F56"/>
    <w:pPr>
      <w:ind w:left="720"/>
      <w:contextualSpacing/>
    </w:pPr>
  </w:style>
  <w:style w:type="paragraph" w:styleId="BalloonText">
    <w:name w:val="Balloon Text"/>
    <w:basedOn w:val="Normal"/>
    <w:link w:val="BalloonTextChar"/>
    <w:uiPriority w:val="99"/>
    <w:semiHidden/>
    <w:unhideWhenUsed/>
    <w:rsid w:val="00CE22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247"/>
    <w:rPr>
      <w:rFonts w:ascii="Segoe UI" w:eastAsia="SimSun" w:hAnsi="Segoe UI" w:cs="Segoe UI"/>
      <w:sz w:val="18"/>
      <w:szCs w:val="18"/>
      <w:lang w:eastAsia="en-US"/>
    </w:rPr>
  </w:style>
  <w:style w:type="paragraph" w:styleId="Header">
    <w:name w:val="header"/>
    <w:basedOn w:val="Normal"/>
    <w:link w:val="HeaderChar"/>
    <w:uiPriority w:val="99"/>
    <w:unhideWhenUsed/>
    <w:rsid w:val="00996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B06"/>
    <w:rPr>
      <w:rFonts w:eastAsia="SimSun"/>
      <w:lang w:eastAsia="en-US"/>
    </w:rPr>
  </w:style>
  <w:style w:type="paragraph" w:styleId="Footer">
    <w:name w:val="footer"/>
    <w:basedOn w:val="Normal"/>
    <w:link w:val="FooterChar"/>
    <w:uiPriority w:val="99"/>
    <w:unhideWhenUsed/>
    <w:rsid w:val="00996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B06"/>
    <w:rPr>
      <w:rFonts w:eastAsia="SimSun"/>
      <w:lang w:eastAsia="en-US"/>
    </w:rPr>
  </w:style>
  <w:style w:type="character" w:styleId="Hyperlink">
    <w:name w:val="Hyperlink"/>
    <w:basedOn w:val="DefaultParagraphFont"/>
    <w:unhideWhenUsed/>
    <w:rsid w:val="00387CFF"/>
    <w:rPr>
      <w:color w:val="0563C1"/>
      <w:u w:val="single"/>
    </w:rPr>
  </w:style>
  <w:style w:type="character" w:styleId="FollowedHyperlink">
    <w:name w:val="FollowedHyperlink"/>
    <w:basedOn w:val="DefaultParagraphFont"/>
    <w:uiPriority w:val="99"/>
    <w:semiHidden/>
    <w:unhideWhenUsed/>
    <w:rsid w:val="00387CFF"/>
    <w:rPr>
      <w:color w:val="954F72"/>
      <w:u w:val="single"/>
    </w:rPr>
  </w:style>
  <w:style w:type="paragraph" w:customStyle="1" w:styleId="xl65">
    <w:name w:val="xl65"/>
    <w:basedOn w:val="Normal"/>
    <w:rsid w:val="00387CFF"/>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387CFF"/>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7">
    <w:name w:val="xl67"/>
    <w:basedOn w:val="Normal"/>
    <w:rsid w:val="00387CFF"/>
    <w:pP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387CFF"/>
    <w:pP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387CFF"/>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character" w:styleId="CommentReference">
    <w:name w:val="annotation reference"/>
    <w:basedOn w:val="DefaultParagraphFont"/>
    <w:uiPriority w:val="99"/>
    <w:semiHidden/>
    <w:unhideWhenUsed/>
    <w:rsid w:val="00C85389"/>
    <w:rPr>
      <w:sz w:val="16"/>
      <w:szCs w:val="16"/>
    </w:rPr>
  </w:style>
  <w:style w:type="paragraph" w:styleId="CommentText">
    <w:name w:val="annotation text"/>
    <w:basedOn w:val="Normal"/>
    <w:link w:val="CommentTextChar"/>
    <w:uiPriority w:val="99"/>
    <w:unhideWhenUsed/>
    <w:rsid w:val="00C85389"/>
    <w:pPr>
      <w:spacing w:line="240" w:lineRule="auto"/>
    </w:pPr>
    <w:rPr>
      <w:sz w:val="20"/>
      <w:szCs w:val="20"/>
    </w:rPr>
  </w:style>
  <w:style w:type="character" w:customStyle="1" w:styleId="CommentTextChar">
    <w:name w:val="Comment Text Char"/>
    <w:basedOn w:val="DefaultParagraphFont"/>
    <w:link w:val="CommentText"/>
    <w:uiPriority w:val="99"/>
    <w:rsid w:val="00C85389"/>
    <w:rPr>
      <w:rFonts w:eastAsia="SimSun"/>
      <w:sz w:val="20"/>
      <w:szCs w:val="20"/>
      <w:lang w:eastAsia="en-US"/>
    </w:rPr>
  </w:style>
  <w:style w:type="paragraph" w:styleId="CommentSubject">
    <w:name w:val="annotation subject"/>
    <w:basedOn w:val="CommentText"/>
    <w:next w:val="CommentText"/>
    <w:link w:val="CommentSubjectChar"/>
    <w:uiPriority w:val="99"/>
    <w:semiHidden/>
    <w:unhideWhenUsed/>
    <w:rsid w:val="00C85389"/>
    <w:rPr>
      <w:b/>
      <w:bCs/>
    </w:rPr>
  </w:style>
  <w:style w:type="character" w:customStyle="1" w:styleId="CommentSubjectChar">
    <w:name w:val="Comment Subject Char"/>
    <w:basedOn w:val="CommentTextChar"/>
    <w:link w:val="CommentSubject"/>
    <w:uiPriority w:val="99"/>
    <w:semiHidden/>
    <w:rsid w:val="00C85389"/>
    <w:rPr>
      <w:rFonts w:eastAsia="SimSun"/>
      <w:b/>
      <w:bCs/>
      <w:sz w:val="20"/>
      <w:szCs w:val="20"/>
      <w:lang w:eastAsia="en-US"/>
    </w:rPr>
  </w:style>
  <w:style w:type="paragraph" w:styleId="Revision">
    <w:name w:val="Revision"/>
    <w:hidden/>
    <w:uiPriority w:val="99"/>
    <w:semiHidden/>
    <w:rsid w:val="007A2C5A"/>
    <w:pPr>
      <w:spacing w:after="0" w:line="240" w:lineRule="auto"/>
    </w:pPr>
    <w:rPr>
      <w:rFonts w:eastAsia="SimSun"/>
      <w:lang w:eastAsia="en-US"/>
    </w:rPr>
  </w:style>
  <w:style w:type="paragraph" w:customStyle="1" w:styleId="Default">
    <w:name w:val="Default"/>
    <w:rsid w:val="00BC004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BC0042"/>
    <w:rPr>
      <w:rFonts w:cs="Times New Roman"/>
      <w:color w:val="auto"/>
    </w:rPr>
  </w:style>
  <w:style w:type="paragraph" w:customStyle="1" w:styleId="CM2">
    <w:name w:val="CM2"/>
    <w:basedOn w:val="Default"/>
    <w:next w:val="Default"/>
    <w:rsid w:val="00BC0042"/>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79373">
      <w:bodyDiv w:val="1"/>
      <w:marLeft w:val="0"/>
      <w:marRight w:val="0"/>
      <w:marTop w:val="0"/>
      <w:marBottom w:val="0"/>
      <w:divBdr>
        <w:top w:val="none" w:sz="0" w:space="0" w:color="auto"/>
        <w:left w:val="none" w:sz="0" w:space="0" w:color="auto"/>
        <w:bottom w:val="none" w:sz="0" w:space="0" w:color="auto"/>
        <w:right w:val="none" w:sz="0" w:space="0" w:color="auto"/>
      </w:divBdr>
    </w:div>
    <w:div w:id="147786682">
      <w:bodyDiv w:val="1"/>
      <w:marLeft w:val="0"/>
      <w:marRight w:val="0"/>
      <w:marTop w:val="0"/>
      <w:marBottom w:val="0"/>
      <w:divBdr>
        <w:top w:val="none" w:sz="0" w:space="0" w:color="auto"/>
        <w:left w:val="none" w:sz="0" w:space="0" w:color="auto"/>
        <w:bottom w:val="none" w:sz="0" w:space="0" w:color="auto"/>
        <w:right w:val="none" w:sz="0" w:space="0" w:color="auto"/>
      </w:divBdr>
      <w:divsChild>
        <w:div w:id="73480963">
          <w:marLeft w:val="0"/>
          <w:marRight w:val="0"/>
          <w:marTop w:val="0"/>
          <w:marBottom w:val="0"/>
          <w:divBdr>
            <w:top w:val="none" w:sz="0" w:space="0" w:color="auto"/>
            <w:left w:val="none" w:sz="0" w:space="0" w:color="auto"/>
            <w:bottom w:val="none" w:sz="0" w:space="0" w:color="auto"/>
            <w:right w:val="none" w:sz="0" w:space="0" w:color="auto"/>
          </w:divBdr>
        </w:div>
      </w:divsChild>
    </w:div>
    <w:div w:id="195967247">
      <w:bodyDiv w:val="1"/>
      <w:marLeft w:val="0"/>
      <w:marRight w:val="0"/>
      <w:marTop w:val="0"/>
      <w:marBottom w:val="0"/>
      <w:divBdr>
        <w:top w:val="none" w:sz="0" w:space="0" w:color="auto"/>
        <w:left w:val="none" w:sz="0" w:space="0" w:color="auto"/>
        <w:bottom w:val="none" w:sz="0" w:space="0" w:color="auto"/>
        <w:right w:val="none" w:sz="0" w:space="0" w:color="auto"/>
      </w:divBdr>
    </w:div>
    <w:div w:id="243879158">
      <w:bodyDiv w:val="1"/>
      <w:marLeft w:val="0"/>
      <w:marRight w:val="0"/>
      <w:marTop w:val="0"/>
      <w:marBottom w:val="0"/>
      <w:divBdr>
        <w:top w:val="none" w:sz="0" w:space="0" w:color="auto"/>
        <w:left w:val="none" w:sz="0" w:space="0" w:color="auto"/>
        <w:bottom w:val="none" w:sz="0" w:space="0" w:color="auto"/>
        <w:right w:val="none" w:sz="0" w:space="0" w:color="auto"/>
      </w:divBdr>
    </w:div>
    <w:div w:id="309209273">
      <w:bodyDiv w:val="1"/>
      <w:marLeft w:val="0"/>
      <w:marRight w:val="0"/>
      <w:marTop w:val="0"/>
      <w:marBottom w:val="0"/>
      <w:divBdr>
        <w:top w:val="none" w:sz="0" w:space="0" w:color="auto"/>
        <w:left w:val="none" w:sz="0" w:space="0" w:color="auto"/>
        <w:bottom w:val="none" w:sz="0" w:space="0" w:color="auto"/>
        <w:right w:val="none" w:sz="0" w:space="0" w:color="auto"/>
      </w:divBdr>
    </w:div>
    <w:div w:id="352221675">
      <w:bodyDiv w:val="1"/>
      <w:marLeft w:val="0"/>
      <w:marRight w:val="0"/>
      <w:marTop w:val="0"/>
      <w:marBottom w:val="0"/>
      <w:divBdr>
        <w:top w:val="none" w:sz="0" w:space="0" w:color="auto"/>
        <w:left w:val="none" w:sz="0" w:space="0" w:color="auto"/>
        <w:bottom w:val="none" w:sz="0" w:space="0" w:color="auto"/>
        <w:right w:val="none" w:sz="0" w:space="0" w:color="auto"/>
      </w:divBdr>
      <w:divsChild>
        <w:div w:id="329212859">
          <w:marLeft w:val="0"/>
          <w:marRight w:val="0"/>
          <w:marTop w:val="0"/>
          <w:marBottom w:val="0"/>
          <w:divBdr>
            <w:top w:val="single" w:sz="2" w:space="0" w:color="auto"/>
            <w:left w:val="single" w:sz="2" w:space="0" w:color="auto"/>
            <w:bottom w:val="single" w:sz="6" w:space="0" w:color="auto"/>
            <w:right w:val="single" w:sz="2" w:space="0" w:color="auto"/>
          </w:divBdr>
          <w:divsChild>
            <w:div w:id="217980327">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987548">
                  <w:marLeft w:val="0"/>
                  <w:marRight w:val="0"/>
                  <w:marTop w:val="0"/>
                  <w:marBottom w:val="0"/>
                  <w:divBdr>
                    <w:top w:val="single" w:sz="2" w:space="0" w:color="D9D9E3"/>
                    <w:left w:val="single" w:sz="2" w:space="0" w:color="D9D9E3"/>
                    <w:bottom w:val="single" w:sz="2" w:space="0" w:color="D9D9E3"/>
                    <w:right w:val="single" w:sz="2" w:space="0" w:color="D9D9E3"/>
                  </w:divBdr>
                  <w:divsChild>
                    <w:div w:id="122188667">
                      <w:marLeft w:val="0"/>
                      <w:marRight w:val="0"/>
                      <w:marTop w:val="0"/>
                      <w:marBottom w:val="0"/>
                      <w:divBdr>
                        <w:top w:val="single" w:sz="2" w:space="0" w:color="D9D9E3"/>
                        <w:left w:val="single" w:sz="2" w:space="0" w:color="D9D9E3"/>
                        <w:bottom w:val="single" w:sz="2" w:space="0" w:color="D9D9E3"/>
                        <w:right w:val="single" w:sz="2" w:space="0" w:color="D9D9E3"/>
                      </w:divBdr>
                      <w:divsChild>
                        <w:div w:id="2023167625">
                          <w:marLeft w:val="0"/>
                          <w:marRight w:val="0"/>
                          <w:marTop w:val="0"/>
                          <w:marBottom w:val="0"/>
                          <w:divBdr>
                            <w:top w:val="single" w:sz="2" w:space="0" w:color="D9D9E3"/>
                            <w:left w:val="single" w:sz="2" w:space="0" w:color="D9D9E3"/>
                            <w:bottom w:val="single" w:sz="2" w:space="0" w:color="D9D9E3"/>
                            <w:right w:val="single" w:sz="2" w:space="0" w:color="D9D9E3"/>
                          </w:divBdr>
                          <w:divsChild>
                            <w:div w:id="1445609129">
                              <w:marLeft w:val="0"/>
                              <w:marRight w:val="0"/>
                              <w:marTop w:val="0"/>
                              <w:marBottom w:val="0"/>
                              <w:divBdr>
                                <w:top w:val="single" w:sz="2" w:space="0" w:color="D9D9E3"/>
                                <w:left w:val="single" w:sz="2" w:space="0" w:color="D9D9E3"/>
                                <w:bottom w:val="single" w:sz="2" w:space="0" w:color="D9D9E3"/>
                                <w:right w:val="single" w:sz="2" w:space="0" w:color="D9D9E3"/>
                              </w:divBdr>
                              <w:divsChild>
                                <w:div w:id="16722234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42071223">
      <w:bodyDiv w:val="1"/>
      <w:marLeft w:val="0"/>
      <w:marRight w:val="0"/>
      <w:marTop w:val="0"/>
      <w:marBottom w:val="0"/>
      <w:divBdr>
        <w:top w:val="none" w:sz="0" w:space="0" w:color="auto"/>
        <w:left w:val="none" w:sz="0" w:space="0" w:color="auto"/>
        <w:bottom w:val="none" w:sz="0" w:space="0" w:color="auto"/>
        <w:right w:val="none" w:sz="0" w:space="0" w:color="auto"/>
      </w:divBdr>
      <w:divsChild>
        <w:div w:id="22754575">
          <w:marLeft w:val="0"/>
          <w:marRight w:val="0"/>
          <w:marTop w:val="0"/>
          <w:marBottom w:val="0"/>
          <w:divBdr>
            <w:top w:val="none" w:sz="0" w:space="0" w:color="auto"/>
            <w:left w:val="none" w:sz="0" w:space="0" w:color="auto"/>
            <w:bottom w:val="none" w:sz="0" w:space="0" w:color="auto"/>
            <w:right w:val="none" w:sz="0" w:space="0" w:color="auto"/>
          </w:divBdr>
        </w:div>
      </w:divsChild>
    </w:div>
    <w:div w:id="486482166">
      <w:bodyDiv w:val="1"/>
      <w:marLeft w:val="0"/>
      <w:marRight w:val="0"/>
      <w:marTop w:val="0"/>
      <w:marBottom w:val="0"/>
      <w:divBdr>
        <w:top w:val="none" w:sz="0" w:space="0" w:color="auto"/>
        <w:left w:val="none" w:sz="0" w:space="0" w:color="auto"/>
        <w:bottom w:val="none" w:sz="0" w:space="0" w:color="auto"/>
        <w:right w:val="none" w:sz="0" w:space="0" w:color="auto"/>
      </w:divBdr>
    </w:div>
    <w:div w:id="595288116">
      <w:bodyDiv w:val="1"/>
      <w:marLeft w:val="0"/>
      <w:marRight w:val="0"/>
      <w:marTop w:val="0"/>
      <w:marBottom w:val="0"/>
      <w:divBdr>
        <w:top w:val="none" w:sz="0" w:space="0" w:color="auto"/>
        <w:left w:val="none" w:sz="0" w:space="0" w:color="auto"/>
        <w:bottom w:val="none" w:sz="0" w:space="0" w:color="auto"/>
        <w:right w:val="none" w:sz="0" w:space="0" w:color="auto"/>
      </w:divBdr>
    </w:div>
    <w:div w:id="676423962">
      <w:bodyDiv w:val="1"/>
      <w:marLeft w:val="0"/>
      <w:marRight w:val="0"/>
      <w:marTop w:val="0"/>
      <w:marBottom w:val="0"/>
      <w:divBdr>
        <w:top w:val="none" w:sz="0" w:space="0" w:color="auto"/>
        <w:left w:val="none" w:sz="0" w:space="0" w:color="auto"/>
        <w:bottom w:val="none" w:sz="0" w:space="0" w:color="auto"/>
        <w:right w:val="none" w:sz="0" w:space="0" w:color="auto"/>
      </w:divBdr>
    </w:div>
    <w:div w:id="742340613">
      <w:bodyDiv w:val="1"/>
      <w:marLeft w:val="0"/>
      <w:marRight w:val="0"/>
      <w:marTop w:val="0"/>
      <w:marBottom w:val="0"/>
      <w:divBdr>
        <w:top w:val="none" w:sz="0" w:space="0" w:color="auto"/>
        <w:left w:val="none" w:sz="0" w:space="0" w:color="auto"/>
        <w:bottom w:val="none" w:sz="0" w:space="0" w:color="auto"/>
        <w:right w:val="none" w:sz="0" w:space="0" w:color="auto"/>
      </w:divBdr>
    </w:div>
    <w:div w:id="753432485">
      <w:bodyDiv w:val="1"/>
      <w:marLeft w:val="0"/>
      <w:marRight w:val="0"/>
      <w:marTop w:val="0"/>
      <w:marBottom w:val="0"/>
      <w:divBdr>
        <w:top w:val="none" w:sz="0" w:space="0" w:color="auto"/>
        <w:left w:val="none" w:sz="0" w:space="0" w:color="auto"/>
        <w:bottom w:val="none" w:sz="0" w:space="0" w:color="auto"/>
        <w:right w:val="none" w:sz="0" w:space="0" w:color="auto"/>
      </w:divBdr>
    </w:div>
    <w:div w:id="763065980">
      <w:bodyDiv w:val="1"/>
      <w:marLeft w:val="0"/>
      <w:marRight w:val="0"/>
      <w:marTop w:val="0"/>
      <w:marBottom w:val="0"/>
      <w:divBdr>
        <w:top w:val="none" w:sz="0" w:space="0" w:color="auto"/>
        <w:left w:val="none" w:sz="0" w:space="0" w:color="auto"/>
        <w:bottom w:val="none" w:sz="0" w:space="0" w:color="auto"/>
        <w:right w:val="none" w:sz="0" w:space="0" w:color="auto"/>
      </w:divBdr>
    </w:div>
    <w:div w:id="863977023">
      <w:bodyDiv w:val="1"/>
      <w:marLeft w:val="0"/>
      <w:marRight w:val="0"/>
      <w:marTop w:val="0"/>
      <w:marBottom w:val="0"/>
      <w:divBdr>
        <w:top w:val="none" w:sz="0" w:space="0" w:color="auto"/>
        <w:left w:val="none" w:sz="0" w:space="0" w:color="auto"/>
        <w:bottom w:val="none" w:sz="0" w:space="0" w:color="auto"/>
        <w:right w:val="none" w:sz="0" w:space="0" w:color="auto"/>
      </w:divBdr>
    </w:div>
    <w:div w:id="932400126">
      <w:bodyDiv w:val="1"/>
      <w:marLeft w:val="0"/>
      <w:marRight w:val="0"/>
      <w:marTop w:val="0"/>
      <w:marBottom w:val="0"/>
      <w:divBdr>
        <w:top w:val="none" w:sz="0" w:space="0" w:color="auto"/>
        <w:left w:val="none" w:sz="0" w:space="0" w:color="auto"/>
        <w:bottom w:val="none" w:sz="0" w:space="0" w:color="auto"/>
        <w:right w:val="none" w:sz="0" w:space="0" w:color="auto"/>
      </w:divBdr>
    </w:div>
    <w:div w:id="1038892864">
      <w:bodyDiv w:val="1"/>
      <w:marLeft w:val="0"/>
      <w:marRight w:val="0"/>
      <w:marTop w:val="0"/>
      <w:marBottom w:val="0"/>
      <w:divBdr>
        <w:top w:val="none" w:sz="0" w:space="0" w:color="auto"/>
        <w:left w:val="none" w:sz="0" w:space="0" w:color="auto"/>
        <w:bottom w:val="none" w:sz="0" w:space="0" w:color="auto"/>
        <w:right w:val="none" w:sz="0" w:space="0" w:color="auto"/>
      </w:divBdr>
    </w:div>
    <w:div w:id="1111582790">
      <w:bodyDiv w:val="1"/>
      <w:marLeft w:val="0"/>
      <w:marRight w:val="0"/>
      <w:marTop w:val="0"/>
      <w:marBottom w:val="0"/>
      <w:divBdr>
        <w:top w:val="none" w:sz="0" w:space="0" w:color="auto"/>
        <w:left w:val="none" w:sz="0" w:space="0" w:color="auto"/>
        <w:bottom w:val="none" w:sz="0" w:space="0" w:color="auto"/>
        <w:right w:val="none" w:sz="0" w:space="0" w:color="auto"/>
      </w:divBdr>
    </w:div>
    <w:div w:id="1117332256">
      <w:bodyDiv w:val="1"/>
      <w:marLeft w:val="0"/>
      <w:marRight w:val="0"/>
      <w:marTop w:val="0"/>
      <w:marBottom w:val="0"/>
      <w:divBdr>
        <w:top w:val="none" w:sz="0" w:space="0" w:color="auto"/>
        <w:left w:val="none" w:sz="0" w:space="0" w:color="auto"/>
        <w:bottom w:val="none" w:sz="0" w:space="0" w:color="auto"/>
        <w:right w:val="none" w:sz="0" w:space="0" w:color="auto"/>
      </w:divBdr>
      <w:divsChild>
        <w:div w:id="1296716197">
          <w:marLeft w:val="0"/>
          <w:marRight w:val="0"/>
          <w:marTop w:val="0"/>
          <w:marBottom w:val="0"/>
          <w:divBdr>
            <w:top w:val="none" w:sz="0" w:space="0" w:color="auto"/>
            <w:left w:val="none" w:sz="0" w:space="0" w:color="auto"/>
            <w:bottom w:val="none" w:sz="0" w:space="0" w:color="auto"/>
            <w:right w:val="none" w:sz="0" w:space="0" w:color="auto"/>
          </w:divBdr>
        </w:div>
      </w:divsChild>
    </w:div>
    <w:div w:id="1121270427">
      <w:bodyDiv w:val="1"/>
      <w:marLeft w:val="0"/>
      <w:marRight w:val="0"/>
      <w:marTop w:val="0"/>
      <w:marBottom w:val="0"/>
      <w:divBdr>
        <w:top w:val="none" w:sz="0" w:space="0" w:color="auto"/>
        <w:left w:val="none" w:sz="0" w:space="0" w:color="auto"/>
        <w:bottom w:val="none" w:sz="0" w:space="0" w:color="auto"/>
        <w:right w:val="none" w:sz="0" w:space="0" w:color="auto"/>
      </w:divBdr>
      <w:divsChild>
        <w:div w:id="741097164">
          <w:marLeft w:val="0"/>
          <w:marRight w:val="0"/>
          <w:marTop w:val="0"/>
          <w:marBottom w:val="0"/>
          <w:divBdr>
            <w:top w:val="none" w:sz="0" w:space="0" w:color="auto"/>
            <w:left w:val="none" w:sz="0" w:space="0" w:color="auto"/>
            <w:bottom w:val="none" w:sz="0" w:space="0" w:color="auto"/>
            <w:right w:val="none" w:sz="0" w:space="0" w:color="auto"/>
          </w:divBdr>
        </w:div>
      </w:divsChild>
    </w:div>
    <w:div w:id="1208109360">
      <w:bodyDiv w:val="1"/>
      <w:marLeft w:val="0"/>
      <w:marRight w:val="0"/>
      <w:marTop w:val="0"/>
      <w:marBottom w:val="0"/>
      <w:divBdr>
        <w:top w:val="none" w:sz="0" w:space="0" w:color="auto"/>
        <w:left w:val="none" w:sz="0" w:space="0" w:color="auto"/>
        <w:bottom w:val="none" w:sz="0" w:space="0" w:color="auto"/>
        <w:right w:val="none" w:sz="0" w:space="0" w:color="auto"/>
      </w:divBdr>
    </w:div>
    <w:div w:id="1278878685">
      <w:bodyDiv w:val="1"/>
      <w:marLeft w:val="0"/>
      <w:marRight w:val="0"/>
      <w:marTop w:val="0"/>
      <w:marBottom w:val="0"/>
      <w:divBdr>
        <w:top w:val="none" w:sz="0" w:space="0" w:color="auto"/>
        <w:left w:val="none" w:sz="0" w:space="0" w:color="auto"/>
        <w:bottom w:val="none" w:sz="0" w:space="0" w:color="auto"/>
        <w:right w:val="none" w:sz="0" w:space="0" w:color="auto"/>
      </w:divBdr>
    </w:div>
    <w:div w:id="1289311442">
      <w:bodyDiv w:val="1"/>
      <w:marLeft w:val="0"/>
      <w:marRight w:val="0"/>
      <w:marTop w:val="0"/>
      <w:marBottom w:val="0"/>
      <w:divBdr>
        <w:top w:val="none" w:sz="0" w:space="0" w:color="auto"/>
        <w:left w:val="none" w:sz="0" w:space="0" w:color="auto"/>
        <w:bottom w:val="none" w:sz="0" w:space="0" w:color="auto"/>
        <w:right w:val="none" w:sz="0" w:space="0" w:color="auto"/>
      </w:divBdr>
    </w:div>
    <w:div w:id="1333140070">
      <w:bodyDiv w:val="1"/>
      <w:marLeft w:val="0"/>
      <w:marRight w:val="0"/>
      <w:marTop w:val="0"/>
      <w:marBottom w:val="0"/>
      <w:divBdr>
        <w:top w:val="none" w:sz="0" w:space="0" w:color="auto"/>
        <w:left w:val="none" w:sz="0" w:space="0" w:color="auto"/>
        <w:bottom w:val="none" w:sz="0" w:space="0" w:color="auto"/>
        <w:right w:val="none" w:sz="0" w:space="0" w:color="auto"/>
      </w:divBdr>
    </w:div>
    <w:div w:id="1355109418">
      <w:bodyDiv w:val="1"/>
      <w:marLeft w:val="0"/>
      <w:marRight w:val="0"/>
      <w:marTop w:val="0"/>
      <w:marBottom w:val="0"/>
      <w:divBdr>
        <w:top w:val="none" w:sz="0" w:space="0" w:color="auto"/>
        <w:left w:val="none" w:sz="0" w:space="0" w:color="auto"/>
        <w:bottom w:val="none" w:sz="0" w:space="0" w:color="auto"/>
        <w:right w:val="none" w:sz="0" w:space="0" w:color="auto"/>
      </w:divBdr>
    </w:div>
    <w:div w:id="1360669683">
      <w:bodyDiv w:val="1"/>
      <w:marLeft w:val="0"/>
      <w:marRight w:val="0"/>
      <w:marTop w:val="0"/>
      <w:marBottom w:val="0"/>
      <w:divBdr>
        <w:top w:val="none" w:sz="0" w:space="0" w:color="auto"/>
        <w:left w:val="none" w:sz="0" w:space="0" w:color="auto"/>
        <w:bottom w:val="none" w:sz="0" w:space="0" w:color="auto"/>
        <w:right w:val="none" w:sz="0" w:space="0" w:color="auto"/>
      </w:divBdr>
    </w:div>
    <w:div w:id="1378235719">
      <w:bodyDiv w:val="1"/>
      <w:marLeft w:val="0"/>
      <w:marRight w:val="0"/>
      <w:marTop w:val="0"/>
      <w:marBottom w:val="0"/>
      <w:divBdr>
        <w:top w:val="none" w:sz="0" w:space="0" w:color="auto"/>
        <w:left w:val="none" w:sz="0" w:space="0" w:color="auto"/>
        <w:bottom w:val="none" w:sz="0" w:space="0" w:color="auto"/>
        <w:right w:val="none" w:sz="0" w:space="0" w:color="auto"/>
      </w:divBdr>
    </w:div>
    <w:div w:id="1397313770">
      <w:bodyDiv w:val="1"/>
      <w:marLeft w:val="0"/>
      <w:marRight w:val="0"/>
      <w:marTop w:val="0"/>
      <w:marBottom w:val="0"/>
      <w:divBdr>
        <w:top w:val="none" w:sz="0" w:space="0" w:color="auto"/>
        <w:left w:val="none" w:sz="0" w:space="0" w:color="auto"/>
        <w:bottom w:val="none" w:sz="0" w:space="0" w:color="auto"/>
        <w:right w:val="none" w:sz="0" w:space="0" w:color="auto"/>
      </w:divBdr>
    </w:div>
    <w:div w:id="1424104712">
      <w:bodyDiv w:val="1"/>
      <w:marLeft w:val="0"/>
      <w:marRight w:val="0"/>
      <w:marTop w:val="0"/>
      <w:marBottom w:val="0"/>
      <w:divBdr>
        <w:top w:val="none" w:sz="0" w:space="0" w:color="auto"/>
        <w:left w:val="none" w:sz="0" w:space="0" w:color="auto"/>
        <w:bottom w:val="none" w:sz="0" w:space="0" w:color="auto"/>
        <w:right w:val="none" w:sz="0" w:space="0" w:color="auto"/>
      </w:divBdr>
    </w:div>
    <w:div w:id="1575699543">
      <w:bodyDiv w:val="1"/>
      <w:marLeft w:val="0"/>
      <w:marRight w:val="0"/>
      <w:marTop w:val="0"/>
      <w:marBottom w:val="0"/>
      <w:divBdr>
        <w:top w:val="none" w:sz="0" w:space="0" w:color="auto"/>
        <w:left w:val="none" w:sz="0" w:space="0" w:color="auto"/>
        <w:bottom w:val="none" w:sz="0" w:space="0" w:color="auto"/>
        <w:right w:val="none" w:sz="0" w:space="0" w:color="auto"/>
      </w:divBdr>
    </w:div>
    <w:div w:id="1577475746">
      <w:bodyDiv w:val="1"/>
      <w:marLeft w:val="0"/>
      <w:marRight w:val="0"/>
      <w:marTop w:val="0"/>
      <w:marBottom w:val="0"/>
      <w:divBdr>
        <w:top w:val="none" w:sz="0" w:space="0" w:color="auto"/>
        <w:left w:val="none" w:sz="0" w:space="0" w:color="auto"/>
        <w:bottom w:val="none" w:sz="0" w:space="0" w:color="auto"/>
        <w:right w:val="none" w:sz="0" w:space="0" w:color="auto"/>
      </w:divBdr>
    </w:div>
    <w:div w:id="1592472617">
      <w:bodyDiv w:val="1"/>
      <w:marLeft w:val="0"/>
      <w:marRight w:val="0"/>
      <w:marTop w:val="0"/>
      <w:marBottom w:val="0"/>
      <w:divBdr>
        <w:top w:val="none" w:sz="0" w:space="0" w:color="auto"/>
        <w:left w:val="none" w:sz="0" w:space="0" w:color="auto"/>
        <w:bottom w:val="none" w:sz="0" w:space="0" w:color="auto"/>
        <w:right w:val="none" w:sz="0" w:space="0" w:color="auto"/>
      </w:divBdr>
    </w:div>
    <w:div w:id="1618759209">
      <w:bodyDiv w:val="1"/>
      <w:marLeft w:val="0"/>
      <w:marRight w:val="0"/>
      <w:marTop w:val="0"/>
      <w:marBottom w:val="0"/>
      <w:divBdr>
        <w:top w:val="none" w:sz="0" w:space="0" w:color="auto"/>
        <w:left w:val="none" w:sz="0" w:space="0" w:color="auto"/>
        <w:bottom w:val="none" w:sz="0" w:space="0" w:color="auto"/>
        <w:right w:val="none" w:sz="0" w:space="0" w:color="auto"/>
      </w:divBdr>
    </w:div>
    <w:div w:id="1716739271">
      <w:bodyDiv w:val="1"/>
      <w:marLeft w:val="0"/>
      <w:marRight w:val="0"/>
      <w:marTop w:val="0"/>
      <w:marBottom w:val="0"/>
      <w:divBdr>
        <w:top w:val="none" w:sz="0" w:space="0" w:color="auto"/>
        <w:left w:val="none" w:sz="0" w:space="0" w:color="auto"/>
        <w:bottom w:val="none" w:sz="0" w:space="0" w:color="auto"/>
        <w:right w:val="none" w:sz="0" w:space="0" w:color="auto"/>
      </w:divBdr>
    </w:div>
    <w:div w:id="1752267301">
      <w:bodyDiv w:val="1"/>
      <w:marLeft w:val="0"/>
      <w:marRight w:val="0"/>
      <w:marTop w:val="0"/>
      <w:marBottom w:val="0"/>
      <w:divBdr>
        <w:top w:val="none" w:sz="0" w:space="0" w:color="auto"/>
        <w:left w:val="none" w:sz="0" w:space="0" w:color="auto"/>
        <w:bottom w:val="none" w:sz="0" w:space="0" w:color="auto"/>
        <w:right w:val="none" w:sz="0" w:space="0" w:color="auto"/>
      </w:divBdr>
    </w:div>
    <w:div w:id="1906718005">
      <w:bodyDiv w:val="1"/>
      <w:marLeft w:val="0"/>
      <w:marRight w:val="0"/>
      <w:marTop w:val="0"/>
      <w:marBottom w:val="0"/>
      <w:divBdr>
        <w:top w:val="none" w:sz="0" w:space="0" w:color="auto"/>
        <w:left w:val="none" w:sz="0" w:space="0" w:color="auto"/>
        <w:bottom w:val="none" w:sz="0" w:space="0" w:color="auto"/>
        <w:right w:val="none" w:sz="0" w:space="0" w:color="auto"/>
      </w:divBdr>
      <w:divsChild>
        <w:div w:id="749155741">
          <w:marLeft w:val="0"/>
          <w:marRight w:val="0"/>
          <w:marTop w:val="0"/>
          <w:marBottom w:val="0"/>
          <w:divBdr>
            <w:top w:val="none" w:sz="0" w:space="0" w:color="auto"/>
            <w:left w:val="none" w:sz="0" w:space="0" w:color="auto"/>
            <w:bottom w:val="none" w:sz="0" w:space="0" w:color="auto"/>
            <w:right w:val="none" w:sz="0" w:space="0" w:color="auto"/>
          </w:divBdr>
        </w:div>
      </w:divsChild>
    </w:div>
    <w:div w:id="1946157542">
      <w:bodyDiv w:val="1"/>
      <w:marLeft w:val="0"/>
      <w:marRight w:val="0"/>
      <w:marTop w:val="0"/>
      <w:marBottom w:val="0"/>
      <w:divBdr>
        <w:top w:val="none" w:sz="0" w:space="0" w:color="auto"/>
        <w:left w:val="none" w:sz="0" w:space="0" w:color="auto"/>
        <w:bottom w:val="none" w:sz="0" w:space="0" w:color="auto"/>
        <w:right w:val="none" w:sz="0" w:space="0" w:color="auto"/>
      </w:divBdr>
    </w:div>
    <w:div w:id="2106536026">
      <w:bodyDiv w:val="1"/>
      <w:marLeft w:val="0"/>
      <w:marRight w:val="0"/>
      <w:marTop w:val="0"/>
      <w:marBottom w:val="0"/>
      <w:divBdr>
        <w:top w:val="none" w:sz="0" w:space="0" w:color="auto"/>
        <w:left w:val="none" w:sz="0" w:space="0" w:color="auto"/>
        <w:bottom w:val="none" w:sz="0" w:space="0" w:color="auto"/>
        <w:right w:val="none" w:sz="0" w:space="0" w:color="auto"/>
      </w:divBdr>
    </w:div>
    <w:div w:id="214670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656063150CFE4BB1FC96AF26ED087C" ma:contentTypeVersion="13" ma:contentTypeDescription="Create a new document." ma:contentTypeScope="" ma:versionID="bdef774c12959c66b4acec6ca35733fd">
  <xsd:schema xmlns:xsd="http://www.w3.org/2001/XMLSchema" xmlns:xs="http://www.w3.org/2001/XMLSchema" xmlns:p="http://schemas.microsoft.com/office/2006/metadata/properties" xmlns:ns3="9d12504d-04b2-4b3e-995b-3fafd8a05eed" xmlns:ns4="3c81fdc7-8acf-4ac5-b8a3-a42f5c18f7d3" targetNamespace="http://schemas.microsoft.com/office/2006/metadata/properties" ma:root="true" ma:fieldsID="2c7e04d0383c62f5ed3ef8f5aa5c74d0" ns3:_="" ns4:_="">
    <xsd:import namespace="9d12504d-04b2-4b3e-995b-3fafd8a05eed"/>
    <xsd:import namespace="3c81fdc7-8acf-4ac5-b8a3-a42f5c18f7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2504d-04b2-4b3e-995b-3fafd8a05e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81fdc7-8acf-4ac5-b8a3-a42f5c18f7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66CAD4-5B28-454F-BAF4-0D89A74A0E16}">
  <ds:schemaRefs>
    <ds:schemaRef ds:uri="http://schemas.openxmlformats.org/officeDocument/2006/bibliography"/>
  </ds:schemaRefs>
</ds:datastoreItem>
</file>

<file path=customXml/itemProps2.xml><?xml version="1.0" encoding="utf-8"?>
<ds:datastoreItem xmlns:ds="http://schemas.openxmlformats.org/officeDocument/2006/customXml" ds:itemID="{0043E7FD-A32D-4B07-BC04-875048854D1C}">
  <ds:schemaRefs>
    <ds:schemaRef ds:uri="http://schemas.microsoft.com/sharepoint/v3/contenttype/forms"/>
  </ds:schemaRefs>
</ds:datastoreItem>
</file>

<file path=customXml/itemProps3.xml><?xml version="1.0" encoding="utf-8"?>
<ds:datastoreItem xmlns:ds="http://schemas.openxmlformats.org/officeDocument/2006/customXml" ds:itemID="{287A792C-4F3C-419B-B9F7-F06A2313C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2504d-04b2-4b3e-995b-3fafd8a05eed"/>
    <ds:schemaRef ds:uri="3c81fdc7-8acf-4ac5-b8a3-a42f5c18f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411D18-22D3-4A6F-8A21-6B129C00A7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39</Pages>
  <Words>6842</Words>
  <Characters>39000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yinan</dc:creator>
  <cp:keywords/>
  <dc:description/>
  <cp:lastModifiedBy>Yinan</cp:lastModifiedBy>
  <cp:revision>83</cp:revision>
  <dcterms:created xsi:type="dcterms:W3CDTF">2024-01-03T14:57:00Z</dcterms:created>
  <dcterms:modified xsi:type="dcterms:W3CDTF">2025-09-23T20:30:00Z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0x010100D4656063150CFE4BB1FC96AF26ED087C</vt:lpwstr>
  </property>
  <property fmtid="{D5CDD505-2E9C-101B-9397-08002B2CF9AE}" pid="3" name="GrammarlyDocumentId">
    <vt:lpwstr>475f6cdfb8f61b9c836c2269a5ada706a0b3babcdf8984a4387e53396027f7c2</vt:lpwstr>
  </property>
</Properties>
</file>