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B480C" w14:textId="6FE9F77F" w:rsidR="00015D4A" w:rsidRPr="000976D8" w:rsidRDefault="0030344D" w:rsidP="00015D4A">
      <w:pPr>
        <w:widowControl/>
        <w:shd w:val="clear" w:color="auto" w:fill="FFFFFF"/>
        <w:spacing w:before="206" w:after="20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015D4A" w:rsidRPr="005B5050">
        <w:rPr>
          <w:rFonts w:ascii="Times New Roman" w:hAnsi="Times New Roman" w:cs="Times New Roman"/>
          <w:b/>
          <w:bCs/>
          <w:szCs w:val="21"/>
        </w:rPr>
        <w:t>Table</w:t>
      </w:r>
      <w:r w:rsidR="006F4D76">
        <w:rPr>
          <w:rFonts w:ascii="Times New Roman" w:hAnsi="Times New Roman" w:cs="Times New Roman"/>
          <w:b/>
          <w:bCs/>
          <w:szCs w:val="21"/>
        </w:rPr>
        <w:t xml:space="preserve"> 1</w:t>
      </w:r>
      <w:r w:rsidR="00015D4A" w:rsidRPr="005B5050">
        <w:rPr>
          <w:rFonts w:ascii="Times New Roman" w:hAnsi="Times New Roman" w:cs="Times New Roman"/>
          <w:b/>
          <w:bCs/>
          <w:szCs w:val="21"/>
        </w:rPr>
        <w:t xml:space="preserve">. </w:t>
      </w:r>
      <w:r w:rsidR="00015D4A" w:rsidRPr="005B5050">
        <w:rPr>
          <w:rFonts w:ascii="Times New Roman" w:hAnsi="Times New Roman" w:cs="Times New Roman"/>
          <w:szCs w:val="21"/>
        </w:rPr>
        <w:t>Type I error rates and statistical power across different hypothesis testing methods</w:t>
      </w:r>
      <w:r w:rsidR="00015D4A">
        <w:rPr>
          <w:rFonts w:ascii="Times New Roman" w:hAnsi="Times New Roman" w:cs="Times New Roman"/>
          <w:szCs w:val="21"/>
        </w:rPr>
        <w:t xml:space="preserve"> (</w:t>
      </w:r>
      <w:r w:rsidR="00B1130C">
        <w:rPr>
          <w:rFonts w:ascii="Times New Roman" w:hAnsi="Times New Roman" w:cs="Times New Roman"/>
          <w:szCs w:val="21"/>
        </w:rPr>
        <w:t>cluster sample size</w:t>
      </w:r>
      <w:r w:rsidR="00015D4A">
        <w:rPr>
          <w:rFonts w:ascii="Times New Roman" w:hAnsi="Times New Roman" w:cs="Times New Roman"/>
          <w:szCs w:val="21"/>
        </w:rPr>
        <w:t>=50)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1383"/>
        <w:gridCol w:w="1382"/>
        <w:gridCol w:w="1382"/>
        <w:gridCol w:w="1383"/>
        <w:gridCol w:w="1383"/>
      </w:tblGrid>
      <w:tr w:rsidR="00015D4A" w14:paraId="7C812687" w14:textId="77777777" w:rsidTr="008E08C9"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7907CA27" w14:textId="77777777" w:rsidR="00015D4A" w:rsidRPr="005B5050" w:rsidRDefault="00015D4A" w:rsidP="008E08C9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Covariate</w:t>
            </w:r>
          </w:p>
          <w:p w14:paraId="3AE32A30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dimension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37D63C32" w14:textId="77777777" w:rsidR="00015D4A" w:rsidRPr="005B5050" w:rsidRDefault="00015D4A" w:rsidP="008E08C9">
            <w:pPr>
              <w:widowControl/>
              <w:jc w:val="center"/>
              <w:rPr>
                <w:rFonts w:ascii="Times New Roman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hAnsi="Times New Roman" w:cs="Times New Roman"/>
                <w:szCs w:val="21"/>
                <w14:ligatures w14:val="none"/>
              </w:rPr>
              <w:t>Cluster</w:t>
            </w:r>
          </w:p>
          <w:p w14:paraId="30D00BF4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hAnsi="Times New Roman" w:cs="Times New Roman"/>
                <w:szCs w:val="21"/>
                <w14:ligatures w14:val="none"/>
              </w:rPr>
              <w:t>size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558D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bCs/>
                <w:szCs w:val="21"/>
              </w:rPr>
              <w:t>Type I Error Rate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49C7C1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bCs/>
                <w:szCs w:val="21"/>
                <w14:ligatures w14:val="none"/>
              </w:rPr>
              <w:t>Power</w:t>
            </w:r>
          </w:p>
        </w:tc>
      </w:tr>
      <w:tr w:rsidR="00015D4A" w14:paraId="1C639897" w14:textId="77777777" w:rsidTr="008E08C9">
        <w:tc>
          <w:tcPr>
            <w:tcW w:w="1383" w:type="dxa"/>
            <w:vMerge/>
            <w:tcBorders>
              <w:bottom w:val="single" w:sz="4" w:space="0" w:color="auto"/>
            </w:tcBorders>
          </w:tcPr>
          <w:p w14:paraId="01B00D25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14:paraId="59F500E8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0B487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F-test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A6D45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χ</w:t>
            </w:r>
            <w:r w:rsidRPr="005B5050">
              <w:rPr>
                <w:rFonts w:ascii="Times New Roman" w:eastAsia="宋体" w:hAnsi="Times New Roman" w:cs="Times New Roman"/>
                <w:szCs w:val="21"/>
                <w:vertAlign w:val="superscript"/>
                <w14:ligatures w14:val="none"/>
              </w:rPr>
              <w:t>2</w:t>
            </w: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-test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EBBD1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F-test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83343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χ</w:t>
            </w:r>
            <w:r w:rsidRPr="005B5050">
              <w:rPr>
                <w:rFonts w:ascii="Times New Roman" w:eastAsia="宋体" w:hAnsi="Times New Roman" w:cs="Times New Roman"/>
                <w:szCs w:val="21"/>
                <w:vertAlign w:val="superscript"/>
                <w14:ligatures w14:val="none"/>
              </w:rPr>
              <w:t>2</w:t>
            </w: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-test</w:t>
            </w:r>
          </w:p>
        </w:tc>
      </w:tr>
      <w:tr w:rsidR="00015D4A" w14:paraId="7EA791EF" w14:textId="77777777" w:rsidTr="008E08C9"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33E18716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6E08339A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4BB08844" w14:textId="7F739724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.050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4E687324" w14:textId="7EBB4523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.064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18160F23" w14:textId="43B89AB2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.762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214F6A23" w14:textId="56378C59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.802</w:t>
            </w:r>
          </w:p>
        </w:tc>
      </w:tr>
      <w:tr w:rsidR="00015D4A" w14:paraId="125E192D" w14:textId="77777777" w:rsidTr="008E08C9">
        <w:tc>
          <w:tcPr>
            <w:tcW w:w="1383" w:type="dxa"/>
            <w:vAlign w:val="center"/>
          </w:tcPr>
          <w:p w14:paraId="7D967A20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10D82B05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30</w:t>
            </w:r>
          </w:p>
        </w:tc>
        <w:tc>
          <w:tcPr>
            <w:tcW w:w="1382" w:type="dxa"/>
            <w:vAlign w:val="center"/>
          </w:tcPr>
          <w:p w14:paraId="4FF70900" w14:textId="6D430503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.055</w:t>
            </w:r>
          </w:p>
        </w:tc>
        <w:tc>
          <w:tcPr>
            <w:tcW w:w="1382" w:type="dxa"/>
            <w:vAlign w:val="center"/>
          </w:tcPr>
          <w:p w14:paraId="532128F4" w14:textId="72F1DF20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.062</w:t>
            </w:r>
          </w:p>
        </w:tc>
        <w:tc>
          <w:tcPr>
            <w:tcW w:w="1383" w:type="dxa"/>
            <w:vAlign w:val="center"/>
          </w:tcPr>
          <w:p w14:paraId="3A2CFE52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  <w:tc>
          <w:tcPr>
            <w:tcW w:w="1383" w:type="dxa"/>
            <w:vAlign w:val="center"/>
          </w:tcPr>
          <w:p w14:paraId="6B2555EB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</w:tr>
      <w:tr w:rsidR="00015D4A" w14:paraId="0D4FB602" w14:textId="77777777" w:rsidTr="008E08C9">
        <w:tc>
          <w:tcPr>
            <w:tcW w:w="1383" w:type="dxa"/>
            <w:vAlign w:val="center"/>
          </w:tcPr>
          <w:p w14:paraId="3EF8901D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60BD8E49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50</w:t>
            </w:r>
          </w:p>
        </w:tc>
        <w:tc>
          <w:tcPr>
            <w:tcW w:w="1382" w:type="dxa"/>
            <w:vAlign w:val="center"/>
          </w:tcPr>
          <w:p w14:paraId="630879FB" w14:textId="59B0775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.049</w:t>
            </w:r>
          </w:p>
        </w:tc>
        <w:tc>
          <w:tcPr>
            <w:tcW w:w="1382" w:type="dxa"/>
            <w:vAlign w:val="center"/>
          </w:tcPr>
          <w:p w14:paraId="573C8EDD" w14:textId="4B43232F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.052</w:t>
            </w:r>
          </w:p>
        </w:tc>
        <w:tc>
          <w:tcPr>
            <w:tcW w:w="1383" w:type="dxa"/>
            <w:vAlign w:val="center"/>
          </w:tcPr>
          <w:p w14:paraId="494197B7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  <w:tc>
          <w:tcPr>
            <w:tcW w:w="1383" w:type="dxa"/>
            <w:vAlign w:val="center"/>
          </w:tcPr>
          <w:p w14:paraId="746622BE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</w:tr>
      <w:tr w:rsidR="00015D4A" w14:paraId="1F30C741" w14:textId="77777777" w:rsidTr="008E08C9">
        <w:tc>
          <w:tcPr>
            <w:tcW w:w="1383" w:type="dxa"/>
            <w:vAlign w:val="center"/>
          </w:tcPr>
          <w:p w14:paraId="46061C41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10</w:t>
            </w:r>
          </w:p>
        </w:tc>
        <w:tc>
          <w:tcPr>
            <w:tcW w:w="1383" w:type="dxa"/>
            <w:vAlign w:val="center"/>
          </w:tcPr>
          <w:p w14:paraId="7376C5EC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10</w:t>
            </w:r>
          </w:p>
        </w:tc>
        <w:tc>
          <w:tcPr>
            <w:tcW w:w="1382" w:type="dxa"/>
            <w:vAlign w:val="center"/>
          </w:tcPr>
          <w:p w14:paraId="2E93E68C" w14:textId="6D6764DF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0.04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5</w:t>
            </w:r>
          </w:p>
        </w:tc>
        <w:tc>
          <w:tcPr>
            <w:tcW w:w="1382" w:type="dxa"/>
            <w:vAlign w:val="center"/>
          </w:tcPr>
          <w:p w14:paraId="7B004D6A" w14:textId="209CECFF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63</w:t>
            </w:r>
          </w:p>
        </w:tc>
        <w:tc>
          <w:tcPr>
            <w:tcW w:w="1383" w:type="dxa"/>
            <w:vAlign w:val="center"/>
          </w:tcPr>
          <w:p w14:paraId="55A6E36D" w14:textId="13869ACD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740</w:t>
            </w:r>
          </w:p>
        </w:tc>
        <w:tc>
          <w:tcPr>
            <w:tcW w:w="1383" w:type="dxa"/>
            <w:vAlign w:val="center"/>
          </w:tcPr>
          <w:p w14:paraId="7E6FB99D" w14:textId="35828ABF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792</w:t>
            </w:r>
          </w:p>
        </w:tc>
      </w:tr>
      <w:tr w:rsidR="00015D4A" w14:paraId="66B03D6A" w14:textId="77777777" w:rsidTr="008E08C9">
        <w:tc>
          <w:tcPr>
            <w:tcW w:w="1383" w:type="dxa"/>
            <w:vAlign w:val="center"/>
          </w:tcPr>
          <w:p w14:paraId="2D58CEF9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4308EF70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30</w:t>
            </w:r>
          </w:p>
        </w:tc>
        <w:tc>
          <w:tcPr>
            <w:tcW w:w="1382" w:type="dxa"/>
            <w:vAlign w:val="center"/>
          </w:tcPr>
          <w:p w14:paraId="48D67261" w14:textId="35642B5B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0.04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3</w:t>
            </w:r>
          </w:p>
        </w:tc>
        <w:tc>
          <w:tcPr>
            <w:tcW w:w="1382" w:type="dxa"/>
            <w:vAlign w:val="center"/>
          </w:tcPr>
          <w:p w14:paraId="65EED325" w14:textId="05B29EC8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44</w:t>
            </w:r>
          </w:p>
        </w:tc>
        <w:tc>
          <w:tcPr>
            <w:tcW w:w="1383" w:type="dxa"/>
            <w:vAlign w:val="center"/>
          </w:tcPr>
          <w:p w14:paraId="16271F77" w14:textId="0CC8BA28" w:rsidR="00015D4A" w:rsidRDefault="008B182F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.999</w:t>
            </w:r>
          </w:p>
        </w:tc>
        <w:tc>
          <w:tcPr>
            <w:tcW w:w="1383" w:type="dxa"/>
            <w:vAlign w:val="center"/>
          </w:tcPr>
          <w:p w14:paraId="75EED6B8" w14:textId="4FB27BF4" w:rsidR="00015D4A" w:rsidRDefault="008B182F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.999</w:t>
            </w:r>
          </w:p>
        </w:tc>
      </w:tr>
      <w:tr w:rsidR="00015D4A" w14:paraId="51321631" w14:textId="77777777" w:rsidTr="008E08C9">
        <w:tc>
          <w:tcPr>
            <w:tcW w:w="1383" w:type="dxa"/>
            <w:vAlign w:val="center"/>
          </w:tcPr>
          <w:p w14:paraId="1230ECFE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7A008BCF" w14:textId="77777777" w:rsidR="00015D4A" w:rsidRPr="005B5050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50</w:t>
            </w:r>
          </w:p>
        </w:tc>
        <w:tc>
          <w:tcPr>
            <w:tcW w:w="1382" w:type="dxa"/>
            <w:vAlign w:val="center"/>
          </w:tcPr>
          <w:p w14:paraId="0200859B" w14:textId="794EE2C2" w:rsidR="00015D4A" w:rsidRPr="005B5050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9</w:t>
            </w:r>
          </w:p>
        </w:tc>
        <w:tc>
          <w:tcPr>
            <w:tcW w:w="1382" w:type="dxa"/>
            <w:vAlign w:val="center"/>
          </w:tcPr>
          <w:p w14:paraId="69123318" w14:textId="22CE4ACA" w:rsidR="00015D4A" w:rsidRPr="005B5050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</w:t>
            </w:r>
            <w:r w:rsidR="008B182F">
              <w:rPr>
                <w:rFonts w:ascii="Times New Roman" w:eastAsia="宋体" w:hAnsi="Times New Roman" w:cs="Times New Roman"/>
                <w:szCs w:val="21"/>
                <w14:ligatures w14:val="none"/>
              </w:rPr>
              <w:t>52</w:t>
            </w:r>
          </w:p>
        </w:tc>
        <w:tc>
          <w:tcPr>
            <w:tcW w:w="1383" w:type="dxa"/>
            <w:vAlign w:val="center"/>
          </w:tcPr>
          <w:p w14:paraId="7A3F0ADE" w14:textId="77777777" w:rsidR="00015D4A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1.000</w:t>
            </w:r>
          </w:p>
        </w:tc>
        <w:tc>
          <w:tcPr>
            <w:tcW w:w="1383" w:type="dxa"/>
            <w:vAlign w:val="center"/>
          </w:tcPr>
          <w:p w14:paraId="5F90CDC0" w14:textId="77777777" w:rsidR="00015D4A" w:rsidRPr="005B5050" w:rsidRDefault="00015D4A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1.000</w:t>
            </w:r>
          </w:p>
        </w:tc>
      </w:tr>
    </w:tbl>
    <w:p w14:paraId="38C8E26F" w14:textId="5F78F20B" w:rsidR="00537118" w:rsidRPr="000976D8" w:rsidRDefault="0030344D" w:rsidP="00537118">
      <w:pPr>
        <w:widowControl/>
        <w:shd w:val="clear" w:color="auto" w:fill="FFFFFF"/>
        <w:spacing w:before="206" w:after="20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537118" w:rsidRPr="005B5050">
        <w:rPr>
          <w:rFonts w:ascii="Times New Roman" w:hAnsi="Times New Roman" w:cs="Times New Roman"/>
          <w:b/>
          <w:bCs/>
          <w:szCs w:val="21"/>
        </w:rPr>
        <w:t>Table</w:t>
      </w:r>
      <w:r w:rsidR="006F4D76">
        <w:rPr>
          <w:rFonts w:ascii="Times New Roman" w:hAnsi="Times New Roman" w:cs="Times New Roman"/>
          <w:b/>
          <w:bCs/>
          <w:szCs w:val="21"/>
        </w:rPr>
        <w:t xml:space="preserve"> 2</w:t>
      </w:r>
      <w:r w:rsidR="00537118" w:rsidRPr="005B5050">
        <w:rPr>
          <w:rFonts w:ascii="Times New Roman" w:hAnsi="Times New Roman" w:cs="Times New Roman"/>
          <w:b/>
          <w:bCs/>
          <w:szCs w:val="21"/>
        </w:rPr>
        <w:t xml:space="preserve">. </w:t>
      </w:r>
      <w:r w:rsidR="00537118" w:rsidRPr="005B5050">
        <w:rPr>
          <w:rFonts w:ascii="Times New Roman" w:hAnsi="Times New Roman" w:cs="Times New Roman"/>
          <w:szCs w:val="21"/>
        </w:rPr>
        <w:t xml:space="preserve">Type I error rates and statistical power across different </w:t>
      </w:r>
      <w:bookmarkStart w:id="0" w:name="_Hlk199250225"/>
      <w:r w:rsidR="00537118" w:rsidRPr="005B5050">
        <w:rPr>
          <w:rFonts w:ascii="Times New Roman" w:hAnsi="Times New Roman" w:cs="Times New Roman"/>
          <w:szCs w:val="21"/>
        </w:rPr>
        <w:t xml:space="preserve">hypothesis testing </w:t>
      </w:r>
      <w:bookmarkEnd w:id="0"/>
      <w:r w:rsidR="00537118" w:rsidRPr="005B5050">
        <w:rPr>
          <w:rFonts w:ascii="Times New Roman" w:hAnsi="Times New Roman" w:cs="Times New Roman"/>
          <w:szCs w:val="21"/>
        </w:rPr>
        <w:t>methods</w:t>
      </w:r>
      <w:r w:rsidR="00015D4A">
        <w:rPr>
          <w:rFonts w:ascii="Times New Roman" w:hAnsi="Times New Roman" w:cs="Times New Roman"/>
          <w:szCs w:val="21"/>
        </w:rPr>
        <w:t xml:space="preserve"> (</w:t>
      </w:r>
      <w:r w:rsidR="00B1130C">
        <w:rPr>
          <w:rFonts w:ascii="Times New Roman" w:hAnsi="Times New Roman" w:cs="Times New Roman"/>
          <w:szCs w:val="21"/>
        </w:rPr>
        <w:t>cluster sample size</w:t>
      </w:r>
      <w:r w:rsidR="00B1130C">
        <w:rPr>
          <w:rFonts w:ascii="Times New Roman" w:hAnsi="Times New Roman" w:cs="Times New Roman"/>
          <w:szCs w:val="21"/>
        </w:rPr>
        <w:t xml:space="preserve"> </w:t>
      </w:r>
      <w:r w:rsidR="00015D4A">
        <w:rPr>
          <w:rFonts w:ascii="Times New Roman" w:hAnsi="Times New Roman" w:cs="Times New Roman"/>
          <w:szCs w:val="21"/>
        </w:rPr>
        <w:t>=100)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1383"/>
        <w:gridCol w:w="1382"/>
        <w:gridCol w:w="1382"/>
        <w:gridCol w:w="1383"/>
        <w:gridCol w:w="1383"/>
      </w:tblGrid>
      <w:tr w:rsidR="00537118" w14:paraId="02DA213C" w14:textId="77777777" w:rsidTr="008E08C9"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0DA37E57" w14:textId="77777777" w:rsidR="00537118" w:rsidRPr="005B5050" w:rsidRDefault="00537118" w:rsidP="008E08C9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Covariate</w:t>
            </w:r>
          </w:p>
          <w:p w14:paraId="5432840E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dimension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3100EC9F" w14:textId="77777777" w:rsidR="00537118" w:rsidRPr="005B5050" w:rsidRDefault="00537118" w:rsidP="008E08C9">
            <w:pPr>
              <w:widowControl/>
              <w:jc w:val="center"/>
              <w:rPr>
                <w:rFonts w:ascii="Times New Roman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hAnsi="Times New Roman" w:cs="Times New Roman"/>
                <w:szCs w:val="21"/>
                <w14:ligatures w14:val="none"/>
              </w:rPr>
              <w:t>Cluster</w:t>
            </w:r>
          </w:p>
          <w:p w14:paraId="0B8259F2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hAnsi="Times New Roman" w:cs="Times New Roman"/>
                <w:szCs w:val="21"/>
                <w14:ligatures w14:val="none"/>
              </w:rPr>
              <w:t>size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C145A6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bCs/>
                <w:szCs w:val="21"/>
              </w:rPr>
              <w:t>Type I Error Rate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99B5A3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bCs/>
                <w:szCs w:val="21"/>
                <w14:ligatures w14:val="none"/>
              </w:rPr>
              <w:t>Power</w:t>
            </w:r>
          </w:p>
        </w:tc>
      </w:tr>
      <w:tr w:rsidR="00537118" w14:paraId="4E4B5F50" w14:textId="77777777" w:rsidTr="008E08C9">
        <w:tc>
          <w:tcPr>
            <w:tcW w:w="1383" w:type="dxa"/>
            <w:vMerge/>
            <w:tcBorders>
              <w:bottom w:val="single" w:sz="4" w:space="0" w:color="auto"/>
            </w:tcBorders>
          </w:tcPr>
          <w:p w14:paraId="0539A762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</w:tcPr>
          <w:p w14:paraId="0FD71101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418E3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F-test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B9CA3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χ</w:t>
            </w:r>
            <w:r w:rsidRPr="005B5050">
              <w:rPr>
                <w:rFonts w:ascii="Times New Roman" w:eastAsia="宋体" w:hAnsi="Times New Roman" w:cs="Times New Roman"/>
                <w:szCs w:val="21"/>
                <w:vertAlign w:val="superscript"/>
                <w14:ligatures w14:val="none"/>
              </w:rPr>
              <w:t>2</w:t>
            </w: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-test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4E50A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F-test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3A9F0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Wald χ</w:t>
            </w:r>
            <w:r w:rsidRPr="005B5050">
              <w:rPr>
                <w:rFonts w:ascii="Times New Roman" w:eastAsia="宋体" w:hAnsi="Times New Roman" w:cs="Times New Roman"/>
                <w:szCs w:val="21"/>
                <w:vertAlign w:val="superscript"/>
                <w14:ligatures w14:val="none"/>
              </w:rPr>
              <w:t>2</w:t>
            </w: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-test</w:t>
            </w:r>
          </w:p>
        </w:tc>
      </w:tr>
      <w:tr w:rsidR="00537118" w14:paraId="232E7612" w14:textId="77777777" w:rsidTr="008E08C9"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3C94551B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2191CCDE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716D353D" w14:textId="2403C5E4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.044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05A06824" w14:textId="0F3074FF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.063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75C7CDAB" w14:textId="5A767862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.907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0D2A19DA" w14:textId="02F412B6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.936</w:t>
            </w:r>
          </w:p>
        </w:tc>
      </w:tr>
      <w:tr w:rsidR="00537118" w14:paraId="56675C0E" w14:textId="77777777" w:rsidTr="008E08C9">
        <w:tc>
          <w:tcPr>
            <w:tcW w:w="1383" w:type="dxa"/>
            <w:vAlign w:val="center"/>
          </w:tcPr>
          <w:p w14:paraId="48745B05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32D4976C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30</w:t>
            </w:r>
          </w:p>
        </w:tc>
        <w:tc>
          <w:tcPr>
            <w:tcW w:w="1382" w:type="dxa"/>
            <w:vAlign w:val="center"/>
          </w:tcPr>
          <w:p w14:paraId="20C1E473" w14:textId="35118411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.046</w:t>
            </w:r>
          </w:p>
        </w:tc>
        <w:tc>
          <w:tcPr>
            <w:tcW w:w="1382" w:type="dxa"/>
            <w:vAlign w:val="center"/>
          </w:tcPr>
          <w:p w14:paraId="4965DDED" w14:textId="50B1A47E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.049</w:t>
            </w:r>
          </w:p>
        </w:tc>
        <w:tc>
          <w:tcPr>
            <w:tcW w:w="1383" w:type="dxa"/>
            <w:vAlign w:val="center"/>
          </w:tcPr>
          <w:p w14:paraId="63FFB83E" w14:textId="35D25935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  <w:tc>
          <w:tcPr>
            <w:tcW w:w="1383" w:type="dxa"/>
            <w:vAlign w:val="center"/>
          </w:tcPr>
          <w:p w14:paraId="644C18FC" w14:textId="33A5066C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</w:tr>
      <w:tr w:rsidR="00537118" w14:paraId="6A4993C6" w14:textId="77777777" w:rsidTr="008E08C9">
        <w:tc>
          <w:tcPr>
            <w:tcW w:w="1383" w:type="dxa"/>
            <w:vAlign w:val="center"/>
          </w:tcPr>
          <w:p w14:paraId="56435D20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71587EDF" w14:textId="77777777" w:rsidR="00537118" w:rsidRDefault="00537118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50</w:t>
            </w:r>
          </w:p>
        </w:tc>
        <w:tc>
          <w:tcPr>
            <w:tcW w:w="1382" w:type="dxa"/>
            <w:vAlign w:val="center"/>
          </w:tcPr>
          <w:p w14:paraId="6B082094" w14:textId="6470935F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.055</w:t>
            </w:r>
          </w:p>
        </w:tc>
        <w:tc>
          <w:tcPr>
            <w:tcW w:w="1382" w:type="dxa"/>
            <w:vAlign w:val="center"/>
          </w:tcPr>
          <w:p w14:paraId="31D6B970" w14:textId="21422E6A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.057</w:t>
            </w:r>
          </w:p>
        </w:tc>
        <w:tc>
          <w:tcPr>
            <w:tcW w:w="1383" w:type="dxa"/>
            <w:vAlign w:val="center"/>
          </w:tcPr>
          <w:p w14:paraId="1594D847" w14:textId="456C7FA7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  <w:tc>
          <w:tcPr>
            <w:tcW w:w="1383" w:type="dxa"/>
            <w:vAlign w:val="center"/>
          </w:tcPr>
          <w:p w14:paraId="0A39E66D" w14:textId="701CDCC2" w:rsidR="00537118" w:rsidRDefault="006F3390" w:rsidP="008E08C9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</w:tr>
      <w:tr w:rsidR="006F3390" w14:paraId="7566B658" w14:textId="77777777" w:rsidTr="008E08C9">
        <w:tc>
          <w:tcPr>
            <w:tcW w:w="1383" w:type="dxa"/>
            <w:vAlign w:val="center"/>
          </w:tcPr>
          <w:p w14:paraId="23B70B44" w14:textId="77777777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10</w:t>
            </w:r>
          </w:p>
        </w:tc>
        <w:tc>
          <w:tcPr>
            <w:tcW w:w="1383" w:type="dxa"/>
            <w:vAlign w:val="center"/>
          </w:tcPr>
          <w:p w14:paraId="4037FE9A" w14:textId="77777777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10</w:t>
            </w:r>
          </w:p>
        </w:tc>
        <w:tc>
          <w:tcPr>
            <w:tcW w:w="1382" w:type="dxa"/>
            <w:vAlign w:val="center"/>
          </w:tcPr>
          <w:p w14:paraId="3F2F3E0D" w14:textId="7F248AF5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0.04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3</w:t>
            </w:r>
          </w:p>
        </w:tc>
        <w:tc>
          <w:tcPr>
            <w:tcW w:w="1382" w:type="dxa"/>
            <w:vAlign w:val="center"/>
          </w:tcPr>
          <w:p w14:paraId="126C45FA" w14:textId="21BDEDF8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0.05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8</w:t>
            </w:r>
          </w:p>
        </w:tc>
        <w:tc>
          <w:tcPr>
            <w:tcW w:w="1383" w:type="dxa"/>
            <w:vAlign w:val="center"/>
          </w:tcPr>
          <w:p w14:paraId="5EC545B6" w14:textId="7045013F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.900</w:t>
            </w:r>
          </w:p>
        </w:tc>
        <w:tc>
          <w:tcPr>
            <w:tcW w:w="1383" w:type="dxa"/>
            <w:vAlign w:val="center"/>
          </w:tcPr>
          <w:p w14:paraId="5110324E" w14:textId="1B6716DF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922</w:t>
            </w:r>
          </w:p>
        </w:tc>
      </w:tr>
      <w:tr w:rsidR="006F3390" w14:paraId="3308FDD8" w14:textId="77777777" w:rsidTr="008E08C9">
        <w:tc>
          <w:tcPr>
            <w:tcW w:w="1383" w:type="dxa"/>
            <w:vAlign w:val="center"/>
          </w:tcPr>
          <w:p w14:paraId="006E5046" w14:textId="77777777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230A3C1D" w14:textId="77777777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30</w:t>
            </w:r>
          </w:p>
        </w:tc>
        <w:tc>
          <w:tcPr>
            <w:tcW w:w="1382" w:type="dxa"/>
            <w:vAlign w:val="center"/>
          </w:tcPr>
          <w:p w14:paraId="5AB0DE3B" w14:textId="5C2F5CD5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0.04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9</w:t>
            </w:r>
          </w:p>
        </w:tc>
        <w:tc>
          <w:tcPr>
            <w:tcW w:w="1382" w:type="dxa"/>
            <w:vAlign w:val="center"/>
          </w:tcPr>
          <w:p w14:paraId="4E4A5D87" w14:textId="1C4A5C2A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51</w:t>
            </w:r>
          </w:p>
        </w:tc>
        <w:tc>
          <w:tcPr>
            <w:tcW w:w="1383" w:type="dxa"/>
            <w:vAlign w:val="center"/>
          </w:tcPr>
          <w:p w14:paraId="15F2EF58" w14:textId="04C38C72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1.000</w:t>
            </w:r>
          </w:p>
        </w:tc>
        <w:tc>
          <w:tcPr>
            <w:tcW w:w="1383" w:type="dxa"/>
            <w:vAlign w:val="center"/>
          </w:tcPr>
          <w:p w14:paraId="23D4BAA4" w14:textId="6F425FC2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.000</w:t>
            </w:r>
          </w:p>
        </w:tc>
      </w:tr>
      <w:tr w:rsidR="006F3390" w14:paraId="00B5F6CD" w14:textId="77777777" w:rsidTr="008E08C9">
        <w:tc>
          <w:tcPr>
            <w:tcW w:w="1383" w:type="dxa"/>
            <w:vAlign w:val="center"/>
          </w:tcPr>
          <w:p w14:paraId="7AFF2041" w14:textId="77777777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2885672F" w14:textId="77777777" w:rsidR="006F3390" w:rsidRPr="005B505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50</w:t>
            </w:r>
          </w:p>
        </w:tc>
        <w:tc>
          <w:tcPr>
            <w:tcW w:w="1382" w:type="dxa"/>
            <w:vAlign w:val="center"/>
          </w:tcPr>
          <w:p w14:paraId="20D43C6F" w14:textId="726C9C33" w:rsidR="006F3390" w:rsidRPr="005B505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43</w:t>
            </w:r>
          </w:p>
        </w:tc>
        <w:tc>
          <w:tcPr>
            <w:tcW w:w="1382" w:type="dxa"/>
            <w:vAlign w:val="center"/>
          </w:tcPr>
          <w:p w14:paraId="091F374F" w14:textId="6A6A9F29" w:rsidR="006F3390" w:rsidRPr="005B505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0.0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44</w:t>
            </w:r>
          </w:p>
        </w:tc>
        <w:tc>
          <w:tcPr>
            <w:tcW w:w="1383" w:type="dxa"/>
            <w:vAlign w:val="center"/>
          </w:tcPr>
          <w:p w14:paraId="0D998208" w14:textId="2D6F0656" w:rsidR="006F339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1.000</w:t>
            </w:r>
          </w:p>
        </w:tc>
        <w:tc>
          <w:tcPr>
            <w:tcW w:w="1383" w:type="dxa"/>
            <w:vAlign w:val="center"/>
          </w:tcPr>
          <w:p w14:paraId="551E2673" w14:textId="5EDB66CC" w:rsidR="006F3390" w:rsidRPr="005B5050" w:rsidRDefault="006F3390" w:rsidP="006F3390">
            <w:pPr>
              <w:widowControl/>
              <w:spacing w:before="274" w:after="206"/>
              <w:jc w:val="center"/>
              <w:outlineLvl w:val="2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5B5050">
              <w:rPr>
                <w:rFonts w:ascii="Times New Roman" w:eastAsia="宋体" w:hAnsi="Times New Roman" w:cs="Times New Roman"/>
                <w:szCs w:val="21"/>
                <w14:ligatures w14:val="none"/>
              </w:rPr>
              <w:t>1.000</w:t>
            </w:r>
          </w:p>
        </w:tc>
      </w:tr>
    </w:tbl>
    <w:p w14:paraId="5F9A7187" w14:textId="50AB4A36" w:rsidR="006F4D76" w:rsidRDefault="00831B27">
      <w:r>
        <w:rPr>
          <w:noProof/>
        </w:rPr>
        <w:lastRenderedPageBreak/>
        <w:drawing>
          <wp:inline distT="0" distB="0" distL="0" distR="0" wp14:anchorId="679D8642" wp14:editId="5B5F4EBD">
            <wp:extent cx="5274310" cy="70326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A9137" w14:textId="77777777" w:rsidR="00ED5EF7" w:rsidRPr="0030344D" w:rsidRDefault="00ED5EF7" w:rsidP="00ED5EF7">
      <w:pPr>
        <w:widowControl/>
        <w:shd w:val="clear" w:color="auto" w:fill="FFFFFF"/>
        <w:spacing w:before="206" w:after="206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Pr="0030344D">
        <w:rPr>
          <w:rFonts w:ascii="Times New Roman" w:hAnsi="Times New Roman" w:cs="Times New Roman" w:hint="eastAsia"/>
          <w:b/>
          <w:bCs/>
          <w:szCs w:val="21"/>
        </w:rPr>
        <w:t>Fi</w:t>
      </w:r>
      <w:r w:rsidRPr="0030344D">
        <w:rPr>
          <w:rFonts w:ascii="Times New Roman" w:hAnsi="Times New Roman" w:cs="Times New Roman"/>
          <w:b/>
          <w:bCs/>
          <w:szCs w:val="21"/>
        </w:rPr>
        <w:t>gure 1</w:t>
      </w:r>
      <w:r>
        <w:rPr>
          <w:rFonts w:ascii="Times New Roman" w:hAnsi="Times New Roman" w:cs="Times New Roman"/>
          <w:b/>
          <w:bCs/>
          <w:szCs w:val="21"/>
        </w:rPr>
        <w:t>.</w:t>
      </w:r>
      <w:r w:rsidRPr="0030344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30344D">
        <w:rPr>
          <w:rFonts w:ascii="Times New Roman" w:hAnsi="Times New Roman" w:cs="Times New Roman"/>
          <w:szCs w:val="21"/>
        </w:rPr>
        <w:t>The detailed flowchart of CMSB</w:t>
      </w:r>
    </w:p>
    <w:p w14:paraId="564ACA2A" w14:textId="77777777" w:rsidR="00ED5EF7" w:rsidRPr="00ED5EF7" w:rsidRDefault="00ED5EF7"/>
    <w:sectPr w:rsidR="00ED5EF7" w:rsidRPr="00ED5E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78BC6" w14:textId="77777777" w:rsidR="00C80E0C" w:rsidRDefault="00C80E0C" w:rsidP="00831B27">
      <w:r>
        <w:separator/>
      </w:r>
    </w:p>
  </w:endnote>
  <w:endnote w:type="continuationSeparator" w:id="0">
    <w:p w14:paraId="5D9C3905" w14:textId="77777777" w:rsidR="00C80E0C" w:rsidRDefault="00C80E0C" w:rsidP="0083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51B57" w14:textId="77777777" w:rsidR="00C80E0C" w:rsidRDefault="00C80E0C" w:rsidP="00831B27">
      <w:r>
        <w:separator/>
      </w:r>
    </w:p>
  </w:footnote>
  <w:footnote w:type="continuationSeparator" w:id="0">
    <w:p w14:paraId="59BF8BCC" w14:textId="77777777" w:rsidR="00C80E0C" w:rsidRDefault="00C80E0C" w:rsidP="00831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B0C"/>
    <w:rsid w:val="00015D4A"/>
    <w:rsid w:val="00294B64"/>
    <w:rsid w:val="0030344D"/>
    <w:rsid w:val="00537118"/>
    <w:rsid w:val="00570814"/>
    <w:rsid w:val="006F3390"/>
    <w:rsid w:val="006F4D76"/>
    <w:rsid w:val="00831B27"/>
    <w:rsid w:val="008B182F"/>
    <w:rsid w:val="00AB213C"/>
    <w:rsid w:val="00B1130C"/>
    <w:rsid w:val="00C467C8"/>
    <w:rsid w:val="00C80E0C"/>
    <w:rsid w:val="00CF188C"/>
    <w:rsid w:val="00DF3B0C"/>
    <w:rsid w:val="00ED4E45"/>
    <w:rsid w:val="00ED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B7C23"/>
  <w15:chartTrackingRefBased/>
  <w15:docId w15:val="{B261BA71-D47F-429D-98BD-08075292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711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1B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31B2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31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31B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Jiaxin Cai</dc:creator>
  <cp:keywords/>
  <dc:description/>
  <cp:lastModifiedBy>Jiaxin Cai</cp:lastModifiedBy>
  <cp:revision>12</cp:revision>
  <dcterms:created xsi:type="dcterms:W3CDTF">2025-11-07T08:01:00Z</dcterms:created>
  <dcterms:modified xsi:type="dcterms:W3CDTF">2025-11-14T03:04:00Z</dcterms:modified>
</cp:coreProperties>
</file>