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pPr w:leftFromText="142" w:rightFromText="142" w:vertAnchor="text" w:horzAnchor="margin" w:tblpY="117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B953CF" w14:paraId="46C35F9D" w14:textId="77777777" w:rsidTr="0092754D">
        <w:tc>
          <w:tcPr>
            <w:tcW w:w="9016" w:type="dxa"/>
          </w:tcPr>
          <w:p w14:paraId="6E5B7C7B" w14:textId="015DD314" w:rsidR="00B953CF" w:rsidRDefault="00B953CF" w:rsidP="00B953CF">
            <w:r>
              <w:rPr>
                <w:noProof/>
              </w:rPr>
              <w:drawing>
                <wp:inline distT="0" distB="0" distL="0" distR="0" wp14:anchorId="077748E3" wp14:editId="707B3901">
                  <wp:extent cx="5486400" cy="3657600"/>
                  <wp:effectExtent l="0" t="0" r="0" b="0"/>
                  <wp:docPr id="1" name="그림 1" descr="텍스트, 도표, 스크린샷, 번호이(가) 표시된 사진&#10;&#10;자동 생성된 설명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그림 1" descr="텍스트, 도표, 스크린샷, 번호이(가) 표시된 사진&#10;&#10;자동 생성된 설명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6400" cy="3657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953CF" w14:paraId="094AEFC7" w14:textId="77777777" w:rsidTr="0092754D">
        <w:tc>
          <w:tcPr>
            <w:tcW w:w="9016" w:type="dxa"/>
          </w:tcPr>
          <w:p w14:paraId="5037D749" w14:textId="09B02BA6" w:rsidR="00B953CF" w:rsidRPr="0092754D" w:rsidRDefault="0092754D" w:rsidP="00B953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754D">
              <w:rPr>
                <w:rFonts w:ascii="Times New Roman" w:eastAsia="굴림" w:hAnsi="Times New Roman" w:cs="Times New Roman"/>
                <w:i/>
                <w:iCs/>
                <w:kern w:val="0"/>
                <w:sz w:val="24"/>
                <w:szCs w:val="24"/>
              </w:rPr>
              <w:t xml:space="preserve">Figure 1. </w:t>
            </w:r>
            <w:r w:rsidRPr="0092754D">
              <w:rPr>
                <w:rFonts w:ascii="Times New Roman" w:hAnsi="Times New Roman" w:cs="Times New Roman"/>
                <w:sz w:val="24"/>
                <w:szCs w:val="24"/>
              </w:rPr>
              <w:t>Relative bias of the dynamic treatment effect parameter across conditions (N=50).</w:t>
            </w:r>
          </w:p>
        </w:tc>
      </w:tr>
    </w:tbl>
    <w:p w14:paraId="1ADD5A1F" w14:textId="547B2B05" w:rsidR="00B953CF" w:rsidRPr="00510FC2" w:rsidRDefault="00D44E4F" w:rsidP="00B953C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44E4F">
        <w:rPr>
          <w:rFonts w:ascii="Times New Roman" w:hAnsi="Times New Roman" w:cs="Times New Roman"/>
          <w:b/>
          <w:bCs/>
          <w:sz w:val="24"/>
          <w:szCs w:val="24"/>
        </w:rPr>
        <w:t>Appendix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953CF">
        <w:rPr>
          <w:rFonts w:ascii="DengXian" w:eastAsia="DengXian" w:hAnsi="DengXian" w:cs="Times New Roman" w:hint="eastAsia"/>
          <w:b/>
          <w:bCs/>
          <w:sz w:val="24"/>
          <w:szCs w:val="24"/>
          <w:lang w:eastAsia="zh-CN"/>
        </w:rPr>
        <w:t>B</w:t>
      </w:r>
    </w:p>
    <w:p w14:paraId="79E80F0D" w14:textId="4246DB14" w:rsidR="003334AD" w:rsidRDefault="003334AD"/>
    <w:p w14:paraId="334F6C4D" w14:textId="08FA9E3E" w:rsidR="00B953CF" w:rsidRDefault="00B953CF"/>
    <w:p w14:paraId="119562F4" w14:textId="2B01E77C" w:rsidR="00B953CF" w:rsidRDefault="00B953CF"/>
    <w:p w14:paraId="031A4669" w14:textId="220BCCC3" w:rsidR="00B953CF" w:rsidRDefault="00B953CF"/>
    <w:p w14:paraId="39BB2B89" w14:textId="5C81F751" w:rsidR="00B953CF" w:rsidRDefault="00B953CF"/>
    <w:p w14:paraId="00F9C262" w14:textId="08A2E8EB" w:rsidR="00B953CF" w:rsidRDefault="00B953CF"/>
    <w:p w14:paraId="6CCE4581" w14:textId="404D4BCE" w:rsidR="00B953CF" w:rsidRDefault="00B953CF"/>
    <w:p w14:paraId="7061E949" w14:textId="773F9259" w:rsidR="00B953CF" w:rsidRDefault="00B953CF"/>
    <w:p w14:paraId="5CDE51D9" w14:textId="57F6D2DD" w:rsidR="00B953CF" w:rsidRDefault="00B953CF"/>
    <w:p w14:paraId="33044ABE" w14:textId="46B4286D" w:rsidR="00B953CF" w:rsidRDefault="00B953CF"/>
    <w:p w14:paraId="087FA96E" w14:textId="24938D8C" w:rsidR="00B953CF" w:rsidRDefault="00B953CF"/>
    <w:p w14:paraId="4BA9EA42" w14:textId="508CBADF" w:rsidR="00B953CF" w:rsidRDefault="00B953CF"/>
    <w:p w14:paraId="41E9CF22" w14:textId="41BC2830" w:rsidR="00B953CF" w:rsidRDefault="00B953CF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B953CF" w14:paraId="051B851A" w14:textId="77777777" w:rsidTr="0092754D">
        <w:tc>
          <w:tcPr>
            <w:tcW w:w="9016" w:type="dxa"/>
          </w:tcPr>
          <w:p w14:paraId="7343A4F0" w14:textId="35EBFC9F" w:rsidR="00B953CF" w:rsidRDefault="00B953CF">
            <w:r>
              <w:rPr>
                <w:noProof/>
              </w:rPr>
              <w:lastRenderedPageBreak/>
              <w:drawing>
                <wp:inline distT="0" distB="0" distL="0" distR="0" wp14:anchorId="394733AF" wp14:editId="704A9503">
                  <wp:extent cx="5486400" cy="3657600"/>
                  <wp:effectExtent l="0" t="0" r="0" b="0"/>
                  <wp:docPr id="2" name="그림 2" descr="텍스트, 스크린샷, 도표, 그래프이(가) 표시된 사진&#10;&#10;자동 생성된 설명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그림 2" descr="텍스트, 스크린샷, 도표, 그래프이(가) 표시된 사진&#10;&#10;자동 생성된 설명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6400" cy="3657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953CF" w14:paraId="72E1F371" w14:textId="77777777" w:rsidTr="0092754D">
        <w:tc>
          <w:tcPr>
            <w:tcW w:w="9016" w:type="dxa"/>
          </w:tcPr>
          <w:p w14:paraId="0BCDD7F1" w14:textId="6FF3A3D1" w:rsidR="00B953CF" w:rsidRDefault="0092754D">
            <w:r w:rsidRPr="0092754D">
              <w:rPr>
                <w:rFonts w:ascii="Times New Roman" w:eastAsia="굴림" w:hAnsi="Times New Roman" w:cs="Times New Roman"/>
                <w:i/>
                <w:iCs/>
                <w:kern w:val="0"/>
                <w:sz w:val="24"/>
                <w:szCs w:val="24"/>
              </w:rPr>
              <w:t xml:space="preserve">Figure </w:t>
            </w:r>
            <w:r>
              <w:rPr>
                <w:rFonts w:ascii="Times New Roman" w:eastAsia="굴림" w:hAnsi="Times New Roman" w:cs="Times New Roman"/>
                <w:i/>
                <w:iCs/>
                <w:kern w:val="0"/>
                <w:sz w:val="24"/>
                <w:szCs w:val="24"/>
              </w:rPr>
              <w:t>2</w:t>
            </w:r>
            <w:r w:rsidRPr="0092754D">
              <w:rPr>
                <w:rFonts w:ascii="Times New Roman" w:eastAsia="굴림" w:hAnsi="Times New Roman" w:cs="Times New Roman"/>
                <w:i/>
                <w:iCs/>
                <w:kern w:val="0"/>
                <w:sz w:val="24"/>
                <w:szCs w:val="24"/>
              </w:rPr>
              <w:t xml:space="preserve">. </w:t>
            </w:r>
            <w:r w:rsidRPr="0092754D">
              <w:rPr>
                <w:rFonts w:ascii="Times New Roman" w:eastAsia="DengXian" w:hAnsi="Times New Roman" w:cs="Times New Roman"/>
                <w:sz w:val="24"/>
                <w:szCs w:val="24"/>
                <w:lang w:eastAsia="zh-CN"/>
              </w:rPr>
              <w:t>RMSE</w:t>
            </w:r>
            <w:r w:rsidRPr="0092754D">
              <w:rPr>
                <w:rFonts w:ascii="Times New Roman" w:hAnsi="Times New Roman" w:cs="Times New Roman"/>
                <w:sz w:val="24"/>
                <w:szCs w:val="24"/>
              </w:rPr>
              <w:t xml:space="preserve"> of the dynamic treatment effect parameter across conditions (N=50).</w:t>
            </w:r>
          </w:p>
        </w:tc>
      </w:tr>
    </w:tbl>
    <w:p w14:paraId="6A5E954C" w14:textId="499278F9" w:rsidR="00B953CF" w:rsidRDefault="00B953CF"/>
    <w:p w14:paraId="1337C5AC" w14:textId="78438EBF" w:rsidR="00B953CF" w:rsidRDefault="00B953CF"/>
    <w:p w14:paraId="52C81C90" w14:textId="61FC9ECC" w:rsidR="00B953CF" w:rsidRDefault="00B953CF"/>
    <w:p w14:paraId="3364D3D3" w14:textId="3E1F05B7" w:rsidR="00B953CF" w:rsidRDefault="00B953CF"/>
    <w:p w14:paraId="472B22EF" w14:textId="5CE8026A" w:rsidR="00B953CF" w:rsidRDefault="00B953CF"/>
    <w:p w14:paraId="4BB1834F" w14:textId="74074FA1" w:rsidR="00B953CF" w:rsidRDefault="00B953CF"/>
    <w:p w14:paraId="5786BCD6" w14:textId="67074691" w:rsidR="00B953CF" w:rsidRDefault="00B953CF"/>
    <w:p w14:paraId="1D2B06F0" w14:textId="16B5EBFF" w:rsidR="00B953CF" w:rsidRDefault="00B953CF"/>
    <w:p w14:paraId="5C2B6210" w14:textId="075DE425" w:rsidR="00B953CF" w:rsidRDefault="00B953CF"/>
    <w:p w14:paraId="38061B3C" w14:textId="5D4FA4B0" w:rsidR="00B953CF" w:rsidRDefault="00B953CF"/>
    <w:p w14:paraId="536DD040" w14:textId="36DAF8B3" w:rsidR="00B953CF" w:rsidRDefault="00B953CF"/>
    <w:p w14:paraId="0983AF84" w14:textId="1BF10F2E" w:rsidR="00B953CF" w:rsidRDefault="00B953CF"/>
    <w:p w14:paraId="09E02258" w14:textId="76923A25" w:rsidR="00B953CF" w:rsidRDefault="00B953CF"/>
    <w:p w14:paraId="62CD95C6" w14:textId="03F7C259" w:rsidR="00B953CF" w:rsidRDefault="00B953CF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B953CF" w14:paraId="6EFDE6AC" w14:textId="77777777" w:rsidTr="0092754D">
        <w:tc>
          <w:tcPr>
            <w:tcW w:w="9016" w:type="dxa"/>
          </w:tcPr>
          <w:p w14:paraId="1554BDB1" w14:textId="7D711721" w:rsidR="00B953CF" w:rsidRDefault="00B953CF">
            <w:r>
              <w:rPr>
                <w:rFonts w:hint="eastAsia"/>
                <w:noProof/>
              </w:rPr>
              <w:lastRenderedPageBreak/>
              <w:drawing>
                <wp:inline distT="0" distB="0" distL="0" distR="0" wp14:anchorId="769142C6" wp14:editId="0E94844E">
                  <wp:extent cx="5486400" cy="3657600"/>
                  <wp:effectExtent l="0" t="0" r="0" b="0"/>
                  <wp:docPr id="3" name="그림 3" descr="텍스트, 도표, 그래프, 라인이(가) 표시된 사진&#10;&#10;자동 생성된 설명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그림 3" descr="텍스트, 도표, 그래프, 라인이(가) 표시된 사진&#10;&#10;자동 생성된 설명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6400" cy="3657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953CF" w14:paraId="675F0895" w14:textId="77777777" w:rsidTr="0092754D">
        <w:tc>
          <w:tcPr>
            <w:tcW w:w="9016" w:type="dxa"/>
          </w:tcPr>
          <w:p w14:paraId="1D87373E" w14:textId="57161750" w:rsidR="00B953CF" w:rsidRDefault="0092754D">
            <w:r w:rsidRPr="0092754D">
              <w:rPr>
                <w:rFonts w:ascii="Times New Roman" w:eastAsia="굴림" w:hAnsi="Times New Roman" w:cs="Times New Roman"/>
                <w:i/>
                <w:iCs/>
                <w:kern w:val="0"/>
                <w:sz w:val="24"/>
                <w:szCs w:val="24"/>
              </w:rPr>
              <w:t xml:space="preserve">Figure </w:t>
            </w:r>
            <w:r>
              <w:rPr>
                <w:rFonts w:ascii="Times New Roman" w:eastAsia="굴림" w:hAnsi="Times New Roman" w:cs="Times New Roman"/>
                <w:i/>
                <w:iCs/>
                <w:kern w:val="0"/>
                <w:sz w:val="24"/>
                <w:szCs w:val="24"/>
              </w:rPr>
              <w:t>3</w:t>
            </w:r>
            <w:r w:rsidRPr="0092754D">
              <w:rPr>
                <w:rFonts w:ascii="Times New Roman" w:eastAsia="굴림" w:hAnsi="Times New Roman" w:cs="Times New Roman"/>
                <w:i/>
                <w:iCs/>
                <w:kern w:val="0"/>
                <w:sz w:val="24"/>
                <w:szCs w:val="24"/>
              </w:rPr>
              <w:t xml:space="preserve">. </w:t>
            </w:r>
            <w:r>
              <w:rPr>
                <w:rFonts w:ascii="Times New Roman" w:eastAsia="DengXian" w:hAnsi="Times New Roman" w:cs="Times New Roman"/>
                <w:sz w:val="24"/>
                <w:szCs w:val="24"/>
                <w:lang w:eastAsia="zh-CN"/>
              </w:rPr>
              <w:t xml:space="preserve">95% coverage </w:t>
            </w:r>
            <w:r w:rsidRPr="0092754D">
              <w:rPr>
                <w:rFonts w:ascii="Times New Roman" w:hAnsi="Times New Roman" w:cs="Times New Roman"/>
                <w:sz w:val="24"/>
                <w:szCs w:val="24"/>
              </w:rPr>
              <w:t>of the dynamic treatment effect parameter across conditions (N=50).</w:t>
            </w:r>
          </w:p>
        </w:tc>
      </w:tr>
    </w:tbl>
    <w:p w14:paraId="5A0032F4" w14:textId="72A46393" w:rsidR="00B953CF" w:rsidRDefault="00B953CF"/>
    <w:p w14:paraId="278CE3EF" w14:textId="63110018" w:rsidR="00B953CF" w:rsidRDefault="00B953CF"/>
    <w:p w14:paraId="1E3D825F" w14:textId="38BF2E56" w:rsidR="00B953CF" w:rsidRDefault="00B953CF"/>
    <w:p w14:paraId="19615915" w14:textId="46A34B2D" w:rsidR="00B953CF" w:rsidRDefault="00B953CF"/>
    <w:p w14:paraId="0187E14E" w14:textId="54DB2CA6" w:rsidR="00B953CF" w:rsidRDefault="00B953CF"/>
    <w:p w14:paraId="774CC8CD" w14:textId="57C04660" w:rsidR="00B953CF" w:rsidRDefault="00B953CF"/>
    <w:p w14:paraId="0658ABEB" w14:textId="12C7FE16" w:rsidR="00B953CF" w:rsidRDefault="00B953CF"/>
    <w:p w14:paraId="1D6B4FCF" w14:textId="38E18C6B" w:rsidR="00B953CF" w:rsidRDefault="00B953CF"/>
    <w:p w14:paraId="3FD4C501" w14:textId="609692ED" w:rsidR="00B953CF" w:rsidRDefault="00B953CF"/>
    <w:p w14:paraId="0B8F6697" w14:textId="175F7631" w:rsidR="00B953CF" w:rsidRDefault="00B953CF"/>
    <w:p w14:paraId="4445E648" w14:textId="48A01FA3" w:rsidR="00B953CF" w:rsidRDefault="00B953CF"/>
    <w:p w14:paraId="41EA94FE" w14:textId="5F62B9E0" w:rsidR="00B953CF" w:rsidRDefault="00B953CF"/>
    <w:p w14:paraId="6981ABE7" w14:textId="2EAC9B7B" w:rsidR="00B953CF" w:rsidRDefault="00B953CF"/>
    <w:p w14:paraId="3D9BA661" w14:textId="174ABBB8" w:rsidR="00B953CF" w:rsidRDefault="00B953CF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B953CF" w14:paraId="517F0979" w14:textId="77777777" w:rsidTr="0092754D">
        <w:tc>
          <w:tcPr>
            <w:tcW w:w="9016" w:type="dxa"/>
          </w:tcPr>
          <w:p w14:paraId="45D9D9A3" w14:textId="3A53349E" w:rsidR="00B953CF" w:rsidRDefault="00B953CF">
            <w:r>
              <w:rPr>
                <w:rFonts w:hint="eastAsia"/>
                <w:noProof/>
              </w:rPr>
              <w:lastRenderedPageBreak/>
              <w:drawing>
                <wp:inline distT="0" distB="0" distL="0" distR="0" wp14:anchorId="2516652C" wp14:editId="1203419D">
                  <wp:extent cx="5486400" cy="3657600"/>
                  <wp:effectExtent l="0" t="0" r="0" b="0"/>
                  <wp:docPr id="4" name="그림 4" descr="텍스트, 도표, 스크린샷, 그래프이(가) 표시된 사진&#10;&#10;자동 생성된 설명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그림 4" descr="텍스트, 도표, 스크린샷, 그래프이(가) 표시된 사진&#10;&#10;자동 생성된 설명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6400" cy="3657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953CF" w14:paraId="0A9354FC" w14:textId="77777777" w:rsidTr="0092754D">
        <w:tc>
          <w:tcPr>
            <w:tcW w:w="9016" w:type="dxa"/>
          </w:tcPr>
          <w:p w14:paraId="119B36D5" w14:textId="14D66EC1" w:rsidR="00B953CF" w:rsidRDefault="0092754D">
            <w:r w:rsidRPr="0092754D">
              <w:rPr>
                <w:rFonts w:ascii="Times New Roman" w:eastAsia="굴림" w:hAnsi="Times New Roman" w:cs="Times New Roman"/>
                <w:i/>
                <w:iCs/>
                <w:kern w:val="0"/>
                <w:sz w:val="22"/>
              </w:rPr>
              <w:t xml:space="preserve">Figure 4. </w:t>
            </w:r>
            <w:r w:rsidRPr="0092754D">
              <w:rPr>
                <w:rFonts w:ascii="Times New Roman" w:eastAsia="Yu Mincho" w:hAnsi="Times New Roman" w:cs="Times New Roman"/>
                <w:kern w:val="0"/>
                <w:sz w:val="22"/>
              </w:rPr>
              <w:t>Type I error rate</w:t>
            </w:r>
            <w:r w:rsidRPr="0092754D">
              <w:rPr>
                <w:rFonts w:ascii="Times New Roman" w:hAnsi="Times New Roman" w:cs="Times New Roman"/>
                <w:sz w:val="22"/>
              </w:rPr>
              <w:t xml:space="preserve"> of the dynamic treatment effect parameter across conditions (</w:t>
            </w:r>
            <w:r w:rsidRPr="0092754D">
              <w:rPr>
                <w:rFonts w:ascii="Times New Roman" w:hAnsi="Times New Roman" w:cs="Times New Roman"/>
                <w:sz w:val="24"/>
                <w:szCs w:val="24"/>
              </w:rPr>
              <w:t>N=50).</w:t>
            </w:r>
          </w:p>
        </w:tc>
      </w:tr>
    </w:tbl>
    <w:p w14:paraId="29104B93" w14:textId="21F8DD0F" w:rsidR="00B953CF" w:rsidRDefault="00B953CF"/>
    <w:p w14:paraId="634544B1" w14:textId="736915A3" w:rsidR="00B953CF" w:rsidRDefault="00B953CF"/>
    <w:p w14:paraId="216FF82A" w14:textId="5F90371A" w:rsidR="00B953CF" w:rsidRDefault="00B953CF"/>
    <w:p w14:paraId="3A9EC41A" w14:textId="77D5E33F" w:rsidR="00B953CF" w:rsidRDefault="00B953CF"/>
    <w:p w14:paraId="637BE4DE" w14:textId="2307F197" w:rsidR="00B953CF" w:rsidRDefault="00B953CF"/>
    <w:p w14:paraId="02CBF8A3" w14:textId="660E4354" w:rsidR="00B953CF" w:rsidRDefault="00B953CF"/>
    <w:p w14:paraId="4C39DD9C" w14:textId="62F79052" w:rsidR="00B953CF" w:rsidRDefault="00B953CF"/>
    <w:p w14:paraId="4E689425" w14:textId="1D084109" w:rsidR="00B953CF" w:rsidRDefault="00B953CF"/>
    <w:p w14:paraId="60B3B7D5" w14:textId="69A03DBE" w:rsidR="00B953CF" w:rsidRDefault="00B953CF"/>
    <w:p w14:paraId="436D9A49" w14:textId="5EC4AA73" w:rsidR="00B953CF" w:rsidRDefault="00B953CF"/>
    <w:p w14:paraId="39CBE601" w14:textId="5E43813D" w:rsidR="00B953CF" w:rsidRDefault="00B953CF"/>
    <w:p w14:paraId="5EC1E8EF" w14:textId="5012089E" w:rsidR="00B953CF" w:rsidRDefault="00B953CF"/>
    <w:p w14:paraId="5EE16F89" w14:textId="0980C851" w:rsidR="00B953CF" w:rsidRDefault="00B953CF"/>
    <w:p w14:paraId="4058A8ED" w14:textId="24555920" w:rsidR="00B953CF" w:rsidRDefault="00B953CF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B953CF" w14:paraId="095ACCE3" w14:textId="77777777" w:rsidTr="0092754D">
        <w:tc>
          <w:tcPr>
            <w:tcW w:w="9016" w:type="dxa"/>
          </w:tcPr>
          <w:p w14:paraId="482D3519" w14:textId="235EAA0A" w:rsidR="00B953CF" w:rsidRDefault="00B953CF">
            <w:r>
              <w:rPr>
                <w:rFonts w:hint="eastAsia"/>
                <w:noProof/>
              </w:rPr>
              <w:lastRenderedPageBreak/>
              <w:drawing>
                <wp:inline distT="0" distB="0" distL="0" distR="0" wp14:anchorId="01AE030D" wp14:editId="22C64584">
                  <wp:extent cx="5486400" cy="3657600"/>
                  <wp:effectExtent l="0" t="0" r="0" b="0"/>
                  <wp:docPr id="5" name="그림 5" descr="텍스트, 도표, 스크린샷, 평면도이(가) 표시된 사진&#10;&#10;자동 생성된 설명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그림 5" descr="텍스트, 도표, 스크린샷, 평면도이(가) 표시된 사진&#10;&#10;자동 생성된 설명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6400" cy="3657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953CF" w14:paraId="0044EA33" w14:textId="77777777" w:rsidTr="0092754D">
        <w:tc>
          <w:tcPr>
            <w:tcW w:w="9016" w:type="dxa"/>
          </w:tcPr>
          <w:p w14:paraId="7B72DAE8" w14:textId="0DB524A4" w:rsidR="00B953CF" w:rsidRDefault="0092754D">
            <w:r w:rsidRPr="0092754D">
              <w:rPr>
                <w:rFonts w:ascii="Times New Roman" w:eastAsia="굴림" w:hAnsi="Times New Roman" w:cs="Times New Roman"/>
                <w:i/>
                <w:iCs/>
                <w:kern w:val="0"/>
                <w:sz w:val="22"/>
              </w:rPr>
              <w:t xml:space="preserve">Figure </w:t>
            </w:r>
            <w:r>
              <w:rPr>
                <w:rFonts w:ascii="Times New Roman" w:eastAsia="굴림" w:hAnsi="Times New Roman" w:cs="Times New Roman"/>
                <w:i/>
                <w:iCs/>
                <w:kern w:val="0"/>
                <w:sz w:val="22"/>
              </w:rPr>
              <w:t>5</w:t>
            </w:r>
            <w:r w:rsidRPr="0092754D">
              <w:rPr>
                <w:rFonts w:ascii="Times New Roman" w:eastAsia="굴림" w:hAnsi="Times New Roman" w:cs="Times New Roman"/>
                <w:i/>
                <w:iCs/>
                <w:kern w:val="0"/>
                <w:sz w:val="22"/>
              </w:rPr>
              <w:t xml:space="preserve">. </w:t>
            </w:r>
            <w:r w:rsidRPr="0092754D">
              <w:rPr>
                <w:rFonts w:ascii="Times New Roman" w:eastAsia="굴림" w:hAnsi="Times New Roman" w:cs="Times New Roman"/>
                <w:kern w:val="0"/>
                <w:sz w:val="22"/>
              </w:rPr>
              <w:t>Power</w:t>
            </w:r>
            <w:r w:rsidRPr="0092754D">
              <w:rPr>
                <w:rFonts w:ascii="Times New Roman" w:hAnsi="Times New Roman" w:cs="Times New Roman"/>
                <w:sz w:val="22"/>
              </w:rPr>
              <w:t xml:space="preserve"> of the dynamic treatment effect parameter across conditions (</w:t>
            </w:r>
            <w:r w:rsidRPr="0092754D">
              <w:rPr>
                <w:rFonts w:ascii="Times New Roman" w:hAnsi="Times New Roman" w:cs="Times New Roman"/>
                <w:sz w:val="24"/>
                <w:szCs w:val="24"/>
              </w:rPr>
              <w:t>N=50).</w:t>
            </w:r>
          </w:p>
        </w:tc>
      </w:tr>
    </w:tbl>
    <w:p w14:paraId="7948EFF9" w14:textId="77777777" w:rsidR="00B953CF" w:rsidRDefault="00B953CF"/>
    <w:sectPr w:rsidR="00B953CF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038AB0" w14:textId="77777777" w:rsidR="009D3575" w:rsidRDefault="009D3575" w:rsidP="00D44E4F">
      <w:pPr>
        <w:spacing w:after="0" w:line="240" w:lineRule="auto"/>
      </w:pPr>
      <w:r>
        <w:separator/>
      </w:r>
    </w:p>
  </w:endnote>
  <w:endnote w:type="continuationSeparator" w:id="0">
    <w:p w14:paraId="5624C078" w14:textId="77777777" w:rsidR="009D3575" w:rsidRDefault="009D3575" w:rsidP="00D44E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Yu Mincho">
    <w:altName w:val="Yu Mincho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22A871" w14:textId="77777777" w:rsidR="009D3575" w:rsidRDefault="009D3575" w:rsidP="00D44E4F">
      <w:pPr>
        <w:spacing w:after="0" w:line="240" w:lineRule="auto"/>
      </w:pPr>
      <w:r>
        <w:separator/>
      </w:r>
    </w:p>
  </w:footnote>
  <w:footnote w:type="continuationSeparator" w:id="0">
    <w:p w14:paraId="513462F2" w14:textId="77777777" w:rsidR="009D3575" w:rsidRDefault="009D3575" w:rsidP="00D44E4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3CF"/>
    <w:rsid w:val="003334AD"/>
    <w:rsid w:val="0092754D"/>
    <w:rsid w:val="009D3575"/>
    <w:rsid w:val="00B953CF"/>
    <w:rsid w:val="00D44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9D749B"/>
  <w15:chartTrackingRefBased/>
  <w15:docId w15:val="{BD79AE0A-6826-4FAD-9F4C-808F41A5F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53CF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953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D44E4F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D44E4F"/>
  </w:style>
  <w:style w:type="paragraph" w:styleId="a5">
    <w:name w:val="footer"/>
    <w:basedOn w:val="a"/>
    <w:link w:val="Char0"/>
    <w:uiPriority w:val="99"/>
    <w:unhideWhenUsed/>
    <w:rsid w:val="00D44E4F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D44E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tiff"/><Relationship Id="rId4" Type="http://schemas.openxmlformats.org/officeDocument/2006/relationships/footnotes" Target="footnotes.xml"/><Relationship Id="rId9" Type="http://schemas.openxmlformats.org/officeDocument/2006/relationships/image" Target="media/image4.tiff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79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SHUNCHENG HE</dc:creator>
  <cp:keywords/>
  <dc:description/>
  <cp:lastModifiedBy>SHUNCHENG HE</cp:lastModifiedBy>
  <cp:revision>2</cp:revision>
  <dcterms:created xsi:type="dcterms:W3CDTF">2026-02-09T12:01:00Z</dcterms:created>
  <dcterms:modified xsi:type="dcterms:W3CDTF">2026-02-24T05:40:00Z</dcterms:modified>
</cp:coreProperties>
</file>