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D07" w:rsidRPr="0095687C" w:rsidRDefault="0017094B" w:rsidP="0095687C">
      <w:pPr>
        <w:pStyle w:val="Heading3"/>
        <w:rPr>
          <w:rFonts w:asciiTheme="minorHAnsi" w:hAnsiTheme="minorHAnsi"/>
          <w:sz w:val="28"/>
          <w:szCs w:val="28"/>
          <w:lang w:val="en-GB"/>
        </w:rPr>
      </w:pPr>
      <w:r>
        <w:rPr>
          <w:rFonts w:asciiTheme="minorHAnsi" w:hAnsiTheme="minorHAnsi"/>
          <w:sz w:val="28"/>
          <w:szCs w:val="28"/>
          <w:lang w:val="en-GB"/>
        </w:rPr>
        <w:t>Additional file 1</w:t>
      </w:r>
      <w:r w:rsidR="00E77D07" w:rsidRPr="0095687C">
        <w:rPr>
          <w:rFonts w:asciiTheme="minorHAnsi" w:hAnsiTheme="minorHAnsi"/>
          <w:sz w:val="28"/>
          <w:szCs w:val="28"/>
          <w:lang w:val="en-GB"/>
        </w:rPr>
        <w:t xml:space="preserve"> </w:t>
      </w:r>
      <w:r w:rsidR="0095687C" w:rsidRPr="0095687C">
        <w:rPr>
          <w:rFonts w:asciiTheme="minorHAnsi" w:hAnsiTheme="minorHAnsi"/>
          <w:sz w:val="28"/>
          <w:szCs w:val="28"/>
          <w:lang w:val="en-GB"/>
        </w:rPr>
        <w:t>Response rate in each disease management program</w:t>
      </w:r>
    </w:p>
    <w:tbl>
      <w:tblPr>
        <w:tblW w:w="4350" w:type="pct"/>
        <w:tblBorders>
          <w:top w:val="single" w:sz="12" w:space="0" w:color="008000"/>
          <w:bottom w:val="single" w:sz="12" w:space="0" w:color="008000"/>
        </w:tblBorders>
        <w:tblLayout w:type="fixed"/>
        <w:tblLook w:val="00A0"/>
      </w:tblPr>
      <w:tblGrid>
        <w:gridCol w:w="3689"/>
        <w:gridCol w:w="283"/>
        <w:gridCol w:w="708"/>
        <w:gridCol w:w="1417"/>
        <w:gridCol w:w="849"/>
        <w:gridCol w:w="1135"/>
      </w:tblGrid>
      <w:tr w:rsidR="00E77D07" w:rsidRPr="00214C5F" w:rsidTr="0095687C">
        <w:trPr>
          <w:cantSplit/>
          <w:trHeight w:val="407"/>
        </w:trPr>
        <w:tc>
          <w:tcPr>
            <w:tcW w:w="228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0"/>
                <w:szCs w:val="20"/>
                <w:lang w:val="en-GB"/>
              </w:rPr>
            </w:pPr>
            <w:bookmarkStart w:id="0" w:name="_GoBack"/>
            <w:bookmarkEnd w:id="0"/>
          </w:p>
        </w:tc>
        <w:tc>
          <w:tcPr>
            <w:tcW w:w="175" w:type="pct"/>
            <w:tcBorders>
              <w:top w:val="single" w:sz="4" w:space="0" w:color="auto"/>
              <w:bottom w:val="single" w:sz="4" w:space="0" w:color="auto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1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77D07" w:rsidRPr="00214C5F" w:rsidRDefault="00E77D07" w:rsidP="00E77D07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T1 2011</w:t>
            </w:r>
          </w:p>
        </w:tc>
        <w:tc>
          <w:tcPr>
            <w:tcW w:w="1228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77D07" w:rsidRPr="00214C5F" w:rsidRDefault="00E77D07" w:rsidP="00E77D07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T2 2012</w:t>
            </w:r>
          </w:p>
        </w:tc>
      </w:tr>
      <w:tr w:rsidR="00E77D07" w:rsidRPr="00214C5F" w:rsidTr="0095687C">
        <w:trPr>
          <w:cantSplit/>
          <w:trHeight w:val="407"/>
        </w:trPr>
        <w:tc>
          <w:tcPr>
            <w:tcW w:w="2283" w:type="pct"/>
            <w:vMerge/>
            <w:tcBorders>
              <w:bottom w:val="single" w:sz="4" w:space="0" w:color="auto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5" w:type="pct"/>
            <w:tcBorders>
              <w:top w:val="single" w:sz="6" w:space="0" w:color="auto"/>
              <w:bottom w:val="single" w:sz="4" w:space="0" w:color="auto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8" w:type="pct"/>
            <w:tcBorders>
              <w:top w:val="single" w:sz="6" w:space="0" w:color="auto"/>
              <w:bottom w:val="single" w:sz="4" w:space="0" w:color="auto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 xml:space="preserve">Sent </w:t>
            </w:r>
          </w:p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 xml:space="preserve">n </w:t>
            </w:r>
          </w:p>
        </w:tc>
        <w:tc>
          <w:tcPr>
            <w:tcW w:w="877" w:type="pct"/>
            <w:tcBorders>
              <w:top w:val="single" w:sz="6" w:space="0" w:color="auto"/>
              <w:bottom w:val="single" w:sz="4" w:space="0" w:color="auto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response</w:t>
            </w:r>
          </w:p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%</w:t>
            </w:r>
          </w:p>
        </w:tc>
        <w:tc>
          <w:tcPr>
            <w:tcW w:w="525" w:type="pct"/>
            <w:tcBorders>
              <w:top w:val="single" w:sz="6" w:space="0" w:color="auto"/>
              <w:bottom w:val="single" w:sz="4" w:space="0" w:color="auto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 xml:space="preserve">Sent </w:t>
            </w:r>
          </w:p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 xml:space="preserve">n </w:t>
            </w:r>
          </w:p>
        </w:tc>
        <w:tc>
          <w:tcPr>
            <w:tcW w:w="702" w:type="pct"/>
            <w:tcBorders>
              <w:top w:val="single" w:sz="6" w:space="0" w:color="auto"/>
              <w:bottom w:val="single" w:sz="4" w:space="0" w:color="auto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response</w:t>
            </w:r>
          </w:p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%</w:t>
            </w:r>
          </w:p>
        </w:tc>
      </w:tr>
      <w:tr w:rsidR="00E77D07" w:rsidRPr="00214C5F" w:rsidTr="0095687C">
        <w:trPr>
          <w:trHeight w:val="291"/>
        </w:trPr>
        <w:tc>
          <w:tcPr>
            <w:tcW w:w="2283" w:type="pct"/>
            <w:tcBorders>
              <w:top w:val="nil"/>
              <w:bottom w:val="nil"/>
            </w:tcBorders>
          </w:tcPr>
          <w:p w:rsidR="00E77D07" w:rsidRPr="00130CA9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eastAsia="nl-NL"/>
              </w:rPr>
            </w:pPr>
            <w:r w:rsidRPr="00130CA9">
              <w:rPr>
                <w:sz w:val="20"/>
                <w:szCs w:val="20"/>
                <w:lang w:eastAsia="nl-NL"/>
              </w:rPr>
              <w:t>Onze Lieve Vrouwe Gasthuis (CV-DMP)</w:t>
            </w:r>
          </w:p>
        </w:tc>
        <w:tc>
          <w:tcPr>
            <w:tcW w:w="17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8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369</w:t>
            </w:r>
          </w:p>
        </w:tc>
        <w:tc>
          <w:tcPr>
            <w:tcW w:w="877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33%</w:t>
            </w:r>
          </w:p>
        </w:tc>
        <w:tc>
          <w:tcPr>
            <w:tcW w:w="52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322</w:t>
            </w:r>
          </w:p>
        </w:tc>
        <w:tc>
          <w:tcPr>
            <w:tcW w:w="702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25%</w:t>
            </w:r>
          </w:p>
        </w:tc>
      </w:tr>
      <w:tr w:rsidR="00E77D07" w:rsidRPr="00214C5F" w:rsidTr="0095687C">
        <w:trPr>
          <w:trHeight w:val="562"/>
        </w:trPr>
        <w:tc>
          <w:tcPr>
            <w:tcW w:w="2283" w:type="pct"/>
            <w:tcBorders>
              <w:top w:val="nil"/>
              <w:bottom w:val="nil"/>
            </w:tcBorders>
          </w:tcPr>
          <w:p w:rsidR="00E77D07" w:rsidRPr="00130CA9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eastAsia="nl-NL"/>
              </w:rPr>
            </w:pPr>
            <w:r w:rsidRPr="00130CA9">
              <w:rPr>
                <w:sz w:val="20"/>
                <w:szCs w:val="20"/>
                <w:lang w:eastAsia="nl-NL"/>
              </w:rPr>
              <w:t xml:space="preserve">De Stichting Eerstelijns Samenwerkingsverband Achterveld </w:t>
            </w:r>
          </w:p>
          <w:p w:rsidR="00E77D07" w:rsidRPr="00130CA9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 w:rsidRPr="00130CA9">
              <w:rPr>
                <w:sz w:val="20"/>
                <w:szCs w:val="20"/>
                <w:lang w:eastAsia="nl-NL"/>
              </w:rPr>
              <w:t>(CV-DMP)</w:t>
            </w:r>
          </w:p>
        </w:tc>
        <w:tc>
          <w:tcPr>
            <w:tcW w:w="17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8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134</w:t>
            </w:r>
          </w:p>
        </w:tc>
        <w:tc>
          <w:tcPr>
            <w:tcW w:w="877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65%</w:t>
            </w:r>
          </w:p>
        </w:tc>
        <w:tc>
          <w:tcPr>
            <w:tcW w:w="52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107</w:t>
            </w:r>
          </w:p>
        </w:tc>
        <w:tc>
          <w:tcPr>
            <w:tcW w:w="702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65%</w:t>
            </w:r>
          </w:p>
        </w:tc>
      </w:tr>
      <w:tr w:rsidR="00E77D07" w:rsidRPr="00214C5F" w:rsidTr="0095687C">
        <w:trPr>
          <w:trHeight w:val="561"/>
        </w:trPr>
        <w:tc>
          <w:tcPr>
            <w:tcW w:w="2283" w:type="pct"/>
            <w:tcBorders>
              <w:top w:val="nil"/>
              <w:bottom w:val="nil"/>
            </w:tcBorders>
          </w:tcPr>
          <w:p w:rsidR="00E77D07" w:rsidRPr="00130CA9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eastAsia="nl-NL"/>
              </w:rPr>
            </w:pPr>
            <w:r w:rsidRPr="00130CA9">
              <w:rPr>
                <w:sz w:val="20"/>
                <w:szCs w:val="20"/>
                <w:lang w:eastAsia="nl-NL"/>
              </w:rPr>
              <w:t xml:space="preserve">Regionale Organisatie Huisartsen Amsterdam </w:t>
            </w:r>
          </w:p>
          <w:p w:rsidR="00E77D07" w:rsidRPr="00130CA9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 w:rsidRPr="00130CA9">
              <w:rPr>
                <w:sz w:val="20"/>
                <w:szCs w:val="20"/>
                <w:lang w:eastAsia="nl-NL"/>
              </w:rPr>
              <w:t>(CV-DMP)</w:t>
            </w:r>
          </w:p>
        </w:tc>
        <w:tc>
          <w:tcPr>
            <w:tcW w:w="17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8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275</w:t>
            </w:r>
          </w:p>
        </w:tc>
        <w:tc>
          <w:tcPr>
            <w:tcW w:w="877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32%</w:t>
            </w:r>
          </w:p>
        </w:tc>
        <w:tc>
          <w:tcPr>
            <w:tcW w:w="52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175</w:t>
            </w:r>
          </w:p>
        </w:tc>
        <w:tc>
          <w:tcPr>
            <w:tcW w:w="702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28%</w:t>
            </w:r>
          </w:p>
        </w:tc>
      </w:tr>
      <w:tr w:rsidR="00E77D07" w:rsidRPr="00214C5F" w:rsidTr="0095687C">
        <w:trPr>
          <w:trHeight w:val="591"/>
        </w:trPr>
        <w:tc>
          <w:tcPr>
            <w:tcW w:w="2283" w:type="pct"/>
            <w:tcBorders>
              <w:top w:val="nil"/>
              <w:bottom w:val="nil"/>
            </w:tcBorders>
          </w:tcPr>
          <w:p w:rsidR="00E77D07" w:rsidRPr="00130CA9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eastAsia="nl-NL"/>
              </w:rPr>
            </w:pPr>
            <w:r w:rsidRPr="00130CA9">
              <w:rPr>
                <w:sz w:val="20"/>
                <w:szCs w:val="20"/>
                <w:lang w:eastAsia="nl-NL"/>
              </w:rPr>
              <w:t xml:space="preserve">De Stichting Gezondheidscentra Eindhoven </w:t>
            </w:r>
          </w:p>
          <w:p w:rsidR="00E77D07" w:rsidRPr="00130CA9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eastAsia="nl-NL"/>
              </w:rPr>
            </w:pPr>
            <w:r w:rsidRPr="00130CA9">
              <w:rPr>
                <w:sz w:val="20"/>
                <w:szCs w:val="20"/>
                <w:lang w:eastAsia="nl-NL"/>
              </w:rPr>
              <w:t>(CV-DMP)</w:t>
            </w:r>
          </w:p>
        </w:tc>
        <w:tc>
          <w:tcPr>
            <w:tcW w:w="17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8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285</w:t>
            </w:r>
          </w:p>
        </w:tc>
        <w:tc>
          <w:tcPr>
            <w:tcW w:w="877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42%</w:t>
            </w:r>
          </w:p>
        </w:tc>
        <w:tc>
          <w:tcPr>
            <w:tcW w:w="52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269</w:t>
            </w:r>
          </w:p>
        </w:tc>
        <w:tc>
          <w:tcPr>
            <w:tcW w:w="702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36%</w:t>
            </w:r>
          </w:p>
        </w:tc>
      </w:tr>
      <w:tr w:rsidR="00E77D07" w:rsidRPr="00214C5F" w:rsidTr="0095687C">
        <w:trPr>
          <w:trHeight w:val="541"/>
        </w:trPr>
        <w:tc>
          <w:tcPr>
            <w:tcW w:w="2283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en-GB" w:eastAsia="nl-NL"/>
              </w:rPr>
            </w:pPr>
            <w:r w:rsidRPr="00214C5F">
              <w:rPr>
                <w:sz w:val="20"/>
                <w:szCs w:val="20"/>
                <w:lang w:val="en-GB" w:eastAsia="nl-NL"/>
              </w:rPr>
              <w:t xml:space="preserve">Gezondheidscentrum Maarssenbroek </w:t>
            </w:r>
          </w:p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en-GB" w:eastAsia="nl-NL"/>
              </w:rPr>
            </w:pPr>
            <w:r w:rsidRPr="00214C5F">
              <w:rPr>
                <w:sz w:val="20"/>
                <w:szCs w:val="20"/>
                <w:lang w:val="en-GB" w:eastAsia="nl-NL"/>
              </w:rPr>
              <w:t>(CV-DMP)</w:t>
            </w:r>
          </w:p>
        </w:tc>
        <w:tc>
          <w:tcPr>
            <w:tcW w:w="17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8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426</w:t>
            </w:r>
          </w:p>
        </w:tc>
        <w:tc>
          <w:tcPr>
            <w:tcW w:w="877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48%</w:t>
            </w:r>
          </w:p>
        </w:tc>
        <w:tc>
          <w:tcPr>
            <w:tcW w:w="52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392</w:t>
            </w:r>
          </w:p>
        </w:tc>
        <w:tc>
          <w:tcPr>
            <w:tcW w:w="702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30%</w:t>
            </w:r>
          </w:p>
        </w:tc>
      </w:tr>
      <w:tr w:rsidR="00E77D07" w:rsidRPr="00214C5F" w:rsidTr="0095687C">
        <w:trPr>
          <w:trHeight w:val="342"/>
        </w:trPr>
        <w:tc>
          <w:tcPr>
            <w:tcW w:w="2283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en-GB" w:eastAsia="nl-NL"/>
              </w:rPr>
            </w:pPr>
            <w:r w:rsidRPr="00214C5F">
              <w:rPr>
                <w:sz w:val="20"/>
                <w:szCs w:val="20"/>
                <w:lang w:val="en-GB" w:eastAsia="nl-NL"/>
              </w:rPr>
              <w:t>Rijnstate (CV-DMP)</w:t>
            </w:r>
          </w:p>
        </w:tc>
        <w:tc>
          <w:tcPr>
            <w:tcW w:w="17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8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360</w:t>
            </w:r>
          </w:p>
        </w:tc>
        <w:tc>
          <w:tcPr>
            <w:tcW w:w="877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68%</w:t>
            </w:r>
          </w:p>
        </w:tc>
        <w:tc>
          <w:tcPr>
            <w:tcW w:w="52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338</w:t>
            </w:r>
          </w:p>
        </w:tc>
        <w:tc>
          <w:tcPr>
            <w:tcW w:w="702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58%</w:t>
            </w:r>
          </w:p>
        </w:tc>
      </w:tr>
      <w:tr w:rsidR="00E77D07" w:rsidRPr="00214C5F" w:rsidTr="0095687C">
        <w:trPr>
          <w:trHeight w:val="276"/>
        </w:trPr>
        <w:tc>
          <w:tcPr>
            <w:tcW w:w="2283" w:type="pct"/>
            <w:tcBorders>
              <w:top w:val="nil"/>
              <w:bottom w:val="nil"/>
            </w:tcBorders>
          </w:tcPr>
          <w:p w:rsidR="00E77D07" w:rsidRPr="00130CA9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eastAsia="nl-NL"/>
              </w:rPr>
            </w:pPr>
            <w:r w:rsidRPr="00130CA9">
              <w:rPr>
                <w:sz w:val="20"/>
                <w:szCs w:val="20"/>
                <w:lang w:eastAsia="nl-NL"/>
              </w:rPr>
              <w:t>Medisch Centrum Oud</w:t>
            </w:r>
            <w:r w:rsidRPr="00130CA9">
              <w:rPr>
                <w:rFonts w:cs="Cambria Math"/>
                <w:sz w:val="20"/>
                <w:szCs w:val="20"/>
                <w:lang w:eastAsia="nl-NL"/>
              </w:rPr>
              <w:t>‐</w:t>
            </w:r>
            <w:r w:rsidRPr="00130CA9">
              <w:rPr>
                <w:sz w:val="20"/>
                <w:szCs w:val="20"/>
                <w:lang w:eastAsia="nl-NL"/>
              </w:rPr>
              <w:t>West (CV-DMP)</w:t>
            </w:r>
          </w:p>
        </w:tc>
        <w:tc>
          <w:tcPr>
            <w:tcW w:w="17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8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71</w:t>
            </w:r>
          </w:p>
        </w:tc>
        <w:tc>
          <w:tcPr>
            <w:tcW w:w="877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35%</w:t>
            </w:r>
          </w:p>
        </w:tc>
        <w:tc>
          <w:tcPr>
            <w:tcW w:w="52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71</w:t>
            </w:r>
          </w:p>
        </w:tc>
        <w:tc>
          <w:tcPr>
            <w:tcW w:w="702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42%</w:t>
            </w:r>
          </w:p>
        </w:tc>
      </w:tr>
      <w:tr w:rsidR="00E77D07" w:rsidRPr="00214C5F" w:rsidTr="0095687C">
        <w:trPr>
          <w:trHeight w:val="564"/>
        </w:trPr>
        <w:tc>
          <w:tcPr>
            <w:tcW w:w="2283" w:type="pct"/>
            <w:tcBorders>
              <w:top w:val="nil"/>
              <w:bottom w:val="nil"/>
            </w:tcBorders>
          </w:tcPr>
          <w:p w:rsidR="00E77D07" w:rsidRPr="00130CA9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eastAsia="nl-NL"/>
              </w:rPr>
            </w:pPr>
            <w:r w:rsidRPr="00130CA9">
              <w:rPr>
                <w:sz w:val="20"/>
                <w:szCs w:val="20"/>
                <w:lang w:eastAsia="nl-NL"/>
              </w:rPr>
              <w:t xml:space="preserve">Universiteit Medisch Centrum St. Radboud </w:t>
            </w:r>
          </w:p>
          <w:p w:rsidR="00E77D07" w:rsidRPr="00130CA9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eastAsia="nl-NL"/>
              </w:rPr>
            </w:pPr>
            <w:r w:rsidRPr="00130CA9">
              <w:rPr>
                <w:sz w:val="20"/>
                <w:szCs w:val="20"/>
                <w:lang w:eastAsia="nl-NL"/>
              </w:rPr>
              <w:t>(CV-DMP)</w:t>
            </w:r>
          </w:p>
        </w:tc>
        <w:tc>
          <w:tcPr>
            <w:tcW w:w="17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8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250</w:t>
            </w:r>
          </w:p>
        </w:tc>
        <w:tc>
          <w:tcPr>
            <w:tcW w:w="877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33%</w:t>
            </w:r>
          </w:p>
        </w:tc>
        <w:tc>
          <w:tcPr>
            <w:tcW w:w="52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180</w:t>
            </w:r>
          </w:p>
        </w:tc>
        <w:tc>
          <w:tcPr>
            <w:tcW w:w="702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27%</w:t>
            </w:r>
          </w:p>
        </w:tc>
      </w:tr>
      <w:tr w:rsidR="00E77D07" w:rsidRPr="00214C5F" w:rsidTr="0095687C">
        <w:trPr>
          <w:trHeight w:val="288"/>
        </w:trPr>
        <w:tc>
          <w:tcPr>
            <w:tcW w:w="2283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en-GB" w:eastAsia="nl-NL"/>
              </w:rPr>
            </w:pPr>
            <w:r w:rsidRPr="00214C5F">
              <w:rPr>
                <w:sz w:val="20"/>
                <w:szCs w:val="20"/>
                <w:lang w:val="en-GB" w:eastAsia="nl-NL"/>
              </w:rPr>
              <w:t>Wijkgezondheidscentra Huizen (CV-DMP)</w:t>
            </w:r>
          </w:p>
        </w:tc>
        <w:tc>
          <w:tcPr>
            <w:tcW w:w="17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8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440</w:t>
            </w:r>
          </w:p>
        </w:tc>
        <w:tc>
          <w:tcPr>
            <w:tcW w:w="877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42%</w:t>
            </w:r>
          </w:p>
        </w:tc>
        <w:tc>
          <w:tcPr>
            <w:tcW w:w="52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397</w:t>
            </w:r>
          </w:p>
        </w:tc>
        <w:tc>
          <w:tcPr>
            <w:tcW w:w="702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39%</w:t>
            </w:r>
          </w:p>
        </w:tc>
      </w:tr>
      <w:tr w:rsidR="00E77D07" w:rsidRPr="00214C5F" w:rsidTr="0095687C">
        <w:trPr>
          <w:trHeight w:val="561"/>
        </w:trPr>
        <w:tc>
          <w:tcPr>
            <w:tcW w:w="2283" w:type="pct"/>
            <w:tcBorders>
              <w:top w:val="nil"/>
              <w:bottom w:val="nil"/>
            </w:tcBorders>
          </w:tcPr>
          <w:p w:rsidR="00E77D07" w:rsidRPr="00130CA9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eastAsia="nl-NL"/>
              </w:rPr>
            </w:pPr>
            <w:r w:rsidRPr="00130CA9">
              <w:rPr>
                <w:sz w:val="20"/>
                <w:szCs w:val="20"/>
                <w:lang w:eastAsia="nl-NL"/>
              </w:rPr>
              <w:t xml:space="preserve">HAFANK (Hartfalen Noord Kennemerland) </w:t>
            </w:r>
          </w:p>
          <w:p w:rsidR="00E77D07" w:rsidRPr="00130CA9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eastAsia="nl-NL"/>
              </w:rPr>
            </w:pPr>
            <w:r w:rsidRPr="00130CA9">
              <w:rPr>
                <w:sz w:val="20"/>
                <w:szCs w:val="20"/>
                <w:lang w:eastAsia="nl-NL"/>
              </w:rPr>
              <w:t>(Heart failure DMP)</w:t>
            </w:r>
          </w:p>
        </w:tc>
        <w:tc>
          <w:tcPr>
            <w:tcW w:w="17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8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49</w:t>
            </w:r>
          </w:p>
        </w:tc>
        <w:tc>
          <w:tcPr>
            <w:tcW w:w="877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73%</w:t>
            </w:r>
          </w:p>
        </w:tc>
        <w:tc>
          <w:tcPr>
            <w:tcW w:w="52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48</w:t>
            </w:r>
          </w:p>
        </w:tc>
        <w:tc>
          <w:tcPr>
            <w:tcW w:w="702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35%</w:t>
            </w:r>
          </w:p>
        </w:tc>
      </w:tr>
      <w:tr w:rsidR="00E77D07" w:rsidRPr="00214C5F" w:rsidTr="0095687C">
        <w:trPr>
          <w:trHeight w:val="569"/>
        </w:trPr>
        <w:tc>
          <w:tcPr>
            <w:tcW w:w="2283" w:type="pct"/>
            <w:tcBorders>
              <w:top w:val="nil"/>
              <w:bottom w:val="nil"/>
            </w:tcBorders>
          </w:tcPr>
          <w:p w:rsidR="00E77D07" w:rsidRPr="00130CA9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eastAsia="nl-NL"/>
              </w:rPr>
            </w:pPr>
            <w:r w:rsidRPr="00130CA9">
              <w:rPr>
                <w:sz w:val="20"/>
                <w:szCs w:val="20"/>
                <w:lang w:eastAsia="nl-NL"/>
              </w:rPr>
              <w:t>Huisartsencoöperatie Midden</w:t>
            </w:r>
            <w:r w:rsidRPr="00130CA9">
              <w:rPr>
                <w:rFonts w:cs="Cambria Math"/>
                <w:sz w:val="20"/>
                <w:szCs w:val="20"/>
                <w:lang w:eastAsia="nl-NL"/>
              </w:rPr>
              <w:t>‐</w:t>
            </w:r>
            <w:r w:rsidRPr="00130CA9">
              <w:rPr>
                <w:sz w:val="20"/>
                <w:szCs w:val="20"/>
                <w:lang w:eastAsia="nl-NL"/>
              </w:rPr>
              <w:t xml:space="preserve">Brabant </w:t>
            </w:r>
          </w:p>
          <w:p w:rsidR="00E77D07" w:rsidRPr="00130CA9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eastAsia="nl-NL"/>
              </w:rPr>
            </w:pPr>
            <w:r w:rsidRPr="00130CA9">
              <w:rPr>
                <w:sz w:val="20"/>
                <w:szCs w:val="20"/>
                <w:lang w:eastAsia="nl-NL"/>
              </w:rPr>
              <w:t>(COPD DMP)</w:t>
            </w:r>
          </w:p>
        </w:tc>
        <w:tc>
          <w:tcPr>
            <w:tcW w:w="17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8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389</w:t>
            </w:r>
          </w:p>
        </w:tc>
        <w:tc>
          <w:tcPr>
            <w:tcW w:w="877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54%</w:t>
            </w:r>
          </w:p>
        </w:tc>
        <w:tc>
          <w:tcPr>
            <w:tcW w:w="52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368</w:t>
            </w:r>
          </w:p>
        </w:tc>
        <w:tc>
          <w:tcPr>
            <w:tcW w:w="702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51%</w:t>
            </w:r>
          </w:p>
        </w:tc>
      </w:tr>
      <w:tr w:rsidR="00E77D07" w:rsidRPr="00214C5F" w:rsidTr="0095687C">
        <w:trPr>
          <w:trHeight w:val="328"/>
        </w:trPr>
        <w:tc>
          <w:tcPr>
            <w:tcW w:w="2283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en-GB" w:eastAsia="nl-NL"/>
              </w:rPr>
            </w:pPr>
            <w:r w:rsidRPr="00214C5F">
              <w:rPr>
                <w:sz w:val="20"/>
                <w:szCs w:val="20"/>
                <w:lang w:val="en-GB" w:eastAsia="nl-NL"/>
              </w:rPr>
              <w:t>Archiatros (COPD DMP)</w:t>
            </w:r>
          </w:p>
        </w:tc>
        <w:tc>
          <w:tcPr>
            <w:tcW w:w="17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8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522</w:t>
            </w:r>
          </w:p>
        </w:tc>
        <w:tc>
          <w:tcPr>
            <w:tcW w:w="877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67%</w:t>
            </w:r>
          </w:p>
        </w:tc>
        <w:tc>
          <w:tcPr>
            <w:tcW w:w="52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503</w:t>
            </w:r>
          </w:p>
        </w:tc>
        <w:tc>
          <w:tcPr>
            <w:tcW w:w="702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45%</w:t>
            </w:r>
          </w:p>
        </w:tc>
      </w:tr>
      <w:tr w:rsidR="00E77D07" w:rsidRPr="00214C5F" w:rsidTr="0095687C">
        <w:trPr>
          <w:trHeight w:val="290"/>
        </w:trPr>
        <w:tc>
          <w:tcPr>
            <w:tcW w:w="2283" w:type="pct"/>
            <w:tcBorders>
              <w:top w:val="nil"/>
              <w:bottom w:val="nil"/>
            </w:tcBorders>
          </w:tcPr>
          <w:p w:rsidR="00E77D07" w:rsidRPr="00130CA9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bCs/>
                <w:sz w:val="20"/>
                <w:szCs w:val="20"/>
                <w:lang w:eastAsia="nl-NL"/>
              </w:rPr>
            </w:pPr>
            <w:r w:rsidRPr="00130CA9">
              <w:rPr>
                <w:bCs/>
                <w:sz w:val="20"/>
                <w:szCs w:val="20"/>
                <w:lang w:eastAsia="nl-NL"/>
              </w:rPr>
              <w:t>Stichting Gezond Monnickendam</w:t>
            </w:r>
          </w:p>
          <w:p w:rsidR="00E77D07" w:rsidRPr="00130CA9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eastAsia="nl-NL"/>
              </w:rPr>
            </w:pPr>
            <w:r w:rsidRPr="00130CA9">
              <w:rPr>
                <w:sz w:val="20"/>
                <w:szCs w:val="20"/>
                <w:lang w:eastAsia="nl-NL"/>
              </w:rPr>
              <w:t>(COPD DMP)</w:t>
            </w:r>
          </w:p>
        </w:tc>
        <w:tc>
          <w:tcPr>
            <w:tcW w:w="17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8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125</w:t>
            </w:r>
          </w:p>
        </w:tc>
        <w:tc>
          <w:tcPr>
            <w:tcW w:w="877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62%</w:t>
            </w:r>
          </w:p>
        </w:tc>
        <w:tc>
          <w:tcPr>
            <w:tcW w:w="52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117</w:t>
            </w:r>
          </w:p>
        </w:tc>
        <w:tc>
          <w:tcPr>
            <w:tcW w:w="702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55%</w:t>
            </w:r>
          </w:p>
        </w:tc>
      </w:tr>
      <w:tr w:rsidR="00E77D07" w:rsidRPr="00214C5F" w:rsidTr="0095687C">
        <w:trPr>
          <w:trHeight w:val="232"/>
        </w:trPr>
        <w:tc>
          <w:tcPr>
            <w:tcW w:w="2283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en-GB" w:eastAsia="nl-NL"/>
              </w:rPr>
            </w:pPr>
            <w:r w:rsidRPr="00214C5F">
              <w:rPr>
                <w:sz w:val="20"/>
                <w:szCs w:val="20"/>
                <w:lang w:val="en-GB" w:eastAsia="nl-NL"/>
              </w:rPr>
              <w:t>Zorggroep Almere (COPD DMP)</w:t>
            </w:r>
          </w:p>
        </w:tc>
        <w:tc>
          <w:tcPr>
            <w:tcW w:w="17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8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69</w:t>
            </w:r>
          </w:p>
        </w:tc>
        <w:tc>
          <w:tcPr>
            <w:tcW w:w="877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67%</w:t>
            </w:r>
          </w:p>
        </w:tc>
        <w:tc>
          <w:tcPr>
            <w:tcW w:w="52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67</w:t>
            </w:r>
          </w:p>
        </w:tc>
        <w:tc>
          <w:tcPr>
            <w:tcW w:w="702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83%</w:t>
            </w:r>
          </w:p>
        </w:tc>
      </w:tr>
      <w:tr w:rsidR="00E77D07" w:rsidRPr="00214C5F" w:rsidTr="0095687C">
        <w:trPr>
          <w:trHeight w:val="236"/>
        </w:trPr>
        <w:tc>
          <w:tcPr>
            <w:tcW w:w="2283" w:type="pct"/>
            <w:tcBorders>
              <w:top w:val="nil"/>
              <w:bottom w:val="nil"/>
            </w:tcBorders>
          </w:tcPr>
          <w:p w:rsidR="00E77D07" w:rsidRPr="00130CA9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bCs/>
                <w:sz w:val="20"/>
                <w:szCs w:val="20"/>
                <w:lang w:eastAsia="nl-NL"/>
              </w:rPr>
            </w:pPr>
            <w:r w:rsidRPr="00130CA9">
              <w:rPr>
                <w:bCs/>
                <w:sz w:val="20"/>
                <w:szCs w:val="20"/>
                <w:lang w:eastAsia="nl-NL"/>
              </w:rPr>
              <w:t xml:space="preserve">Huisartsen Coöperatie Zeist </w:t>
            </w:r>
          </w:p>
          <w:p w:rsidR="00E77D07" w:rsidRPr="00130CA9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eastAsia="nl-NL"/>
              </w:rPr>
            </w:pPr>
            <w:r w:rsidRPr="00130CA9">
              <w:rPr>
                <w:bCs/>
                <w:sz w:val="20"/>
                <w:szCs w:val="20"/>
                <w:lang w:eastAsia="nl-NL"/>
              </w:rPr>
              <w:t xml:space="preserve">(Diabetes DMP) </w:t>
            </w:r>
          </w:p>
        </w:tc>
        <w:tc>
          <w:tcPr>
            <w:tcW w:w="17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8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221</w:t>
            </w:r>
          </w:p>
        </w:tc>
        <w:tc>
          <w:tcPr>
            <w:tcW w:w="877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52%</w:t>
            </w:r>
          </w:p>
        </w:tc>
        <w:tc>
          <w:tcPr>
            <w:tcW w:w="52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204</w:t>
            </w:r>
          </w:p>
        </w:tc>
        <w:tc>
          <w:tcPr>
            <w:tcW w:w="702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56%</w:t>
            </w:r>
          </w:p>
        </w:tc>
      </w:tr>
      <w:tr w:rsidR="00E77D07" w:rsidRPr="00214C5F" w:rsidTr="0095687C">
        <w:trPr>
          <w:trHeight w:val="240"/>
        </w:trPr>
        <w:tc>
          <w:tcPr>
            <w:tcW w:w="2283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val="en-GB" w:eastAsia="nl-NL"/>
              </w:rPr>
            </w:pPr>
            <w:r w:rsidRPr="00214C5F">
              <w:rPr>
                <w:bCs/>
                <w:sz w:val="20"/>
                <w:szCs w:val="20"/>
                <w:lang w:val="en-GB" w:eastAsia="nl-NL"/>
              </w:rPr>
              <w:t>Zorggroep Haaglanden (Diabetes DMP)</w:t>
            </w:r>
          </w:p>
        </w:tc>
        <w:tc>
          <w:tcPr>
            <w:tcW w:w="17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8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119</w:t>
            </w:r>
          </w:p>
        </w:tc>
        <w:tc>
          <w:tcPr>
            <w:tcW w:w="877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46%</w:t>
            </w:r>
          </w:p>
        </w:tc>
        <w:tc>
          <w:tcPr>
            <w:tcW w:w="52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50</w:t>
            </w:r>
          </w:p>
        </w:tc>
        <w:tc>
          <w:tcPr>
            <w:tcW w:w="702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42%</w:t>
            </w:r>
          </w:p>
        </w:tc>
      </w:tr>
      <w:tr w:rsidR="00E77D07" w:rsidRPr="00214C5F" w:rsidTr="0095687C">
        <w:trPr>
          <w:trHeight w:val="528"/>
        </w:trPr>
        <w:tc>
          <w:tcPr>
            <w:tcW w:w="2283" w:type="pct"/>
            <w:tcBorders>
              <w:top w:val="nil"/>
              <w:bottom w:val="nil"/>
            </w:tcBorders>
          </w:tcPr>
          <w:p w:rsidR="00E77D07" w:rsidRPr="00130CA9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bCs/>
                <w:sz w:val="20"/>
                <w:szCs w:val="20"/>
                <w:lang w:eastAsia="nl-NL"/>
              </w:rPr>
            </w:pPr>
            <w:r w:rsidRPr="00130CA9">
              <w:rPr>
                <w:bCs/>
                <w:sz w:val="20"/>
                <w:szCs w:val="20"/>
                <w:lang w:eastAsia="nl-NL"/>
              </w:rPr>
              <w:t xml:space="preserve">Gezondheidscentrum De Roerdomp </w:t>
            </w:r>
          </w:p>
          <w:p w:rsidR="00E77D07" w:rsidRPr="00130CA9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eastAsia="nl-NL"/>
              </w:rPr>
            </w:pPr>
            <w:r w:rsidRPr="00130CA9">
              <w:rPr>
                <w:bCs/>
                <w:sz w:val="20"/>
                <w:szCs w:val="20"/>
                <w:lang w:eastAsia="nl-NL"/>
              </w:rPr>
              <w:t>(Diabetes DMP)</w:t>
            </w:r>
          </w:p>
        </w:tc>
        <w:tc>
          <w:tcPr>
            <w:tcW w:w="17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8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259</w:t>
            </w:r>
          </w:p>
        </w:tc>
        <w:tc>
          <w:tcPr>
            <w:tcW w:w="877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34%</w:t>
            </w:r>
          </w:p>
        </w:tc>
        <w:tc>
          <w:tcPr>
            <w:tcW w:w="52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220</w:t>
            </w:r>
          </w:p>
        </w:tc>
        <w:tc>
          <w:tcPr>
            <w:tcW w:w="702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41%</w:t>
            </w:r>
          </w:p>
        </w:tc>
      </w:tr>
      <w:tr w:rsidR="00E77D07" w:rsidRPr="00214C5F" w:rsidTr="0095687C">
        <w:trPr>
          <w:trHeight w:val="575"/>
        </w:trPr>
        <w:tc>
          <w:tcPr>
            <w:tcW w:w="2283" w:type="pct"/>
            <w:tcBorders>
              <w:top w:val="nil"/>
              <w:bottom w:val="nil"/>
            </w:tcBorders>
          </w:tcPr>
          <w:p w:rsidR="00E77D07" w:rsidRPr="00130CA9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  <w:lang w:eastAsia="nl-NL"/>
              </w:rPr>
            </w:pPr>
            <w:r w:rsidRPr="00130CA9">
              <w:rPr>
                <w:sz w:val="20"/>
                <w:szCs w:val="20"/>
                <w:lang w:eastAsia="nl-NL"/>
              </w:rPr>
              <w:t>Chronische Ketenzorg Land van Cuijk en Noord Limburg BV (Co morbidity DMP)</w:t>
            </w:r>
          </w:p>
        </w:tc>
        <w:tc>
          <w:tcPr>
            <w:tcW w:w="17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8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339</w:t>
            </w:r>
          </w:p>
        </w:tc>
        <w:tc>
          <w:tcPr>
            <w:tcW w:w="877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45%</w:t>
            </w:r>
          </w:p>
        </w:tc>
        <w:tc>
          <w:tcPr>
            <w:tcW w:w="525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306</w:t>
            </w:r>
          </w:p>
        </w:tc>
        <w:tc>
          <w:tcPr>
            <w:tcW w:w="702" w:type="pct"/>
            <w:tcBorders>
              <w:top w:val="nil"/>
              <w:bottom w:val="nil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color w:val="000000"/>
                <w:sz w:val="20"/>
                <w:szCs w:val="20"/>
                <w:lang w:val="en-GB"/>
              </w:rPr>
              <w:t>48%</w:t>
            </w:r>
          </w:p>
        </w:tc>
      </w:tr>
      <w:tr w:rsidR="00E77D07" w:rsidRPr="00214C5F" w:rsidTr="0095687C">
        <w:trPr>
          <w:trHeight w:val="186"/>
        </w:trPr>
        <w:tc>
          <w:tcPr>
            <w:tcW w:w="2283" w:type="pct"/>
            <w:tcBorders>
              <w:top w:val="single" w:sz="4" w:space="0" w:color="auto"/>
              <w:bottom w:val="single" w:sz="4" w:space="0" w:color="auto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right"/>
              <w:rPr>
                <w:b/>
                <w:sz w:val="20"/>
                <w:szCs w:val="20"/>
                <w:lang w:val="en-GB" w:eastAsia="nl-NL"/>
              </w:rPr>
            </w:pPr>
            <w:r w:rsidRPr="00214C5F">
              <w:rPr>
                <w:b/>
                <w:sz w:val="20"/>
                <w:szCs w:val="20"/>
                <w:lang w:val="en-GB" w:eastAsia="nl-NL"/>
              </w:rPr>
              <w:t>Total of all DMPs</w:t>
            </w:r>
          </w:p>
        </w:tc>
        <w:tc>
          <w:tcPr>
            <w:tcW w:w="175" w:type="pct"/>
            <w:tcBorders>
              <w:top w:val="single" w:sz="4" w:space="0" w:color="auto"/>
              <w:bottom w:val="single" w:sz="4" w:space="0" w:color="auto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</w:tcBorders>
          </w:tcPr>
          <w:p w:rsidR="00E77D07" w:rsidRPr="00214C5F" w:rsidRDefault="0095687C" w:rsidP="0095687C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>
              <w:rPr>
                <w:b/>
                <w:color w:val="000000"/>
                <w:sz w:val="20"/>
                <w:szCs w:val="20"/>
                <w:lang w:val="en-GB"/>
              </w:rPr>
              <w:t>4702</w:t>
            </w:r>
          </w:p>
        </w:tc>
        <w:tc>
          <w:tcPr>
            <w:tcW w:w="877" w:type="pct"/>
            <w:tcBorders>
              <w:top w:val="single" w:sz="4" w:space="0" w:color="auto"/>
              <w:bottom w:val="single" w:sz="4" w:space="0" w:color="auto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b/>
                <w:color w:val="000000"/>
                <w:sz w:val="20"/>
                <w:szCs w:val="20"/>
                <w:lang w:val="en-GB"/>
              </w:rPr>
              <w:t>47%</w:t>
            </w:r>
          </w:p>
        </w:tc>
        <w:tc>
          <w:tcPr>
            <w:tcW w:w="525" w:type="pct"/>
            <w:tcBorders>
              <w:top w:val="single" w:sz="4" w:space="0" w:color="auto"/>
              <w:bottom w:val="single" w:sz="4" w:space="0" w:color="auto"/>
            </w:tcBorders>
          </w:tcPr>
          <w:p w:rsidR="00E77D07" w:rsidRPr="00214C5F" w:rsidRDefault="0095687C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>
              <w:rPr>
                <w:b/>
                <w:color w:val="000000"/>
                <w:sz w:val="20"/>
                <w:szCs w:val="20"/>
                <w:lang w:val="en-GB"/>
              </w:rPr>
              <w:t>4134</w:t>
            </w:r>
          </w:p>
        </w:tc>
        <w:tc>
          <w:tcPr>
            <w:tcW w:w="702" w:type="pct"/>
            <w:tcBorders>
              <w:top w:val="single" w:sz="4" w:space="0" w:color="auto"/>
              <w:bottom w:val="single" w:sz="4" w:space="0" w:color="auto"/>
            </w:tcBorders>
          </w:tcPr>
          <w:p w:rsidR="00E77D07" w:rsidRPr="00214C5F" w:rsidRDefault="00E77D07" w:rsidP="003F6F25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214C5F">
              <w:rPr>
                <w:b/>
                <w:color w:val="000000"/>
                <w:sz w:val="20"/>
                <w:szCs w:val="20"/>
                <w:lang w:val="en-GB"/>
              </w:rPr>
              <w:t>42%</w:t>
            </w:r>
          </w:p>
        </w:tc>
      </w:tr>
    </w:tbl>
    <w:p w:rsidR="00E77D07" w:rsidRPr="00214C5F" w:rsidRDefault="00E77D07" w:rsidP="00E77D07">
      <w:pPr>
        <w:spacing w:after="0"/>
        <w:rPr>
          <w:sz w:val="20"/>
          <w:szCs w:val="20"/>
          <w:lang w:val="en-GB" w:eastAsia="nl-NL"/>
        </w:rPr>
      </w:pPr>
      <w:r w:rsidRPr="00214C5F">
        <w:rPr>
          <w:sz w:val="20"/>
          <w:szCs w:val="20"/>
          <w:lang w:val="en-GB"/>
        </w:rPr>
        <w:t xml:space="preserve">Notes: </w:t>
      </w:r>
      <w:r w:rsidRPr="00214C5F">
        <w:rPr>
          <w:color w:val="000000"/>
          <w:sz w:val="20"/>
          <w:szCs w:val="20"/>
          <w:lang w:val="en-GB"/>
        </w:rPr>
        <w:t>DMP, Disease Management Programme</w:t>
      </w:r>
      <w:r w:rsidRPr="00214C5F">
        <w:rPr>
          <w:sz w:val="20"/>
          <w:szCs w:val="20"/>
          <w:lang w:val="en-GB" w:eastAsia="nl-NL"/>
        </w:rPr>
        <w:t>.</w:t>
      </w:r>
    </w:p>
    <w:p w:rsidR="00251278" w:rsidRPr="00E77D07" w:rsidRDefault="00251278">
      <w:pPr>
        <w:rPr>
          <w:lang w:val="en-GB"/>
        </w:rPr>
      </w:pPr>
    </w:p>
    <w:sectPr w:rsidR="00251278" w:rsidRPr="00E77D07" w:rsidSect="002512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77D07"/>
    <w:rsid w:val="00040EBD"/>
    <w:rsid w:val="0017094B"/>
    <w:rsid w:val="00251278"/>
    <w:rsid w:val="0033028F"/>
    <w:rsid w:val="005D318F"/>
    <w:rsid w:val="0095687C"/>
    <w:rsid w:val="00E77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D07"/>
    <w:rPr>
      <w:rFonts w:ascii="Calibri" w:eastAsia="Times New Roman" w:hAnsi="Calibri" w:cs="Times New Roman"/>
      <w:lang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77D07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77D07"/>
    <w:rPr>
      <w:rFonts w:asciiTheme="majorHAnsi" w:eastAsiaTheme="majorEastAsia" w:hAnsiTheme="majorHAnsi" w:cstheme="majorBidi"/>
      <w:b/>
      <w:bCs/>
      <w:sz w:val="26"/>
      <w:szCs w:val="26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Murray Cramm</dc:creator>
  <cp:keywords/>
  <dc:description/>
  <cp:lastModifiedBy>escusana</cp:lastModifiedBy>
  <cp:revision>3</cp:revision>
  <dcterms:created xsi:type="dcterms:W3CDTF">2015-07-19T05:14:00Z</dcterms:created>
  <dcterms:modified xsi:type="dcterms:W3CDTF">2015-09-12T00:02:00Z</dcterms:modified>
</cp:coreProperties>
</file>