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6C4" w:rsidRDefault="00DD26C4" w:rsidP="00DD26C4">
      <w:pPr>
        <w:jc w:val="both"/>
        <w:rPr>
          <w:b/>
        </w:rPr>
      </w:pPr>
      <w:r>
        <w:rPr>
          <w:b/>
        </w:rPr>
        <w:t>A</w:t>
      </w:r>
      <w:r w:rsidR="001C2593">
        <w:rPr>
          <w:b/>
        </w:rPr>
        <w:t>dditional File</w:t>
      </w:r>
      <w:bookmarkStart w:id="0" w:name="_GoBack"/>
      <w:bookmarkEnd w:id="0"/>
      <w:r>
        <w:rPr>
          <w:b/>
        </w:rPr>
        <w:t xml:space="preserve"> 1</w:t>
      </w:r>
    </w:p>
    <w:p w:rsidR="00DD26C4" w:rsidRDefault="00DD26C4" w:rsidP="00DD26C4">
      <w:pPr>
        <w:jc w:val="both"/>
      </w:pPr>
      <w:r w:rsidRPr="005C313E">
        <w:t>Focus Group Topic Guide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D26C4" w:rsidTr="000676CB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:rsidR="00DD26C4" w:rsidRPr="005C313E" w:rsidRDefault="00DD26C4" w:rsidP="000676CB">
            <w:pPr>
              <w:jc w:val="both"/>
              <w:rPr>
                <w:b/>
              </w:rPr>
            </w:pPr>
            <w:r w:rsidRPr="005C313E">
              <w:rPr>
                <w:b/>
              </w:rPr>
              <w:t>Section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:rsidR="00DD26C4" w:rsidRPr="005C313E" w:rsidRDefault="00DD26C4" w:rsidP="000676CB">
            <w:pPr>
              <w:jc w:val="both"/>
              <w:rPr>
                <w:b/>
              </w:rPr>
            </w:pPr>
            <w:r w:rsidRPr="005C313E">
              <w:rPr>
                <w:b/>
              </w:rPr>
              <w:t>Types of questions/prompts</w:t>
            </w:r>
          </w:p>
        </w:tc>
      </w:tr>
      <w:tr w:rsidR="00DD26C4" w:rsidTr="000676CB">
        <w:tc>
          <w:tcPr>
            <w:tcW w:w="4508" w:type="dxa"/>
            <w:tcBorders>
              <w:top w:val="single" w:sz="4" w:space="0" w:color="auto"/>
            </w:tcBorders>
          </w:tcPr>
          <w:p w:rsidR="00DD26C4" w:rsidRDefault="00DD26C4" w:rsidP="000676CB">
            <w:pPr>
              <w:jc w:val="both"/>
            </w:pPr>
            <w:r>
              <w:t>Background</w:t>
            </w:r>
          </w:p>
        </w:tc>
        <w:tc>
          <w:tcPr>
            <w:tcW w:w="4508" w:type="dxa"/>
            <w:tcBorders>
              <w:top w:val="single" w:sz="4" w:space="0" w:color="auto"/>
            </w:tcBorders>
          </w:tcPr>
          <w:p w:rsidR="00DD26C4" w:rsidRDefault="00DD26C4" w:rsidP="000676CB">
            <w:pPr>
              <w:jc w:val="both"/>
            </w:pPr>
            <w:r>
              <w:t>Yourself and your work</w:t>
            </w:r>
          </w:p>
          <w:p w:rsidR="00DD26C4" w:rsidRDefault="00DD26C4" w:rsidP="00DD26C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Length of time in service</w:t>
            </w:r>
          </w:p>
          <w:p w:rsidR="00DD26C4" w:rsidRDefault="00DD26C4" w:rsidP="00DD26C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Types of patients you see</w:t>
            </w:r>
          </w:p>
          <w:p w:rsidR="00DD26C4" w:rsidRDefault="00DD26C4" w:rsidP="00DD26C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How often</w:t>
            </w:r>
          </w:p>
          <w:p w:rsidR="00DD26C4" w:rsidRDefault="00DD26C4" w:rsidP="00DD26C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Setting</w:t>
            </w:r>
          </w:p>
          <w:p w:rsidR="00DD26C4" w:rsidRDefault="00DD26C4" w:rsidP="00DD26C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Other teams</w:t>
            </w:r>
          </w:p>
        </w:tc>
      </w:tr>
      <w:tr w:rsidR="00DD26C4" w:rsidTr="000676CB">
        <w:tc>
          <w:tcPr>
            <w:tcW w:w="4508" w:type="dxa"/>
          </w:tcPr>
          <w:p w:rsidR="00DD26C4" w:rsidRDefault="00DD26C4" w:rsidP="000676CB">
            <w:pPr>
              <w:jc w:val="both"/>
            </w:pPr>
            <w:r>
              <w:t>Evaluating pain</w:t>
            </w:r>
          </w:p>
        </w:tc>
        <w:tc>
          <w:tcPr>
            <w:tcW w:w="4508" w:type="dxa"/>
          </w:tcPr>
          <w:p w:rsidR="00DD26C4" w:rsidRDefault="00DD26C4" w:rsidP="000676CB">
            <w:pPr>
              <w:jc w:val="both"/>
            </w:pPr>
            <w:r>
              <w:t>Symptoms, features, behaviours of pain</w:t>
            </w:r>
          </w:p>
          <w:p w:rsidR="00DD26C4" w:rsidRDefault="00DD26C4" w:rsidP="000676CB">
            <w:pPr>
              <w:jc w:val="both"/>
            </w:pPr>
            <w:r>
              <w:t>Discuss pain with patients</w:t>
            </w:r>
          </w:p>
          <w:p w:rsidR="00DD26C4" w:rsidRDefault="00DD26C4" w:rsidP="00DD26C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When</w:t>
            </w:r>
          </w:p>
          <w:p w:rsidR="00DD26C4" w:rsidRDefault="00DD26C4" w:rsidP="00DD26C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How</w:t>
            </w:r>
          </w:p>
          <w:p w:rsidR="00DD26C4" w:rsidRDefault="00DD26C4" w:rsidP="000676CB">
            <w:pPr>
              <w:jc w:val="both"/>
            </w:pPr>
            <w:r>
              <w:t>Roles in pain assessment and management</w:t>
            </w:r>
          </w:p>
          <w:p w:rsidR="00DD26C4" w:rsidRDefault="00DD26C4" w:rsidP="00DD26C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When</w:t>
            </w:r>
          </w:p>
          <w:p w:rsidR="00DD26C4" w:rsidRDefault="00DD26C4" w:rsidP="00DD26C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How</w:t>
            </w:r>
          </w:p>
          <w:p w:rsidR="00DD26C4" w:rsidRDefault="00DD26C4" w:rsidP="00DD26C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Screening tool</w:t>
            </w:r>
          </w:p>
          <w:p w:rsidR="00DD26C4" w:rsidRDefault="00DD26C4" w:rsidP="000676CB">
            <w:pPr>
              <w:jc w:val="both"/>
            </w:pPr>
            <w:r>
              <w:t>Collaborating with other teams/professionals in coordinating care and managing pain</w:t>
            </w:r>
          </w:p>
          <w:p w:rsidR="00DD26C4" w:rsidRDefault="00DD26C4" w:rsidP="000676CB">
            <w:pPr>
              <w:jc w:val="both"/>
            </w:pPr>
            <w:r>
              <w:t>Referral patterns and criteria</w:t>
            </w:r>
          </w:p>
          <w:p w:rsidR="00DD26C4" w:rsidRDefault="00DD26C4" w:rsidP="000676CB">
            <w:pPr>
              <w:jc w:val="both"/>
            </w:pPr>
            <w:r>
              <w:t>Problems in detecting and managing pain</w:t>
            </w:r>
          </w:p>
          <w:p w:rsidR="00DD26C4" w:rsidRDefault="00DD26C4" w:rsidP="00DD26C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Challenges</w:t>
            </w:r>
          </w:p>
          <w:p w:rsidR="00DD26C4" w:rsidRDefault="00DD26C4" w:rsidP="00DD26C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Time constraints</w:t>
            </w:r>
          </w:p>
          <w:p w:rsidR="00DD26C4" w:rsidRDefault="00DD26C4" w:rsidP="00DD26C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 xml:space="preserve">Confidence </w:t>
            </w:r>
          </w:p>
        </w:tc>
      </w:tr>
    </w:tbl>
    <w:p w:rsidR="00DD26C4" w:rsidRDefault="00DD26C4" w:rsidP="00DD26C4">
      <w:pPr>
        <w:jc w:val="both"/>
      </w:pPr>
    </w:p>
    <w:p w:rsidR="006B1176" w:rsidRDefault="001C2593"/>
    <w:sectPr w:rsidR="006B11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95561"/>
    <w:multiLevelType w:val="hybridMultilevel"/>
    <w:tmpl w:val="F020C50A"/>
    <w:lvl w:ilvl="0" w:tplc="15025D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6C4"/>
    <w:rsid w:val="001C2593"/>
    <w:rsid w:val="00256002"/>
    <w:rsid w:val="004E2FB5"/>
    <w:rsid w:val="00DD26C4"/>
    <w:rsid w:val="00EA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2CDCC"/>
  <w15:chartTrackingRefBased/>
  <w15:docId w15:val="{D319102D-B3EA-4074-93C2-84E050E2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6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6C4"/>
    <w:pPr>
      <w:ind w:left="720"/>
      <w:contextualSpacing/>
    </w:pPr>
  </w:style>
  <w:style w:type="table" w:styleId="TableGrid">
    <w:name w:val="Table Grid"/>
    <w:basedOn w:val="TableNormal"/>
    <w:uiPriority w:val="59"/>
    <w:rsid w:val="00DD2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Hackett</dc:creator>
  <cp:keywords/>
  <dc:description/>
  <cp:lastModifiedBy>Julia Hackett</cp:lastModifiedBy>
  <cp:revision>2</cp:revision>
  <dcterms:created xsi:type="dcterms:W3CDTF">2017-07-27T08:55:00Z</dcterms:created>
  <dcterms:modified xsi:type="dcterms:W3CDTF">2018-10-30T09:38:00Z</dcterms:modified>
</cp:coreProperties>
</file>