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21C9D" w14:textId="77777777" w:rsidR="00961598" w:rsidRPr="00961598" w:rsidRDefault="00961598" w:rsidP="00961598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598">
        <w:rPr>
          <w:rFonts w:ascii="Times New Roman" w:hAnsi="Times New Roman" w:cs="Times New Roman"/>
          <w:b/>
          <w:bCs/>
          <w:sz w:val="24"/>
          <w:szCs w:val="24"/>
        </w:rPr>
        <w:t>Supplementary File 1</w:t>
      </w:r>
    </w:p>
    <w:p w14:paraId="416639D1" w14:textId="77777777" w:rsidR="00961598" w:rsidRPr="00961598" w:rsidRDefault="00961598" w:rsidP="009615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5A126" w14:textId="08D07D5E" w:rsidR="006E59A7" w:rsidRPr="00961598" w:rsidRDefault="006E59A7" w:rsidP="009615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598">
        <w:rPr>
          <w:rFonts w:ascii="Times New Roman" w:hAnsi="Times New Roman" w:cs="Times New Roman"/>
          <w:b/>
          <w:bCs/>
          <w:sz w:val="24"/>
          <w:szCs w:val="24"/>
        </w:rPr>
        <w:t xml:space="preserve">Focus Group </w:t>
      </w:r>
      <w:r w:rsidRPr="00961598">
        <w:rPr>
          <w:rFonts w:ascii="Times New Roman" w:hAnsi="Times New Roman" w:cs="Times New Roman"/>
          <w:b/>
          <w:bCs/>
          <w:sz w:val="24"/>
          <w:szCs w:val="24"/>
        </w:rPr>
        <w:t>Guide</w:t>
      </w:r>
    </w:p>
    <w:p w14:paraId="47F0EEFA" w14:textId="459D6918" w:rsidR="006E59A7" w:rsidRPr="00961598" w:rsidRDefault="006E59A7" w:rsidP="006E59A7">
      <w:pPr>
        <w:rPr>
          <w:rFonts w:ascii="Times New Roman" w:hAnsi="Times New Roman" w:cs="Times New Roman"/>
          <w:sz w:val="24"/>
          <w:szCs w:val="24"/>
        </w:rPr>
      </w:pPr>
      <w:r w:rsidRPr="0096159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2531129" w14:textId="77777777" w:rsidR="006E59A7" w:rsidRPr="00961598" w:rsidRDefault="006E59A7" w:rsidP="006E59A7">
      <w:pPr>
        <w:rPr>
          <w:rFonts w:ascii="Times New Roman" w:hAnsi="Times New Roman" w:cs="Times New Roman"/>
          <w:sz w:val="24"/>
          <w:szCs w:val="24"/>
        </w:rPr>
      </w:pPr>
      <w:r w:rsidRPr="00961598">
        <w:rPr>
          <w:rFonts w:ascii="Times New Roman" w:hAnsi="Times New Roman" w:cs="Times New Roman"/>
          <w:sz w:val="24"/>
          <w:szCs w:val="24"/>
        </w:rPr>
        <w:t xml:space="preserve">1. What do you find are the most common health and social service needs identified by older adults living in the community and who receive primary health care? </w:t>
      </w:r>
    </w:p>
    <w:p w14:paraId="127B42AE" w14:textId="77777777" w:rsidR="006E59A7" w:rsidRPr="00961598" w:rsidRDefault="006E59A7" w:rsidP="006E59A7">
      <w:pPr>
        <w:rPr>
          <w:rFonts w:ascii="Times New Roman" w:hAnsi="Times New Roman" w:cs="Times New Roman"/>
          <w:sz w:val="24"/>
          <w:szCs w:val="24"/>
        </w:rPr>
      </w:pPr>
      <w:r w:rsidRPr="00961598">
        <w:rPr>
          <w:rFonts w:ascii="Times New Roman" w:hAnsi="Times New Roman" w:cs="Times New Roman"/>
          <w:sz w:val="24"/>
          <w:szCs w:val="24"/>
        </w:rPr>
        <w:t xml:space="preserve">2. What do you find are the most challenging health and social service concerns/needs to address? (for older adults living in the community and who receive primary health care)? </w:t>
      </w:r>
    </w:p>
    <w:p w14:paraId="010CBC79" w14:textId="1DB9D36C" w:rsidR="006E59A7" w:rsidRPr="00961598" w:rsidRDefault="006E59A7" w:rsidP="006E59A7">
      <w:pPr>
        <w:rPr>
          <w:rFonts w:ascii="Times New Roman" w:hAnsi="Times New Roman" w:cs="Times New Roman"/>
          <w:sz w:val="24"/>
          <w:szCs w:val="24"/>
        </w:rPr>
      </w:pPr>
      <w:r w:rsidRPr="00961598">
        <w:rPr>
          <w:rFonts w:ascii="Times New Roman" w:hAnsi="Times New Roman" w:cs="Times New Roman"/>
          <w:sz w:val="24"/>
          <w:szCs w:val="24"/>
        </w:rPr>
        <w:t xml:space="preserve">3. Thinking about the needs and concerns discussed so far, which two of these areas would be worth focussing on to create better clinic-community linkages? Which two would be the most challenging and why? </w:t>
      </w:r>
    </w:p>
    <w:p w14:paraId="60A724A7" w14:textId="77777777" w:rsidR="006E59A7" w:rsidRPr="00961598" w:rsidRDefault="006E59A7" w:rsidP="006E59A7">
      <w:pPr>
        <w:rPr>
          <w:rFonts w:ascii="Times New Roman" w:hAnsi="Times New Roman" w:cs="Times New Roman"/>
          <w:sz w:val="24"/>
          <w:szCs w:val="24"/>
        </w:rPr>
      </w:pPr>
      <w:r w:rsidRPr="00961598">
        <w:rPr>
          <w:rFonts w:ascii="Times New Roman" w:hAnsi="Times New Roman" w:cs="Times New Roman"/>
          <w:sz w:val="24"/>
          <w:szCs w:val="24"/>
        </w:rPr>
        <w:t xml:space="preserve">4. What strategies/mechanisms do you and your organization use to build credible linkages with primary care to support the health and well-being of older adults living in the community? Probe: What strategies/mechanisms are used to sustain credible linkages? Prompt: Which disciplines play key roles in building and maintaining these networks? (e.g. nurses, social workers) </w:t>
      </w:r>
    </w:p>
    <w:p w14:paraId="44CCECE5" w14:textId="77777777" w:rsidR="006E59A7" w:rsidRPr="00961598" w:rsidRDefault="006E59A7">
      <w:pPr>
        <w:rPr>
          <w:rFonts w:ascii="Times New Roman" w:hAnsi="Times New Roman" w:cs="Times New Roman"/>
          <w:sz w:val="24"/>
          <w:szCs w:val="24"/>
        </w:rPr>
      </w:pPr>
    </w:p>
    <w:sectPr w:rsidR="006E59A7" w:rsidRPr="009615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81D27" w14:textId="77777777" w:rsidR="00421A71" w:rsidRDefault="00421A71" w:rsidP="00961598">
      <w:pPr>
        <w:spacing w:after="0" w:line="240" w:lineRule="auto"/>
      </w:pPr>
      <w:r>
        <w:separator/>
      </w:r>
    </w:p>
  </w:endnote>
  <w:endnote w:type="continuationSeparator" w:id="0">
    <w:p w14:paraId="6D01BF1D" w14:textId="77777777" w:rsidR="00421A71" w:rsidRDefault="00421A71" w:rsidP="0096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187D1" w14:textId="77777777" w:rsidR="00421A71" w:rsidRDefault="00421A71" w:rsidP="00961598">
      <w:pPr>
        <w:spacing w:after="0" w:line="240" w:lineRule="auto"/>
      </w:pPr>
      <w:r>
        <w:separator/>
      </w:r>
    </w:p>
  </w:footnote>
  <w:footnote w:type="continuationSeparator" w:id="0">
    <w:p w14:paraId="331697DF" w14:textId="77777777" w:rsidR="00421A71" w:rsidRDefault="00421A71" w:rsidP="00961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A7"/>
    <w:rsid w:val="00421A71"/>
    <w:rsid w:val="006E59A7"/>
    <w:rsid w:val="0096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7EA2"/>
  <w15:chartTrackingRefBased/>
  <w15:docId w15:val="{201A1835-7541-45D0-8973-84C5E118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598"/>
  </w:style>
  <w:style w:type="paragraph" w:styleId="Footer">
    <w:name w:val="footer"/>
    <w:basedOn w:val="Normal"/>
    <w:link w:val="FooterChar"/>
    <w:uiPriority w:val="99"/>
    <w:unhideWhenUsed/>
    <w:rsid w:val="0096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 Valaitis</dc:creator>
  <cp:keywords/>
  <dc:description/>
  <cp:lastModifiedBy>Ruta Valaitis</cp:lastModifiedBy>
  <cp:revision>2</cp:revision>
  <dcterms:created xsi:type="dcterms:W3CDTF">2020-02-10T17:05:00Z</dcterms:created>
  <dcterms:modified xsi:type="dcterms:W3CDTF">2020-02-10T17:08:00Z</dcterms:modified>
</cp:coreProperties>
</file>