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9B5" w:rsidRPr="00FA29B5" w:rsidRDefault="00230915" w:rsidP="00FA29B5">
      <w:pPr>
        <w:keepNext/>
        <w:spacing w:after="200" w:line="480" w:lineRule="auto"/>
        <w:rPr>
          <w:rFonts w:ascii="Calibri" w:eastAsia="Calibri" w:hAnsi="Calibri" w:cs="Times New Roman"/>
          <w:i/>
          <w:iCs/>
          <w:sz w:val="18"/>
          <w:szCs w:val="18"/>
          <w:lang w:val="en-US"/>
        </w:rPr>
      </w:pPr>
      <w:bookmarkStart w:id="0" w:name="_GoBack"/>
      <w:r w:rsidRPr="00B72887">
        <w:rPr>
          <w:b/>
          <w:i/>
          <w:iCs/>
          <w:sz w:val="18"/>
          <w:szCs w:val="18"/>
          <w:lang w:val="en-US"/>
        </w:rPr>
        <w:t xml:space="preserve">SUPPLEMENTARY MATERIAL </w:t>
      </w:r>
      <w:r w:rsidRPr="00B72887">
        <w:rPr>
          <w:b/>
          <w:i/>
          <w:iCs/>
          <w:sz w:val="18"/>
          <w:szCs w:val="18"/>
          <w:lang w:val="en-US"/>
        </w:rPr>
        <w:t>2</w:t>
      </w:r>
      <w:bookmarkEnd w:id="0"/>
      <w:r>
        <w:rPr>
          <w:b/>
          <w:lang w:val="en-US"/>
        </w:rPr>
        <w:t xml:space="preserve"> - </w:t>
      </w:r>
      <w:r w:rsidR="00FA29B5" w:rsidRPr="00FA29B5">
        <w:rPr>
          <w:rFonts w:ascii="Calibri" w:eastAsia="Calibri" w:hAnsi="Calibri" w:cs="Times New Roman"/>
          <w:i/>
          <w:iCs/>
          <w:sz w:val="18"/>
          <w:szCs w:val="18"/>
          <w:lang w:val="en-US"/>
        </w:rPr>
        <w:t>Recommendation Matrix 1: Core recommendations on content of message to deliver</w:t>
      </w:r>
    </w:p>
    <w:tbl>
      <w:tblPr>
        <w:tblStyle w:val="Tabelraster"/>
        <w:tblpPr w:leftFromText="141" w:rightFromText="141" w:vertAnchor="text" w:tblpXSpec="center" w:tblpY="1"/>
        <w:tblOverlap w:val="never"/>
        <w:tblW w:w="15304" w:type="dxa"/>
        <w:jc w:val="center"/>
        <w:tblLook w:val="04A0" w:firstRow="1" w:lastRow="0" w:firstColumn="1" w:lastColumn="0" w:noHBand="0" w:noVBand="1"/>
      </w:tblPr>
      <w:tblGrid>
        <w:gridCol w:w="1502"/>
        <w:gridCol w:w="2388"/>
        <w:gridCol w:w="1991"/>
        <w:gridCol w:w="5689"/>
        <w:gridCol w:w="3734"/>
      </w:tblGrid>
      <w:tr w:rsidR="00302673" w:rsidRPr="00FA29B5" w:rsidTr="001C119E">
        <w:trPr>
          <w:jc w:val="center"/>
        </w:trPr>
        <w:tc>
          <w:tcPr>
            <w:tcW w:w="1502" w:type="dxa"/>
            <w:vAlign w:val="center"/>
          </w:tcPr>
          <w:p w:rsidR="00FA29B5" w:rsidRPr="00FA29B5" w:rsidRDefault="00FA29B5" w:rsidP="00FA29B5">
            <w:pPr>
              <w:spacing w:line="276" w:lineRule="auto"/>
              <w:jc w:val="center"/>
              <w:rPr>
                <w:rFonts w:ascii="Calibri" w:eastAsia="Calibri" w:hAnsi="Calibri" w:cs="Times New Roman"/>
                <w:lang w:val="en-US"/>
              </w:rPr>
            </w:pPr>
            <w:r w:rsidRPr="00FA29B5">
              <w:rPr>
                <w:rFonts w:ascii="Calibri" w:eastAsia="Calibri" w:hAnsi="Calibri" w:cs="Times New Roman"/>
                <w:lang w:val="en-US"/>
              </w:rPr>
              <w:t>Guideline code, publication year (ref.)</w:t>
            </w:r>
          </w:p>
        </w:tc>
        <w:tc>
          <w:tcPr>
            <w:tcW w:w="2388" w:type="dxa"/>
            <w:vAlign w:val="center"/>
          </w:tcPr>
          <w:p w:rsidR="00FA29B5" w:rsidRPr="00FA29B5" w:rsidRDefault="00FA29B5" w:rsidP="00FA29B5">
            <w:pPr>
              <w:spacing w:line="276" w:lineRule="auto"/>
              <w:jc w:val="center"/>
              <w:rPr>
                <w:rFonts w:ascii="Calibri" w:eastAsia="Calibri" w:hAnsi="Calibri" w:cs="Times New Roman"/>
                <w:lang w:val="en-US"/>
              </w:rPr>
            </w:pPr>
            <w:r w:rsidRPr="00FA29B5">
              <w:rPr>
                <w:rFonts w:ascii="Calibri" w:eastAsia="Calibri" w:hAnsi="Calibri" w:cs="Times New Roman"/>
                <w:lang w:val="en-US"/>
              </w:rPr>
              <w:t>Recommendation</w:t>
            </w:r>
          </w:p>
        </w:tc>
        <w:tc>
          <w:tcPr>
            <w:tcW w:w="1991" w:type="dxa"/>
            <w:vAlign w:val="center"/>
          </w:tcPr>
          <w:p w:rsidR="00FA29B5" w:rsidRPr="00FA29B5" w:rsidRDefault="00FA29B5" w:rsidP="00FA29B5">
            <w:pPr>
              <w:spacing w:line="276" w:lineRule="auto"/>
              <w:jc w:val="center"/>
              <w:rPr>
                <w:rFonts w:ascii="Calibri" w:eastAsia="Calibri" w:hAnsi="Calibri" w:cs="Times New Roman"/>
                <w:lang w:val="en-US"/>
              </w:rPr>
            </w:pPr>
            <w:r w:rsidRPr="00FA29B5">
              <w:rPr>
                <w:rFonts w:ascii="Calibri" w:eastAsia="Calibri" w:hAnsi="Calibri" w:cs="Times New Roman"/>
                <w:lang w:val="en-US"/>
              </w:rPr>
              <w:t>Strength</w:t>
            </w:r>
          </w:p>
        </w:tc>
        <w:tc>
          <w:tcPr>
            <w:tcW w:w="5689" w:type="dxa"/>
            <w:vAlign w:val="center"/>
          </w:tcPr>
          <w:p w:rsidR="00FA29B5" w:rsidRPr="00FA29B5" w:rsidRDefault="00FA29B5" w:rsidP="00FA29B5">
            <w:pPr>
              <w:spacing w:line="276" w:lineRule="auto"/>
              <w:jc w:val="center"/>
              <w:rPr>
                <w:rFonts w:ascii="Calibri" w:eastAsia="Calibri" w:hAnsi="Calibri" w:cs="Times New Roman"/>
                <w:lang w:val="en-US"/>
              </w:rPr>
            </w:pPr>
            <w:r w:rsidRPr="00FA29B5">
              <w:rPr>
                <w:rFonts w:ascii="Calibri" w:eastAsia="Calibri" w:hAnsi="Calibri" w:cs="Times New Roman"/>
                <w:lang w:val="en-US"/>
              </w:rPr>
              <w:t>Description of intervention</w:t>
            </w:r>
          </w:p>
        </w:tc>
        <w:tc>
          <w:tcPr>
            <w:tcW w:w="3734" w:type="dxa"/>
            <w:vAlign w:val="center"/>
          </w:tcPr>
          <w:p w:rsidR="00FA29B5" w:rsidRPr="00FA29B5" w:rsidRDefault="00FA29B5" w:rsidP="00FA29B5">
            <w:pPr>
              <w:spacing w:line="276" w:lineRule="auto"/>
              <w:jc w:val="center"/>
              <w:rPr>
                <w:rFonts w:ascii="Calibri" w:eastAsia="Calibri" w:hAnsi="Calibri" w:cs="Times New Roman"/>
                <w:lang w:val="en-US"/>
              </w:rPr>
            </w:pPr>
            <w:r w:rsidRPr="00FA29B5">
              <w:rPr>
                <w:rFonts w:ascii="Calibri" w:eastAsia="Calibri" w:hAnsi="Calibri" w:cs="Times New Roman"/>
                <w:lang w:val="en-US"/>
              </w:rPr>
              <w:t>Outcome</w:t>
            </w:r>
          </w:p>
        </w:tc>
      </w:tr>
      <w:tr w:rsidR="00302673" w:rsidRPr="00230915" w:rsidTr="001C119E">
        <w:trPr>
          <w:jc w:val="center"/>
        </w:trPr>
        <w:tc>
          <w:tcPr>
            <w:tcW w:w="1502"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rPr>
              <w:t xml:space="preserve">CVD 1, 2012 </w:t>
            </w:r>
            <w:r w:rsidRPr="00FA29B5">
              <w:rPr>
                <w:rFonts w:ascii="Calibri" w:eastAsia="Calibri" w:hAnsi="Calibri" w:cs="Times New Roman"/>
              </w:rPr>
              <w:fldChar w:fldCharType="begin"/>
            </w:r>
            <w:r w:rsidRPr="00FA29B5">
              <w:rPr>
                <w:rFonts w:ascii="Calibri" w:eastAsia="Calibri" w:hAnsi="Calibri" w:cs="Times New Roman"/>
              </w:rPr>
              <w:instrText xml:space="preserve"> ADDIN EN.CITE &lt;EndNote&gt;&lt;Cite&gt;&lt;Author&gt;National Vascular Disease Prevention Alliance&lt;/Author&gt;&lt;Year&gt;2012&lt;/Year&gt;&lt;RecNum&gt;2067&lt;/RecNum&gt;&lt;DisplayText&gt;(1)&lt;/DisplayText&gt;&lt;record&gt;&lt;rec-number&gt;2067&lt;/rec-number&gt;&lt;foreign-keys&gt;&lt;key app="EN" db-id="w9earspfsx2wspefxd2v2v9gzf2rs92x2wr0" timestamp="1497353695"&gt;2067&lt;/key&gt;&lt;/foreign-keys&gt;&lt;ref-type name="Web Page"&gt;12&lt;/ref-type&gt;&lt;contributors&gt;&lt;authors&gt;&lt;author&gt;National Vascular Disease Prevention Alliance,&lt;/author&gt;&lt;/authors&gt;&lt;/contributors&gt;&lt;auth-address&gt;Kelvin Hill (khill@strokefoundation.com.au)&lt;/auth-address&gt;&lt;titles&gt;&lt;title&gt;Guidelines for the management of absolute CVD risk&lt;/title&gt;&lt;/titles&gt;&lt;keywords&gt;&lt;keyword&gt;Cardiovascular Disorders (C14)&lt;/keyword&gt;&lt;/keywords&gt;&lt;dates&gt;&lt;year&gt;2012&lt;/year&gt;&lt;/dates&gt;&lt;work-type&gt;Guideline&lt;/work-type&gt;&lt;urls&gt;&lt;related-urls&gt;&lt;url&gt;https://www.strokefoundation.com.au/~/media/strokewebsite/resources/treatment/absolutecvd_gl_webready.ashx?la=en&lt;/url&gt;&lt;/related-urls&gt;&lt;/urls&gt;&lt;remote-database-name&gt;International Guidelines Library&lt;/remote-database-name&gt;&lt;remote-database-provider&gt;Gin&lt;/remote-database-provider&gt;&lt;/record&gt;&lt;/Cite&gt;&lt;/EndNote&gt;</w:instrText>
            </w:r>
            <w:r w:rsidRPr="00FA29B5">
              <w:rPr>
                <w:rFonts w:ascii="Calibri" w:eastAsia="Calibri" w:hAnsi="Calibri" w:cs="Times New Roman"/>
              </w:rPr>
              <w:fldChar w:fldCharType="separate"/>
            </w:r>
            <w:r w:rsidRPr="00FA29B5">
              <w:rPr>
                <w:rFonts w:ascii="Calibri" w:eastAsia="Calibri" w:hAnsi="Calibri" w:cs="Times New Roman"/>
                <w:noProof/>
              </w:rPr>
              <w:t>(1)</w:t>
            </w:r>
            <w:r w:rsidRPr="00FA29B5">
              <w:rPr>
                <w:rFonts w:ascii="Calibri" w:eastAsia="Calibri" w:hAnsi="Calibri" w:cs="Times New Roman"/>
              </w:rPr>
              <w:fldChar w:fldCharType="end"/>
            </w: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All adults should be advised to participate in at least 30 minutes of moderate intensity activity on most days or preferably every day of the week. </w:t>
            </w:r>
          </w:p>
        </w:tc>
        <w:tc>
          <w:tcPr>
            <w:tcW w:w="1991" w:type="dxa"/>
            <w:vAlign w:val="center"/>
          </w:tcPr>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B</w:t>
            </w:r>
          </w:p>
          <w:p w:rsidR="00FA29B5" w:rsidRPr="001C119E" w:rsidRDefault="007954AA" w:rsidP="00FA29B5">
            <w:pPr>
              <w:spacing w:line="276" w:lineRule="auto"/>
              <w:rPr>
                <w:rFonts w:ascii="Calibri" w:eastAsia="Calibri" w:hAnsi="Calibri" w:cs="Times New Roman"/>
                <w:i/>
                <w:sz w:val="16"/>
                <w:szCs w:val="16"/>
                <w:lang w:val="en-US"/>
              </w:rPr>
            </w:pPr>
            <w:r>
              <w:rPr>
                <w:rFonts w:ascii="Calibri" w:eastAsia="Calibri" w:hAnsi="Calibri" w:cs="Times New Roman"/>
                <w:i/>
                <w:sz w:val="16"/>
                <w:szCs w:val="16"/>
                <w:lang w:val="en-US"/>
              </w:rPr>
              <w:t>**</w:t>
            </w:r>
          </w:p>
        </w:tc>
        <w:tc>
          <w:tcPr>
            <w:tcW w:w="5689"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u w:val="single"/>
                <w:lang w:val="en-US"/>
              </w:rPr>
              <w:t>Physical activity</w:t>
            </w:r>
            <w:r w:rsidRPr="00FA29B5">
              <w:rPr>
                <w:rFonts w:ascii="Calibri" w:eastAsia="Calibri" w:hAnsi="Calibri" w:cs="Times New Roman"/>
                <w:lang w:val="en-US"/>
              </w:rPr>
              <w:t xml:space="preserve"> = Any bodily movement produced by skeletal muscles that requires energy expenditure. Including occupational and/ or leisure time activity (accumulated bouts of moderate intensity activities, e.g. brisk walking, cycling, taking public transport, household)</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Meta-analysis A:</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- 22 observational studies, dose-response meta- regression model: non-vigorous </w:t>
            </w:r>
            <w:proofErr w:type="spellStart"/>
            <w:r w:rsidRPr="00FA29B5">
              <w:rPr>
                <w:rFonts w:ascii="Calibri" w:eastAsia="Calibri" w:hAnsi="Calibri" w:cs="Times New Roman"/>
                <w:lang w:val="en-US"/>
              </w:rPr>
              <w:t>PA~mortality</w:t>
            </w:r>
            <w:proofErr w:type="spellEnd"/>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proofErr w:type="spellStart"/>
            <w:r w:rsidRPr="00FA29B5">
              <w:rPr>
                <w:rFonts w:ascii="Calibri" w:eastAsia="Calibri" w:hAnsi="Calibri" w:cs="Times New Roman"/>
                <w:lang w:val="en-US"/>
              </w:rPr>
              <w:t>Interventions~PA</w:t>
            </w:r>
            <w:proofErr w:type="spellEnd"/>
            <w:r w:rsidRPr="00FA29B5">
              <w:rPr>
                <w:rFonts w:ascii="Calibri" w:eastAsia="Calibri" w:hAnsi="Calibri" w:cs="Times New Roman"/>
                <w:lang w:val="en-US"/>
              </w:rPr>
              <w:t xml:space="preserve"> duration dose response: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1. 2.5hours/week (30min/day of moderate intensity PA, 5x/week) vs. no activity</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2. 7hours/week of moderate intensity PA vs. no activity</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Meta-analysis B:</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- 38 studies, 3-4 different intensities of regular PA</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proofErr w:type="spellStart"/>
            <w:r w:rsidRPr="00FA29B5">
              <w:rPr>
                <w:rFonts w:ascii="Calibri" w:eastAsia="Calibri" w:hAnsi="Calibri" w:cs="Times New Roman"/>
                <w:lang w:val="en-US"/>
              </w:rPr>
              <w:t>Interventions~PA</w:t>
            </w:r>
            <w:proofErr w:type="spellEnd"/>
            <w:r w:rsidRPr="00FA29B5">
              <w:rPr>
                <w:rFonts w:ascii="Calibri" w:eastAsia="Calibri" w:hAnsi="Calibri" w:cs="Times New Roman"/>
                <w:lang w:val="en-US"/>
              </w:rPr>
              <w:t xml:space="preserve"> intensity dose response: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1. high vs. moderate/mild intensity,</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Men/women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2. mild vs. moderate, men vs. women</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u w:val="single"/>
                <w:lang w:val="en-US"/>
              </w:rPr>
              <w:t>Summary of key evidence~ of PA effect on CVD outcomes</w:t>
            </w:r>
            <w:r w:rsidRPr="00FA29B5">
              <w:rPr>
                <w:rFonts w:ascii="Calibri" w:eastAsia="Calibri" w:hAnsi="Calibri" w:cs="Times New Roman"/>
                <w:lang w:val="en-US"/>
              </w:rPr>
              <w:t xml:space="preserve">: </w:t>
            </w:r>
            <w:r w:rsidRPr="00FA29B5">
              <w:rPr>
                <w:rFonts w:ascii="Calibri" w:eastAsia="Calibri" w:hAnsi="Calibri" w:cs="Times New Roman"/>
                <w:lang w:val="en-US"/>
              </w:rPr>
              <w:fldChar w:fldCharType="begin"/>
            </w:r>
            <w:r w:rsidRPr="00FA29B5">
              <w:rPr>
                <w:rFonts w:ascii="Calibri" w:eastAsia="Calibri" w:hAnsi="Calibri" w:cs="Times New Roman"/>
                <w:lang w:val="en-US"/>
              </w:rPr>
              <w:instrText xml:space="preserve"> REF _Ref499980673 \h  \* MERGEFORMAT </w:instrText>
            </w:r>
            <w:r w:rsidRPr="00FA29B5">
              <w:rPr>
                <w:rFonts w:ascii="Calibri" w:eastAsia="Calibri" w:hAnsi="Calibri" w:cs="Times New Roman"/>
                <w:lang w:val="en-US"/>
              </w:rPr>
            </w:r>
            <w:r w:rsidRPr="00FA29B5">
              <w:rPr>
                <w:rFonts w:ascii="Calibri" w:eastAsia="Calibri" w:hAnsi="Calibri" w:cs="Times New Roman"/>
                <w:lang w:val="en-US"/>
              </w:rPr>
              <w:fldChar w:fldCharType="separate"/>
            </w:r>
            <w:r w:rsidRPr="00FA29B5">
              <w:rPr>
                <w:rFonts w:ascii="Calibri" w:eastAsia="Calibri" w:hAnsi="Calibri" w:cs="Times New Roman"/>
                <w:b/>
                <w:lang w:val="en-US"/>
              </w:rPr>
              <w:t xml:space="preserve">Appendix </w:t>
            </w:r>
            <w:r w:rsidRPr="00FA29B5">
              <w:rPr>
                <w:rFonts w:ascii="Calibri" w:eastAsia="Calibri" w:hAnsi="Calibri" w:cs="Times New Roman"/>
                <w:b/>
                <w:noProof/>
                <w:lang w:val="en-US"/>
              </w:rPr>
              <w:t>3</w:t>
            </w:r>
            <w:r w:rsidRPr="00FA29B5">
              <w:rPr>
                <w:rFonts w:ascii="Calibri" w:eastAsia="Calibri" w:hAnsi="Calibri" w:cs="Times New Roman"/>
                <w:lang w:val="en-US"/>
              </w:rPr>
              <w:fldChar w:fldCharType="end"/>
            </w:r>
          </w:p>
        </w:tc>
        <w:tc>
          <w:tcPr>
            <w:tcW w:w="3734" w:type="dxa"/>
            <w:vAlign w:val="center"/>
          </w:tcPr>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 xml:space="preserve">Overall outcome of regular PA: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CVD risk</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CVD risk factors: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body fat,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BP,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LDL-C&amp; triglycerides,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HDL-C, </w:t>
            </w:r>
            <w:r w:rsidRPr="00FA29B5">
              <w:rPr>
                <w:rFonts w:ascii="Segoe UI Symbol" w:eastAsia="Calibri" w:hAnsi="Segoe UI Symbol" w:cs="Times New Roman"/>
                <w:lang w:val="en-US"/>
              </w:rPr>
              <w:t>↑</w:t>
            </w:r>
            <w:r w:rsidRPr="00FA29B5">
              <w:rPr>
                <w:rFonts w:ascii="Calibri" w:eastAsia="Calibri" w:hAnsi="Calibri" w:cs="Times New Roman"/>
                <w:lang w:val="en-US"/>
              </w:rPr>
              <w:t>insulin sensitivity, protection against T2DM)</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PA~CVD risk (inverse relationship):</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Relative risk for CVD 30-40%</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Risk for all-cause mortality 19-33%</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Meta-analysis A:</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1. </w:t>
            </w:r>
            <w:r w:rsidRPr="00FA29B5">
              <w:rPr>
                <w:rFonts w:ascii="Segoe UI Symbol" w:eastAsia="Calibri" w:hAnsi="Segoe UI Symbol" w:cs="Times New Roman"/>
                <w:lang w:val="en-US"/>
              </w:rPr>
              <w:t>↓</w:t>
            </w:r>
            <w:r w:rsidRPr="00FA29B5">
              <w:rPr>
                <w:rFonts w:ascii="Calibri" w:eastAsia="Calibri" w:hAnsi="Calibri" w:cs="Times New Roman"/>
                <w:lang w:val="en-US"/>
              </w:rPr>
              <w:t>mortality risk of 19% (95% CI 15-24)</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2. </w:t>
            </w:r>
            <w:r w:rsidRPr="00FA29B5">
              <w:rPr>
                <w:rFonts w:ascii="Segoe UI Symbol" w:eastAsia="Calibri" w:hAnsi="Segoe UI Symbol" w:cs="Times New Roman"/>
                <w:lang w:val="en-US"/>
              </w:rPr>
              <w:t>↓</w:t>
            </w:r>
            <w:r w:rsidRPr="00FA29B5">
              <w:rPr>
                <w:rFonts w:ascii="Calibri" w:eastAsia="Calibri" w:hAnsi="Calibri" w:cs="Times New Roman"/>
                <w:lang w:val="en-US"/>
              </w:rPr>
              <w:t>mortality risk of 24% (95% CI 19-29)</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Largest benefit when moving from no activity to low levels of activity</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Meta-analysis B:</w:t>
            </w:r>
            <w:r w:rsidRPr="00FA29B5">
              <w:rPr>
                <w:rFonts w:ascii="Calibri" w:eastAsia="Calibri" w:hAnsi="Calibri" w:cs="Times New Roman"/>
                <w:lang w:val="en-US"/>
              </w:rPr>
              <w:t>~risk of all-cause mortality</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1. - Men: high (RR 0.78; 95% CI 0.72-0.84) vs. mild (RR 0.81; 95% CI 0.75- 0.87)</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 Women: high (RR 0.69; 95% CI 0.53-0.90) vs. moderate (RR 0.76; 95% CI 0.66-0.89)</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lastRenderedPageBreak/>
              <w:t>2. Moderate vs. mild: Men RR 0.81; women RR 0.76)</w:t>
            </w:r>
          </w:p>
        </w:tc>
      </w:tr>
      <w:tr w:rsidR="00302673" w:rsidRPr="00230915" w:rsidTr="001C119E">
        <w:trPr>
          <w:jc w:val="center"/>
        </w:trPr>
        <w:tc>
          <w:tcPr>
            <w:tcW w:w="1502" w:type="dxa"/>
            <w:vMerge w:val="restart"/>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rPr>
              <w:lastRenderedPageBreak/>
              <w:t xml:space="preserve">CVD 3, 2016 </w:t>
            </w:r>
            <w:r w:rsidRPr="00FA29B5">
              <w:rPr>
                <w:rFonts w:ascii="Calibri" w:eastAsia="Calibri" w:hAnsi="Calibri" w:cs="Times New Roman"/>
              </w:rPr>
              <w:fldChar w:fldCharType="begin">
                <w:fldData xml:space="preserve">PEVuZE5vdGU+PENpdGU+PEF1dGhvcj5QaWVwb2xpPC9BdXRob3I+PFllYXI+MjAxNjwvWWVhcj48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==
</w:fldData>
              </w:fldChar>
            </w:r>
            <w:r w:rsidRPr="00FA29B5">
              <w:rPr>
                <w:rFonts w:ascii="Calibri" w:eastAsia="Calibri" w:hAnsi="Calibri" w:cs="Times New Roman"/>
              </w:rPr>
              <w:instrText xml:space="preserve"> ADDIN EN.CITE </w:instrText>
            </w:r>
            <w:r w:rsidRPr="00FA29B5">
              <w:rPr>
                <w:rFonts w:ascii="Calibri" w:eastAsia="Calibri" w:hAnsi="Calibri" w:cs="Times New Roman"/>
              </w:rPr>
              <w:fldChar w:fldCharType="begin">
                <w:fldData xml:space="preserve">PEVuZE5vdGU+PENpdGU+PEF1dGhvcj5QaWVwb2xpPC9BdXRob3I+PFllYXI+MjAxNjwvWWVhcj48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==
</w:fldData>
              </w:fldChar>
            </w:r>
            <w:r w:rsidRPr="00FA29B5">
              <w:rPr>
                <w:rFonts w:ascii="Calibri" w:eastAsia="Calibri" w:hAnsi="Calibri" w:cs="Times New Roman"/>
              </w:rPr>
              <w:instrText xml:space="preserve"> ADDIN EN.CITE.DATA </w:instrText>
            </w:r>
            <w:r w:rsidRPr="00FA29B5">
              <w:rPr>
                <w:rFonts w:ascii="Calibri" w:eastAsia="Calibri" w:hAnsi="Calibri" w:cs="Times New Roman"/>
              </w:rPr>
            </w:r>
            <w:r w:rsidRPr="00FA29B5">
              <w:rPr>
                <w:rFonts w:ascii="Calibri" w:eastAsia="Calibri" w:hAnsi="Calibri" w:cs="Times New Roman"/>
              </w:rPr>
              <w:fldChar w:fldCharType="end"/>
            </w:r>
            <w:r w:rsidRPr="00FA29B5">
              <w:rPr>
                <w:rFonts w:ascii="Calibri" w:eastAsia="Calibri" w:hAnsi="Calibri" w:cs="Times New Roman"/>
              </w:rPr>
            </w:r>
            <w:r w:rsidRPr="00FA29B5">
              <w:rPr>
                <w:rFonts w:ascii="Calibri" w:eastAsia="Calibri" w:hAnsi="Calibri" w:cs="Times New Roman"/>
              </w:rPr>
              <w:fldChar w:fldCharType="separate"/>
            </w:r>
            <w:r w:rsidRPr="00FA29B5">
              <w:rPr>
                <w:rFonts w:ascii="Calibri" w:eastAsia="Calibri" w:hAnsi="Calibri" w:cs="Times New Roman"/>
                <w:noProof/>
              </w:rPr>
              <w:t>(2)</w:t>
            </w:r>
            <w:r w:rsidRPr="00FA29B5">
              <w:rPr>
                <w:rFonts w:ascii="Calibri" w:eastAsia="Calibri" w:hAnsi="Calibri" w:cs="Times New Roman"/>
              </w:rPr>
              <w:fldChar w:fldCharType="end"/>
            </w: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It is recommended for healthy</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adults of all ages to perform at least 150 minutes a week of moderate intensity or 75 minutes a week of vigorous intensity aerobic PA or an equivalent combination thereof, performed in sessions with a duration of at least 10 min/session. Also recommended as part of lifestyle changes for pat with T2DM and all pat with hypertension/high normal BP.</w:t>
            </w:r>
          </w:p>
        </w:tc>
        <w:tc>
          <w:tcPr>
            <w:tcW w:w="1991" w:type="dxa"/>
            <w:vAlign w:val="center"/>
          </w:tcPr>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I - A</w:t>
            </w:r>
          </w:p>
          <w:p w:rsidR="00FA29B5" w:rsidRPr="001C119E" w:rsidRDefault="00FA29B5" w:rsidP="00FA29B5">
            <w:pPr>
              <w:spacing w:line="276" w:lineRule="auto"/>
              <w:rPr>
                <w:rFonts w:ascii="Calibri" w:eastAsia="Calibri" w:hAnsi="Calibri" w:cs="Times New Roman"/>
                <w:i/>
                <w:sz w:val="16"/>
                <w:szCs w:val="16"/>
                <w:lang w:val="en-US"/>
              </w:rPr>
            </w:pPr>
            <w:r w:rsidRPr="001C119E">
              <w:rPr>
                <w:rFonts w:ascii="Calibri" w:eastAsia="Calibri" w:hAnsi="Calibri" w:cs="Times New Roman"/>
                <w:i/>
                <w:sz w:val="16"/>
                <w:szCs w:val="16"/>
                <w:lang w:val="en-US"/>
              </w:rPr>
              <w:t>*</w:t>
            </w:r>
          </w:p>
        </w:tc>
        <w:tc>
          <w:tcPr>
            <w:tcW w:w="5689"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Aerobic PA = movements of large muscle mass in a rhythmic manner for a sustained period.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Everyday activity (active travel, household work, gardening), occupational activity, leisure time activity/exercise (brisk walking, hiking, jogging, cycling, swimming)</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Prescription ~ frequency (at least 3-5x/week, preferably daily)/duration/intensity</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Moderate intensity: at least 30 min/day, 5 days/week</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Vigorous intensity: at least 15 min/day, 5 days/week</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Help pat to set personal goals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achieve &amp; maintain benefits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PA activity of choice ~ enjoyed/ included in daily life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sustainability</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Specifically for DM prevention, combination of both aerobic &amp; resistance exercise is effective</w:t>
            </w:r>
          </w:p>
        </w:tc>
        <w:tc>
          <w:tcPr>
            <w:tcW w:w="3734"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All-cause &amp; CVD mortality by 20-30% (dose-response)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Positive effect on CVD risk factors (hypertension, LDL-C, non-HDL-C, body weight, T2DM)</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Lifestyle mgmt (incl. PA) as first measure for prevention of onset /progression of DM &amp; for glycaemia control</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Lifestyle mgmt (incl. regular PA) may be sufficient for pat with high normal &amp; grade 1 hypertension + may reduce dosage of BP-lowering drugs needed for BP control</w:t>
            </w:r>
          </w:p>
        </w:tc>
      </w:tr>
      <w:tr w:rsidR="00302673" w:rsidRPr="00230915" w:rsidTr="001C119E">
        <w:trPr>
          <w:jc w:val="center"/>
        </w:trPr>
        <w:tc>
          <w:tcPr>
            <w:tcW w:w="1502" w:type="dxa"/>
            <w:vMerge/>
            <w:vAlign w:val="center"/>
          </w:tcPr>
          <w:p w:rsidR="00FA29B5" w:rsidRPr="00FA29B5" w:rsidRDefault="00FA29B5" w:rsidP="00FA29B5">
            <w:pPr>
              <w:spacing w:line="276" w:lineRule="auto"/>
              <w:rPr>
                <w:rFonts w:ascii="Calibri" w:eastAsia="Calibri" w:hAnsi="Calibri" w:cs="Times New Roman"/>
                <w:lang w:val="en-US"/>
              </w:rPr>
            </w:pP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For additional benefit in healthy adults, a gradual increase in aerobic PA to 300 minutes a week of moderate intensity, or 150 minutes a week of </w:t>
            </w:r>
            <w:r w:rsidRPr="00FA29B5">
              <w:rPr>
                <w:rFonts w:ascii="Calibri" w:eastAsia="Calibri" w:hAnsi="Calibri" w:cs="Times New Roman"/>
                <w:lang w:val="en-US"/>
              </w:rPr>
              <w:lastRenderedPageBreak/>
              <w:t>vigorous intensity aerobic PA, or an equivalent combination thereof is recommended.</w:t>
            </w:r>
          </w:p>
        </w:tc>
        <w:tc>
          <w:tcPr>
            <w:tcW w:w="1991" w:type="dxa"/>
            <w:vAlign w:val="center"/>
          </w:tcPr>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lastRenderedPageBreak/>
              <w:t>I – A</w:t>
            </w:r>
          </w:p>
          <w:p w:rsidR="00FA29B5" w:rsidRPr="001C119E" w:rsidRDefault="00FA29B5" w:rsidP="00FA29B5">
            <w:pPr>
              <w:spacing w:line="276" w:lineRule="auto"/>
              <w:rPr>
                <w:rFonts w:ascii="Calibri" w:eastAsia="Calibri" w:hAnsi="Calibri" w:cs="Times New Roman"/>
                <w:i/>
                <w:sz w:val="16"/>
                <w:szCs w:val="16"/>
                <w:lang w:val="en-US"/>
              </w:rPr>
            </w:pPr>
            <w:r w:rsidRPr="001C119E">
              <w:rPr>
                <w:rFonts w:ascii="Calibri" w:eastAsia="Calibri" w:hAnsi="Calibri" w:cs="Times New Roman"/>
                <w:i/>
                <w:sz w:val="16"/>
                <w:szCs w:val="16"/>
                <w:lang w:val="en-US"/>
              </w:rPr>
              <w:t>*</w:t>
            </w:r>
          </w:p>
        </w:tc>
        <w:tc>
          <w:tcPr>
            <w:tcW w:w="5689"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Longer duration of exercise are proposed for 1. Lipid control (40min/day) &amp; 2. Body weight mgmt (60-90 min/day)</w:t>
            </w:r>
          </w:p>
        </w:tc>
        <w:tc>
          <w:tcPr>
            <w:tcW w:w="3734" w:type="dxa"/>
            <w:vAlign w:val="center"/>
          </w:tcPr>
          <w:p w:rsidR="00FA29B5" w:rsidRPr="00FA29B5" w:rsidRDefault="00FA29B5" w:rsidP="00FA29B5">
            <w:pPr>
              <w:spacing w:line="276" w:lineRule="auto"/>
              <w:rPr>
                <w:rFonts w:ascii="Calibri" w:eastAsia="Calibri" w:hAnsi="Calibri" w:cs="Times New Roman"/>
                <w:lang w:val="en-US"/>
              </w:rPr>
            </w:pPr>
          </w:p>
        </w:tc>
      </w:tr>
      <w:tr w:rsidR="00302673" w:rsidRPr="00FA29B5" w:rsidTr="001C119E">
        <w:trPr>
          <w:jc w:val="center"/>
        </w:trPr>
        <w:tc>
          <w:tcPr>
            <w:tcW w:w="1502" w:type="dxa"/>
            <w:vMerge/>
            <w:vAlign w:val="center"/>
          </w:tcPr>
          <w:p w:rsidR="00FA29B5" w:rsidRPr="00FA29B5" w:rsidRDefault="00FA29B5" w:rsidP="00FA29B5">
            <w:pPr>
              <w:spacing w:line="276" w:lineRule="auto"/>
              <w:rPr>
                <w:rFonts w:ascii="Calibri" w:eastAsia="Calibri" w:hAnsi="Calibri" w:cs="Times New Roman"/>
                <w:lang w:val="en-US"/>
              </w:rPr>
            </w:pP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Multiple sessions of PA should be considered, each lasting</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≥10 minutes and evenly spread throughout the week, i.e. on 4–5 days a week and preferably every day of the week</w:t>
            </w:r>
          </w:p>
        </w:tc>
        <w:tc>
          <w:tcPr>
            <w:tcW w:w="1991" w:type="dxa"/>
            <w:vAlign w:val="center"/>
          </w:tcPr>
          <w:p w:rsidR="00FA29B5" w:rsidRPr="001C119E" w:rsidRDefault="00FA29B5" w:rsidP="00FA29B5">
            <w:pPr>
              <w:spacing w:line="276" w:lineRule="auto"/>
              <w:rPr>
                <w:rFonts w:ascii="Calibri" w:eastAsia="Calibri" w:hAnsi="Calibri" w:cs="Times New Roman"/>
                <w:sz w:val="20"/>
                <w:szCs w:val="20"/>
                <w:lang w:val="en-US"/>
              </w:rPr>
            </w:pPr>
            <w:proofErr w:type="spellStart"/>
            <w:r w:rsidRPr="001C119E">
              <w:rPr>
                <w:rFonts w:ascii="Calibri" w:eastAsia="Calibri" w:hAnsi="Calibri" w:cs="Times New Roman"/>
                <w:sz w:val="20"/>
                <w:szCs w:val="20"/>
                <w:lang w:val="en-US"/>
              </w:rPr>
              <w:t>IIa</w:t>
            </w:r>
            <w:proofErr w:type="spellEnd"/>
            <w:r w:rsidRPr="001C119E">
              <w:rPr>
                <w:rFonts w:ascii="Calibri" w:eastAsia="Calibri" w:hAnsi="Calibri" w:cs="Times New Roman"/>
                <w:sz w:val="20"/>
                <w:szCs w:val="20"/>
                <w:lang w:val="en-US"/>
              </w:rPr>
              <w:t xml:space="preserve"> – B</w:t>
            </w:r>
          </w:p>
          <w:p w:rsidR="00FA29B5" w:rsidRPr="001C119E" w:rsidRDefault="00FA29B5" w:rsidP="00FA29B5">
            <w:pPr>
              <w:spacing w:line="276" w:lineRule="auto"/>
              <w:rPr>
                <w:rFonts w:ascii="Calibri" w:eastAsia="Calibri" w:hAnsi="Calibri" w:cs="Times New Roman"/>
                <w:i/>
                <w:sz w:val="16"/>
                <w:szCs w:val="16"/>
                <w:lang w:val="en-US"/>
              </w:rPr>
            </w:pPr>
            <w:r w:rsidRPr="001C119E">
              <w:rPr>
                <w:rFonts w:ascii="Calibri" w:eastAsia="Calibri" w:hAnsi="Calibri" w:cs="Times New Roman"/>
                <w:i/>
                <w:sz w:val="16"/>
                <w:szCs w:val="16"/>
                <w:lang w:val="en-US"/>
              </w:rPr>
              <w:t>*</w:t>
            </w:r>
          </w:p>
        </w:tc>
        <w:tc>
          <w:tcPr>
            <w:tcW w:w="5689" w:type="dxa"/>
            <w:vAlign w:val="center"/>
          </w:tcPr>
          <w:p w:rsidR="00FA29B5" w:rsidRPr="00FA29B5" w:rsidRDefault="00FA29B5" w:rsidP="00FA29B5">
            <w:pPr>
              <w:spacing w:line="276" w:lineRule="auto"/>
              <w:rPr>
                <w:rFonts w:ascii="Calibri" w:eastAsia="Calibri" w:hAnsi="Calibri" w:cs="Times New Roman"/>
                <w:lang w:val="en-US"/>
              </w:rPr>
            </w:pPr>
          </w:p>
        </w:tc>
        <w:tc>
          <w:tcPr>
            <w:tcW w:w="3734" w:type="dxa"/>
            <w:vAlign w:val="center"/>
          </w:tcPr>
          <w:p w:rsidR="00FA29B5" w:rsidRPr="00FA29B5" w:rsidRDefault="00FA29B5" w:rsidP="00FA29B5">
            <w:pPr>
              <w:spacing w:line="276" w:lineRule="auto"/>
              <w:rPr>
                <w:rFonts w:ascii="Calibri" w:eastAsia="Calibri" w:hAnsi="Calibri" w:cs="Times New Roman"/>
                <w:lang w:val="en-US"/>
              </w:rPr>
            </w:pPr>
          </w:p>
        </w:tc>
      </w:tr>
      <w:tr w:rsidR="00302673" w:rsidRPr="00230915" w:rsidTr="001C119E">
        <w:trPr>
          <w:jc w:val="center"/>
        </w:trPr>
        <w:tc>
          <w:tcPr>
            <w:tcW w:w="1502" w:type="dxa"/>
            <w:vMerge w:val="restart"/>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rPr>
              <w:t xml:space="preserve">CVD 4, 2017 </w:t>
            </w:r>
            <w:r w:rsidRPr="00FA29B5">
              <w:rPr>
                <w:rFonts w:ascii="Calibri" w:eastAsia="Calibri" w:hAnsi="Calibri" w:cs="Times New Roman"/>
              </w:rPr>
              <w:fldChar w:fldCharType="begin"/>
            </w:r>
            <w:r w:rsidRPr="00FA29B5">
              <w:rPr>
                <w:rFonts w:ascii="Calibri" w:eastAsia="Calibri" w:hAnsi="Calibri" w:cs="Times New Roman"/>
              </w:rPr>
              <w:instrText xml:space="preserve"> ADDIN EN.CITE &lt;EndNote&gt;&lt;Cite&gt;&lt;Author&gt;SIGN - Scottish Intercollegiate Guidelines Network&lt;/Author&gt;&lt;Year&gt;2017&lt;/Year&gt;&lt;RecNum&gt;2394&lt;/RecNum&gt;&lt;DisplayText&gt;(3)&lt;/DisplayText&gt;&lt;record&gt;&lt;rec-number&gt;2394&lt;/rec-number&gt;&lt;foreign-keys&gt;&lt;key app="EN" db-id="w9earspfsx2wspefxd2v2v9gzf2rs92x2wr0" timestamp="1511292037"&gt;2394&lt;/key&gt;&lt;/foreign-keys&gt;&lt;ref-type name="Web Page"&gt;12&lt;/ref-type&gt;&lt;contributors&gt;&lt;authors&gt;&lt;author&gt;SIGN - Scottish Intercollegiate Guidelines Network,&lt;/author&gt;&lt;/authors&gt;&lt;/contributors&gt;&lt;auth-address&gt;Roberta James (roberta.james@nhs.net)&lt;/auth-address&gt;&lt;titles&gt;&lt;title&gt;Risk estimation and the prevention of cardiovascular disease (SIGN CPG 149)&lt;/title&gt;&lt;/titles&gt;&lt;dates&gt;&lt;year&gt;2017&lt;/year&gt;&lt;/dates&gt;&lt;work-type&gt;Guideline&lt;/work-type&gt;&lt;urls&gt;&lt;related-urls&gt;&lt;url&gt;http://www.sign.ac.uk/sign-149-risk-estimation-and-the-prevention-of-cardiovascular-disease.html&lt;/url&gt;&lt;/related-urls&gt;&lt;/urls&gt;&lt;remote-database-name&gt;International Guidelines Library&lt;/remote-database-name&gt;&lt;remote-database-provider&gt;Gin&lt;/remote-database-provider&gt;&lt;/record&gt;&lt;/Cite&gt;&lt;/EndNote&gt;</w:instrText>
            </w:r>
            <w:r w:rsidRPr="00FA29B5">
              <w:rPr>
                <w:rFonts w:ascii="Calibri" w:eastAsia="Calibri" w:hAnsi="Calibri" w:cs="Times New Roman"/>
              </w:rPr>
              <w:fldChar w:fldCharType="separate"/>
            </w:r>
            <w:r w:rsidRPr="00FA29B5">
              <w:rPr>
                <w:rFonts w:ascii="Calibri" w:eastAsia="Calibri" w:hAnsi="Calibri" w:cs="Times New Roman"/>
                <w:noProof/>
              </w:rPr>
              <w:t>(3)</w:t>
            </w:r>
            <w:r w:rsidRPr="00FA29B5">
              <w:rPr>
                <w:rFonts w:ascii="Calibri" w:eastAsia="Calibri" w:hAnsi="Calibri" w:cs="Times New Roman"/>
              </w:rPr>
              <w:fldChar w:fldCharType="end"/>
            </w: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Physical activity of at least moderate intensity (e.g. breathing faster than normal) is recommended for the whole population (unless contraindicated by an individual’s condition)</w:t>
            </w:r>
          </w:p>
        </w:tc>
        <w:tc>
          <w:tcPr>
            <w:tcW w:w="1991" w:type="dxa"/>
            <w:vMerge w:val="restart"/>
            <w:vAlign w:val="center"/>
          </w:tcPr>
          <w:p w:rsidR="00FA29B5" w:rsidRPr="00FA29B5" w:rsidRDefault="00FA29B5" w:rsidP="00FA29B5">
            <w:pPr>
              <w:spacing w:line="276" w:lineRule="auto"/>
              <w:rPr>
                <w:rFonts w:ascii="Calibri" w:eastAsia="Calibri" w:hAnsi="Calibri" w:cs="Times New Roman"/>
                <w:sz w:val="18"/>
                <w:szCs w:val="18"/>
                <w:lang w:val="en-US"/>
              </w:rPr>
            </w:pPr>
            <w:r w:rsidRPr="00FA29B5">
              <w:rPr>
                <w:rFonts w:ascii="Calibri" w:eastAsia="Calibri" w:hAnsi="Calibri" w:cs="Times New Roman"/>
                <w:sz w:val="18"/>
                <w:szCs w:val="18"/>
                <w:lang w:val="en-US"/>
              </w:rPr>
              <w:t>2. 2++/2+</w:t>
            </w:r>
          </w:p>
          <w:p w:rsidR="00FA29B5" w:rsidRPr="00FA29B5" w:rsidRDefault="00FA29B5" w:rsidP="00FA29B5">
            <w:pPr>
              <w:spacing w:line="276" w:lineRule="auto"/>
              <w:rPr>
                <w:rFonts w:ascii="Calibri" w:eastAsia="Calibri" w:hAnsi="Calibri" w:cs="Times New Roman"/>
                <w:sz w:val="18"/>
                <w:szCs w:val="18"/>
                <w:lang w:val="en-US"/>
              </w:rPr>
            </w:pPr>
            <w:r w:rsidRPr="001C119E">
              <w:rPr>
                <w:rFonts w:ascii="Calibri" w:eastAsia="Calibri" w:hAnsi="Calibri" w:cs="Times New Roman"/>
                <w:sz w:val="20"/>
                <w:szCs w:val="20"/>
                <w:lang w:val="en-US"/>
              </w:rPr>
              <w:t>1+/2++</w:t>
            </w:r>
            <w:r w:rsidR="009D4F8D" w:rsidRPr="001C119E">
              <w:rPr>
                <w:rFonts w:ascii="Calibri" w:eastAsia="Calibri" w:hAnsi="Calibri" w:cs="Times New Roman"/>
                <w:sz w:val="20"/>
                <w:szCs w:val="20"/>
                <w:lang w:val="en-US"/>
              </w:rPr>
              <w:t>/2+</w:t>
            </w:r>
            <w:r w:rsidRPr="00FA29B5">
              <w:rPr>
                <w:rFonts w:ascii="Calibri" w:eastAsia="Calibri" w:hAnsi="Calibri" w:cs="Times New Roman"/>
                <w:sz w:val="18"/>
                <w:szCs w:val="18"/>
                <w:lang w:val="en-US"/>
              </w:rPr>
              <w:t>2+</w:t>
            </w:r>
          </w:p>
          <w:p w:rsidR="00FA29B5" w:rsidRPr="001C119E" w:rsidRDefault="00C47C25" w:rsidP="00FA29B5">
            <w:pPr>
              <w:spacing w:line="276" w:lineRule="auto"/>
              <w:rPr>
                <w:rFonts w:ascii="Calibri" w:eastAsia="Calibri" w:hAnsi="Calibri" w:cs="Times New Roman"/>
                <w:i/>
                <w:sz w:val="16"/>
                <w:szCs w:val="16"/>
                <w:lang w:val="en-US"/>
              </w:rPr>
            </w:pPr>
            <w:r>
              <w:rPr>
                <w:rFonts w:ascii="Calibri" w:eastAsia="Calibri" w:hAnsi="Calibri" w:cs="Times New Roman"/>
                <w:i/>
                <w:sz w:val="16"/>
                <w:szCs w:val="16"/>
                <w:lang w:val="en-US"/>
              </w:rPr>
              <w:t>***</w:t>
            </w:r>
          </w:p>
        </w:tc>
        <w:tc>
          <w:tcPr>
            <w:tcW w:w="5689" w:type="dxa"/>
            <w:vMerge w:val="restart"/>
            <w:vAlign w:val="center"/>
          </w:tcPr>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 xml:space="preserve">Rationale: </w:t>
            </w:r>
          </w:p>
          <w:p w:rsidR="00FA29B5" w:rsidRPr="00FA29B5" w:rsidRDefault="00FA29B5" w:rsidP="00FA29B5">
            <w:pPr>
              <w:spacing w:line="276" w:lineRule="auto"/>
              <w:rPr>
                <w:rFonts w:ascii="Calibri" w:eastAsia="Calibri" w:hAnsi="Calibri" w:cs="Times New Roman"/>
                <w:sz w:val="18"/>
                <w:szCs w:val="18"/>
                <w:lang w:val="en-US"/>
              </w:rPr>
            </w:pPr>
            <w:r w:rsidRPr="00FA29B5">
              <w:rPr>
                <w:rFonts w:ascii="Calibri" w:eastAsia="Calibri" w:hAnsi="Calibri" w:cs="Times New Roman"/>
                <w:lang w:val="en-US"/>
              </w:rPr>
              <w:t xml:space="preserve">- PA has both preventive &amp; therapeutic effects on many chronic conditions such as CVD </w:t>
            </w:r>
            <w:r w:rsidRPr="00FA29B5">
              <w:rPr>
                <w:rFonts w:ascii="Calibri" w:eastAsia="Calibri" w:hAnsi="Calibri" w:cs="Times New Roman"/>
                <w:sz w:val="18"/>
                <w:szCs w:val="18"/>
                <w:lang w:val="en-US"/>
              </w:rPr>
              <w:t>4£</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PA = Any bodily movement that results in energy expenditure. Categories: occupational (at work), leisure time (non-occupational), exercise (structured &amp; done for a specific reason) &amp; active living (e.g. non-recreational walking, housework, gardening). Four dimensions: duration, frequency, intensity &amp; type. Most acceptable/easy if PA is incorporated into everyday life.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Reduced cardiorespiratory fitness (ability of the body to use oxygen to do PA, improved by PA) is a risk factor for CVD</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Activities of moderate intensity are protective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Type of activity is relatively unimportant (occupational vs. leisure time PA)</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lastRenderedPageBreak/>
              <w:t xml:space="preserve">- No need for continuous PA to have benefit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longer sessions have no different effect on CHD risk compared with shorter sessions, as long as total energy expenditure is similar</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Potential risk of adverse events associated with vigorous - &amp; high-intensity exercise are extremely low (no significant difference when compared to moderate-intensity PA)</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High levels of total sedentary behavior are associated with higher risk of CVD &amp; mortality</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High levels of sedentary behavior may be associated with additional CVD risk at any level of PA. Undertaking very high levels of PA (&gt;1h/day moderate to vigorous PA) may eliminate the association between excess sitting &amp; CVD risk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provide general advise to minimize periods of prolonged sitting</w:t>
            </w:r>
          </w:p>
          <w:p w:rsidR="00FA29B5" w:rsidRPr="00FA29B5" w:rsidRDefault="00FA29B5" w:rsidP="00FA29B5">
            <w:pPr>
              <w:spacing w:line="276" w:lineRule="auto"/>
              <w:rPr>
                <w:rFonts w:ascii="Calibri" w:eastAsia="Calibri" w:hAnsi="Calibri" w:cs="Times New Roman"/>
                <w:lang w:val="en-US"/>
              </w:rPr>
            </w:pP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In line with national guidance: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Aim to be active daily. Over a week, activity should add up to at least 150 minutes (2.5 hours) of moderate intensity activity in bouts of 10 minutes or more, or 75 minutes of vigorous-intensity activity.</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Undertake physical activity to improve muscle strength (such as weight training, carrying heavy load, heavy gardening, push-ups or sit-ups) on at least two days a week</w:t>
            </w:r>
          </w:p>
        </w:tc>
        <w:tc>
          <w:tcPr>
            <w:tcW w:w="3734" w:type="dxa"/>
            <w:vMerge w:val="restart"/>
            <w:vAlign w:val="center"/>
          </w:tcPr>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lastRenderedPageBreak/>
              <w:t xml:space="preserve">1. PA as independent risk factor: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Inverse relationship between PA &amp; risk of coronary event</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Active commuting: HR for CVD mortality 1.08 (95% CI 0.95-1.23)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Running at least 1h/week vs. no running: RR 0.58 (95% CI 0.44-0.77); ARR 0.3%</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High vs. low levels of occupational or leisure time PA: OR 0.51 (95%CI 0.29-0.90) </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2. Levels of PA:</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Walking, cycling, gardening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incidence of myocardial infarction: OR 0.86 (95% CI 0.76-0.97)</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lastRenderedPageBreak/>
              <w:t xml:space="preserve">- Walking &lt;0.25miles/day vs. &gt;1.5miles/day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risk of CHD mortality/ morbidity: RR 2.3 (95% CI 1.3-4.1) &amp; </w:t>
            </w:r>
            <w:r w:rsidRPr="00FA29B5">
              <w:rPr>
                <w:rFonts w:ascii="Segoe UI Symbol" w:eastAsia="Calibri" w:hAnsi="Segoe UI Symbol" w:cs="Times New Roman"/>
                <w:lang w:val="en-US"/>
              </w:rPr>
              <w:t>↑</w:t>
            </w:r>
            <w:r w:rsidRPr="00FA29B5">
              <w:rPr>
                <w:rFonts w:ascii="Calibri" w:eastAsia="Calibri" w:hAnsi="Calibri" w:cs="Times New Roman"/>
                <w:lang w:val="en-US"/>
              </w:rPr>
              <w:t>incidence of CHD with 2.6% in 2 years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Dose-response relationship for intensity &amp; duration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increasing quintiles of energy expenditure (METS): risk of total CVD, ARR 1.00, 0.89, 0.81, 0.78, 0.72 (p&lt;0.001). </w:t>
            </w:r>
            <w:r w:rsidRPr="00FA29B5">
              <w:rPr>
                <w:rFonts w:ascii="Segoe UI Symbol" w:eastAsia="Calibri" w:hAnsi="Segoe UI Symbol" w:cs="Times New Roman"/>
                <w:lang w:val="en-US"/>
              </w:rPr>
              <w:t>↓</w:t>
            </w:r>
            <w:r w:rsidRPr="00FA29B5">
              <w:rPr>
                <w:rFonts w:ascii="Calibri" w:eastAsia="Calibri" w:hAnsi="Calibri" w:cs="Times New Roman"/>
                <w:lang w:val="en-US"/>
              </w:rPr>
              <w:t>risk between lowest vs. highest quintiles of PA was 0.5%</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3. Vigorous &amp; high-intensity PA vs. moderate –intensity PA:</w:t>
            </w:r>
          </w:p>
          <w:p w:rsidR="00FA29B5" w:rsidRPr="00FA29B5" w:rsidRDefault="00FA29B5" w:rsidP="00FA29B5">
            <w:pPr>
              <w:spacing w:line="276" w:lineRule="auto"/>
              <w:rPr>
                <w:rFonts w:ascii="Calibri" w:eastAsia="Calibri" w:hAnsi="Calibri" w:cs="Times New Roman"/>
                <w:i/>
                <w:lang w:val="en-US"/>
              </w:rPr>
            </w:pPr>
            <w:r w:rsidRPr="00FA29B5">
              <w:rPr>
                <w:rFonts w:ascii="Calibri" w:eastAsia="Calibri" w:hAnsi="Calibri" w:cs="Times New Roman"/>
                <w:i/>
                <w:lang w:val="en-US"/>
              </w:rPr>
              <w:t>Mixed evidence ~outcome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BP in hypertension pat</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HbA1c,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triglycerides, </w:t>
            </w:r>
            <w:r w:rsidRPr="00FA29B5">
              <w:rPr>
                <w:rFonts w:ascii="Segoe UI Symbol" w:eastAsia="Calibri" w:hAnsi="Segoe UI Symbol" w:cs="Times New Roman"/>
                <w:lang w:val="en-US"/>
              </w:rPr>
              <w:t>↓</w:t>
            </w:r>
            <w:r w:rsidRPr="00FA29B5">
              <w:rPr>
                <w:rFonts w:ascii="Calibri" w:eastAsia="Calibri" w:hAnsi="Calibri" w:cs="Times New Roman"/>
                <w:lang w:val="en-US"/>
              </w:rPr>
              <w:t>total cholesterol in T2DM pat</w:t>
            </w:r>
          </w:p>
          <w:p w:rsidR="00FA29B5" w:rsidRPr="00FA29B5" w:rsidRDefault="00FA29B5" w:rsidP="00FA29B5">
            <w:pPr>
              <w:spacing w:line="276" w:lineRule="auto"/>
              <w:rPr>
                <w:rFonts w:ascii="Calibri" w:eastAsia="Calibri" w:hAnsi="Calibri" w:cs="Times New Roman"/>
                <w:i/>
                <w:lang w:val="en-US"/>
              </w:rPr>
            </w:pPr>
            <w:r w:rsidRPr="00FA29B5">
              <w:rPr>
                <w:rFonts w:ascii="Calibri" w:eastAsia="Calibri" w:hAnsi="Calibri" w:cs="Times New Roman"/>
                <w:i/>
                <w:lang w:val="en-US"/>
              </w:rPr>
              <w:t>Potential risks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- 1h of additional PA in general population: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MI AR 2-3/10000 person yrs. &amp;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SCD AR 1/10000 person yrs.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risk in those undertaking habitual PA (by 47% for MI &amp; 30% for SCD; by each additional session per week)</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4. Risks of sedentary behavior (highest vs. lowest population groups):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CVD: RR 2.47 (95% CI 1.44-4.24)</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lastRenderedPageBreak/>
              <w:t>- CVD mortality: RR 1.90 (95% CI 1.36-2.66)</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All-cause mortality: RR 1.49 (95% CI 1.14-2.03)</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5. Effects of PA on other key risk factors: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Aerobic PA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HDL </w:t>
            </w:r>
            <w:proofErr w:type="spellStart"/>
            <w:r w:rsidRPr="00FA29B5">
              <w:rPr>
                <w:rFonts w:ascii="Calibri" w:eastAsia="Calibri" w:hAnsi="Calibri" w:cs="Times New Roman"/>
                <w:lang w:val="en-US"/>
              </w:rPr>
              <w:t>chol</w:t>
            </w:r>
            <w:proofErr w:type="spellEnd"/>
            <w:r w:rsidRPr="00FA29B5">
              <w:rPr>
                <w:rFonts w:ascii="Calibri" w:eastAsia="Calibri" w:hAnsi="Calibri" w:cs="Times New Roman"/>
                <w:lang w:val="en-US"/>
              </w:rPr>
              <w:t xml:space="preserve"> (p&lt;0.05),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LDL </w:t>
            </w:r>
            <w:proofErr w:type="spellStart"/>
            <w:r w:rsidRPr="00FA29B5">
              <w:rPr>
                <w:rFonts w:ascii="Calibri" w:eastAsia="Calibri" w:hAnsi="Calibri" w:cs="Times New Roman"/>
                <w:lang w:val="en-US"/>
              </w:rPr>
              <w:t>chol</w:t>
            </w:r>
            <w:proofErr w:type="spellEnd"/>
            <w:r w:rsidRPr="00FA29B5">
              <w:rPr>
                <w:rFonts w:ascii="Calibri" w:eastAsia="Calibri" w:hAnsi="Calibri" w:cs="Times New Roman"/>
                <w:lang w:val="en-US"/>
              </w:rPr>
              <w:t xml:space="preserve"> (-5.0%, p&lt;0.05), </w:t>
            </w:r>
            <w:r w:rsidRPr="00FA29B5">
              <w:rPr>
                <w:rFonts w:ascii="Segoe UI Symbol" w:eastAsia="Calibri" w:hAnsi="Segoe UI Symbol" w:cs="Times New Roman"/>
                <w:lang w:val="en-US"/>
              </w:rPr>
              <w:t>↓</w:t>
            </w:r>
            <w:r w:rsidRPr="00FA29B5">
              <w:rPr>
                <w:rFonts w:ascii="Calibri" w:eastAsia="Calibri" w:hAnsi="Calibri" w:cs="Times New Roman"/>
                <w:lang w:val="en-US"/>
              </w:rPr>
              <w:t>triglycerides (-3.7%, p&lt; 0.05)</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SBP by 3.8mmHg (95% CI 2.7-5.0) in previously sedentary, </w:t>
            </w:r>
            <w:proofErr w:type="spellStart"/>
            <w:r w:rsidRPr="00FA29B5">
              <w:rPr>
                <w:rFonts w:ascii="Calibri" w:eastAsia="Calibri" w:hAnsi="Calibri" w:cs="Times New Roman"/>
                <w:lang w:val="en-US"/>
              </w:rPr>
              <w:t>normo</w:t>
            </w:r>
            <w:proofErr w:type="spellEnd"/>
            <w:r w:rsidRPr="00FA29B5">
              <w:rPr>
                <w:rFonts w:ascii="Calibri" w:eastAsia="Calibri" w:hAnsi="Calibri" w:cs="Times New Roman"/>
                <w:lang w:val="en-US"/>
              </w:rPr>
              <w:t>-/hypertensive adults</w:t>
            </w:r>
          </w:p>
        </w:tc>
      </w:tr>
      <w:tr w:rsidR="00302673" w:rsidRPr="00230915" w:rsidTr="001C119E">
        <w:trPr>
          <w:jc w:val="center"/>
        </w:trPr>
        <w:tc>
          <w:tcPr>
            <w:tcW w:w="1502" w:type="dxa"/>
            <w:vMerge/>
            <w:vAlign w:val="center"/>
          </w:tcPr>
          <w:p w:rsidR="00FA29B5" w:rsidRPr="00FA29B5" w:rsidRDefault="00FA29B5" w:rsidP="00FA29B5">
            <w:pPr>
              <w:spacing w:line="276" w:lineRule="auto"/>
              <w:rPr>
                <w:rFonts w:ascii="Calibri" w:eastAsia="Calibri" w:hAnsi="Calibri" w:cs="Times New Roman"/>
                <w:lang w:val="en-US"/>
              </w:rPr>
            </w:pP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Physical activity may include occupational and/or leisure-time activity and should incorporate accumulated bouts of moderate-intensity </w:t>
            </w:r>
            <w:r w:rsidRPr="00FA29B5">
              <w:rPr>
                <w:rFonts w:ascii="Calibri" w:eastAsia="Calibri" w:hAnsi="Calibri" w:cs="Times New Roman"/>
                <w:lang w:val="en-US"/>
              </w:rPr>
              <w:lastRenderedPageBreak/>
              <w:t>activities such as brisk walking</w:t>
            </w:r>
          </w:p>
        </w:tc>
        <w:tc>
          <w:tcPr>
            <w:tcW w:w="1991" w:type="dxa"/>
            <w:vMerge/>
            <w:vAlign w:val="center"/>
          </w:tcPr>
          <w:p w:rsidR="00FA29B5" w:rsidRPr="00FA29B5" w:rsidRDefault="00FA29B5" w:rsidP="00FA29B5">
            <w:pPr>
              <w:spacing w:line="276" w:lineRule="auto"/>
              <w:rPr>
                <w:rFonts w:ascii="Calibri" w:eastAsia="Calibri" w:hAnsi="Calibri" w:cs="Times New Roman"/>
                <w:sz w:val="18"/>
                <w:szCs w:val="18"/>
                <w:lang w:val="en-US"/>
              </w:rPr>
            </w:pPr>
          </w:p>
        </w:tc>
        <w:tc>
          <w:tcPr>
            <w:tcW w:w="5689" w:type="dxa"/>
            <w:vMerge/>
            <w:vAlign w:val="center"/>
          </w:tcPr>
          <w:p w:rsidR="00FA29B5" w:rsidRPr="00FA29B5" w:rsidRDefault="00FA29B5" w:rsidP="00FA29B5">
            <w:pPr>
              <w:spacing w:line="276" w:lineRule="auto"/>
              <w:rPr>
                <w:rFonts w:ascii="Calibri" w:eastAsia="Calibri" w:hAnsi="Calibri" w:cs="Times New Roman"/>
                <w:lang w:val="en-US"/>
              </w:rPr>
            </w:pPr>
          </w:p>
        </w:tc>
        <w:tc>
          <w:tcPr>
            <w:tcW w:w="3734" w:type="dxa"/>
            <w:vMerge/>
            <w:vAlign w:val="center"/>
          </w:tcPr>
          <w:p w:rsidR="00FA29B5" w:rsidRPr="00FA29B5" w:rsidRDefault="00FA29B5" w:rsidP="00FA29B5">
            <w:pPr>
              <w:spacing w:line="276" w:lineRule="auto"/>
              <w:rPr>
                <w:rFonts w:ascii="Calibri" w:eastAsia="Calibri" w:hAnsi="Calibri" w:cs="Times New Roman"/>
                <w:lang w:val="en-US"/>
              </w:rPr>
            </w:pPr>
          </w:p>
        </w:tc>
      </w:tr>
      <w:tr w:rsidR="00302673" w:rsidRPr="00230915" w:rsidTr="001C119E">
        <w:trPr>
          <w:jc w:val="center"/>
        </w:trPr>
        <w:tc>
          <w:tcPr>
            <w:tcW w:w="1502" w:type="dxa"/>
            <w:vMerge/>
            <w:vAlign w:val="center"/>
          </w:tcPr>
          <w:p w:rsidR="00FA29B5" w:rsidRPr="00FA29B5" w:rsidRDefault="00FA29B5" w:rsidP="00FA29B5">
            <w:pPr>
              <w:spacing w:line="276" w:lineRule="auto"/>
              <w:rPr>
                <w:rFonts w:ascii="Calibri" w:eastAsia="Calibri" w:hAnsi="Calibri" w:cs="Times New Roman"/>
                <w:lang w:val="en-US"/>
              </w:rPr>
            </w:pP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Those who are moderately active and are able to increase their activity should be encouraged to do so. Activity can be increased through combination of changes to intensity, duration or frequency</w:t>
            </w:r>
          </w:p>
        </w:tc>
        <w:tc>
          <w:tcPr>
            <w:tcW w:w="1991" w:type="dxa"/>
            <w:vMerge/>
            <w:vAlign w:val="center"/>
          </w:tcPr>
          <w:p w:rsidR="00FA29B5" w:rsidRPr="00FA29B5" w:rsidRDefault="00FA29B5" w:rsidP="00FA29B5">
            <w:pPr>
              <w:spacing w:line="276" w:lineRule="auto"/>
              <w:rPr>
                <w:rFonts w:ascii="Calibri" w:eastAsia="Calibri" w:hAnsi="Calibri" w:cs="Times New Roman"/>
                <w:sz w:val="18"/>
                <w:szCs w:val="18"/>
                <w:lang w:val="en-US"/>
              </w:rPr>
            </w:pPr>
          </w:p>
        </w:tc>
        <w:tc>
          <w:tcPr>
            <w:tcW w:w="5689" w:type="dxa"/>
            <w:vMerge/>
            <w:vAlign w:val="center"/>
          </w:tcPr>
          <w:p w:rsidR="00FA29B5" w:rsidRPr="00FA29B5" w:rsidRDefault="00FA29B5" w:rsidP="00FA29B5">
            <w:pPr>
              <w:spacing w:line="276" w:lineRule="auto"/>
              <w:rPr>
                <w:rFonts w:ascii="Calibri" w:eastAsia="Calibri" w:hAnsi="Calibri" w:cs="Times New Roman"/>
                <w:lang w:val="en-US"/>
              </w:rPr>
            </w:pPr>
          </w:p>
        </w:tc>
        <w:tc>
          <w:tcPr>
            <w:tcW w:w="3734" w:type="dxa"/>
            <w:vMerge/>
            <w:vAlign w:val="center"/>
          </w:tcPr>
          <w:p w:rsidR="00FA29B5" w:rsidRPr="00FA29B5" w:rsidRDefault="00FA29B5" w:rsidP="00FA29B5">
            <w:pPr>
              <w:spacing w:line="276" w:lineRule="auto"/>
              <w:rPr>
                <w:rFonts w:ascii="Calibri" w:eastAsia="Calibri" w:hAnsi="Calibri" w:cs="Times New Roman"/>
                <w:lang w:val="en-US"/>
              </w:rPr>
            </w:pPr>
          </w:p>
        </w:tc>
      </w:tr>
      <w:tr w:rsidR="00302673" w:rsidRPr="00230915" w:rsidTr="001C119E">
        <w:trPr>
          <w:jc w:val="center"/>
        </w:trPr>
        <w:tc>
          <w:tcPr>
            <w:tcW w:w="1502" w:type="dxa"/>
            <w:vMerge/>
            <w:vAlign w:val="center"/>
          </w:tcPr>
          <w:p w:rsidR="00FA29B5" w:rsidRPr="00FA29B5" w:rsidRDefault="00FA29B5" w:rsidP="00FA29B5">
            <w:pPr>
              <w:spacing w:line="276" w:lineRule="auto"/>
              <w:rPr>
                <w:rFonts w:ascii="Calibri" w:eastAsia="Calibri" w:hAnsi="Calibri" w:cs="Times New Roman"/>
                <w:lang w:val="en-US"/>
              </w:rPr>
            </w:pP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Those who are already moderately active without contraindication can safely be encouraged to undertake vigorous-intensity exercise to achieve additional benefits</w:t>
            </w:r>
          </w:p>
        </w:tc>
        <w:tc>
          <w:tcPr>
            <w:tcW w:w="1991" w:type="dxa"/>
            <w:vMerge/>
            <w:vAlign w:val="center"/>
          </w:tcPr>
          <w:p w:rsidR="00FA29B5" w:rsidRPr="00FA29B5" w:rsidRDefault="00FA29B5" w:rsidP="00FA29B5">
            <w:pPr>
              <w:spacing w:line="276" w:lineRule="auto"/>
              <w:rPr>
                <w:rFonts w:ascii="Calibri" w:eastAsia="Calibri" w:hAnsi="Calibri" w:cs="Times New Roman"/>
                <w:sz w:val="18"/>
                <w:szCs w:val="18"/>
                <w:lang w:val="en-US"/>
              </w:rPr>
            </w:pPr>
          </w:p>
        </w:tc>
        <w:tc>
          <w:tcPr>
            <w:tcW w:w="5689" w:type="dxa"/>
            <w:vMerge/>
            <w:vAlign w:val="center"/>
          </w:tcPr>
          <w:p w:rsidR="00FA29B5" w:rsidRPr="00FA29B5" w:rsidRDefault="00FA29B5" w:rsidP="00FA29B5">
            <w:pPr>
              <w:spacing w:line="276" w:lineRule="auto"/>
              <w:rPr>
                <w:rFonts w:ascii="Calibri" w:eastAsia="Calibri" w:hAnsi="Calibri" w:cs="Times New Roman"/>
                <w:lang w:val="en-US"/>
              </w:rPr>
            </w:pPr>
          </w:p>
        </w:tc>
        <w:tc>
          <w:tcPr>
            <w:tcW w:w="3734" w:type="dxa"/>
            <w:vMerge/>
            <w:vAlign w:val="center"/>
          </w:tcPr>
          <w:p w:rsidR="00FA29B5" w:rsidRPr="00FA29B5" w:rsidRDefault="00FA29B5" w:rsidP="00FA29B5">
            <w:pPr>
              <w:spacing w:line="276" w:lineRule="auto"/>
              <w:rPr>
                <w:rFonts w:ascii="Calibri" w:eastAsia="Calibri" w:hAnsi="Calibri" w:cs="Times New Roman"/>
                <w:lang w:val="en-US"/>
              </w:rPr>
            </w:pPr>
          </w:p>
        </w:tc>
      </w:tr>
      <w:tr w:rsidR="00302673" w:rsidRPr="00230915" w:rsidTr="001C119E">
        <w:trPr>
          <w:jc w:val="center"/>
        </w:trPr>
        <w:tc>
          <w:tcPr>
            <w:tcW w:w="1502" w:type="dxa"/>
            <w:vMerge/>
            <w:vAlign w:val="center"/>
          </w:tcPr>
          <w:p w:rsidR="00FA29B5" w:rsidRPr="00FA29B5" w:rsidRDefault="00FA29B5" w:rsidP="00FA29B5">
            <w:pPr>
              <w:spacing w:line="276" w:lineRule="auto"/>
              <w:rPr>
                <w:rFonts w:ascii="Calibri" w:eastAsia="Calibri" w:hAnsi="Calibri" w:cs="Times New Roman"/>
                <w:lang w:val="en-US"/>
              </w:rPr>
            </w:pP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Individuals should be advised to minimize the amount of time spent being sedentary (sitting) over extended periods </w:t>
            </w:r>
          </w:p>
        </w:tc>
        <w:tc>
          <w:tcPr>
            <w:tcW w:w="1991" w:type="dxa"/>
            <w:vMerge/>
            <w:vAlign w:val="center"/>
          </w:tcPr>
          <w:p w:rsidR="00FA29B5" w:rsidRPr="00FA29B5" w:rsidRDefault="00FA29B5" w:rsidP="00FA29B5">
            <w:pPr>
              <w:spacing w:line="276" w:lineRule="auto"/>
              <w:rPr>
                <w:rFonts w:ascii="Calibri" w:eastAsia="Calibri" w:hAnsi="Calibri" w:cs="Times New Roman"/>
                <w:sz w:val="18"/>
                <w:szCs w:val="18"/>
                <w:lang w:val="en-US"/>
              </w:rPr>
            </w:pPr>
          </w:p>
        </w:tc>
        <w:tc>
          <w:tcPr>
            <w:tcW w:w="5689" w:type="dxa"/>
            <w:vMerge/>
            <w:vAlign w:val="center"/>
          </w:tcPr>
          <w:p w:rsidR="00FA29B5" w:rsidRPr="00FA29B5" w:rsidRDefault="00FA29B5" w:rsidP="00FA29B5">
            <w:pPr>
              <w:spacing w:line="276" w:lineRule="auto"/>
              <w:rPr>
                <w:rFonts w:ascii="Calibri" w:eastAsia="Calibri" w:hAnsi="Calibri" w:cs="Times New Roman"/>
                <w:lang w:val="en-US"/>
              </w:rPr>
            </w:pPr>
          </w:p>
        </w:tc>
        <w:tc>
          <w:tcPr>
            <w:tcW w:w="3734" w:type="dxa"/>
            <w:vMerge/>
            <w:vAlign w:val="center"/>
          </w:tcPr>
          <w:p w:rsidR="00FA29B5" w:rsidRPr="00FA29B5" w:rsidRDefault="00FA29B5" w:rsidP="00FA29B5">
            <w:pPr>
              <w:spacing w:line="276" w:lineRule="auto"/>
              <w:rPr>
                <w:rFonts w:ascii="Calibri" w:eastAsia="Calibri" w:hAnsi="Calibri" w:cs="Times New Roman"/>
                <w:lang w:val="en-US"/>
              </w:rPr>
            </w:pPr>
          </w:p>
        </w:tc>
      </w:tr>
      <w:tr w:rsidR="00302673" w:rsidRPr="00FA29B5" w:rsidTr="001C119E">
        <w:trPr>
          <w:jc w:val="center"/>
        </w:trPr>
        <w:tc>
          <w:tcPr>
            <w:tcW w:w="1502" w:type="dxa"/>
            <w:vMerge/>
            <w:vAlign w:val="center"/>
          </w:tcPr>
          <w:p w:rsidR="00FA29B5" w:rsidRPr="00FA29B5" w:rsidRDefault="00FA29B5" w:rsidP="00FA29B5">
            <w:pPr>
              <w:spacing w:line="276" w:lineRule="auto"/>
              <w:rPr>
                <w:rFonts w:ascii="Calibri" w:eastAsia="Calibri" w:hAnsi="Calibri" w:cs="Times New Roman"/>
                <w:lang w:val="en-US"/>
              </w:rPr>
            </w:pP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All patients, irrespective of health, fitness or </w:t>
            </w:r>
            <w:r w:rsidRPr="00FA29B5">
              <w:rPr>
                <w:rFonts w:ascii="Calibri" w:eastAsia="Calibri" w:hAnsi="Calibri" w:cs="Times New Roman"/>
                <w:lang w:val="en-US"/>
              </w:rPr>
              <w:lastRenderedPageBreak/>
              <w:t>activity level, should be encouraged to increase activity levels gradually</w:t>
            </w:r>
          </w:p>
        </w:tc>
        <w:tc>
          <w:tcPr>
            <w:tcW w:w="1991" w:type="dxa"/>
            <w:vAlign w:val="center"/>
          </w:tcPr>
          <w:p w:rsidR="000E4716" w:rsidRPr="000E4716" w:rsidRDefault="000E4716" w:rsidP="00FA29B5">
            <w:pPr>
              <w:spacing w:line="276" w:lineRule="auto"/>
              <w:rPr>
                <w:rFonts w:ascii="Calibri" w:eastAsia="Calibri" w:hAnsi="Calibri" w:cs="Times New Roman"/>
                <w:sz w:val="18"/>
                <w:szCs w:val="18"/>
                <w:lang w:val="en-US"/>
              </w:rPr>
            </w:pPr>
            <w:r>
              <w:rPr>
                <w:noProof/>
                <w:lang w:eastAsia="nl-BE"/>
              </w:rPr>
              <w:lastRenderedPageBreak/>
              <w:drawing>
                <wp:inline distT="0" distB="0" distL="0" distR="0" wp14:anchorId="76AB9541" wp14:editId="3BEB7F93">
                  <wp:extent cx="111760" cy="111760"/>
                  <wp:effectExtent l="0" t="0" r="2540" b="2540"/>
                  <wp:docPr id="1" name="Afbeelding 1" descr="Vinkje Gratis Stock Foto - Public Domain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nkje Gratis Stock Foto - Public Domain Pictur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760" cy="111760"/>
                          </a:xfrm>
                          <a:prstGeom prst="rect">
                            <a:avLst/>
                          </a:prstGeom>
                          <a:noFill/>
                          <a:ln>
                            <a:noFill/>
                          </a:ln>
                        </pic:spPr>
                      </pic:pic>
                    </a:graphicData>
                  </a:graphic>
                </wp:inline>
              </w:drawing>
            </w:r>
          </w:p>
          <w:p w:rsidR="00FA29B5" w:rsidRPr="001C119E" w:rsidRDefault="00C47C25" w:rsidP="00FA29B5">
            <w:pPr>
              <w:spacing w:line="276" w:lineRule="auto"/>
              <w:rPr>
                <w:rFonts w:ascii="Calibri" w:eastAsia="Calibri" w:hAnsi="Calibri" w:cs="Times New Roman"/>
                <w:i/>
                <w:sz w:val="16"/>
                <w:szCs w:val="16"/>
                <w:lang w:val="en-US"/>
              </w:rPr>
            </w:pPr>
            <w:r>
              <w:rPr>
                <w:rFonts w:ascii="Calibri" w:eastAsia="Calibri" w:hAnsi="Calibri" w:cs="Times New Roman"/>
                <w:i/>
                <w:sz w:val="16"/>
                <w:szCs w:val="16"/>
                <w:lang w:val="en-US"/>
              </w:rPr>
              <w:t>***</w:t>
            </w:r>
          </w:p>
        </w:tc>
        <w:tc>
          <w:tcPr>
            <w:tcW w:w="5689" w:type="dxa"/>
            <w:vMerge/>
            <w:vAlign w:val="center"/>
          </w:tcPr>
          <w:p w:rsidR="00FA29B5" w:rsidRPr="00FA29B5" w:rsidRDefault="00FA29B5" w:rsidP="00FA29B5">
            <w:pPr>
              <w:spacing w:line="276" w:lineRule="auto"/>
              <w:rPr>
                <w:rFonts w:ascii="Calibri" w:eastAsia="Calibri" w:hAnsi="Calibri" w:cs="Times New Roman"/>
                <w:lang w:val="en-US"/>
              </w:rPr>
            </w:pPr>
          </w:p>
        </w:tc>
        <w:tc>
          <w:tcPr>
            <w:tcW w:w="3734" w:type="dxa"/>
            <w:vMerge/>
            <w:vAlign w:val="center"/>
          </w:tcPr>
          <w:p w:rsidR="00FA29B5" w:rsidRPr="00FA29B5" w:rsidRDefault="00FA29B5" w:rsidP="00FA29B5">
            <w:pPr>
              <w:spacing w:line="276" w:lineRule="auto"/>
              <w:rPr>
                <w:rFonts w:ascii="Calibri" w:eastAsia="Calibri" w:hAnsi="Calibri" w:cs="Times New Roman"/>
                <w:lang w:val="en-US"/>
              </w:rPr>
            </w:pPr>
          </w:p>
        </w:tc>
      </w:tr>
      <w:tr w:rsidR="006F6B47" w:rsidRPr="00B665CB" w:rsidTr="001C119E">
        <w:trPr>
          <w:jc w:val="center"/>
        </w:trPr>
        <w:tc>
          <w:tcPr>
            <w:tcW w:w="1502" w:type="dxa"/>
            <w:vAlign w:val="center"/>
          </w:tcPr>
          <w:p w:rsidR="006F6B47" w:rsidRPr="00FA29B5" w:rsidRDefault="006F6B47" w:rsidP="00FA29B5">
            <w:pPr>
              <w:spacing w:line="276" w:lineRule="auto"/>
              <w:rPr>
                <w:rFonts w:ascii="Calibri" w:eastAsia="Calibri" w:hAnsi="Calibri" w:cs="Times New Roman"/>
                <w:lang w:val="en-US"/>
              </w:rPr>
            </w:pPr>
            <w:r>
              <w:rPr>
                <w:rFonts w:ascii="Calibri" w:eastAsia="Calibri" w:hAnsi="Calibri" w:cs="Times New Roman"/>
                <w:lang w:val="en-US"/>
              </w:rPr>
              <w:t xml:space="preserve">CVD 5, </w:t>
            </w:r>
            <w:r w:rsidR="00174F77">
              <w:rPr>
                <w:rFonts w:ascii="Calibri" w:eastAsia="Calibri" w:hAnsi="Calibri" w:cs="Times New Roman"/>
                <w:lang w:val="en-US"/>
              </w:rPr>
              <w:t xml:space="preserve">2019 </w:t>
            </w:r>
            <w:r w:rsidR="00174F77" w:rsidRPr="001C119E">
              <w:rPr>
                <w:rFonts w:ascii="Calibri" w:eastAsia="Calibri" w:hAnsi="Calibri" w:cs="Times New Roman"/>
                <w:noProof/>
              </w:rPr>
              <w:fldChar w:fldCharType="begin"/>
            </w:r>
            <w:r w:rsidR="00174F77" w:rsidRPr="001C119E">
              <w:rPr>
                <w:rFonts w:ascii="Calibri" w:eastAsia="Calibri" w:hAnsi="Calibri" w:cs="Times New Roman"/>
                <w:noProof/>
              </w:rPr>
              <w:instrText xml:space="preserve"> ADDIN EN.CITE &lt;EndNote&gt;&lt;Cite&gt;&lt;Author&gt;Practitioners&lt;/Author&gt;&lt;Year&gt;2019&lt;/Year&gt;&lt;RecNum&gt;2523&lt;/RecNum&gt;&lt;DisplayText&gt;(25)&lt;/DisplayText&gt;&lt;record&gt;&lt;rec-number&gt;2523&lt;/rec-number&gt;&lt;foreign-keys&gt;&lt;key app="EN" db-id="w9earspfsx2wspefxd2v2v9gzf2rs92x2wr0" timestamp="1610012071"&gt;2523&lt;/key&gt;&lt;/foreign-keys&gt;&lt;ref-type name="Web Page"&gt;12&lt;/ref-type&gt;&lt;contributors&gt;&lt;authors&gt;&lt;author&gt;NHG - Dutch College of General Practitioners&lt;/author&gt;&lt;/authors&gt;&lt;/contributors&gt;&lt;titles&gt;&lt;title&gt;Cardiovascular risk management (M84)&lt;/title&gt;&lt;/titles&gt;&lt;volume&gt;2020&lt;/volume&gt;&lt;number&gt;December&lt;/number&gt;&lt;edition&gt;Version 4.0&lt;/edition&gt;&lt;dates&gt;&lt;year&gt;2019&lt;/year&gt;&lt;pub-dates&gt;&lt;date&gt;June 2019&lt;/date&gt;&lt;/pub-dates&gt;&lt;/dates&gt;&lt;pub-location&gt;Netherlands&lt;/pub-location&gt;&lt;publisher&gt;NHG&lt;/publisher&gt;&lt;urls&gt;&lt;related-urls&gt;&lt;url&gt;https://richtlijnen.nhg.org/standaarden/cardiovasculair-risicomanagement#volledige-tekst-literatuur&lt;/url&gt;&lt;/related-urls&gt;&lt;/urls&gt;&lt;/record&gt;&lt;/Cite&gt;&lt;/EndNote&gt;</w:instrText>
            </w:r>
            <w:r w:rsidR="00174F77" w:rsidRPr="001C119E">
              <w:rPr>
                <w:rFonts w:ascii="Calibri" w:eastAsia="Calibri" w:hAnsi="Calibri" w:cs="Times New Roman"/>
                <w:noProof/>
              </w:rPr>
              <w:fldChar w:fldCharType="separate"/>
            </w:r>
            <w:r w:rsidR="00174F77" w:rsidRPr="001C119E">
              <w:rPr>
                <w:rFonts w:ascii="Calibri" w:eastAsia="Calibri" w:hAnsi="Calibri" w:cs="Times New Roman"/>
                <w:noProof/>
              </w:rPr>
              <w:t>(25)</w:t>
            </w:r>
            <w:r w:rsidR="00174F77" w:rsidRPr="001C119E">
              <w:rPr>
                <w:rFonts w:ascii="Calibri" w:eastAsia="Calibri" w:hAnsi="Calibri" w:cs="Times New Roman"/>
                <w:noProof/>
              </w:rPr>
              <w:fldChar w:fldCharType="end"/>
            </w:r>
          </w:p>
        </w:tc>
        <w:tc>
          <w:tcPr>
            <w:tcW w:w="2388" w:type="dxa"/>
            <w:vAlign w:val="center"/>
          </w:tcPr>
          <w:p w:rsidR="006F6B47" w:rsidRPr="00FA29B5" w:rsidRDefault="00B665CB" w:rsidP="00E05BCF">
            <w:pPr>
              <w:spacing w:line="276" w:lineRule="auto"/>
              <w:rPr>
                <w:rFonts w:ascii="Calibri" w:eastAsia="Calibri" w:hAnsi="Calibri" w:cs="Times New Roman"/>
                <w:lang w:val="en-US"/>
              </w:rPr>
            </w:pPr>
            <w:r w:rsidRPr="00B665CB">
              <w:rPr>
                <w:rFonts w:ascii="Calibri" w:eastAsia="Calibri" w:hAnsi="Calibri" w:cs="Times New Roman"/>
                <w:lang w:val="en-US"/>
              </w:rPr>
              <w:t xml:space="preserve">Provide </w:t>
            </w:r>
            <w:r w:rsidR="00B23309">
              <w:rPr>
                <w:rFonts w:ascii="Calibri" w:eastAsia="Calibri" w:hAnsi="Calibri" w:cs="Times New Roman"/>
                <w:lang w:val="en-US"/>
              </w:rPr>
              <w:t>PA</w:t>
            </w:r>
            <w:r w:rsidRPr="00B665CB">
              <w:rPr>
                <w:rFonts w:ascii="Calibri" w:eastAsia="Calibri" w:hAnsi="Calibri" w:cs="Times New Roman"/>
                <w:lang w:val="en-US"/>
              </w:rPr>
              <w:t xml:space="preserve"> advice to every patient with an increased risk of </w:t>
            </w:r>
            <w:r w:rsidR="00B23309">
              <w:rPr>
                <w:rFonts w:ascii="Calibri" w:eastAsia="Calibri" w:hAnsi="Calibri" w:cs="Times New Roman"/>
                <w:lang w:val="en-US"/>
              </w:rPr>
              <w:t>CVD</w:t>
            </w:r>
            <w:r w:rsidRPr="00B665CB">
              <w:rPr>
                <w:rFonts w:ascii="Calibri" w:eastAsia="Calibri" w:hAnsi="Calibri" w:cs="Times New Roman"/>
                <w:lang w:val="en-US"/>
              </w:rPr>
              <w:t xml:space="preserve"> in accor</w:t>
            </w:r>
            <w:r w:rsidR="00EF6086">
              <w:rPr>
                <w:rFonts w:ascii="Calibri" w:eastAsia="Calibri" w:hAnsi="Calibri" w:cs="Times New Roman"/>
                <w:lang w:val="en-US"/>
              </w:rPr>
              <w:t>dance with the recommendations</w:t>
            </w:r>
          </w:p>
        </w:tc>
        <w:tc>
          <w:tcPr>
            <w:tcW w:w="1991" w:type="dxa"/>
            <w:vAlign w:val="center"/>
          </w:tcPr>
          <w:p w:rsidR="006F6B47" w:rsidRPr="000E4716" w:rsidDel="000E4716" w:rsidRDefault="003B270A" w:rsidP="00FA29B5">
            <w:pPr>
              <w:spacing w:line="276" w:lineRule="auto"/>
              <w:rPr>
                <w:rFonts w:ascii="Cambria Math" w:eastAsia="Calibri" w:hAnsi="Cambria Math" w:cs="Cambria Math"/>
                <w:sz w:val="18"/>
                <w:szCs w:val="18"/>
                <w:lang w:val="en-US"/>
              </w:rPr>
            </w:pPr>
            <w:r w:rsidRPr="001C119E">
              <w:rPr>
                <w:rFonts w:ascii="Calibri" w:eastAsia="Calibri" w:hAnsi="Calibri" w:cs="Times New Roman"/>
                <w:sz w:val="20"/>
                <w:szCs w:val="20"/>
                <w:lang w:val="en-US"/>
              </w:rPr>
              <w:t>N/A</w:t>
            </w:r>
          </w:p>
        </w:tc>
        <w:tc>
          <w:tcPr>
            <w:tcW w:w="5689" w:type="dxa"/>
            <w:vAlign w:val="center"/>
          </w:tcPr>
          <w:p w:rsidR="006F6B47" w:rsidRPr="00FA29B5" w:rsidRDefault="006F6B47" w:rsidP="00FA29B5">
            <w:pPr>
              <w:spacing w:line="276" w:lineRule="auto"/>
              <w:rPr>
                <w:rFonts w:ascii="Calibri" w:eastAsia="Calibri" w:hAnsi="Calibri" w:cs="Times New Roman"/>
                <w:lang w:val="en-US"/>
              </w:rPr>
            </w:pPr>
          </w:p>
        </w:tc>
        <w:tc>
          <w:tcPr>
            <w:tcW w:w="3734" w:type="dxa"/>
            <w:vAlign w:val="center"/>
          </w:tcPr>
          <w:p w:rsidR="006F6B47" w:rsidRPr="00FA29B5" w:rsidRDefault="006F6B47" w:rsidP="00FA29B5">
            <w:pPr>
              <w:spacing w:line="276" w:lineRule="auto"/>
              <w:rPr>
                <w:rFonts w:ascii="Calibri" w:eastAsia="Calibri" w:hAnsi="Calibri" w:cs="Times New Roman"/>
                <w:lang w:val="en-US"/>
              </w:rPr>
            </w:pPr>
          </w:p>
        </w:tc>
      </w:tr>
      <w:tr w:rsidR="00B665CB" w:rsidRPr="0044422D" w:rsidTr="006F6B47">
        <w:trPr>
          <w:jc w:val="center"/>
        </w:trPr>
        <w:tc>
          <w:tcPr>
            <w:tcW w:w="1502" w:type="dxa"/>
            <w:vAlign w:val="center"/>
          </w:tcPr>
          <w:p w:rsidR="00B665CB" w:rsidRDefault="00B665CB" w:rsidP="00FA29B5">
            <w:pPr>
              <w:spacing w:line="276" w:lineRule="auto"/>
              <w:rPr>
                <w:rFonts w:ascii="Calibri" w:eastAsia="Calibri" w:hAnsi="Calibri" w:cs="Times New Roman"/>
                <w:lang w:val="en-US"/>
              </w:rPr>
            </w:pPr>
          </w:p>
        </w:tc>
        <w:tc>
          <w:tcPr>
            <w:tcW w:w="2388" w:type="dxa"/>
            <w:vAlign w:val="center"/>
          </w:tcPr>
          <w:p w:rsidR="00B665CB" w:rsidRPr="00B665CB" w:rsidRDefault="00B665CB" w:rsidP="00E05BCF">
            <w:pPr>
              <w:spacing w:line="276" w:lineRule="auto"/>
              <w:rPr>
                <w:rFonts w:ascii="Calibri" w:eastAsia="Calibri" w:hAnsi="Calibri" w:cs="Times New Roman"/>
                <w:lang w:val="en-US"/>
              </w:rPr>
            </w:pPr>
            <w:r w:rsidRPr="00B665CB">
              <w:rPr>
                <w:rFonts w:ascii="Calibri" w:eastAsia="Calibri" w:hAnsi="Calibri" w:cs="Times New Roman"/>
                <w:lang w:val="en-US"/>
              </w:rPr>
              <w:t xml:space="preserve">Advise at least 150 minutes per week of moderate intensity exercise, such as walking and cycling, spread over several days. Integrate activities into daily life. Longer, more frequent and / or more intensive exercise provides </w:t>
            </w:r>
            <w:r w:rsidRPr="00B665CB">
              <w:rPr>
                <w:rFonts w:ascii="Calibri" w:eastAsia="Calibri" w:hAnsi="Calibri" w:cs="Times New Roman"/>
                <w:lang w:val="en-US"/>
              </w:rPr>
              <w:lastRenderedPageBreak/>
              <w:t>additional h</w:t>
            </w:r>
            <w:r w:rsidR="00EF6086">
              <w:rPr>
                <w:rFonts w:ascii="Calibri" w:eastAsia="Calibri" w:hAnsi="Calibri" w:cs="Times New Roman"/>
                <w:lang w:val="en-US"/>
              </w:rPr>
              <w:t>ealth benefits</w:t>
            </w:r>
          </w:p>
        </w:tc>
        <w:tc>
          <w:tcPr>
            <w:tcW w:w="1991" w:type="dxa"/>
            <w:vAlign w:val="center"/>
          </w:tcPr>
          <w:p w:rsidR="00B665CB" w:rsidRPr="000E4716" w:rsidDel="000E4716" w:rsidRDefault="003B270A" w:rsidP="00FA29B5">
            <w:pPr>
              <w:spacing w:line="276" w:lineRule="auto"/>
              <w:rPr>
                <w:rFonts w:ascii="Cambria Math" w:eastAsia="Calibri" w:hAnsi="Cambria Math" w:cs="Cambria Math"/>
                <w:sz w:val="18"/>
                <w:szCs w:val="18"/>
                <w:lang w:val="en-US"/>
              </w:rPr>
            </w:pPr>
            <w:r w:rsidRPr="001C119E">
              <w:rPr>
                <w:rFonts w:ascii="Calibri" w:eastAsia="Calibri" w:hAnsi="Calibri" w:cs="Times New Roman"/>
                <w:sz w:val="20"/>
                <w:szCs w:val="20"/>
                <w:lang w:val="en-US"/>
              </w:rPr>
              <w:lastRenderedPageBreak/>
              <w:t>N/A</w:t>
            </w:r>
          </w:p>
        </w:tc>
        <w:tc>
          <w:tcPr>
            <w:tcW w:w="5689" w:type="dxa"/>
            <w:vAlign w:val="center"/>
          </w:tcPr>
          <w:p w:rsidR="00B665CB" w:rsidRDefault="00ED267C" w:rsidP="00FA29B5">
            <w:pPr>
              <w:spacing w:line="276" w:lineRule="auto"/>
              <w:rPr>
                <w:rFonts w:ascii="Calibri" w:eastAsia="Calibri" w:hAnsi="Calibri" w:cs="Times New Roman"/>
                <w:lang w:val="en-US"/>
              </w:rPr>
            </w:pPr>
            <w:r>
              <w:rPr>
                <w:rFonts w:ascii="Calibri" w:eastAsia="Calibri" w:hAnsi="Calibri" w:cs="Times New Roman"/>
                <w:lang w:val="en-US"/>
              </w:rPr>
              <w:t>B</w:t>
            </w:r>
            <w:r w:rsidRPr="00ED267C">
              <w:rPr>
                <w:rFonts w:ascii="Calibri" w:eastAsia="Calibri" w:hAnsi="Calibri" w:cs="Times New Roman"/>
                <w:lang w:val="en-US"/>
              </w:rPr>
              <w:t>eneficial effects increase as t</w:t>
            </w:r>
            <w:r w:rsidR="00FA4F7D">
              <w:rPr>
                <w:rFonts w:ascii="Calibri" w:eastAsia="Calibri" w:hAnsi="Calibri" w:cs="Times New Roman"/>
                <w:lang w:val="en-US"/>
              </w:rPr>
              <w:t>he amount of exercise increases (e.g. build up to 300min/week)</w:t>
            </w:r>
          </w:p>
          <w:p w:rsidR="007A480F" w:rsidRPr="00FA29B5" w:rsidRDefault="007A480F" w:rsidP="00FA29B5">
            <w:pPr>
              <w:spacing w:line="276" w:lineRule="auto"/>
              <w:rPr>
                <w:rFonts w:ascii="Calibri" w:eastAsia="Calibri" w:hAnsi="Calibri" w:cs="Times New Roman"/>
                <w:lang w:val="en-US"/>
              </w:rPr>
            </w:pPr>
          </w:p>
        </w:tc>
        <w:tc>
          <w:tcPr>
            <w:tcW w:w="3734" w:type="dxa"/>
            <w:vAlign w:val="center"/>
          </w:tcPr>
          <w:p w:rsidR="0044422D" w:rsidRPr="0044422D" w:rsidRDefault="0044422D" w:rsidP="00FA29B5">
            <w:pPr>
              <w:spacing w:line="276" w:lineRule="auto"/>
              <w:rPr>
                <w:rFonts w:ascii="Calibri" w:eastAsia="Calibri" w:hAnsi="Calibri" w:cs="Times New Roman"/>
                <w:lang w:val="en-US"/>
              </w:rPr>
            </w:pPr>
            <w:r w:rsidRPr="0044422D">
              <w:rPr>
                <w:rFonts w:ascii="Calibri" w:eastAsia="Calibri" w:hAnsi="Calibri" w:cs="Times New Roman"/>
                <w:lang w:val="en-US"/>
              </w:rPr>
              <w:t>Aerobic exercise:</w:t>
            </w:r>
          </w:p>
          <w:p w:rsidR="0044422D" w:rsidRDefault="0044422D" w:rsidP="00E05BCF">
            <w:pPr>
              <w:spacing w:line="276" w:lineRule="auto"/>
              <w:rPr>
                <w:rFonts w:ascii="Calibri" w:eastAsia="Calibri" w:hAnsi="Calibri" w:cs="Times New Roman"/>
                <w:lang w:val="en-US"/>
              </w:rPr>
            </w:pPr>
            <w:r w:rsidRPr="0044422D">
              <w:rPr>
                <w:rFonts w:ascii="Calibri" w:eastAsia="Calibri" w:hAnsi="Calibri" w:cs="Times New Roman"/>
                <w:lang w:val="en-US"/>
              </w:rPr>
              <w:t xml:space="preserve">- </w:t>
            </w:r>
            <w:r w:rsidRPr="00FA29B5">
              <w:rPr>
                <w:rFonts w:ascii="Segoe UI Symbol" w:eastAsia="Calibri" w:hAnsi="Segoe UI Symbol" w:cs="Times New Roman"/>
                <w:lang w:val="en-US"/>
              </w:rPr>
              <w:t>↓</w:t>
            </w:r>
            <w:r w:rsidRPr="00FE305C">
              <w:rPr>
                <w:rFonts w:ascii="Calibri" w:eastAsia="Calibri" w:hAnsi="Calibri" w:cs="Times New Roman"/>
                <w:lang w:val="en-US"/>
              </w:rPr>
              <w:t xml:space="preserve"> </w:t>
            </w:r>
            <w:r w:rsidR="004E5A55">
              <w:rPr>
                <w:rFonts w:ascii="Calibri" w:eastAsia="Calibri" w:hAnsi="Calibri" w:cs="Times New Roman"/>
                <w:lang w:val="en-US"/>
              </w:rPr>
              <w:t xml:space="preserve">body weight, </w:t>
            </w:r>
            <w:r w:rsidRPr="001C119E">
              <w:rPr>
                <w:rFonts w:ascii="Calibri" w:eastAsia="Calibri" w:hAnsi="Calibri" w:cs="Times New Roman"/>
                <w:lang w:val="en-US"/>
              </w:rPr>
              <w:t>body fat</w:t>
            </w:r>
            <w:r w:rsidRPr="0044422D">
              <w:rPr>
                <w:rFonts w:ascii="Calibri" w:eastAsia="Calibri" w:hAnsi="Calibri" w:cs="Times New Roman"/>
                <w:lang w:val="en-US"/>
              </w:rPr>
              <w:t xml:space="preserve"> </w:t>
            </w:r>
            <w:r w:rsidRPr="001C119E">
              <w:rPr>
                <w:rFonts w:ascii="Calibri" w:eastAsia="Calibri" w:hAnsi="Calibri" w:cs="Times New Roman"/>
                <w:lang w:val="en-US"/>
              </w:rPr>
              <w:t>and waist circumference</w:t>
            </w:r>
          </w:p>
          <w:p w:rsidR="00FA4F7D" w:rsidRPr="0044422D" w:rsidRDefault="00FA4F7D" w:rsidP="00E05BCF">
            <w:pPr>
              <w:spacing w:line="276" w:lineRule="auto"/>
              <w:rPr>
                <w:rFonts w:ascii="Calibri" w:eastAsia="Calibri" w:hAnsi="Calibri" w:cs="Times New Roman"/>
                <w:lang w:val="en-US"/>
              </w:rPr>
            </w:pPr>
            <w:r>
              <w:rPr>
                <w:rFonts w:ascii="Calibri" w:eastAsia="Calibri" w:hAnsi="Calibri" w:cs="Times New Roman"/>
                <w:lang w:val="en-US"/>
              </w:rPr>
              <w:t xml:space="preserve">- </w:t>
            </w:r>
            <w:r w:rsidRPr="004E5A55">
              <w:rPr>
                <w:rFonts w:ascii="Segoe UI Symbol" w:eastAsia="Calibri" w:hAnsi="Segoe UI Symbol" w:cs="Times New Roman"/>
                <w:lang w:val="en-US"/>
              </w:rPr>
              <w:t>↓</w:t>
            </w:r>
            <w:r w:rsidRPr="001C119E">
              <w:rPr>
                <w:rFonts w:ascii="Calibri" w:eastAsia="Calibri" w:hAnsi="Calibri" w:cs="Times New Roman"/>
                <w:lang w:val="en-US"/>
              </w:rPr>
              <w:t xml:space="preserve"> </w:t>
            </w:r>
            <w:r w:rsidRPr="00FA4F7D">
              <w:rPr>
                <w:rFonts w:ascii="Calibri" w:eastAsia="Calibri" w:hAnsi="Calibri" w:cs="Times New Roman"/>
                <w:lang w:val="en-US"/>
              </w:rPr>
              <w:t>incidence</w:t>
            </w:r>
            <w:r w:rsidRPr="001C119E">
              <w:rPr>
                <w:rFonts w:ascii="Calibri" w:eastAsia="Calibri" w:hAnsi="Calibri" w:cs="Times New Roman"/>
                <w:lang w:val="en-US"/>
              </w:rPr>
              <w:t xml:space="preserve"> of </w:t>
            </w:r>
            <w:r>
              <w:rPr>
                <w:rFonts w:ascii="Calibri" w:eastAsia="Calibri" w:hAnsi="Calibri" w:cs="Times New Roman"/>
                <w:lang w:val="en-US"/>
              </w:rPr>
              <w:t>stroke</w:t>
            </w:r>
            <w:r w:rsidR="004E5A55">
              <w:rPr>
                <w:rFonts w:ascii="Calibri" w:eastAsia="Calibri" w:hAnsi="Calibri" w:cs="Times New Roman"/>
                <w:lang w:val="en-US"/>
              </w:rPr>
              <w:t>, DM</w:t>
            </w:r>
          </w:p>
        </w:tc>
      </w:tr>
      <w:tr w:rsidR="00B665CB" w:rsidRPr="00230915" w:rsidTr="006F6B47">
        <w:trPr>
          <w:jc w:val="center"/>
        </w:trPr>
        <w:tc>
          <w:tcPr>
            <w:tcW w:w="1502" w:type="dxa"/>
            <w:vAlign w:val="center"/>
          </w:tcPr>
          <w:p w:rsidR="00B665CB" w:rsidRPr="0044422D" w:rsidRDefault="00B665CB" w:rsidP="00FA29B5">
            <w:pPr>
              <w:spacing w:line="276" w:lineRule="auto"/>
              <w:rPr>
                <w:rFonts w:ascii="Calibri" w:eastAsia="Calibri" w:hAnsi="Calibri" w:cs="Times New Roman"/>
                <w:lang w:val="en-US"/>
              </w:rPr>
            </w:pPr>
          </w:p>
        </w:tc>
        <w:tc>
          <w:tcPr>
            <w:tcW w:w="2388" w:type="dxa"/>
            <w:vAlign w:val="center"/>
          </w:tcPr>
          <w:p w:rsidR="00B665CB" w:rsidRPr="00B665CB" w:rsidRDefault="00B665CB">
            <w:pPr>
              <w:spacing w:line="276" w:lineRule="auto"/>
              <w:rPr>
                <w:rFonts w:ascii="Calibri" w:eastAsia="Calibri" w:hAnsi="Calibri" w:cs="Times New Roman"/>
                <w:lang w:val="en-US"/>
              </w:rPr>
            </w:pPr>
            <w:r w:rsidRPr="00B665CB">
              <w:rPr>
                <w:rFonts w:ascii="Calibri" w:eastAsia="Calibri" w:hAnsi="Calibri" w:cs="Times New Roman"/>
                <w:lang w:val="en-US"/>
              </w:rPr>
              <w:t xml:space="preserve">Advise to avoid a </w:t>
            </w:r>
            <w:r w:rsidR="00136C38">
              <w:rPr>
                <w:rFonts w:ascii="Calibri" w:eastAsia="Calibri" w:hAnsi="Calibri" w:cs="Times New Roman"/>
                <w:lang w:val="en-US"/>
              </w:rPr>
              <w:t>lot of time spent</w:t>
            </w:r>
            <w:r w:rsidRPr="00B665CB">
              <w:rPr>
                <w:rFonts w:ascii="Calibri" w:eastAsia="Calibri" w:hAnsi="Calibri" w:cs="Times New Roman"/>
                <w:lang w:val="en-US"/>
              </w:rPr>
              <w:t xml:space="preserve"> sit</w:t>
            </w:r>
            <w:r w:rsidR="00EF6086">
              <w:rPr>
                <w:rFonts w:ascii="Calibri" w:eastAsia="Calibri" w:hAnsi="Calibri" w:cs="Times New Roman"/>
                <w:lang w:val="en-US"/>
              </w:rPr>
              <w:t>ting (more than 8 hours a day)</w:t>
            </w:r>
          </w:p>
        </w:tc>
        <w:tc>
          <w:tcPr>
            <w:tcW w:w="1991" w:type="dxa"/>
            <w:vAlign w:val="center"/>
          </w:tcPr>
          <w:p w:rsidR="00B665CB" w:rsidRPr="000E4716" w:rsidDel="000E4716" w:rsidRDefault="003B270A" w:rsidP="00FA29B5">
            <w:pPr>
              <w:spacing w:line="276" w:lineRule="auto"/>
              <w:rPr>
                <w:rFonts w:ascii="Cambria Math" w:eastAsia="Calibri" w:hAnsi="Cambria Math" w:cs="Cambria Math"/>
                <w:sz w:val="18"/>
                <w:szCs w:val="18"/>
                <w:lang w:val="en-US"/>
              </w:rPr>
            </w:pPr>
            <w:r w:rsidRPr="001C119E">
              <w:rPr>
                <w:rFonts w:ascii="Calibri" w:eastAsia="Calibri" w:hAnsi="Calibri" w:cs="Times New Roman"/>
                <w:sz w:val="20"/>
                <w:szCs w:val="20"/>
                <w:lang w:val="en-US"/>
              </w:rPr>
              <w:t>N/A</w:t>
            </w:r>
          </w:p>
        </w:tc>
        <w:tc>
          <w:tcPr>
            <w:tcW w:w="5689" w:type="dxa"/>
            <w:vAlign w:val="center"/>
          </w:tcPr>
          <w:p w:rsidR="00B665CB" w:rsidRPr="00FA29B5" w:rsidRDefault="007A480F" w:rsidP="00E05BCF">
            <w:pPr>
              <w:spacing w:line="276" w:lineRule="auto"/>
              <w:rPr>
                <w:rFonts w:ascii="Calibri" w:eastAsia="Calibri" w:hAnsi="Calibri" w:cs="Times New Roman"/>
                <w:lang w:val="en-US"/>
              </w:rPr>
            </w:pPr>
            <w:r>
              <w:rPr>
                <w:rFonts w:ascii="Calibri" w:eastAsia="Calibri" w:hAnsi="Calibri" w:cs="Times New Roman"/>
                <w:lang w:val="en-US"/>
              </w:rPr>
              <w:t>E</w:t>
            </w:r>
            <w:r w:rsidRPr="007A480F">
              <w:rPr>
                <w:rFonts w:ascii="Calibri" w:eastAsia="Calibri" w:hAnsi="Calibri" w:cs="Times New Roman"/>
                <w:lang w:val="en-US"/>
              </w:rPr>
              <w:t xml:space="preserve">xcessive sitting is associated with a higher risk of </w:t>
            </w:r>
            <w:r>
              <w:rPr>
                <w:rFonts w:ascii="Calibri" w:eastAsia="Calibri" w:hAnsi="Calibri" w:cs="Times New Roman"/>
                <w:lang w:val="en-US"/>
              </w:rPr>
              <w:t>CVD</w:t>
            </w:r>
            <w:r w:rsidRPr="007A480F">
              <w:rPr>
                <w:rFonts w:ascii="Calibri" w:eastAsia="Calibri" w:hAnsi="Calibri" w:cs="Times New Roman"/>
                <w:lang w:val="en-US"/>
              </w:rPr>
              <w:t xml:space="preserve"> </w:t>
            </w:r>
            <w:r>
              <w:rPr>
                <w:rFonts w:ascii="Calibri" w:eastAsia="Calibri" w:hAnsi="Calibri" w:cs="Times New Roman"/>
                <w:lang w:val="en-US"/>
              </w:rPr>
              <w:t>&amp;</w:t>
            </w:r>
            <w:r w:rsidRPr="007A480F">
              <w:rPr>
                <w:rFonts w:ascii="Calibri" w:eastAsia="Calibri" w:hAnsi="Calibri" w:cs="Times New Roman"/>
                <w:lang w:val="en-US"/>
              </w:rPr>
              <w:t xml:space="preserve"> premature death.</w:t>
            </w:r>
          </w:p>
        </w:tc>
        <w:tc>
          <w:tcPr>
            <w:tcW w:w="3734" w:type="dxa"/>
            <w:vAlign w:val="center"/>
          </w:tcPr>
          <w:p w:rsidR="00B665CB" w:rsidRPr="00FA29B5" w:rsidRDefault="00B665CB" w:rsidP="00FA29B5">
            <w:pPr>
              <w:spacing w:line="276" w:lineRule="auto"/>
              <w:rPr>
                <w:rFonts w:ascii="Calibri" w:eastAsia="Calibri" w:hAnsi="Calibri" w:cs="Times New Roman"/>
                <w:lang w:val="en-US"/>
              </w:rPr>
            </w:pPr>
          </w:p>
        </w:tc>
      </w:tr>
      <w:tr w:rsidR="00B665CB" w:rsidRPr="00B665CB" w:rsidTr="006F6B47">
        <w:trPr>
          <w:jc w:val="center"/>
        </w:trPr>
        <w:tc>
          <w:tcPr>
            <w:tcW w:w="1502" w:type="dxa"/>
            <w:vAlign w:val="center"/>
          </w:tcPr>
          <w:p w:rsidR="00B665CB" w:rsidRDefault="00B665CB" w:rsidP="00FA29B5">
            <w:pPr>
              <w:spacing w:line="276" w:lineRule="auto"/>
              <w:rPr>
                <w:rFonts w:ascii="Calibri" w:eastAsia="Calibri" w:hAnsi="Calibri" w:cs="Times New Roman"/>
                <w:lang w:val="en-US"/>
              </w:rPr>
            </w:pPr>
          </w:p>
        </w:tc>
        <w:tc>
          <w:tcPr>
            <w:tcW w:w="2388" w:type="dxa"/>
            <w:vAlign w:val="center"/>
          </w:tcPr>
          <w:p w:rsidR="00B665CB" w:rsidRPr="00B665CB" w:rsidRDefault="00B665CB" w:rsidP="00B665CB">
            <w:pPr>
              <w:spacing w:line="276" w:lineRule="auto"/>
              <w:rPr>
                <w:rFonts w:ascii="Calibri" w:eastAsia="Calibri" w:hAnsi="Calibri" w:cs="Times New Roman"/>
                <w:lang w:val="en-US"/>
              </w:rPr>
            </w:pPr>
            <w:r w:rsidRPr="00B665CB">
              <w:rPr>
                <w:rFonts w:ascii="Calibri" w:eastAsia="Calibri" w:hAnsi="Calibri" w:cs="Times New Roman"/>
                <w:lang w:val="en-US"/>
              </w:rPr>
              <w:t xml:space="preserve">Recommend muscle and bone strengthening activities at least twice a week, for the elderly </w:t>
            </w:r>
            <w:r w:rsidR="00EF6086">
              <w:rPr>
                <w:rFonts w:ascii="Calibri" w:eastAsia="Calibri" w:hAnsi="Calibri" w:cs="Times New Roman"/>
                <w:lang w:val="en-US"/>
              </w:rPr>
              <w:t>combined with balance exercises</w:t>
            </w:r>
          </w:p>
        </w:tc>
        <w:tc>
          <w:tcPr>
            <w:tcW w:w="1991" w:type="dxa"/>
            <w:vAlign w:val="center"/>
          </w:tcPr>
          <w:p w:rsidR="00B665CB" w:rsidRPr="000E4716" w:rsidDel="000E4716" w:rsidRDefault="003B270A" w:rsidP="00FA29B5">
            <w:pPr>
              <w:spacing w:line="276" w:lineRule="auto"/>
              <w:rPr>
                <w:rFonts w:ascii="Cambria Math" w:eastAsia="Calibri" w:hAnsi="Cambria Math" w:cs="Cambria Math"/>
                <w:sz w:val="18"/>
                <w:szCs w:val="18"/>
                <w:lang w:val="en-US"/>
              </w:rPr>
            </w:pPr>
            <w:r w:rsidRPr="001C119E">
              <w:rPr>
                <w:rFonts w:ascii="Calibri" w:eastAsia="Calibri" w:hAnsi="Calibri" w:cs="Times New Roman"/>
                <w:sz w:val="20"/>
                <w:szCs w:val="20"/>
                <w:lang w:val="en-US"/>
              </w:rPr>
              <w:t>N/A</w:t>
            </w:r>
          </w:p>
        </w:tc>
        <w:tc>
          <w:tcPr>
            <w:tcW w:w="5689" w:type="dxa"/>
            <w:vAlign w:val="center"/>
          </w:tcPr>
          <w:p w:rsidR="00B665CB" w:rsidRPr="00FA29B5" w:rsidRDefault="00B665CB" w:rsidP="00FA29B5">
            <w:pPr>
              <w:spacing w:line="276" w:lineRule="auto"/>
              <w:rPr>
                <w:rFonts w:ascii="Calibri" w:eastAsia="Calibri" w:hAnsi="Calibri" w:cs="Times New Roman"/>
                <w:lang w:val="en-US"/>
              </w:rPr>
            </w:pPr>
          </w:p>
        </w:tc>
        <w:tc>
          <w:tcPr>
            <w:tcW w:w="3734" w:type="dxa"/>
            <w:vAlign w:val="center"/>
          </w:tcPr>
          <w:p w:rsidR="00FE305C" w:rsidRDefault="00FE305C" w:rsidP="00E05BCF">
            <w:pPr>
              <w:spacing w:line="276" w:lineRule="auto"/>
              <w:rPr>
                <w:rFonts w:ascii="Calibri" w:eastAsia="Calibri" w:hAnsi="Calibri" w:cs="Times New Roman"/>
                <w:lang w:val="en-US"/>
              </w:rPr>
            </w:pPr>
            <w:r>
              <w:rPr>
                <w:rFonts w:ascii="Calibri" w:eastAsia="Calibri" w:hAnsi="Calibri" w:cs="Times New Roman"/>
                <w:lang w:val="en-US"/>
              </w:rPr>
              <w:t>Aerobic</w:t>
            </w:r>
            <w:r w:rsidRPr="00FE305C">
              <w:rPr>
                <w:rFonts w:ascii="Calibri" w:eastAsia="Calibri" w:hAnsi="Calibri" w:cs="Times New Roman"/>
                <w:lang w:val="en-US"/>
              </w:rPr>
              <w:t xml:space="preserve"> and strength</w:t>
            </w:r>
            <w:r>
              <w:rPr>
                <w:rFonts w:ascii="Calibri" w:eastAsia="Calibri" w:hAnsi="Calibri" w:cs="Times New Roman"/>
                <w:lang w:val="en-US"/>
              </w:rPr>
              <w:t>ening exercise:</w:t>
            </w:r>
          </w:p>
          <w:p w:rsidR="00B665CB" w:rsidRDefault="00FE305C" w:rsidP="00966984">
            <w:pPr>
              <w:spacing w:line="276" w:lineRule="auto"/>
              <w:rPr>
                <w:rFonts w:ascii="Calibri" w:eastAsia="Calibri" w:hAnsi="Calibri" w:cs="Times New Roman"/>
                <w:lang w:val="en-US"/>
              </w:rPr>
            </w:pPr>
            <w:r>
              <w:rPr>
                <w:rFonts w:ascii="Calibri" w:eastAsia="Calibri" w:hAnsi="Calibri" w:cs="Times New Roman"/>
                <w:lang w:val="en-US"/>
              </w:rPr>
              <w:t>-</w:t>
            </w:r>
            <w:r w:rsidRPr="00FE305C">
              <w:rPr>
                <w:rFonts w:ascii="Calibri" w:eastAsia="Calibri" w:hAnsi="Calibri" w:cs="Times New Roman"/>
                <w:lang w:val="en-US"/>
              </w:rPr>
              <w:t xml:space="preserve"> </w:t>
            </w:r>
            <w:r w:rsidRPr="00FA29B5">
              <w:rPr>
                <w:rFonts w:ascii="Segoe UI Symbol" w:eastAsia="Calibri" w:hAnsi="Segoe UI Symbol" w:cs="Times New Roman"/>
                <w:lang w:val="en-US"/>
              </w:rPr>
              <w:t>↓</w:t>
            </w:r>
            <w:r w:rsidRPr="00FE305C">
              <w:rPr>
                <w:rFonts w:ascii="Calibri" w:eastAsia="Calibri" w:hAnsi="Calibri" w:cs="Times New Roman"/>
                <w:lang w:val="en-US"/>
              </w:rPr>
              <w:t xml:space="preserve"> blood pressure</w:t>
            </w:r>
          </w:p>
          <w:p w:rsidR="000F7CD6" w:rsidRPr="00FA29B5" w:rsidRDefault="000F7CD6" w:rsidP="00966984">
            <w:pPr>
              <w:spacing w:line="276" w:lineRule="auto"/>
              <w:rPr>
                <w:rFonts w:ascii="Calibri" w:eastAsia="Calibri" w:hAnsi="Calibri" w:cs="Times New Roman"/>
                <w:lang w:val="en-US"/>
              </w:rPr>
            </w:pPr>
            <w:r>
              <w:rPr>
                <w:rFonts w:ascii="Calibri" w:eastAsia="Calibri" w:hAnsi="Calibri" w:cs="Times New Roman"/>
                <w:lang w:val="en-US"/>
              </w:rPr>
              <w:t xml:space="preserve">- </w:t>
            </w:r>
            <w:r w:rsidR="005A71FC" w:rsidRPr="001C119E">
              <w:rPr>
                <w:rFonts w:ascii="Segoe UI Symbol" w:eastAsia="Calibri" w:hAnsi="Segoe UI Symbol" w:cs="Times New Roman"/>
                <w:lang w:val="en-US"/>
              </w:rPr>
              <w:t>↑</w:t>
            </w:r>
            <w:r w:rsidR="005A71FC">
              <w:rPr>
                <w:rFonts w:ascii="Segoe UI Symbol" w:eastAsia="Calibri" w:hAnsi="Segoe UI Symbol" w:cs="Times New Roman"/>
                <w:lang w:val="en-US"/>
              </w:rPr>
              <w:t xml:space="preserve"> </w:t>
            </w:r>
            <w:r w:rsidR="004E5A55">
              <w:rPr>
                <w:rFonts w:ascii="Calibri" w:eastAsia="Calibri" w:hAnsi="Calibri" w:cs="Times New Roman"/>
                <w:lang w:val="en-US"/>
              </w:rPr>
              <w:t>i</w:t>
            </w:r>
            <w:r w:rsidR="005A71FC">
              <w:rPr>
                <w:rFonts w:ascii="Calibri" w:eastAsia="Calibri" w:hAnsi="Calibri" w:cs="Times New Roman"/>
                <w:lang w:val="en-US"/>
              </w:rPr>
              <w:t>nsulin</w:t>
            </w:r>
            <w:r>
              <w:rPr>
                <w:rFonts w:ascii="Calibri" w:eastAsia="Calibri" w:hAnsi="Calibri" w:cs="Times New Roman"/>
                <w:lang w:val="en-US"/>
              </w:rPr>
              <w:t xml:space="preserve"> sensitivity</w:t>
            </w:r>
          </w:p>
        </w:tc>
      </w:tr>
      <w:tr w:rsidR="006F6B47" w:rsidRPr="00E10D3D" w:rsidTr="001C119E">
        <w:trPr>
          <w:jc w:val="center"/>
        </w:trPr>
        <w:tc>
          <w:tcPr>
            <w:tcW w:w="1502" w:type="dxa"/>
            <w:vAlign w:val="center"/>
          </w:tcPr>
          <w:p w:rsidR="006F6B47" w:rsidRPr="00FA29B5" w:rsidRDefault="006F6B47" w:rsidP="00FA29B5">
            <w:pPr>
              <w:spacing w:line="276" w:lineRule="auto"/>
              <w:rPr>
                <w:rFonts w:ascii="Calibri" w:eastAsia="Calibri" w:hAnsi="Calibri" w:cs="Times New Roman"/>
                <w:lang w:val="en-US"/>
              </w:rPr>
            </w:pPr>
            <w:r>
              <w:rPr>
                <w:rFonts w:ascii="Calibri" w:eastAsia="Calibri" w:hAnsi="Calibri" w:cs="Times New Roman"/>
                <w:lang w:val="en-US"/>
              </w:rPr>
              <w:t xml:space="preserve">CVD 6, </w:t>
            </w:r>
            <w:r w:rsidR="00174F77">
              <w:rPr>
                <w:rFonts w:ascii="Calibri" w:eastAsia="Calibri" w:hAnsi="Calibri" w:cs="Times New Roman"/>
                <w:lang w:val="en-US"/>
              </w:rPr>
              <w:t xml:space="preserve">2018 </w:t>
            </w:r>
            <w:r w:rsidR="00174F77" w:rsidRPr="001C119E">
              <w:rPr>
                <w:rFonts w:ascii="Calibri" w:eastAsia="Calibri" w:hAnsi="Calibri" w:cs="Times New Roman"/>
                <w:noProof/>
              </w:rPr>
              <w:fldChar w:fldCharType="begin">
                <w:fldData xml:space="preserve">PEVuZE5vdGU+PENpdGU+PEF1dGhvcj5BdGhlcnRvbjwvQXV0aG9yPjxZZWFyPjIwMTg8L1llYXI+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</w:fldData>
              </w:fldChar>
            </w:r>
            <w:r w:rsidR="00174F77" w:rsidRPr="001C119E">
              <w:rPr>
                <w:rFonts w:ascii="Calibri" w:eastAsia="Calibri" w:hAnsi="Calibri" w:cs="Times New Roman"/>
                <w:noProof/>
              </w:rPr>
              <w:instrText xml:space="preserve"> ADDIN EN.CITE </w:instrText>
            </w:r>
            <w:r w:rsidR="00174F77" w:rsidRPr="001C119E">
              <w:rPr>
                <w:rFonts w:ascii="Calibri" w:eastAsia="Calibri" w:hAnsi="Calibri" w:cs="Times New Roman"/>
                <w:noProof/>
              </w:rPr>
              <w:fldChar w:fldCharType="begin">
                <w:fldData xml:space="preserve">PEVuZE5vdGU+PENpdGU+PEF1dGhvcj5BdGhlcnRvbjwvQXV0aG9yPjxZZWFyPjIwMTg8L1llYXI+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</w:fldData>
              </w:fldChar>
            </w:r>
            <w:r w:rsidR="00174F77" w:rsidRPr="001C119E">
              <w:rPr>
                <w:rFonts w:ascii="Calibri" w:eastAsia="Calibri" w:hAnsi="Calibri" w:cs="Times New Roman"/>
                <w:noProof/>
              </w:rPr>
              <w:instrText xml:space="preserve"> ADDIN EN.CITE.DATA </w:instrText>
            </w:r>
            <w:r w:rsidR="00174F77" w:rsidRPr="001C119E">
              <w:rPr>
                <w:rFonts w:ascii="Calibri" w:eastAsia="Calibri" w:hAnsi="Calibri" w:cs="Times New Roman"/>
                <w:noProof/>
              </w:rPr>
            </w:r>
            <w:r w:rsidR="00174F77" w:rsidRPr="001C119E">
              <w:rPr>
                <w:rFonts w:ascii="Calibri" w:eastAsia="Calibri" w:hAnsi="Calibri" w:cs="Times New Roman"/>
                <w:noProof/>
              </w:rPr>
              <w:fldChar w:fldCharType="end"/>
            </w:r>
            <w:r w:rsidR="00174F77" w:rsidRPr="001C119E">
              <w:rPr>
                <w:rFonts w:ascii="Calibri" w:eastAsia="Calibri" w:hAnsi="Calibri" w:cs="Times New Roman"/>
                <w:noProof/>
              </w:rPr>
            </w:r>
            <w:r w:rsidR="00174F77" w:rsidRPr="001C119E">
              <w:rPr>
                <w:rFonts w:ascii="Calibri" w:eastAsia="Calibri" w:hAnsi="Calibri" w:cs="Times New Roman"/>
                <w:noProof/>
              </w:rPr>
              <w:fldChar w:fldCharType="separate"/>
            </w:r>
            <w:r w:rsidR="00174F77" w:rsidRPr="001C119E">
              <w:rPr>
                <w:rFonts w:ascii="Calibri" w:eastAsia="Calibri" w:hAnsi="Calibri" w:cs="Times New Roman"/>
                <w:noProof/>
              </w:rPr>
              <w:t>(19)</w:t>
            </w:r>
            <w:r w:rsidR="00174F77" w:rsidRPr="001C119E">
              <w:rPr>
                <w:rFonts w:ascii="Calibri" w:eastAsia="Calibri" w:hAnsi="Calibri" w:cs="Times New Roman"/>
                <w:noProof/>
              </w:rPr>
              <w:fldChar w:fldCharType="end"/>
            </w:r>
          </w:p>
        </w:tc>
        <w:tc>
          <w:tcPr>
            <w:tcW w:w="2388" w:type="dxa"/>
            <w:vAlign w:val="center"/>
          </w:tcPr>
          <w:p w:rsidR="006F6B47" w:rsidRPr="00FA29B5" w:rsidRDefault="00E10D3D" w:rsidP="00FA29B5">
            <w:pPr>
              <w:spacing w:line="276" w:lineRule="auto"/>
              <w:rPr>
                <w:rFonts w:ascii="Calibri" w:eastAsia="Calibri" w:hAnsi="Calibri" w:cs="Times New Roman"/>
                <w:lang w:val="en-US"/>
              </w:rPr>
            </w:pPr>
            <w:r w:rsidRPr="00E10D3D">
              <w:rPr>
                <w:rFonts w:ascii="Calibri" w:eastAsia="Calibri" w:hAnsi="Calibri" w:cs="Times New Roman"/>
                <w:lang w:val="en-US"/>
              </w:rPr>
              <w:t>Regular physical activity is recommended to decrease the risk of cardiovascular events and decrease the risk of developing heart failure.</w:t>
            </w:r>
          </w:p>
        </w:tc>
        <w:tc>
          <w:tcPr>
            <w:tcW w:w="1991" w:type="dxa"/>
            <w:vAlign w:val="center"/>
          </w:tcPr>
          <w:p w:rsidR="006501C5" w:rsidRPr="00183789" w:rsidRDefault="006501C5" w:rsidP="006501C5">
            <w:pPr>
              <w:spacing w:line="276" w:lineRule="auto"/>
              <w:rPr>
                <w:rFonts w:ascii="Calibri" w:eastAsia="Calibri" w:hAnsi="Calibri" w:cs="Times New Roman"/>
                <w:sz w:val="20"/>
                <w:szCs w:val="20"/>
                <w:lang w:val="en-US"/>
              </w:rPr>
            </w:pPr>
            <w:r>
              <w:rPr>
                <w:rFonts w:ascii="Calibri" w:eastAsia="Calibri" w:hAnsi="Calibri" w:cs="Times New Roman"/>
                <w:sz w:val="20"/>
                <w:szCs w:val="20"/>
                <w:lang w:val="en-US"/>
              </w:rPr>
              <w:t>G</w:t>
            </w:r>
            <w:r w:rsidRPr="00183789">
              <w:rPr>
                <w:rFonts w:ascii="Calibri" w:eastAsia="Calibri" w:hAnsi="Calibri" w:cs="Times New Roman"/>
                <w:sz w:val="20"/>
                <w:szCs w:val="20"/>
                <w:lang w:val="en-US"/>
              </w:rPr>
              <w:t xml:space="preserve">RADE: </w:t>
            </w:r>
            <w:r>
              <w:rPr>
                <w:rFonts w:ascii="Calibri" w:eastAsia="Calibri" w:hAnsi="Calibri" w:cs="Times New Roman"/>
                <w:sz w:val="20"/>
                <w:szCs w:val="20"/>
                <w:lang w:val="en-US"/>
              </w:rPr>
              <w:t>A</w:t>
            </w:r>
            <w:r w:rsidRPr="00183789">
              <w:rPr>
                <w:rFonts w:ascii="Calibri" w:eastAsia="Calibri" w:hAnsi="Calibri" w:cs="Times New Roman"/>
                <w:sz w:val="20"/>
                <w:szCs w:val="20"/>
                <w:lang w:val="en-US"/>
              </w:rPr>
              <w:t xml:space="preserve"> (</w:t>
            </w:r>
            <w:r>
              <w:rPr>
                <w:rFonts w:ascii="Calibri" w:eastAsia="Calibri" w:hAnsi="Calibri" w:cs="Times New Roman"/>
                <w:sz w:val="20"/>
                <w:szCs w:val="20"/>
                <w:lang w:val="en-US"/>
              </w:rPr>
              <w:t>strong</w:t>
            </w:r>
            <w:r w:rsidR="00342661">
              <w:rPr>
                <w:rFonts w:ascii="Calibri" w:eastAsia="Calibri" w:hAnsi="Calibri" w:cs="Times New Roman"/>
                <w:sz w:val="20"/>
                <w:szCs w:val="20"/>
                <w:lang w:val="en-US"/>
              </w:rPr>
              <w:t xml:space="preserve"> for</w:t>
            </w:r>
            <w:r w:rsidRPr="00183789">
              <w:rPr>
                <w:rFonts w:ascii="Calibri" w:eastAsia="Calibri" w:hAnsi="Calibri" w:cs="Times New Roman"/>
                <w:sz w:val="20"/>
                <w:szCs w:val="20"/>
                <w:lang w:val="en-US"/>
              </w:rPr>
              <w:t>)</w:t>
            </w:r>
          </w:p>
          <w:p w:rsidR="006501C5" w:rsidRDefault="006501C5" w:rsidP="006501C5">
            <w:pPr>
              <w:spacing w:line="276" w:lineRule="auto"/>
              <w:rPr>
                <w:rFonts w:ascii="Calibri" w:eastAsia="Calibri" w:hAnsi="Calibri" w:cs="Times New Roman"/>
                <w:sz w:val="20"/>
                <w:szCs w:val="20"/>
                <w:lang w:val="en-US"/>
              </w:rPr>
            </w:pPr>
            <w:r>
              <w:rPr>
                <w:rFonts w:ascii="Calibri" w:eastAsia="Calibri" w:hAnsi="Calibri" w:cs="Times New Roman"/>
                <w:sz w:val="20"/>
                <w:szCs w:val="20"/>
                <w:lang w:val="en-US"/>
              </w:rPr>
              <w:t>Evidence quality</w:t>
            </w:r>
            <w:r w:rsidRPr="00183789">
              <w:rPr>
                <w:rFonts w:ascii="Calibri" w:eastAsia="Calibri" w:hAnsi="Calibri" w:cs="Times New Roman"/>
                <w:sz w:val="20"/>
                <w:szCs w:val="20"/>
                <w:lang w:val="en-US"/>
              </w:rPr>
              <w:t>:</w:t>
            </w:r>
            <w:r>
              <w:rPr>
                <w:rFonts w:ascii="Calibri" w:eastAsia="Calibri" w:hAnsi="Calibri" w:cs="Times New Roman"/>
                <w:sz w:val="20"/>
                <w:szCs w:val="20"/>
                <w:lang w:val="en-US"/>
              </w:rPr>
              <w:t xml:space="preserve"> low</w:t>
            </w:r>
          </w:p>
          <w:p w:rsidR="006501C5" w:rsidRPr="00183789" w:rsidRDefault="006501C5" w:rsidP="006501C5">
            <w:pPr>
              <w:spacing w:line="276" w:lineRule="auto"/>
              <w:rPr>
                <w:rFonts w:ascii="Calibri" w:eastAsia="Calibri" w:hAnsi="Calibri" w:cs="Times New Roman"/>
                <w:sz w:val="20"/>
                <w:szCs w:val="20"/>
                <w:lang w:val="en-US"/>
              </w:rPr>
            </w:pPr>
            <w:r>
              <w:rPr>
                <w:rFonts w:ascii="Calibri" w:eastAsia="Calibri" w:hAnsi="Calibri" w:cs="Times New Roman"/>
                <w:i/>
                <w:sz w:val="16"/>
                <w:szCs w:val="16"/>
                <w:lang w:val="en-US"/>
              </w:rPr>
              <w:t>£</w:t>
            </w:r>
          </w:p>
          <w:p w:rsidR="006501C5" w:rsidRPr="000E4716" w:rsidDel="000E4716" w:rsidRDefault="006501C5" w:rsidP="00FA29B5">
            <w:pPr>
              <w:spacing w:line="276" w:lineRule="auto"/>
              <w:rPr>
                <w:rFonts w:ascii="Cambria Math" w:eastAsia="Calibri" w:hAnsi="Cambria Math" w:cs="Cambria Math"/>
                <w:sz w:val="18"/>
                <w:szCs w:val="18"/>
                <w:lang w:val="en-US"/>
              </w:rPr>
            </w:pPr>
          </w:p>
        </w:tc>
        <w:tc>
          <w:tcPr>
            <w:tcW w:w="5689" w:type="dxa"/>
            <w:vAlign w:val="center"/>
          </w:tcPr>
          <w:p w:rsidR="006F6B47" w:rsidRPr="00FA29B5" w:rsidRDefault="006F6B47" w:rsidP="00FA29B5">
            <w:pPr>
              <w:spacing w:line="276" w:lineRule="auto"/>
              <w:rPr>
                <w:rFonts w:ascii="Calibri" w:eastAsia="Calibri" w:hAnsi="Calibri" w:cs="Times New Roman"/>
                <w:lang w:val="en-US"/>
              </w:rPr>
            </w:pPr>
          </w:p>
        </w:tc>
        <w:tc>
          <w:tcPr>
            <w:tcW w:w="3734" w:type="dxa"/>
            <w:vAlign w:val="center"/>
          </w:tcPr>
          <w:p w:rsidR="006F6B47" w:rsidRPr="00FA29B5" w:rsidRDefault="00FE305C" w:rsidP="00E05BCF">
            <w:pPr>
              <w:spacing w:line="276" w:lineRule="auto"/>
              <w:rPr>
                <w:rFonts w:ascii="Calibri" w:eastAsia="Calibri" w:hAnsi="Calibri" w:cs="Times New Roman"/>
                <w:lang w:val="en-US"/>
              </w:rPr>
            </w:pPr>
            <w:r>
              <w:rPr>
                <w:rFonts w:ascii="Segoe UI Symbol" w:eastAsia="Calibri" w:hAnsi="Segoe UI Symbol" w:cs="Times New Roman"/>
                <w:lang w:val="en-US"/>
              </w:rPr>
              <w:t xml:space="preserve">- </w:t>
            </w:r>
            <w:r w:rsidR="0058666D" w:rsidRPr="00FA29B5">
              <w:rPr>
                <w:rFonts w:ascii="Segoe UI Symbol" w:eastAsia="Calibri" w:hAnsi="Segoe UI Symbol" w:cs="Times New Roman"/>
                <w:lang w:val="en-US"/>
              </w:rPr>
              <w:t>↓</w:t>
            </w:r>
            <w:r w:rsidR="0058666D" w:rsidRPr="0058666D">
              <w:rPr>
                <w:rFonts w:ascii="Calibri" w:eastAsia="Calibri" w:hAnsi="Calibri" w:cs="Times New Roman"/>
                <w:lang w:val="en-US"/>
              </w:rPr>
              <w:t xml:space="preserve"> </w:t>
            </w:r>
            <w:r w:rsidR="0058666D">
              <w:rPr>
                <w:rFonts w:ascii="Calibri" w:eastAsia="Calibri" w:hAnsi="Calibri" w:cs="Times New Roman"/>
                <w:lang w:val="en-US"/>
              </w:rPr>
              <w:t>I</w:t>
            </w:r>
            <w:r w:rsidR="0058666D" w:rsidRPr="0058666D">
              <w:rPr>
                <w:rFonts w:ascii="Calibri" w:eastAsia="Calibri" w:hAnsi="Calibri" w:cs="Times New Roman"/>
                <w:lang w:val="en-US"/>
              </w:rPr>
              <w:t xml:space="preserve">ncidence of </w:t>
            </w:r>
            <w:r w:rsidR="0058666D">
              <w:rPr>
                <w:rFonts w:ascii="Calibri" w:eastAsia="Calibri" w:hAnsi="Calibri" w:cs="Times New Roman"/>
                <w:lang w:val="en-US"/>
              </w:rPr>
              <w:t>heart failure</w:t>
            </w:r>
          </w:p>
        </w:tc>
      </w:tr>
      <w:tr w:rsidR="00E05BCF" w:rsidRPr="00230915" w:rsidTr="006F6B47">
        <w:trPr>
          <w:jc w:val="center"/>
        </w:trPr>
        <w:tc>
          <w:tcPr>
            <w:tcW w:w="1502" w:type="dxa"/>
            <w:vAlign w:val="center"/>
          </w:tcPr>
          <w:p w:rsidR="00E05BCF" w:rsidRPr="00FA29B5" w:rsidRDefault="00E05BCF" w:rsidP="00FA29B5">
            <w:pPr>
              <w:spacing w:line="276" w:lineRule="auto"/>
              <w:rPr>
                <w:rFonts w:ascii="Calibri" w:eastAsia="Calibri" w:hAnsi="Calibri" w:cs="Times New Roman"/>
              </w:rPr>
            </w:pPr>
            <w:r w:rsidRPr="00766BD5">
              <w:rPr>
                <w:lang w:val="en-US"/>
              </w:rPr>
              <w:t xml:space="preserve">CVD </w:t>
            </w:r>
            <w:r>
              <w:rPr>
                <w:lang w:val="en-US"/>
              </w:rPr>
              <w:t xml:space="preserve">7, 2019 </w:t>
            </w:r>
            <w:r>
              <w:rPr>
                <w:lang w:val="en-US"/>
              </w:rPr>
              <w:fldChar w:fldCharType="begin">
                <w:fldData xml:space="preserve">PEVuZE5vdGU+PENpdGU+PEF1dGhvcj5Bcm5ldHQ8L0F1dGhvcj48WWVhcj4yMDE5PC9ZZWFyPjxS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</w:fldData>
              </w:fldChar>
            </w:r>
            <w:r>
              <w:rPr>
                <w:lang w:val="en-US"/>
              </w:rPr>
              <w:instrText xml:space="preserve"> ADDIN EN.CITE </w:instrText>
            </w:r>
            <w:r>
              <w:rPr>
                <w:lang w:val="en-US"/>
              </w:rPr>
              <w:fldChar w:fldCharType="begin">
                <w:fldData xml:space="preserve">PEVuZE5vdGU+PENpdGU+PEF1dGhvcj5Bcm5ldHQ8L0F1dGhvcj48WWVhcj4yMDE5PC9ZZWFyPjxS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(5)</w:t>
            </w:r>
            <w:r>
              <w:rPr>
                <w:lang w:val="en-US"/>
              </w:rPr>
              <w:fldChar w:fldCharType="end"/>
            </w:r>
          </w:p>
        </w:tc>
        <w:tc>
          <w:tcPr>
            <w:tcW w:w="2388" w:type="dxa"/>
            <w:vAlign w:val="center"/>
          </w:tcPr>
          <w:p w:rsidR="00E05BCF" w:rsidRPr="00FA29B5" w:rsidRDefault="00E05BCF" w:rsidP="00FA29B5">
            <w:pPr>
              <w:spacing w:line="276" w:lineRule="auto"/>
              <w:rPr>
                <w:rFonts w:ascii="Calibri" w:eastAsia="Calibri" w:hAnsi="Calibri" w:cs="Times New Roman"/>
                <w:lang w:val="en-US"/>
              </w:rPr>
            </w:pPr>
            <w:r>
              <w:rPr>
                <w:rFonts w:ascii="Calibri" w:eastAsia="Calibri" w:hAnsi="Calibri" w:cs="Times New Roman"/>
                <w:lang w:val="en-US"/>
              </w:rPr>
              <w:t xml:space="preserve">Adults should engage in at least 150 min per week of accumulated moderate-intensity or 75 min per week of vigorous-intensity aerobic physical activity (or an equivalent combination of moderate and vigorous </w:t>
            </w:r>
            <w:r>
              <w:rPr>
                <w:rFonts w:ascii="Calibri" w:eastAsia="Calibri" w:hAnsi="Calibri" w:cs="Times New Roman"/>
                <w:lang w:val="en-US"/>
              </w:rPr>
              <w:lastRenderedPageBreak/>
              <w:t>activity) to reduce CVD risk</w:t>
            </w:r>
          </w:p>
        </w:tc>
        <w:tc>
          <w:tcPr>
            <w:tcW w:w="1991" w:type="dxa"/>
            <w:vAlign w:val="center"/>
          </w:tcPr>
          <w:p w:rsidR="00E05BCF" w:rsidRDefault="00E05BCF" w:rsidP="00FA29B5">
            <w:pPr>
              <w:spacing w:line="276" w:lineRule="auto"/>
              <w:rPr>
                <w:rFonts w:ascii="Calibri" w:eastAsia="Calibri" w:hAnsi="Calibri" w:cs="Times New Roman"/>
                <w:sz w:val="20"/>
                <w:szCs w:val="20"/>
                <w:lang w:val="en-US"/>
              </w:rPr>
            </w:pPr>
            <w:r>
              <w:rPr>
                <w:rFonts w:ascii="Calibri" w:eastAsia="Calibri" w:hAnsi="Calibri" w:cs="Times New Roman"/>
                <w:sz w:val="20"/>
                <w:szCs w:val="20"/>
                <w:lang w:val="en-US"/>
              </w:rPr>
              <w:lastRenderedPageBreak/>
              <w:t>COR I – LOE B-NR</w:t>
            </w:r>
          </w:p>
          <w:p w:rsidR="00820938" w:rsidRPr="00E05BCF" w:rsidRDefault="00820938" w:rsidP="00FA29B5">
            <w:pPr>
              <w:spacing w:line="276" w:lineRule="auto"/>
              <w:rPr>
                <w:rFonts w:ascii="Calibri" w:eastAsia="Calibri" w:hAnsi="Calibri" w:cs="Times New Roman"/>
                <w:sz w:val="20"/>
                <w:szCs w:val="20"/>
                <w:lang w:val="en-US"/>
              </w:rPr>
            </w:pPr>
            <w:r w:rsidRPr="001C119E">
              <w:rPr>
                <w:rFonts w:ascii="Calibri" w:eastAsia="Calibri" w:hAnsi="Calibri" w:cs="Times New Roman"/>
                <w:i/>
                <w:sz w:val="16"/>
                <w:szCs w:val="16"/>
                <w:lang w:val="en-US"/>
              </w:rPr>
              <w:t>£££</w:t>
            </w:r>
          </w:p>
        </w:tc>
        <w:tc>
          <w:tcPr>
            <w:tcW w:w="5689" w:type="dxa"/>
            <w:vAlign w:val="center"/>
          </w:tcPr>
          <w:p w:rsidR="00E05BCF" w:rsidRDefault="00A02761" w:rsidP="00A46592">
            <w:pPr>
              <w:spacing w:line="276" w:lineRule="auto"/>
              <w:rPr>
                <w:rFonts w:ascii="Calibri" w:eastAsia="Calibri" w:hAnsi="Calibri" w:cs="Times New Roman"/>
                <w:u w:val="single"/>
                <w:lang w:val="en-US"/>
              </w:rPr>
            </w:pPr>
            <w:r>
              <w:rPr>
                <w:rFonts w:ascii="Calibri" w:eastAsia="Calibri" w:hAnsi="Calibri" w:cs="Times New Roman"/>
                <w:u w:val="single"/>
                <w:lang w:val="en-US"/>
              </w:rPr>
              <w:t xml:space="preserve">- </w:t>
            </w:r>
            <w:r w:rsidR="00A46592">
              <w:rPr>
                <w:rFonts w:ascii="Calibri" w:eastAsia="Calibri" w:hAnsi="Calibri" w:cs="Times New Roman"/>
                <w:u w:val="single"/>
                <w:lang w:val="en-US"/>
              </w:rPr>
              <w:t xml:space="preserve">Also for </w:t>
            </w:r>
            <w:proofErr w:type="spellStart"/>
            <w:r w:rsidR="00A46592">
              <w:rPr>
                <w:rFonts w:ascii="Calibri" w:eastAsia="Calibri" w:hAnsi="Calibri" w:cs="Times New Roman"/>
                <w:u w:val="single"/>
                <w:lang w:val="en-US"/>
              </w:rPr>
              <w:t>afults</w:t>
            </w:r>
            <w:proofErr w:type="spellEnd"/>
            <w:r w:rsidR="00A46592">
              <w:rPr>
                <w:rFonts w:ascii="Calibri" w:eastAsia="Calibri" w:hAnsi="Calibri" w:cs="Times New Roman"/>
                <w:u w:val="single"/>
                <w:lang w:val="en-US"/>
              </w:rPr>
              <w:t xml:space="preserve"> with T2DM and adults with hypertension (</w:t>
            </w:r>
            <w:r w:rsidR="00170B35">
              <w:rPr>
                <w:rFonts w:ascii="Calibri" w:eastAsia="Calibri" w:hAnsi="Calibri" w:cs="Times New Roman"/>
                <w:u w:val="single"/>
                <w:lang w:val="en-US"/>
              </w:rPr>
              <w:t xml:space="preserve">increased physical activity with a </w:t>
            </w:r>
            <w:r w:rsidR="00A46592">
              <w:rPr>
                <w:rFonts w:ascii="Calibri" w:eastAsia="Calibri" w:hAnsi="Calibri" w:cs="Times New Roman"/>
                <w:u w:val="single"/>
                <w:lang w:val="en-US"/>
              </w:rPr>
              <w:t xml:space="preserve">structured </w:t>
            </w:r>
            <w:r>
              <w:rPr>
                <w:rFonts w:ascii="Calibri" w:eastAsia="Calibri" w:hAnsi="Calibri" w:cs="Times New Roman"/>
                <w:u w:val="single"/>
                <w:lang w:val="en-US"/>
              </w:rPr>
              <w:t>exercise program)</w:t>
            </w:r>
          </w:p>
          <w:p w:rsidR="00A02761" w:rsidRDefault="00A02761" w:rsidP="00A02761">
            <w:pPr>
              <w:spacing w:line="276" w:lineRule="auto"/>
              <w:rPr>
                <w:rFonts w:ascii="Calibri" w:eastAsia="Calibri" w:hAnsi="Calibri" w:cs="Times New Roman"/>
                <w:u w:val="single"/>
                <w:lang w:val="en-US"/>
              </w:rPr>
            </w:pPr>
            <w:r>
              <w:rPr>
                <w:rFonts w:ascii="Calibri" w:eastAsia="Calibri" w:hAnsi="Calibri" w:cs="Times New Roman"/>
                <w:u w:val="single"/>
                <w:lang w:val="en-US"/>
              </w:rPr>
              <w:t>-C</w:t>
            </w:r>
            <w:r w:rsidRPr="00A02761">
              <w:rPr>
                <w:rFonts w:ascii="Calibri" w:eastAsia="Calibri" w:hAnsi="Calibri" w:cs="Times New Roman"/>
                <w:u w:val="single"/>
                <w:lang w:val="en-US"/>
              </w:rPr>
              <w:t xml:space="preserve">onsistent, strong, inverse dose–response relationship between the amount of moderate to vigorous physical activity </w:t>
            </w:r>
            <w:r>
              <w:rPr>
                <w:rFonts w:ascii="Calibri" w:eastAsia="Calibri" w:hAnsi="Calibri" w:cs="Times New Roman"/>
                <w:u w:val="single"/>
                <w:lang w:val="en-US"/>
              </w:rPr>
              <w:t>&amp;</w:t>
            </w:r>
            <w:r w:rsidRPr="00A02761">
              <w:rPr>
                <w:rFonts w:ascii="Calibri" w:eastAsia="Calibri" w:hAnsi="Calibri" w:cs="Times New Roman"/>
                <w:u w:val="single"/>
                <w:lang w:val="en-US"/>
              </w:rPr>
              <w:t xml:space="preserve"> incident </w:t>
            </w:r>
            <w:r>
              <w:rPr>
                <w:rFonts w:ascii="Calibri" w:eastAsia="Calibri" w:hAnsi="Calibri" w:cs="Times New Roman"/>
                <w:u w:val="single"/>
                <w:lang w:val="en-US"/>
              </w:rPr>
              <w:t>C</w:t>
            </w:r>
            <w:r w:rsidRPr="00A02761">
              <w:rPr>
                <w:rFonts w:ascii="Calibri" w:eastAsia="Calibri" w:hAnsi="Calibri" w:cs="Times New Roman"/>
                <w:u w:val="single"/>
                <w:lang w:val="en-US"/>
              </w:rPr>
              <w:t>VD events and death</w:t>
            </w:r>
            <w:r>
              <w:rPr>
                <w:rFonts w:ascii="Calibri" w:eastAsia="Calibri" w:hAnsi="Calibri" w:cs="Times New Roman"/>
                <w:u w:val="single"/>
                <w:lang w:val="en-US"/>
              </w:rPr>
              <w:t>. S</w:t>
            </w:r>
            <w:r w:rsidRPr="00A02761">
              <w:rPr>
                <w:rFonts w:ascii="Calibri" w:eastAsia="Calibri" w:hAnsi="Calibri" w:cs="Times New Roman"/>
                <w:u w:val="single"/>
                <w:lang w:val="en-US"/>
              </w:rPr>
              <w:t xml:space="preserve">ignificant benefit observed when comparing those engaging in little or no </w:t>
            </w:r>
            <w:r>
              <w:rPr>
                <w:rFonts w:ascii="Calibri" w:eastAsia="Calibri" w:hAnsi="Calibri" w:cs="Times New Roman"/>
                <w:u w:val="single"/>
                <w:lang w:val="en-US"/>
              </w:rPr>
              <w:t xml:space="preserve">PA </w:t>
            </w:r>
            <w:r w:rsidRPr="00A02761">
              <w:rPr>
                <w:rFonts w:ascii="Calibri" w:eastAsia="Calibri" w:hAnsi="Calibri" w:cs="Times New Roman"/>
                <w:u w:val="single"/>
                <w:lang w:val="en-US"/>
              </w:rPr>
              <w:t>with those performing moderate amounts.</w:t>
            </w:r>
          </w:p>
          <w:p w:rsidR="00A02761" w:rsidRDefault="00A02761" w:rsidP="00A02761">
            <w:pPr>
              <w:spacing w:line="276" w:lineRule="auto"/>
              <w:rPr>
                <w:rFonts w:ascii="Calibri" w:eastAsia="Calibri" w:hAnsi="Calibri" w:cs="Times New Roman"/>
                <w:u w:val="single"/>
                <w:lang w:val="en-US"/>
              </w:rPr>
            </w:pPr>
            <w:r>
              <w:rPr>
                <w:rFonts w:ascii="Calibri" w:eastAsia="Calibri" w:hAnsi="Calibri" w:cs="Times New Roman"/>
                <w:u w:val="single"/>
                <w:lang w:val="en-US"/>
              </w:rPr>
              <w:t xml:space="preserve">- </w:t>
            </w:r>
            <w:r w:rsidRPr="00A02761">
              <w:rPr>
                <w:rFonts w:ascii="Calibri" w:eastAsia="Calibri" w:hAnsi="Calibri" w:cs="Times New Roman"/>
                <w:u w:val="single"/>
                <w:lang w:val="en-US"/>
              </w:rPr>
              <w:t>Shorter durations of exercise seem to be as beneficial as longer ones (</w:t>
            </w:r>
            <w:proofErr w:type="spellStart"/>
            <w:r w:rsidRPr="00A02761">
              <w:rPr>
                <w:rFonts w:ascii="Calibri" w:eastAsia="Calibri" w:hAnsi="Calibri" w:cs="Times New Roman"/>
                <w:u w:val="single"/>
                <w:lang w:val="en-US"/>
              </w:rPr>
              <w:t>eg</w:t>
            </w:r>
            <w:proofErr w:type="spellEnd"/>
            <w:r w:rsidRPr="00A02761">
              <w:rPr>
                <w:rFonts w:ascii="Calibri" w:eastAsia="Calibri" w:hAnsi="Calibri" w:cs="Times New Roman"/>
                <w:u w:val="single"/>
                <w:lang w:val="en-US"/>
              </w:rPr>
              <w:t xml:space="preserve">, ≥10-minute bouts), thus the focus of </w:t>
            </w:r>
            <w:r>
              <w:rPr>
                <w:rFonts w:ascii="Calibri" w:eastAsia="Calibri" w:hAnsi="Calibri" w:cs="Times New Roman"/>
                <w:u w:val="single"/>
                <w:lang w:val="en-US"/>
              </w:rPr>
              <w:t>PA</w:t>
            </w:r>
            <w:r w:rsidRPr="00A02761">
              <w:rPr>
                <w:rFonts w:ascii="Calibri" w:eastAsia="Calibri" w:hAnsi="Calibri" w:cs="Times New Roman"/>
                <w:u w:val="single"/>
                <w:lang w:val="en-US"/>
              </w:rPr>
              <w:t xml:space="preserve"> counseling should be o</w:t>
            </w:r>
            <w:r>
              <w:rPr>
                <w:rFonts w:ascii="Calibri" w:eastAsia="Calibri" w:hAnsi="Calibri" w:cs="Times New Roman"/>
                <w:u w:val="single"/>
                <w:lang w:val="en-US"/>
              </w:rPr>
              <w:t xml:space="preserve">n the total accumulated </w:t>
            </w:r>
            <w:proofErr w:type="spellStart"/>
            <w:r>
              <w:rPr>
                <w:rFonts w:ascii="Calibri" w:eastAsia="Calibri" w:hAnsi="Calibri" w:cs="Times New Roman"/>
                <w:u w:val="single"/>
                <w:lang w:val="en-US"/>
              </w:rPr>
              <w:t>amoun</w:t>
            </w:r>
            <w:proofErr w:type="spellEnd"/>
          </w:p>
          <w:p w:rsidR="00A02761" w:rsidRPr="00FA29B5" w:rsidRDefault="00A02761" w:rsidP="00A02761">
            <w:pPr>
              <w:spacing w:line="276" w:lineRule="auto"/>
              <w:rPr>
                <w:rFonts w:ascii="Calibri" w:eastAsia="Calibri" w:hAnsi="Calibri" w:cs="Times New Roman"/>
                <w:u w:val="single"/>
                <w:lang w:val="en-US"/>
              </w:rPr>
            </w:pPr>
            <w:r>
              <w:rPr>
                <w:rFonts w:ascii="Calibri" w:eastAsia="Calibri" w:hAnsi="Calibri" w:cs="Times New Roman"/>
                <w:u w:val="single"/>
                <w:lang w:val="en-US"/>
              </w:rPr>
              <w:lastRenderedPageBreak/>
              <w:t xml:space="preserve">- </w:t>
            </w:r>
            <w:r w:rsidRPr="00A02761">
              <w:rPr>
                <w:rFonts w:ascii="Calibri" w:eastAsia="Calibri" w:hAnsi="Calibri" w:cs="Times New Roman"/>
                <w:u w:val="single"/>
                <w:lang w:val="en-US"/>
              </w:rPr>
              <w:t xml:space="preserve">Additional reduction in CVD risk is seen in those achieving higher amounts of aerobic </w:t>
            </w:r>
            <w:r>
              <w:rPr>
                <w:rFonts w:ascii="Calibri" w:eastAsia="Calibri" w:hAnsi="Calibri" w:cs="Times New Roman"/>
                <w:u w:val="single"/>
                <w:lang w:val="en-US"/>
              </w:rPr>
              <w:t>PA</w:t>
            </w:r>
            <w:r w:rsidRPr="00A02761">
              <w:rPr>
                <w:rFonts w:ascii="Calibri" w:eastAsia="Calibri" w:hAnsi="Calibri" w:cs="Times New Roman"/>
                <w:u w:val="single"/>
                <w:lang w:val="en-US"/>
              </w:rPr>
              <w:t xml:space="preserve"> (&gt;300 </w:t>
            </w:r>
            <w:r>
              <w:rPr>
                <w:rFonts w:ascii="Calibri" w:eastAsia="Calibri" w:hAnsi="Calibri" w:cs="Times New Roman"/>
                <w:u w:val="single"/>
                <w:lang w:val="en-US"/>
              </w:rPr>
              <w:t>min/</w:t>
            </w:r>
            <w:r w:rsidRPr="00A02761">
              <w:rPr>
                <w:rFonts w:ascii="Calibri" w:eastAsia="Calibri" w:hAnsi="Calibri" w:cs="Times New Roman"/>
                <w:u w:val="single"/>
                <w:lang w:val="en-US"/>
              </w:rPr>
              <w:t xml:space="preserve">week of moderate-intensity aerobic </w:t>
            </w:r>
            <w:r>
              <w:rPr>
                <w:rFonts w:ascii="Calibri" w:eastAsia="Calibri" w:hAnsi="Calibri" w:cs="Times New Roman"/>
                <w:u w:val="single"/>
                <w:lang w:val="en-US"/>
              </w:rPr>
              <w:t>PA</w:t>
            </w:r>
            <w:r w:rsidRPr="00A02761">
              <w:rPr>
                <w:rFonts w:ascii="Calibri" w:eastAsia="Calibri" w:hAnsi="Calibri" w:cs="Times New Roman"/>
                <w:u w:val="single"/>
                <w:lang w:val="en-US"/>
              </w:rPr>
              <w:t xml:space="preserve"> or 150 min</w:t>
            </w:r>
            <w:r>
              <w:rPr>
                <w:rFonts w:ascii="Calibri" w:eastAsia="Calibri" w:hAnsi="Calibri" w:cs="Times New Roman"/>
                <w:u w:val="single"/>
                <w:lang w:val="en-US"/>
              </w:rPr>
              <w:t>/</w:t>
            </w:r>
            <w:r w:rsidRPr="00A02761">
              <w:rPr>
                <w:rFonts w:ascii="Calibri" w:eastAsia="Calibri" w:hAnsi="Calibri" w:cs="Times New Roman"/>
                <w:u w:val="single"/>
                <w:lang w:val="en-US"/>
              </w:rPr>
              <w:t xml:space="preserve">week of vigorous-intensity aerobic </w:t>
            </w:r>
            <w:r>
              <w:rPr>
                <w:rFonts w:ascii="Calibri" w:eastAsia="Calibri" w:hAnsi="Calibri" w:cs="Times New Roman"/>
                <w:u w:val="single"/>
                <w:lang w:val="en-US"/>
              </w:rPr>
              <w:t>PA)</w:t>
            </w:r>
          </w:p>
        </w:tc>
        <w:tc>
          <w:tcPr>
            <w:tcW w:w="3734" w:type="dxa"/>
            <w:vAlign w:val="center"/>
          </w:tcPr>
          <w:p w:rsidR="00E05BCF" w:rsidRPr="00FA29B5" w:rsidRDefault="00E05BCF" w:rsidP="00FA29B5">
            <w:pPr>
              <w:spacing w:line="276" w:lineRule="auto"/>
              <w:rPr>
                <w:rFonts w:ascii="Calibri" w:eastAsia="Calibri" w:hAnsi="Calibri" w:cs="Times New Roman"/>
                <w:u w:val="single"/>
                <w:lang w:val="en-US"/>
              </w:rPr>
            </w:pPr>
          </w:p>
        </w:tc>
      </w:tr>
      <w:tr w:rsidR="00E05BCF" w:rsidRPr="00230915" w:rsidTr="006F6B47">
        <w:trPr>
          <w:jc w:val="center"/>
        </w:trPr>
        <w:tc>
          <w:tcPr>
            <w:tcW w:w="1502" w:type="dxa"/>
            <w:vAlign w:val="center"/>
          </w:tcPr>
          <w:p w:rsidR="00E05BCF" w:rsidRPr="00766BD5" w:rsidRDefault="00E05BCF" w:rsidP="00FA29B5">
            <w:pPr>
              <w:spacing w:line="276" w:lineRule="auto"/>
              <w:rPr>
                <w:lang w:val="en-US"/>
              </w:rPr>
            </w:pPr>
          </w:p>
        </w:tc>
        <w:tc>
          <w:tcPr>
            <w:tcW w:w="2388" w:type="dxa"/>
            <w:vAlign w:val="center"/>
          </w:tcPr>
          <w:p w:rsidR="00E05BCF" w:rsidRDefault="00E05BCF" w:rsidP="00966984">
            <w:pPr>
              <w:spacing w:line="276" w:lineRule="auto"/>
              <w:rPr>
                <w:rFonts w:ascii="Calibri" w:eastAsia="Calibri" w:hAnsi="Calibri" w:cs="Times New Roman"/>
                <w:lang w:val="en-US"/>
              </w:rPr>
            </w:pPr>
            <w:r>
              <w:rPr>
                <w:rFonts w:ascii="Calibri" w:eastAsia="Calibri" w:hAnsi="Calibri" w:cs="Times New Roman"/>
                <w:lang w:val="en-US"/>
              </w:rPr>
              <w:t xml:space="preserve">For adults unable to meet the minimum physical activity </w:t>
            </w:r>
            <w:r w:rsidR="00966984">
              <w:rPr>
                <w:rFonts w:ascii="Calibri" w:eastAsia="Calibri" w:hAnsi="Calibri" w:cs="Times New Roman"/>
                <w:lang w:val="en-US"/>
              </w:rPr>
              <w:t>recommendations, engaging in some moderate- or vigorous-intensity physical activity, even if less than the recommended amount, can be beneficial to reduce CVD risk</w:t>
            </w:r>
          </w:p>
        </w:tc>
        <w:tc>
          <w:tcPr>
            <w:tcW w:w="1991" w:type="dxa"/>
            <w:vAlign w:val="center"/>
          </w:tcPr>
          <w:p w:rsidR="00E05BCF" w:rsidRDefault="00966984" w:rsidP="00FA29B5">
            <w:pPr>
              <w:spacing w:line="276" w:lineRule="auto"/>
              <w:rPr>
                <w:rFonts w:ascii="Calibri" w:eastAsia="Calibri" w:hAnsi="Calibri" w:cs="Times New Roman"/>
                <w:sz w:val="20"/>
                <w:szCs w:val="20"/>
                <w:lang w:val="en-US"/>
              </w:rPr>
            </w:pPr>
            <w:r>
              <w:rPr>
                <w:rFonts w:ascii="Calibri" w:eastAsia="Calibri" w:hAnsi="Calibri" w:cs="Times New Roman"/>
                <w:sz w:val="20"/>
                <w:szCs w:val="20"/>
                <w:lang w:val="en-US"/>
              </w:rPr>
              <w:t xml:space="preserve">COR </w:t>
            </w:r>
            <w:proofErr w:type="spellStart"/>
            <w:r>
              <w:rPr>
                <w:rFonts w:ascii="Calibri" w:eastAsia="Calibri" w:hAnsi="Calibri" w:cs="Times New Roman"/>
                <w:sz w:val="20"/>
                <w:szCs w:val="20"/>
                <w:lang w:val="en-US"/>
              </w:rPr>
              <w:t>IIa</w:t>
            </w:r>
            <w:proofErr w:type="spellEnd"/>
            <w:r>
              <w:rPr>
                <w:rFonts w:ascii="Calibri" w:eastAsia="Calibri" w:hAnsi="Calibri" w:cs="Times New Roman"/>
                <w:sz w:val="20"/>
                <w:szCs w:val="20"/>
                <w:lang w:val="en-US"/>
              </w:rPr>
              <w:t xml:space="preserve"> – LOE B-NR</w:t>
            </w:r>
          </w:p>
          <w:p w:rsidR="00820938" w:rsidRDefault="00820938" w:rsidP="00FA29B5">
            <w:pPr>
              <w:spacing w:line="276" w:lineRule="auto"/>
              <w:rPr>
                <w:rFonts w:ascii="Calibri" w:eastAsia="Calibri" w:hAnsi="Calibri" w:cs="Times New Roman"/>
                <w:sz w:val="20"/>
                <w:szCs w:val="20"/>
                <w:lang w:val="en-US"/>
              </w:rPr>
            </w:pPr>
            <w:r w:rsidRPr="001C119E">
              <w:rPr>
                <w:rFonts w:ascii="Calibri" w:eastAsia="Calibri" w:hAnsi="Calibri" w:cs="Times New Roman"/>
                <w:i/>
                <w:sz w:val="16"/>
                <w:szCs w:val="16"/>
                <w:lang w:val="en-US"/>
              </w:rPr>
              <w:t>£££</w:t>
            </w:r>
          </w:p>
        </w:tc>
        <w:tc>
          <w:tcPr>
            <w:tcW w:w="5689" w:type="dxa"/>
            <w:vAlign w:val="center"/>
          </w:tcPr>
          <w:p w:rsidR="009C408B" w:rsidRDefault="009C408B" w:rsidP="009C408B">
            <w:pPr>
              <w:spacing w:line="276" w:lineRule="auto"/>
              <w:rPr>
                <w:rFonts w:ascii="Calibri" w:eastAsia="Calibri" w:hAnsi="Calibri" w:cs="Times New Roman"/>
                <w:u w:val="single"/>
                <w:lang w:val="en-US"/>
              </w:rPr>
            </w:pPr>
            <w:r>
              <w:rPr>
                <w:rFonts w:ascii="Calibri" w:eastAsia="Calibri" w:hAnsi="Calibri" w:cs="Times New Roman"/>
                <w:u w:val="single"/>
                <w:lang w:val="en-US"/>
              </w:rPr>
              <w:t>- No</w:t>
            </w:r>
            <w:r w:rsidRPr="009C408B">
              <w:rPr>
                <w:rFonts w:ascii="Calibri" w:eastAsia="Calibri" w:hAnsi="Calibri" w:cs="Times New Roman"/>
                <w:u w:val="single"/>
                <w:lang w:val="en-US"/>
              </w:rPr>
              <w:t xml:space="preserve"> lower limit on the quantity of moderate-to-vigorous </w:t>
            </w:r>
            <w:r>
              <w:rPr>
                <w:rFonts w:ascii="Calibri" w:eastAsia="Calibri" w:hAnsi="Calibri" w:cs="Times New Roman"/>
                <w:u w:val="single"/>
                <w:lang w:val="en-US"/>
              </w:rPr>
              <w:t>PA</w:t>
            </w:r>
            <w:r w:rsidRPr="009C408B">
              <w:rPr>
                <w:rFonts w:ascii="Calibri" w:eastAsia="Calibri" w:hAnsi="Calibri" w:cs="Times New Roman"/>
                <w:u w:val="single"/>
                <w:lang w:val="en-US"/>
              </w:rPr>
              <w:t xml:space="preserve"> at which benefits for CVD risk start to accrue.</w:t>
            </w:r>
          </w:p>
          <w:p w:rsidR="00E05BCF" w:rsidRPr="00FA29B5" w:rsidRDefault="009C408B" w:rsidP="009C408B">
            <w:pPr>
              <w:spacing w:line="276" w:lineRule="auto"/>
              <w:rPr>
                <w:rFonts w:ascii="Calibri" w:eastAsia="Calibri" w:hAnsi="Calibri" w:cs="Times New Roman"/>
                <w:u w:val="single"/>
                <w:lang w:val="en-US"/>
              </w:rPr>
            </w:pPr>
            <w:r>
              <w:rPr>
                <w:rFonts w:ascii="Calibri" w:eastAsia="Calibri" w:hAnsi="Calibri" w:cs="Times New Roman"/>
                <w:u w:val="single"/>
                <w:lang w:val="en-US"/>
              </w:rPr>
              <w:t xml:space="preserve">- </w:t>
            </w:r>
            <w:r w:rsidRPr="009C408B">
              <w:rPr>
                <w:rFonts w:ascii="Calibri" w:eastAsia="Calibri" w:hAnsi="Calibri" w:cs="Times New Roman"/>
                <w:u w:val="single"/>
                <w:lang w:val="en-US"/>
              </w:rPr>
              <w:t>Strategies to further increase physical activity in those achieving less than targete</w:t>
            </w:r>
            <w:r>
              <w:rPr>
                <w:rFonts w:ascii="Calibri" w:eastAsia="Calibri" w:hAnsi="Calibri" w:cs="Times New Roman"/>
                <w:u w:val="single"/>
                <w:lang w:val="en-US"/>
              </w:rPr>
              <w:t>d amounts should be implemented</w:t>
            </w:r>
          </w:p>
        </w:tc>
        <w:tc>
          <w:tcPr>
            <w:tcW w:w="3734" w:type="dxa"/>
            <w:vAlign w:val="center"/>
          </w:tcPr>
          <w:p w:rsidR="00E05BCF" w:rsidRPr="00FA29B5" w:rsidRDefault="00E05BCF" w:rsidP="00FA29B5">
            <w:pPr>
              <w:spacing w:line="276" w:lineRule="auto"/>
              <w:rPr>
                <w:rFonts w:ascii="Calibri" w:eastAsia="Calibri" w:hAnsi="Calibri" w:cs="Times New Roman"/>
                <w:u w:val="single"/>
                <w:lang w:val="en-US"/>
              </w:rPr>
            </w:pPr>
          </w:p>
        </w:tc>
      </w:tr>
      <w:tr w:rsidR="00966984" w:rsidRPr="00230915" w:rsidTr="006F6B47">
        <w:trPr>
          <w:jc w:val="center"/>
        </w:trPr>
        <w:tc>
          <w:tcPr>
            <w:tcW w:w="1502" w:type="dxa"/>
            <w:vAlign w:val="center"/>
          </w:tcPr>
          <w:p w:rsidR="00966984" w:rsidRPr="00766BD5" w:rsidRDefault="00966984" w:rsidP="00FA29B5">
            <w:pPr>
              <w:spacing w:line="276" w:lineRule="auto"/>
              <w:rPr>
                <w:lang w:val="en-US"/>
              </w:rPr>
            </w:pPr>
          </w:p>
        </w:tc>
        <w:tc>
          <w:tcPr>
            <w:tcW w:w="2388" w:type="dxa"/>
            <w:vAlign w:val="center"/>
          </w:tcPr>
          <w:p w:rsidR="00966984" w:rsidRDefault="00966984" w:rsidP="00966984">
            <w:pPr>
              <w:spacing w:line="276" w:lineRule="auto"/>
              <w:rPr>
                <w:rFonts w:ascii="Calibri" w:eastAsia="Calibri" w:hAnsi="Calibri" w:cs="Times New Roman"/>
                <w:lang w:val="en-US"/>
              </w:rPr>
            </w:pPr>
            <w:r>
              <w:rPr>
                <w:rFonts w:ascii="Calibri" w:eastAsia="Calibri" w:hAnsi="Calibri" w:cs="Times New Roman"/>
                <w:lang w:val="en-US"/>
              </w:rPr>
              <w:t>Decreasing sedentary behavior in adults may be reasonable to reduce CVD risk</w:t>
            </w:r>
          </w:p>
        </w:tc>
        <w:tc>
          <w:tcPr>
            <w:tcW w:w="1991" w:type="dxa"/>
            <w:vAlign w:val="center"/>
          </w:tcPr>
          <w:p w:rsidR="00966984" w:rsidRDefault="00966984" w:rsidP="00FA29B5">
            <w:pPr>
              <w:spacing w:line="276" w:lineRule="auto"/>
              <w:rPr>
                <w:rFonts w:ascii="Calibri" w:eastAsia="Calibri" w:hAnsi="Calibri" w:cs="Times New Roman"/>
                <w:sz w:val="20"/>
                <w:szCs w:val="20"/>
                <w:lang w:val="en-US"/>
              </w:rPr>
            </w:pPr>
            <w:r>
              <w:rPr>
                <w:rFonts w:ascii="Calibri" w:eastAsia="Calibri" w:hAnsi="Calibri" w:cs="Times New Roman"/>
                <w:sz w:val="20"/>
                <w:szCs w:val="20"/>
                <w:lang w:val="en-US"/>
              </w:rPr>
              <w:t xml:space="preserve">COR </w:t>
            </w:r>
            <w:proofErr w:type="spellStart"/>
            <w:r>
              <w:rPr>
                <w:rFonts w:ascii="Calibri" w:eastAsia="Calibri" w:hAnsi="Calibri" w:cs="Times New Roman"/>
                <w:sz w:val="20"/>
                <w:szCs w:val="20"/>
                <w:lang w:val="en-US"/>
              </w:rPr>
              <w:t>IIb</w:t>
            </w:r>
            <w:proofErr w:type="spellEnd"/>
            <w:r>
              <w:rPr>
                <w:rFonts w:ascii="Calibri" w:eastAsia="Calibri" w:hAnsi="Calibri" w:cs="Times New Roman"/>
                <w:sz w:val="20"/>
                <w:szCs w:val="20"/>
                <w:lang w:val="en-US"/>
              </w:rPr>
              <w:t xml:space="preserve"> – LOE C-LD</w:t>
            </w:r>
          </w:p>
          <w:p w:rsidR="00820938" w:rsidRPr="001C119E" w:rsidRDefault="00820938" w:rsidP="00FA29B5">
            <w:pPr>
              <w:spacing w:line="276" w:lineRule="auto"/>
              <w:rPr>
                <w:rFonts w:ascii="Calibri" w:eastAsia="Calibri" w:hAnsi="Calibri" w:cs="Times New Roman"/>
                <w:i/>
                <w:sz w:val="20"/>
                <w:szCs w:val="20"/>
                <w:lang w:val="en-US"/>
              </w:rPr>
            </w:pPr>
            <w:r w:rsidRPr="001C119E">
              <w:rPr>
                <w:rFonts w:ascii="Calibri" w:eastAsia="Calibri" w:hAnsi="Calibri" w:cs="Times New Roman"/>
                <w:i/>
                <w:sz w:val="16"/>
                <w:szCs w:val="16"/>
                <w:lang w:val="en-US"/>
              </w:rPr>
              <w:t>£££</w:t>
            </w:r>
          </w:p>
        </w:tc>
        <w:tc>
          <w:tcPr>
            <w:tcW w:w="5689" w:type="dxa"/>
            <w:vAlign w:val="center"/>
          </w:tcPr>
          <w:p w:rsidR="009C408B" w:rsidRDefault="009C408B" w:rsidP="009C408B">
            <w:pPr>
              <w:spacing w:line="276" w:lineRule="auto"/>
              <w:rPr>
                <w:rFonts w:ascii="Calibri" w:eastAsia="Calibri" w:hAnsi="Calibri" w:cs="Times New Roman"/>
                <w:u w:val="single"/>
                <w:lang w:val="en-US"/>
              </w:rPr>
            </w:pPr>
            <w:r>
              <w:rPr>
                <w:rFonts w:ascii="Calibri" w:eastAsia="Calibri" w:hAnsi="Calibri" w:cs="Times New Roman"/>
                <w:u w:val="single"/>
                <w:lang w:val="en-US"/>
              </w:rPr>
              <w:t xml:space="preserve">- </w:t>
            </w:r>
            <w:r w:rsidRPr="009C408B">
              <w:rPr>
                <w:rFonts w:ascii="Calibri" w:eastAsia="Calibri" w:hAnsi="Calibri" w:cs="Times New Roman"/>
                <w:u w:val="single"/>
                <w:lang w:val="en-US"/>
              </w:rPr>
              <w:t>Se</w:t>
            </w:r>
            <w:r>
              <w:rPr>
                <w:rFonts w:ascii="Calibri" w:eastAsia="Calibri" w:hAnsi="Calibri" w:cs="Times New Roman"/>
                <w:u w:val="single"/>
                <w:lang w:val="en-US"/>
              </w:rPr>
              <w:t xml:space="preserve">dentary behavior = </w:t>
            </w:r>
            <w:r w:rsidRPr="009C408B">
              <w:rPr>
                <w:rFonts w:ascii="Calibri" w:eastAsia="Calibri" w:hAnsi="Calibri" w:cs="Times New Roman"/>
                <w:u w:val="single"/>
                <w:lang w:val="en-US"/>
              </w:rPr>
              <w:t xml:space="preserve">waking behavior with an energy expenditure of ≤1.5 metabolic equivalents while in </w:t>
            </w:r>
            <w:r>
              <w:rPr>
                <w:rFonts w:ascii="Calibri" w:eastAsia="Calibri" w:hAnsi="Calibri" w:cs="Times New Roman"/>
                <w:u w:val="single"/>
                <w:lang w:val="en-US"/>
              </w:rPr>
              <w:t xml:space="preserve">a sitting or reclining posture </w:t>
            </w:r>
          </w:p>
          <w:p w:rsidR="009C408B" w:rsidRDefault="009C408B" w:rsidP="009C408B">
            <w:pPr>
              <w:spacing w:line="276" w:lineRule="auto"/>
              <w:rPr>
                <w:rFonts w:ascii="Calibri" w:eastAsia="Calibri" w:hAnsi="Calibri" w:cs="Times New Roman"/>
                <w:u w:val="single"/>
                <w:lang w:val="en-US"/>
              </w:rPr>
            </w:pPr>
            <w:r>
              <w:rPr>
                <w:rFonts w:ascii="Calibri" w:eastAsia="Calibri" w:hAnsi="Calibri" w:cs="Times New Roman"/>
                <w:u w:val="single"/>
                <w:lang w:val="en-US"/>
              </w:rPr>
              <w:t xml:space="preserve">- </w:t>
            </w:r>
            <w:r w:rsidRPr="009C408B">
              <w:rPr>
                <w:rFonts w:ascii="Calibri" w:eastAsia="Calibri" w:hAnsi="Calibri" w:cs="Times New Roman"/>
                <w:u w:val="single"/>
                <w:lang w:val="en-US"/>
              </w:rPr>
              <w:t>Increased sedentary behavior is associate</w:t>
            </w:r>
            <w:r>
              <w:rPr>
                <w:rFonts w:ascii="Calibri" w:eastAsia="Calibri" w:hAnsi="Calibri" w:cs="Times New Roman"/>
                <w:u w:val="single"/>
                <w:lang w:val="en-US"/>
              </w:rPr>
              <w:t>d with worse health parameters</w:t>
            </w:r>
          </w:p>
          <w:p w:rsidR="00E7308D" w:rsidRDefault="009C408B" w:rsidP="009C408B">
            <w:pPr>
              <w:spacing w:line="276" w:lineRule="auto"/>
              <w:rPr>
                <w:rFonts w:ascii="Calibri" w:eastAsia="Calibri" w:hAnsi="Calibri" w:cs="Times New Roman"/>
                <w:u w:val="single"/>
                <w:lang w:val="en-US"/>
              </w:rPr>
            </w:pPr>
            <w:r>
              <w:rPr>
                <w:rFonts w:ascii="Calibri" w:eastAsia="Calibri" w:hAnsi="Calibri" w:cs="Times New Roman"/>
                <w:u w:val="single"/>
                <w:lang w:val="en-US"/>
              </w:rPr>
              <w:t>- S</w:t>
            </w:r>
            <w:r w:rsidRPr="009C408B">
              <w:rPr>
                <w:rFonts w:ascii="Calibri" w:eastAsia="Calibri" w:hAnsi="Calibri" w:cs="Times New Roman"/>
                <w:u w:val="single"/>
                <w:lang w:val="en-US"/>
              </w:rPr>
              <w:t xml:space="preserve">trategies to reduce sedentary behavior, particularly in those not achieving current recommended </w:t>
            </w:r>
            <w:r>
              <w:rPr>
                <w:rFonts w:ascii="Calibri" w:eastAsia="Calibri" w:hAnsi="Calibri" w:cs="Times New Roman"/>
                <w:u w:val="single"/>
                <w:lang w:val="en-US"/>
              </w:rPr>
              <w:t>PA</w:t>
            </w:r>
            <w:r w:rsidRPr="009C408B">
              <w:rPr>
                <w:rFonts w:ascii="Calibri" w:eastAsia="Calibri" w:hAnsi="Calibri" w:cs="Times New Roman"/>
                <w:u w:val="single"/>
                <w:lang w:val="en-US"/>
              </w:rPr>
              <w:t xml:space="preserve"> levels, </w:t>
            </w:r>
            <w:r>
              <w:rPr>
                <w:rFonts w:ascii="Calibri" w:eastAsia="Calibri" w:hAnsi="Calibri" w:cs="Times New Roman"/>
                <w:u w:val="single"/>
                <w:lang w:val="en-US"/>
              </w:rPr>
              <w:t xml:space="preserve">may be beneficial for lowering </w:t>
            </w:r>
            <w:r w:rsidRPr="009C408B">
              <w:rPr>
                <w:rFonts w:ascii="Calibri" w:eastAsia="Calibri" w:hAnsi="Calibri" w:cs="Times New Roman"/>
                <w:u w:val="single"/>
                <w:lang w:val="en-US"/>
              </w:rPr>
              <w:t xml:space="preserve">CVD risk. </w:t>
            </w:r>
          </w:p>
          <w:p w:rsidR="00966984" w:rsidRPr="00FA29B5" w:rsidRDefault="00E7308D" w:rsidP="00E7308D">
            <w:pPr>
              <w:spacing w:line="276" w:lineRule="auto"/>
              <w:rPr>
                <w:rFonts w:ascii="Calibri" w:eastAsia="Calibri" w:hAnsi="Calibri" w:cs="Times New Roman"/>
                <w:u w:val="single"/>
                <w:lang w:val="en-US"/>
              </w:rPr>
            </w:pPr>
            <w:r>
              <w:rPr>
                <w:rFonts w:ascii="Calibri" w:eastAsia="Calibri" w:hAnsi="Calibri" w:cs="Times New Roman"/>
                <w:u w:val="single"/>
                <w:lang w:val="en-US"/>
              </w:rPr>
              <w:t>- S</w:t>
            </w:r>
            <w:r w:rsidR="009C408B" w:rsidRPr="009C408B">
              <w:rPr>
                <w:rFonts w:ascii="Calibri" w:eastAsia="Calibri" w:hAnsi="Calibri" w:cs="Times New Roman"/>
                <w:u w:val="single"/>
                <w:lang w:val="en-US"/>
              </w:rPr>
              <w:t xml:space="preserve">trength </w:t>
            </w:r>
            <w:r>
              <w:rPr>
                <w:rFonts w:ascii="Calibri" w:eastAsia="Calibri" w:hAnsi="Calibri" w:cs="Times New Roman"/>
                <w:u w:val="single"/>
                <w:lang w:val="en-US"/>
              </w:rPr>
              <w:t>&amp;</w:t>
            </w:r>
            <w:r w:rsidR="009C408B" w:rsidRPr="009C408B">
              <w:rPr>
                <w:rFonts w:ascii="Calibri" w:eastAsia="Calibri" w:hAnsi="Calibri" w:cs="Times New Roman"/>
                <w:u w:val="single"/>
                <w:lang w:val="en-US"/>
              </w:rPr>
              <w:t xml:space="preserve"> specificity of the recommendation are limited by uncertainty about the appropriate limits of and optimal approach </w:t>
            </w:r>
            <w:r>
              <w:rPr>
                <w:rFonts w:ascii="Calibri" w:eastAsia="Calibri" w:hAnsi="Calibri" w:cs="Times New Roman"/>
                <w:u w:val="single"/>
                <w:lang w:val="en-US"/>
              </w:rPr>
              <w:t>to modifying sedentary behavior</w:t>
            </w:r>
          </w:p>
        </w:tc>
        <w:tc>
          <w:tcPr>
            <w:tcW w:w="3734" w:type="dxa"/>
            <w:vAlign w:val="center"/>
          </w:tcPr>
          <w:p w:rsidR="00966984" w:rsidRPr="00FA29B5" w:rsidRDefault="00966984" w:rsidP="00FA29B5">
            <w:pPr>
              <w:spacing w:line="276" w:lineRule="auto"/>
              <w:rPr>
                <w:rFonts w:ascii="Calibri" w:eastAsia="Calibri" w:hAnsi="Calibri" w:cs="Times New Roman"/>
                <w:u w:val="single"/>
                <w:lang w:val="en-US"/>
              </w:rPr>
            </w:pPr>
          </w:p>
        </w:tc>
      </w:tr>
      <w:tr w:rsidR="00302673" w:rsidRPr="00230915" w:rsidTr="001C119E">
        <w:trPr>
          <w:jc w:val="center"/>
        </w:trPr>
        <w:tc>
          <w:tcPr>
            <w:tcW w:w="1502" w:type="dxa"/>
            <w:vMerge w:val="restart"/>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rPr>
              <w:t xml:space="preserve">LSt 2, 2014 </w:t>
            </w:r>
            <w:r w:rsidRPr="00FA29B5">
              <w:rPr>
                <w:rFonts w:ascii="Calibri" w:eastAsia="Calibri" w:hAnsi="Calibri" w:cs="Times New Roman"/>
              </w:rPr>
              <w:fldChar w:fldCharType="begin"/>
            </w:r>
            <w:r w:rsidRPr="00FA29B5">
              <w:rPr>
                <w:rFonts w:ascii="Calibri" w:eastAsia="Calibri" w:hAnsi="Calibri" w:cs="Times New Roman"/>
              </w:rPr>
              <w:instrText xml:space="preserve"> ADDIN EN.CITE &lt;EndNote&gt;&lt;Cite&gt;&lt;Author&gt;National Guideline&lt;/Author&gt;&lt;Year&gt;2014&lt;/Year&gt;&lt;RecNum&gt;825&lt;/RecNum&gt;&lt;DisplayText&gt;(4)&lt;/DisplayText&gt;&lt;record&gt;&lt;rec-number&gt;825&lt;/rec-number&gt;&lt;foreign-keys&gt;&lt;key app="EN" db-id="w9earspfsx2wspefxd2v2v9gzf2rs92x2wr0" timestamp="1496326452"&gt;825&lt;/key&gt;&lt;/foreign-keys&gt;&lt;ref-type name="Journal Article"&gt;17&lt;/ref-type&gt;&lt;contributors&gt;&lt;authors&gt;&lt;author&gt;National Guideline, Clearinghouse&lt;/author&gt;&lt;/authors&gt;&lt;/contributors&gt;&lt;titles&gt;&lt;title&gt;2013 AHA/ACC guideline on lifestyle management to reduce cardiovascular risk: a report of the American College of Cardiology/American Heart Association Task Force on Practice Guidelines&lt;/title&gt;&lt;/titles&gt;&lt;dates&gt;&lt;year&gt;2014&lt;/year&gt;&lt;/dates&gt;&lt;pub-location&gt;Rockville MD&lt;/pub-location&gt;&lt;publisher&gt;Agency for Healthcare Research and Quality (AHRQ)&lt;/publisher&gt;&lt;urls&gt;&lt;related-urls&gt;&lt;url&gt;https://guideline.gov/summaries/summary/48338&lt;/url&gt;&lt;/related-urls&gt;&lt;/urls&gt;&lt;/record&gt;&lt;/Cite&gt;&lt;/EndNote&gt;</w:instrText>
            </w:r>
            <w:r w:rsidRPr="00FA29B5">
              <w:rPr>
                <w:rFonts w:ascii="Calibri" w:eastAsia="Calibri" w:hAnsi="Calibri" w:cs="Times New Roman"/>
              </w:rPr>
              <w:fldChar w:fldCharType="separate"/>
            </w:r>
            <w:r w:rsidRPr="00FA29B5">
              <w:rPr>
                <w:rFonts w:ascii="Calibri" w:eastAsia="Calibri" w:hAnsi="Calibri" w:cs="Times New Roman"/>
                <w:noProof/>
              </w:rPr>
              <w:t>(4)</w:t>
            </w:r>
            <w:r w:rsidRPr="00FA29B5">
              <w:rPr>
                <w:rFonts w:ascii="Calibri" w:eastAsia="Calibri" w:hAnsi="Calibri" w:cs="Times New Roman"/>
              </w:rPr>
              <w:fldChar w:fldCharType="end"/>
            </w: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Advise adults to engage in aerobic physical </w:t>
            </w:r>
            <w:r w:rsidRPr="00FA29B5">
              <w:rPr>
                <w:rFonts w:ascii="Calibri" w:eastAsia="Calibri" w:hAnsi="Calibri" w:cs="Times New Roman"/>
                <w:lang w:val="en-US"/>
              </w:rPr>
              <w:lastRenderedPageBreak/>
              <w:t>activity: at least 3 to 4 sessions/week, lasting on average 40 minutes per session, and involving moderate-to-vigorous intensity PA (duration at least 12 weeks)</w:t>
            </w:r>
          </w:p>
        </w:tc>
        <w:tc>
          <w:tcPr>
            <w:tcW w:w="1991" w:type="dxa"/>
            <w:vAlign w:val="center"/>
          </w:tcPr>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lastRenderedPageBreak/>
              <w:t>- NHLBI GRADE: B (</w:t>
            </w:r>
            <w:r w:rsidR="00302673" w:rsidRPr="001C119E">
              <w:rPr>
                <w:rFonts w:ascii="Calibri" w:eastAsia="Calibri" w:hAnsi="Calibri" w:cs="Times New Roman"/>
                <w:sz w:val="20"/>
                <w:szCs w:val="20"/>
                <w:lang w:val="en-US"/>
              </w:rPr>
              <w:t>mod</w:t>
            </w:r>
            <w:r w:rsidR="00302673">
              <w:rPr>
                <w:rFonts w:ascii="Calibri" w:eastAsia="Calibri" w:hAnsi="Calibri" w:cs="Times New Roman"/>
                <w:sz w:val="20"/>
                <w:szCs w:val="20"/>
                <w:lang w:val="en-US"/>
              </w:rPr>
              <w:t>.</w:t>
            </w:r>
            <w:r w:rsidRPr="001C119E">
              <w:rPr>
                <w:rFonts w:ascii="Calibri" w:eastAsia="Calibri" w:hAnsi="Calibri" w:cs="Times New Roman"/>
                <w:sz w:val="20"/>
                <w:szCs w:val="20"/>
                <w:lang w:val="en-US"/>
              </w:rPr>
              <w:t>)</w:t>
            </w:r>
          </w:p>
          <w:p w:rsidR="00CF4D85"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lastRenderedPageBreak/>
              <w:t>- NHLBI Evidence statements: CQ3: ES1 (</w:t>
            </w:r>
            <w:r w:rsidR="00302673" w:rsidRPr="001C119E">
              <w:rPr>
                <w:rFonts w:ascii="Calibri" w:eastAsia="Calibri" w:hAnsi="Calibri" w:cs="Times New Roman"/>
                <w:sz w:val="20"/>
                <w:szCs w:val="20"/>
                <w:lang w:val="en-US"/>
              </w:rPr>
              <w:t>mod</w:t>
            </w:r>
            <w:r w:rsidR="00302673">
              <w:rPr>
                <w:rFonts w:ascii="Calibri" w:eastAsia="Calibri" w:hAnsi="Calibri" w:cs="Times New Roman"/>
                <w:sz w:val="20"/>
                <w:szCs w:val="20"/>
                <w:lang w:val="en-US"/>
              </w:rPr>
              <w:t>erate</w:t>
            </w:r>
            <w:r w:rsidRPr="001C119E">
              <w:rPr>
                <w:rFonts w:ascii="Calibri" w:eastAsia="Calibri" w:hAnsi="Calibri" w:cs="Times New Roman"/>
                <w:sz w:val="20"/>
                <w:szCs w:val="20"/>
                <w:lang w:val="en-US"/>
              </w:rPr>
              <w:t>), ES2 (</w:t>
            </w:r>
            <w:r w:rsidR="00302673" w:rsidRPr="001C119E">
              <w:rPr>
                <w:rFonts w:ascii="Calibri" w:eastAsia="Calibri" w:hAnsi="Calibri" w:cs="Times New Roman"/>
                <w:sz w:val="20"/>
                <w:szCs w:val="20"/>
                <w:lang w:val="en-US"/>
              </w:rPr>
              <w:t>mod</w:t>
            </w:r>
            <w:r w:rsidR="00302673">
              <w:rPr>
                <w:rFonts w:ascii="Calibri" w:eastAsia="Calibri" w:hAnsi="Calibri" w:cs="Times New Roman"/>
                <w:sz w:val="20"/>
                <w:szCs w:val="20"/>
                <w:lang w:val="en-US"/>
              </w:rPr>
              <w:t>erate</w:t>
            </w:r>
            <w:r w:rsidRPr="001C119E">
              <w:rPr>
                <w:rFonts w:ascii="Calibri" w:eastAsia="Calibri" w:hAnsi="Calibri" w:cs="Times New Roman"/>
                <w:sz w:val="20"/>
                <w:szCs w:val="20"/>
                <w:lang w:val="en-US"/>
              </w:rPr>
              <w:t>), ES5 (low)</w:t>
            </w:r>
          </w:p>
          <w:p w:rsidR="00FA29B5" w:rsidRPr="001C119E" w:rsidRDefault="00C47C25" w:rsidP="00FA29B5">
            <w:pPr>
              <w:spacing w:line="276" w:lineRule="auto"/>
              <w:rPr>
                <w:rFonts w:ascii="Calibri" w:eastAsia="Calibri" w:hAnsi="Calibri" w:cs="Times New Roman"/>
                <w:sz w:val="20"/>
                <w:szCs w:val="20"/>
                <w:lang w:val="en-US"/>
              </w:rPr>
            </w:pPr>
            <w:r>
              <w:rPr>
                <w:rFonts w:ascii="Calibri" w:eastAsia="Calibri" w:hAnsi="Calibri" w:cs="Times New Roman"/>
                <w:i/>
                <w:sz w:val="16"/>
                <w:szCs w:val="16"/>
                <w:lang w:val="en-US"/>
              </w:rPr>
              <w:t>£</w:t>
            </w:r>
          </w:p>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 xml:space="preserve">- ACC/AHA COR: </w:t>
            </w:r>
            <w:proofErr w:type="spellStart"/>
            <w:r w:rsidRPr="001C119E">
              <w:rPr>
                <w:rFonts w:ascii="Calibri" w:eastAsia="Calibri" w:hAnsi="Calibri" w:cs="Times New Roman"/>
                <w:sz w:val="20"/>
                <w:szCs w:val="20"/>
                <w:lang w:val="en-US"/>
              </w:rPr>
              <w:t>IIa</w:t>
            </w:r>
            <w:proofErr w:type="spellEnd"/>
          </w:p>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 ACC/AHA LOE: A</w:t>
            </w:r>
          </w:p>
          <w:p w:rsidR="00FA29B5" w:rsidRPr="001C119E" w:rsidRDefault="00CF4D85" w:rsidP="00FA29B5">
            <w:pPr>
              <w:spacing w:line="276" w:lineRule="auto"/>
              <w:rPr>
                <w:rFonts w:ascii="Calibri" w:eastAsia="Calibri" w:hAnsi="Calibri" w:cs="Times New Roman"/>
                <w:i/>
                <w:sz w:val="16"/>
                <w:szCs w:val="16"/>
                <w:lang w:val="en-US"/>
              </w:rPr>
            </w:pPr>
            <w:r>
              <w:rPr>
                <w:rFonts w:ascii="Calibri" w:eastAsia="Calibri" w:hAnsi="Calibri" w:cs="Times New Roman"/>
                <w:i/>
                <w:sz w:val="16"/>
                <w:szCs w:val="16"/>
                <w:lang w:val="en-US"/>
              </w:rPr>
              <w:t>*</w:t>
            </w:r>
          </w:p>
        </w:tc>
        <w:tc>
          <w:tcPr>
            <w:tcW w:w="5689" w:type="dxa"/>
            <w:vMerge w:val="restart"/>
            <w:vAlign w:val="center"/>
          </w:tcPr>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lastRenderedPageBreak/>
              <w:t>Rationale: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lastRenderedPageBreak/>
              <w:t>- Association: higher level of PA ~ lower rates of CVD &amp; enhanced longevity</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Inverse dose-response relation: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higher levels of PA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rates of CVD (additional health benefits)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Underlying mechanism: PA ~ lipid profile &amp; BP</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Evidence Statements (ES) – PA &amp; lipids: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ES1: Adults, aerobic PA (compared to control)</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ES2: Adults, aerobic PA alone (compared to control)</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ES5: Adults, resistance training(compared to control)</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ES – PA &amp; BP:</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ES1: Adults, all BP levels, aerobic PA</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No </w:t>
            </w:r>
            <w:proofErr w:type="spellStart"/>
            <w:r w:rsidRPr="00FA29B5">
              <w:rPr>
                <w:rFonts w:ascii="Calibri" w:eastAsia="Calibri" w:hAnsi="Calibri" w:cs="Times New Roman"/>
                <w:lang w:val="en-US"/>
              </w:rPr>
              <w:t>suff.</w:t>
            </w:r>
            <w:proofErr w:type="spellEnd"/>
            <w:r w:rsidRPr="00FA29B5">
              <w:rPr>
                <w:rFonts w:ascii="Calibri" w:eastAsia="Calibri" w:hAnsi="Calibri" w:cs="Times New Roman"/>
                <w:lang w:val="en-US"/>
              </w:rPr>
              <w:t xml:space="preserve"> evidence on resistance for BP reduction</w:t>
            </w:r>
          </w:p>
        </w:tc>
        <w:tc>
          <w:tcPr>
            <w:tcW w:w="3734"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u w:val="single"/>
                <w:lang w:val="en-US"/>
              </w:rPr>
              <w:lastRenderedPageBreak/>
              <w:t>ES – PA &amp; lipids:</w:t>
            </w:r>
            <w:r w:rsidRPr="00FA29B5">
              <w:rPr>
                <w:rFonts w:ascii="Calibri" w:eastAsia="Calibri" w:hAnsi="Calibri" w:cs="Times New Roman"/>
                <w:lang w:val="en-US"/>
              </w:rPr>
              <w:t xml:space="preserve"> </w:t>
            </w:r>
            <w:r w:rsidRPr="00FA29B5">
              <w:rPr>
                <w:rFonts w:ascii="Calibri" w:eastAsia="Calibri" w:hAnsi="Calibri" w:cs="Times New Roman"/>
                <w:i/>
                <w:lang w:val="en-US"/>
              </w:rPr>
              <w:t>Reducing LDL-C and non- HDL-C</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lastRenderedPageBreak/>
              <w:t xml:space="preserve">- ES1: </w:t>
            </w:r>
            <w:r w:rsidRPr="00FA29B5">
              <w:rPr>
                <w:rFonts w:ascii="Segoe UI Symbol" w:eastAsia="Calibri" w:hAnsi="Segoe UI Symbol" w:cs="Times New Roman"/>
                <w:lang w:val="en-US"/>
              </w:rPr>
              <w:t>↓</w:t>
            </w:r>
            <w:r w:rsidRPr="00FA29B5">
              <w:rPr>
                <w:rFonts w:ascii="Calibri" w:eastAsia="Calibri" w:hAnsi="Calibri" w:cs="Times New Roman"/>
                <w:lang w:val="en-US"/>
              </w:rPr>
              <w:t>LDL-C 3.0 to 6.0 mg/</w:t>
            </w:r>
            <w:proofErr w:type="spellStart"/>
            <w:r w:rsidRPr="00FA29B5">
              <w:rPr>
                <w:rFonts w:ascii="Calibri" w:eastAsia="Calibri" w:hAnsi="Calibri" w:cs="Times New Roman"/>
                <w:lang w:val="en-US"/>
              </w:rPr>
              <w:t>dL</w:t>
            </w:r>
            <w:proofErr w:type="spellEnd"/>
          </w:p>
          <w:p w:rsidR="00FA29B5" w:rsidRPr="00FA29B5" w:rsidRDefault="00FA29B5" w:rsidP="00FA29B5">
            <w:pPr>
              <w:spacing w:line="276" w:lineRule="auto"/>
              <w:rPr>
                <w:rFonts w:ascii="Calibri" w:eastAsia="Calibri" w:hAnsi="Calibri" w:cs="Times New Roman"/>
                <w:lang w:val="de-AT"/>
              </w:rPr>
            </w:pPr>
            <w:r w:rsidRPr="00FA29B5">
              <w:rPr>
                <w:rFonts w:ascii="Calibri" w:eastAsia="Calibri" w:hAnsi="Calibri" w:cs="Times New Roman"/>
                <w:lang w:val="de-AT"/>
              </w:rPr>
              <w:t xml:space="preserve">- ES2: </w:t>
            </w:r>
            <w:r w:rsidRPr="00FA29B5">
              <w:rPr>
                <w:rFonts w:ascii="Segoe UI Symbol" w:eastAsia="Calibri" w:hAnsi="Segoe UI Symbol" w:cs="Times New Roman"/>
                <w:lang w:val="de-AT"/>
              </w:rPr>
              <w:t>↓</w:t>
            </w:r>
            <w:r w:rsidRPr="00FA29B5">
              <w:rPr>
                <w:rFonts w:ascii="Calibri" w:eastAsia="Calibri" w:hAnsi="Calibri" w:cs="Times New Roman"/>
                <w:lang w:val="de-AT"/>
              </w:rPr>
              <w:t>non-HDL-C 6mg/</w:t>
            </w:r>
            <w:proofErr w:type="spellStart"/>
            <w:r w:rsidRPr="00FA29B5">
              <w:rPr>
                <w:rFonts w:ascii="Calibri" w:eastAsia="Calibri" w:hAnsi="Calibri" w:cs="Times New Roman"/>
                <w:lang w:val="de-AT"/>
              </w:rPr>
              <w:t>dL</w:t>
            </w:r>
            <w:proofErr w:type="spellEnd"/>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ES5: </w:t>
            </w:r>
            <w:r w:rsidRPr="00FA29B5">
              <w:rPr>
                <w:rFonts w:ascii="Segoe UI Symbol" w:eastAsia="Calibri" w:hAnsi="Segoe UI Symbol" w:cs="Times New Roman"/>
                <w:lang w:val="en-US"/>
              </w:rPr>
              <w:t>↓</w:t>
            </w:r>
            <w:r w:rsidRPr="00FA29B5">
              <w:rPr>
                <w:rFonts w:ascii="Calibri" w:eastAsia="Calibri" w:hAnsi="Calibri" w:cs="Times New Roman"/>
                <w:lang w:val="en-US"/>
              </w:rPr>
              <w:t>LDL-C, TG &amp; non-HDL-C by 6 to 9 mg/</w:t>
            </w:r>
            <w:proofErr w:type="spellStart"/>
            <w:r w:rsidRPr="00FA29B5">
              <w:rPr>
                <w:rFonts w:ascii="Calibri" w:eastAsia="Calibri" w:hAnsi="Calibri" w:cs="Times New Roman"/>
                <w:lang w:val="en-US"/>
              </w:rPr>
              <w:t>dL</w:t>
            </w:r>
            <w:proofErr w:type="spellEnd"/>
          </w:p>
        </w:tc>
      </w:tr>
      <w:tr w:rsidR="00302673" w:rsidRPr="00230915" w:rsidTr="001C119E">
        <w:trPr>
          <w:jc w:val="center"/>
        </w:trPr>
        <w:tc>
          <w:tcPr>
            <w:tcW w:w="1502" w:type="dxa"/>
            <w:vMerge/>
            <w:vAlign w:val="center"/>
          </w:tcPr>
          <w:p w:rsidR="00FA29B5" w:rsidRPr="00FA29B5" w:rsidRDefault="00FA29B5" w:rsidP="00FA29B5">
            <w:pPr>
              <w:spacing w:line="276" w:lineRule="auto"/>
              <w:rPr>
                <w:rFonts w:ascii="Calibri" w:eastAsia="Calibri" w:hAnsi="Calibri" w:cs="Times New Roman"/>
                <w:highlight w:val="yellow"/>
                <w:lang w:val="en-US"/>
              </w:rPr>
            </w:pP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Advice adults to engage in resistance training: duration 24 weeks, including </w:t>
            </w:r>
            <w:r w:rsidRPr="00FA29B5">
              <w:rPr>
                <w:rFonts w:ascii="Calibri" w:eastAsia="Calibri" w:hAnsi="Calibri" w:cs="Calibri"/>
                <w:lang w:val="en-US"/>
              </w:rPr>
              <w:t>≥</w:t>
            </w:r>
            <w:r w:rsidRPr="00FA29B5">
              <w:rPr>
                <w:rFonts w:ascii="Calibri" w:eastAsia="Calibri" w:hAnsi="Calibri" w:cs="Times New Roman"/>
                <w:lang w:val="en-US"/>
              </w:rPr>
              <w:t>3 days/week, 9 exercises, 3 sets &amp; 11 repetitions, intensity 70% of 1-max repetition</w:t>
            </w:r>
          </w:p>
        </w:tc>
        <w:tc>
          <w:tcPr>
            <w:tcW w:w="1991" w:type="dxa"/>
            <w:vAlign w:val="center"/>
          </w:tcPr>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 NHLBI GRADE: B (moderate)</w:t>
            </w:r>
          </w:p>
          <w:p w:rsidR="00FA29B5"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 NHLBI Evidence statements: CQ3: ES1 (high)</w:t>
            </w:r>
          </w:p>
          <w:p w:rsidR="00CF4D85" w:rsidRPr="001C119E" w:rsidRDefault="00C47C25" w:rsidP="00FA29B5">
            <w:pPr>
              <w:spacing w:line="276" w:lineRule="auto"/>
              <w:rPr>
                <w:rFonts w:ascii="Calibri" w:eastAsia="Calibri" w:hAnsi="Calibri" w:cs="Times New Roman"/>
                <w:sz w:val="20"/>
                <w:szCs w:val="20"/>
                <w:lang w:val="en-US"/>
              </w:rPr>
            </w:pPr>
            <w:r>
              <w:rPr>
                <w:rFonts w:ascii="Calibri" w:eastAsia="Calibri" w:hAnsi="Calibri" w:cs="Times New Roman"/>
                <w:i/>
                <w:sz w:val="16"/>
                <w:szCs w:val="16"/>
                <w:lang w:val="en-US"/>
              </w:rPr>
              <w:t>£</w:t>
            </w:r>
          </w:p>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 xml:space="preserve">- ACC/AHA COR: </w:t>
            </w:r>
            <w:proofErr w:type="spellStart"/>
            <w:r w:rsidRPr="001C119E">
              <w:rPr>
                <w:rFonts w:ascii="Calibri" w:eastAsia="Calibri" w:hAnsi="Calibri" w:cs="Times New Roman"/>
                <w:sz w:val="20"/>
                <w:szCs w:val="20"/>
                <w:lang w:val="en-US"/>
              </w:rPr>
              <w:t>IIa</w:t>
            </w:r>
            <w:proofErr w:type="spellEnd"/>
          </w:p>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 ACC/AHA LOE: A</w:t>
            </w:r>
          </w:p>
          <w:p w:rsidR="00FA29B5" w:rsidRPr="001C119E" w:rsidRDefault="00CF4D85" w:rsidP="00FA29B5">
            <w:pPr>
              <w:spacing w:line="276" w:lineRule="auto"/>
              <w:rPr>
                <w:rFonts w:ascii="Calibri" w:eastAsia="Calibri" w:hAnsi="Calibri" w:cs="Times New Roman"/>
                <w:sz w:val="16"/>
                <w:szCs w:val="16"/>
                <w:lang w:val="en-US"/>
              </w:rPr>
            </w:pPr>
            <w:r>
              <w:rPr>
                <w:rFonts w:ascii="Calibri" w:eastAsia="Calibri" w:hAnsi="Calibri" w:cs="Times New Roman"/>
                <w:i/>
                <w:sz w:val="16"/>
                <w:szCs w:val="16"/>
                <w:lang w:val="en-US"/>
              </w:rPr>
              <w:t>*</w:t>
            </w:r>
          </w:p>
        </w:tc>
        <w:tc>
          <w:tcPr>
            <w:tcW w:w="5689" w:type="dxa"/>
            <w:vMerge/>
            <w:vAlign w:val="center"/>
          </w:tcPr>
          <w:p w:rsidR="00FA29B5" w:rsidRPr="00FA29B5" w:rsidRDefault="00FA29B5" w:rsidP="00FA29B5">
            <w:pPr>
              <w:spacing w:line="276" w:lineRule="auto"/>
              <w:rPr>
                <w:rFonts w:ascii="Calibri" w:eastAsia="Calibri" w:hAnsi="Calibri" w:cs="Times New Roman"/>
                <w:lang w:val="en-US"/>
              </w:rPr>
            </w:pPr>
          </w:p>
        </w:tc>
        <w:tc>
          <w:tcPr>
            <w:tcW w:w="3734" w:type="dxa"/>
            <w:vAlign w:val="center"/>
          </w:tcPr>
          <w:p w:rsidR="00FA29B5" w:rsidRPr="00FA29B5" w:rsidRDefault="00FA29B5" w:rsidP="00FA29B5">
            <w:pPr>
              <w:spacing w:line="276" w:lineRule="auto"/>
              <w:rPr>
                <w:rFonts w:ascii="Calibri" w:eastAsia="Calibri" w:hAnsi="Calibri" w:cs="Times New Roman"/>
                <w:i/>
                <w:lang w:val="en-US"/>
              </w:rPr>
            </w:pPr>
            <w:r w:rsidRPr="00FA29B5">
              <w:rPr>
                <w:rFonts w:ascii="Calibri" w:eastAsia="Calibri" w:hAnsi="Calibri" w:cs="Times New Roman"/>
                <w:u w:val="single"/>
                <w:lang w:val="en-US"/>
              </w:rPr>
              <w:t>ES – PA &amp; BP:</w:t>
            </w:r>
            <w:r w:rsidRPr="00FA29B5">
              <w:rPr>
                <w:rFonts w:ascii="Calibri" w:eastAsia="Calibri" w:hAnsi="Calibri" w:cs="Times New Roman"/>
                <w:u w:val="single"/>
                <w:lang w:val="en-US"/>
              </w:rPr>
              <w:br/>
            </w:r>
            <w:r w:rsidRPr="00FA29B5">
              <w:rPr>
                <w:rFonts w:ascii="Calibri" w:eastAsia="Calibri" w:hAnsi="Calibri" w:cs="Times New Roman"/>
                <w:i/>
                <w:lang w:val="en-US"/>
              </w:rPr>
              <w:t>Lower blood pressure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ES1: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SBP by 2 to 5 mmHg &amp; </w:t>
            </w:r>
            <w:r w:rsidRPr="00FA29B5">
              <w:rPr>
                <w:rFonts w:ascii="Segoe UI Symbol" w:eastAsia="Calibri" w:hAnsi="Segoe UI Symbol" w:cs="Times New Roman"/>
                <w:lang w:val="en-US"/>
              </w:rPr>
              <w:t>↓</w:t>
            </w:r>
            <w:r w:rsidRPr="00FA29B5">
              <w:rPr>
                <w:rFonts w:ascii="Calibri" w:eastAsia="Calibri" w:hAnsi="Calibri" w:cs="Times New Roman"/>
                <w:lang w:val="en-US"/>
              </w:rPr>
              <w:t>DBP by 1 to 4 mmHg</w:t>
            </w:r>
          </w:p>
        </w:tc>
      </w:tr>
      <w:tr w:rsidR="00302673" w:rsidRPr="00230915" w:rsidTr="001C119E">
        <w:trPr>
          <w:jc w:val="center"/>
        </w:trPr>
        <w:tc>
          <w:tcPr>
            <w:tcW w:w="1502" w:type="dxa"/>
            <w:vMerge w:val="restart"/>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rPr>
              <w:t xml:space="preserve">OW 2, 2013 </w:t>
            </w:r>
            <w:r w:rsidRPr="00FA29B5">
              <w:rPr>
                <w:rFonts w:ascii="Calibri" w:eastAsia="Calibri" w:hAnsi="Calibri" w:cs="Times New Roman"/>
              </w:rPr>
              <w:fldChar w:fldCharType="begin"/>
            </w:r>
            <w:r w:rsidRPr="00FA29B5">
              <w:rPr>
                <w:rFonts w:ascii="Calibri" w:eastAsia="Calibri" w:hAnsi="Calibri" w:cs="Times New Roman"/>
              </w:rPr>
              <w:instrText xml:space="preserve"> ADDIN EN.CITE &lt;EndNote&gt;&lt;Cite&gt;&lt;Author&gt;National Guideline&lt;/Author&gt;&lt;Year&gt;2013&lt;/Year&gt;&lt;RecNum&gt;834&lt;/RecNum&gt;&lt;DisplayText&gt;(5)&lt;/DisplayText&gt;&lt;record&gt;&lt;rec-number&gt;834&lt;/rec-number&gt;&lt;foreign-keys&gt;&lt;key app="EN" db-id="w9earspfsx2wspefxd2v2v9gzf2rs92x2wr0" timestamp="1497349170"&gt;834&lt;/key&gt;&lt;key app="ENWeb" db-id=""&gt;0&lt;/key&gt;&lt;/foreign-keys&gt;&lt;ref-type name="Journal Article"&gt;17&lt;/ref-type&gt;&lt;contributors&gt;&lt;authors&gt;&lt;author&gt;National Guideline, Clearinghouse&lt;/author&gt;&lt;/authors&gt;&lt;/contributors&gt;&lt;titles&gt;&lt;title&gt;Clinical practice guidelines for the management of overweight and obesity in adults, adolescents and children in Australia&lt;/title&gt;&lt;/titles&gt;&lt;dates&gt;&lt;year&gt;2013&lt;/year&gt;&lt;/dates&gt;&lt;pub-location&gt;Rockville MD&lt;/pub-location&gt;&lt;publisher&gt;Agency for Healthcare Research and Quality (AHRQ)&lt;/publisher&gt;&lt;urls&gt;&lt;related-urls&gt;&lt;url&gt;https://guideline.gov/summaries/summary/48052&lt;/url&gt;&lt;/related-urls&gt;&lt;/urls&gt;&lt;/record&gt;&lt;/Cite&gt;&lt;/EndNote&gt;</w:instrText>
            </w:r>
            <w:r w:rsidRPr="00FA29B5">
              <w:rPr>
                <w:rFonts w:ascii="Calibri" w:eastAsia="Calibri" w:hAnsi="Calibri" w:cs="Times New Roman"/>
              </w:rPr>
              <w:fldChar w:fldCharType="separate"/>
            </w:r>
            <w:r w:rsidRPr="00FA29B5">
              <w:rPr>
                <w:rFonts w:ascii="Calibri" w:eastAsia="Calibri" w:hAnsi="Calibri" w:cs="Times New Roman"/>
                <w:noProof/>
              </w:rPr>
              <w:t>(5)</w:t>
            </w:r>
            <w:r w:rsidRPr="00FA29B5">
              <w:rPr>
                <w:rFonts w:ascii="Calibri" w:eastAsia="Calibri" w:hAnsi="Calibri" w:cs="Times New Roman"/>
              </w:rPr>
              <w:fldChar w:fldCharType="end"/>
            </w: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For adults who are overweight or obese, strongly recommend lifestyle change—including reduced energy intake, increased physical activity and measures to support behavioral change.</w:t>
            </w:r>
          </w:p>
        </w:tc>
        <w:tc>
          <w:tcPr>
            <w:tcW w:w="1991" w:type="dxa"/>
            <w:vAlign w:val="center"/>
          </w:tcPr>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A</w:t>
            </w:r>
          </w:p>
          <w:p w:rsidR="00FA29B5" w:rsidRPr="001C119E" w:rsidRDefault="007954AA" w:rsidP="00FA29B5">
            <w:pPr>
              <w:spacing w:line="276" w:lineRule="auto"/>
              <w:rPr>
                <w:rFonts w:ascii="Calibri" w:eastAsia="Calibri" w:hAnsi="Calibri" w:cs="Times New Roman"/>
                <w:i/>
                <w:sz w:val="16"/>
                <w:szCs w:val="16"/>
                <w:lang w:val="en-US"/>
              </w:rPr>
            </w:pPr>
            <w:r>
              <w:rPr>
                <w:rFonts w:ascii="Calibri" w:eastAsia="Calibri" w:hAnsi="Calibri" w:cs="Times New Roman"/>
                <w:i/>
                <w:sz w:val="16"/>
                <w:szCs w:val="16"/>
                <w:lang w:val="en-US"/>
              </w:rPr>
              <w:t>**</w:t>
            </w:r>
          </w:p>
        </w:tc>
        <w:tc>
          <w:tcPr>
            <w:tcW w:w="5689"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Lifestyle interventions = multicomponent interventions, most effective when combining nutrition, PA &amp; behavior change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Delivery in primary HC: GP, practice nurse, other HCP. Brief lifestyle interventions delivered by PN are more cost-effective than delivery by GP</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 xml:space="preserve">Practice points: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For adults who are overweight or obese, particularly those who are older than 40 years, there should be an individualized approach to increasing physical activity.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Individual or group-based psychological interventions may improve the success of weight management programs</w:t>
            </w:r>
          </w:p>
        </w:tc>
        <w:tc>
          <w:tcPr>
            <w:tcW w:w="3734"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Range of benefits, independent from weight loss: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PA without weight loss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CV risk factors,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HbA1c by 0.6 in T2DM pat </w:t>
            </w:r>
          </w:p>
        </w:tc>
      </w:tr>
      <w:tr w:rsidR="00302673" w:rsidRPr="00230915" w:rsidTr="001C119E">
        <w:trPr>
          <w:jc w:val="center"/>
        </w:trPr>
        <w:tc>
          <w:tcPr>
            <w:tcW w:w="1502" w:type="dxa"/>
            <w:vMerge/>
            <w:vAlign w:val="center"/>
          </w:tcPr>
          <w:p w:rsidR="00FA29B5" w:rsidRPr="00FA29B5" w:rsidRDefault="00FA29B5" w:rsidP="00FA29B5">
            <w:pPr>
              <w:spacing w:line="276" w:lineRule="auto"/>
              <w:rPr>
                <w:rFonts w:ascii="Calibri" w:eastAsia="Calibri" w:hAnsi="Calibri" w:cs="Times New Roman"/>
                <w:lang w:val="en-US"/>
              </w:rPr>
            </w:pP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For adults who are overweight or obese, prescribe approximately 300 minutes of moderate intensity activity, or 150 minutes of vigorous activity, or an equivalent combination of moderate intensity and vigorous activities each week combined with reduced dietary intake.</w:t>
            </w:r>
          </w:p>
        </w:tc>
        <w:tc>
          <w:tcPr>
            <w:tcW w:w="1991" w:type="dxa"/>
            <w:vAlign w:val="center"/>
          </w:tcPr>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CBR</w:t>
            </w:r>
          </w:p>
          <w:p w:rsidR="00FA29B5" w:rsidRPr="001C119E" w:rsidRDefault="007954AA" w:rsidP="00FA29B5">
            <w:pPr>
              <w:spacing w:line="276" w:lineRule="auto"/>
              <w:rPr>
                <w:rFonts w:ascii="Calibri" w:eastAsia="Calibri" w:hAnsi="Calibri" w:cs="Times New Roman"/>
                <w:i/>
                <w:sz w:val="16"/>
                <w:szCs w:val="16"/>
                <w:lang w:val="en-US"/>
              </w:rPr>
            </w:pPr>
            <w:r>
              <w:rPr>
                <w:rFonts w:ascii="Calibri" w:eastAsia="Calibri" w:hAnsi="Calibri" w:cs="Times New Roman"/>
                <w:i/>
                <w:sz w:val="16"/>
                <w:szCs w:val="16"/>
                <w:lang w:val="en-US"/>
              </w:rPr>
              <w:t>**</w:t>
            </w:r>
          </w:p>
        </w:tc>
        <w:tc>
          <w:tcPr>
            <w:tcW w:w="5689" w:type="dxa"/>
            <w:vAlign w:val="center"/>
          </w:tcPr>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 xml:space="preserve">Studies about association PA &amp; weight loss: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PA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range of health benefits even if no weight is lost</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PA has little effect on weight unless it is combined with dietary change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Dose response amounts of PA~ weight lost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Maintaining high levels of PA (approximately 60 minutes per day) combines with other behavioral strategies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weight regain</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Cost-resources: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Brief PA advice delivered in PHC in person/ phone/mail to sedentary people with CVD risk = beneficial + cost-effective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Exercise referral schemes if no in-house program available = cost-effective option</w:t>
            </w:r>
          </w:p>
        </w:tc>
        <w:tc>
          <w:tcPr>
            <w:tcW w:w="3734"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PA ~ health benefits: direct /curvilinear</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Greatest benefit in change from doing the least/no PA to doing more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Frequent PA more effective than only few times/week</w:t>
            </w:r>
          </w:p>
        </w:tc>
      </w:tr>
      <w:tr w:rsidR="00302673" w:rsidRPr="00230915" w:rsidTr="001C119E">
        <w:trPr>
          <w:jc w:val="center"/>
        </w:trPr>
        <w:tc>
          <w:tcPr>
            <w:tcW w:w="1502" w:type="dxa"/>
            <w:vMerge w:val="restart"/>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rPr>
              <w:t xml:space="preserve">OW 3, 2014 </w:t>
            </w:r>
            <w:r w:rsidRPr="00FA29B5">
              <w:rPr>
                <w:rFonts w:ascii="Calibri" w:eastAsia="Calibri" w:hAnsi="Calibri" w:cs="Times New Roman"/>
              </w:rPr>
              <w:fldChar w:fldCharType="begin"/>
            </w:r>
            <w:r w:rsidRPr="00FA29B5">
              <w:rPr>
                <w:rFonts w:ascii="Calibri" w:eastAsia="Calibri" w:hAnsi="Calibri" w:cs="Times New Roman"/>
              </w:rPr>
              <w:instrText xml:space="preserve"> ADDIN EN.CITE &lt;EndNote&gt;&lt;Cite&gt;&lt;Author&gt;National Guideline&lt;/Author&gt;&lt;Year&gt;2014&lt;/Year&gt;&lt;RecNum&gt;833&lt;/RecNum&gt;&lt;DisplayText&gt;(6)&lt;/DisplayText&gt;&lt;record&gt;&lt;rec-number&gt;833&lt;/rec-number&gt;&lt;foreign-keys&gt;&lt;key app="EN" db-id="w9earspfsx2wspefxd2v2v9gzf2rs92x2wr0" timestamp="1497348130"&gt;833&lt;/key&gt;&lt;key app="ENWeb" db-id=""&gt;0&lt;/key&gt;&lt;/foreign-keys&gt;&lt;ref-type name="Journal Article"&gt;17&lt;/ref-type&gt;&lt;contributors&gt;&lt;authors&gt;&lt;author&gt;National Guideline, Clearinghouse&lt;/author&gt;&lt;/authors&gt;&lt;/contributors&gt;&lt;titles&gt;&lt;title&gt;2013 AHA/ACC/TOS guideline for the management of overweight and obesity in adults: a report of the American College of Cardiology/American Heart Association Task Force on Practice Guidelines and The Obesity Society&lt;/title&gt;&lt;/titles&gt;&lt;dates&gt;&lt;year&gt;2014&lt;/year&gt;&lt;/dates&gt;&lt;pub-location&gt;Rockville MD&lt;/pub-location&gt;&lt;publisher&gt;Agency for Healthcare Research and Quality (AHRQ)&lt;/publisher&gt;&lt;urls&gt;&lt;related-urls&gt;&lt;url&gt;https://guideline.gov/summaries/summary/48339&lt;/url&gt;&lt;/related-urls&gt;&lt;/urls&gt;&lt;/record&gt;&lt;/Cite&gt;&lt;/EndNote&gt;</w:instrText>
            </w:r>
            <w:r w:rsidRPr="00FA29B5">
              <w:rPr>
                <w:rFonts w:ascii="Calibri" w:eastAsia="Calibri" w:hAnsi="Calibri" w:cs="Times New Roman"/>
              </w:rPr>
              <w:fldChar w:fldCharType="separate"/>
            </w:r>
            <w:r w:rsidRPr="00FA29B5">
              <w:rPr>
                <w:rFonts w:ascii="Calibri" w:eastAsia="Calibri" w:hAnsi="Calibri" w:cs="Times New Roman"/>
                <w:noProof/>
              </w:rPr>
              <w:t>(6)</w:t>
            </w:r>
            <w:r w:rsidRPr="00FA29B5">
              <w:rPr>
                <w:rFonts w:ascii="Calibri" w:eastAsia="Calibri" w:hAnsi="Calibri" w:cs="Times New Roman"/>
              </w:rPr>
              <w:fldChar w:fldCharType="end"/>
            </w: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Counsel overweight and obese adults with CVD risk factors (high BP, hyperlipidemia, hyperglycemia) that lifestyle changes that produce even modest, sustained weight loss of 3-5% produce clinically meaningful health benefits and greater weight loss produce greater benefits</w:t>
            </w:r>
          </w:p>
        </w:tc>
        <w:tc>
          <w:tcPr>
            <w:tcW w:w="1991" w:type="dxa"/>
            <w:vAlign w:val="center"/>
          </w:tcPr>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 NHLBI GRADE: A (strong)</w:t>
            </w:r>
          </w:p>
          <w:p w:rsidR="00FA29B5"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 NHLBI Evidence statements: CQ1: ES1 (high), ES2 (high), ES3 (high)</w:t>
            </w:r>
          </w:p>
          <w:p w:rsidR="00406C8C" w:rsidRPr="001C119E" w:rsidRDefault="00C47C25" w:rsidP="00E05BCF">
            <w:pPr>
              <w:spacing w:line="276" w:lineRule="auto"/>
              <w:rPr>
                <w:rFonts w:ascii="Calibri" w:eastAsia="Calibri" w:hAnsi="Calibri" w:cs="Times New Roman"/>
                <w:sz w:val="20"/>
                <w:szCs w:val="20"/>
                <w:lang w:val="en-US"/>
              </w:rPr>
            </w:pPr>
            <w:r>
              <w:rPr>
                <w:rFonts w:ascii="Calibri" w:eastAsia="Calibri" w:hAnsi="Calibri" w:cs="Times New Roman"/>
                <w:i/>
                <w:sz w:val="16"/>
                <w:szCs w:val="16"/>
                <w:lang w:val="en-US"/>
              </w:rPr>
              <w:t>£</w:t>
            </w:r>
          </w:p>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 ACC/AHA COR: I</w:t>
            </w:r>
          </w:p>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 ACC/AHA LOE: A</w:t>
            </w:r>
          </w:p>
          <w:p w:rsidR="00FA29B5" w:rsidRPr="001C119E" w:rsidRDefault="00FA29B5" w:rsidP="00FA29B5">
            <w:pPr>
              <w:spacing w:line="276" w:lineRule="auto"/>
              <w:rPr>
                <w:rFonts w:ascii="Calibri" w:eastAsia="Calibri" w:hAnsi="Calibri" w:cs="Times New Roman"/>
                <w:i/>
                <w:sz w:val="16"/>
                <w:szCs w:val="16"/>
                <w:lang w:val="en-US"/>
              </w:rPr>
            </w:pPr>
            <w:r w:rsidRPr="001C119E">
              <w:rPr>
                <w:rFonts w:ascii="Calibri" w:eastAsia="Calibri" w:hAnsi="Calibri" w:cs="Times New Roman"/>
                <w:i/>
                <w:sz w:val="16"/>
                <w:szCs w:val="16"/>
                <w:lang w:val="en-US"/>
              </w:rPr>
              <w:t>*</w:t>
            </w:r>
          </w:p>
        </w:tc>
        <w:tc>
          <w:tcPr>
            <w:tcW w:w="5689" w:type="dxa"/>
            <w:vAlign w:val="center"/>
          </w:tcPr>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Rationale: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Association: achievement of reduction in body weight with lifestyle interventions ~ CVD risk factors, CVD events, morbidity, mortality</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ES1 – weight loss &amp; DM:</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Overweight/obese adults, at risk for T2DM, weight loss of 2.5-5.5 kg at </w:t>
            </w:r>
            <w:r w:rsidRPr="00FA29B5">
              <w:rPr>
                <w:rFonts w:ascii="Calibri" w:eastAsia="Calibri" w:hAnsi="Calibri" w:cs="Calibri"/>
                <w:lang w:val="en-US"/>
              </w:rPr>
              <w:t>≥</w:t>
            </w:r>
            <w:r w:rsidRPr="00FA29B5">
              <w:rPr>
                <w:rFonts w:ascii="Calibri" w:eastAsia="Calibri" w:hAnsi="Calibri" w:cs="Times New Roman"/>
                <w:lang w:val="en-US"/>
              </w:rPr>
              <w:t>2 years, achieved with lifestyle intervention</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ES2 – weight loss &amp; lipids: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Overweight/obese adults, with/without elevated CVD risk, dose-response between amount of weight loss achieved by lifestyle intervention &amp; improvement in lipid profile</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ES3 – weight loss &amp; BP:</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Overweight/obese adults, with elevated CVD risk (incl. T2DM, HT), dose-response between amount of weight loss </w:t>
            </w:r>
            <w:r w:rsidRPr="00FA29B5">
              <w:rPr>
                <w:rFonts w:ascii="Calibri" w:eastAsia="Calibri" w:hAnsi="Calibri" w:cs="Times New Roman"/>
                <w:lang w:val="en-US"/>
              </w:rPr>
              <w:lastRenderedPageBreak/>
              <w:t>achieves at up to 3 years by lifestyle intervention &amp; lowering of BP</w:t>
            </w:r>
          </w:p>
        </w:tc>
        <w:tc>
          <w:tcPr>
            <w:tcW w:w="3734" w:type="dxa"/>
            <w:vAlign w:val="center"/>
          </w:tcPr>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lastRenderedPageBreak/>
              <w:t>ES1 – weight loss &amp; DM:</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Risk of developing T2DM by 30-60%</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ES2 – weight loss &amp; lipids: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- 3 kg weight loss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triglycerides of 15 mg/</w:t>
            </w:r>
            <w:proofErr w:type="spellStart"/>
            <w:r w:rsidRPr="00FA29B5">
              <w:rPr>
                <w:rFonts w:ascii="Calibri" w:eastAsia="Calibri" w:hAnsi="Calibri" w:cs="Times New Roman"/>
                <w:lang w:val="en-US"/>
              </w:rPr>
              <w:t>dL</w:t>
            </w:r>
            <w:proofErr w:type="spellEnd"/>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- 5-8kg weight loss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LDL-C of 5mg/</w:t>
            </w:r>
            <w:proofErr w:type="spellStart"/>
            <w:r w:rsidRPr="00FA29B5">
              <w:rPr>
                <w:rFonts w:ascii="Calibri" w:eastAsia="Calibri" w:hAnsi="Calibri" w:cs="Times New Roman"/>
                <w:lang w:val="en-US"/>
              </w:rPr>
              <w:t>dL</w:t>
            </w:r>
            <w:proofErr w:type="spellEnd"/>
            <w:r w:rsidRPr="00FA29B5">
              <w:rPr>
                <w:rFonts w:ascii="Calibri" w:eastAsia="Calibri" w:hAnsi="Calibri" w:cs="Times New Roman"/>
                <w:lang w:val="en-US"/>
              </w:rPr>
              <w:t xml:space="preserve"> &amp; </w:t>
            </w:r>
            <w:r w:rsidRPr="00FA29B5">
              <w:rPr>
                <w:rFonts w:ascii="Segoe UI Symbol" w:eastAsia="Calibri" w:hAnsi="Segoe UI Symbol" w:cs="Times New Roman"/>
                <w:lang w:val="en-US"/>
              </w:rPr>
              <w:t>↑</w:t>
            </w:r>
            <w:r w:rsidRPr="00FA29B5">
              <w:rPr>
                <w:rFonts w:ascii="Calibri" w:eastAsia="Calibri" w:hAnsi="Calibri" w:cs="Times New Roman"/>
                <w:lang w:val="en-US"/>
              </w:rPr>
              <w:t>HDL-C of 2-3mg/</w:t>
            </w:r>
            <w:proofErr w:type="spellStart"/>
            <w:r w:rsidRPr="00FA29B5">
              <w:rPr>
                <w:rFonts w:ascii="Calibri" w:eastAsia="Calibri" w:hAnsi="Calibri" w:cs="Times New Roman"/>
                <w:lang w:val="en-US"/>
              </w:rPr>
              <w:t>dL</w:t>
            </w:r>
            <w:proofErr w:type="spellEnd"/>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&lt;3kg weight loss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modest/variable improvements in these</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ES3 – weight loss &amp; BP:</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At 5% weight loss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SBP of 3mmHg &amp; </w:t>
            </w:r>
            <w:r w:rsidRPr="00FA29B5">
              <w:rPr>
                <w:rFonts w:ascii="Segoe UI Symbol" w:eastAsia="Calibri" w:hAnsi="Segoe UI Symbol" w:cs="Times New Roman"/>
                <w:lang w:val="en-US"/>
              </w:rPr>
              <w:t>↓</w:t>
            </w:r>
            <w:r w:rsidRPr="00FA29B5">
              <w:rPr>
                <w:rFonts w:ascii="Calibri" w:eastAsia="Calibri" w:hAnsi="Calibri" w:cs="Times New Roman"/>
                <w:lang w:val="en-US"/>
              </w:rPr>
              <w:t>DBP of 2mmHg</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At &lt;5% weight loss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modest/variable reductions in BP</w:t>
            </w:r>
          </w:p>
        </w:tc>
      </w:tr>
      <w:tr w:rsidR="00302673" w:rsidRPr="00230915" w:rsidTr="001C119E">
        <w:trPr>
          <w:jc w:val="center"/>
        </w:trPr>
        <w:tc>
          <w:tcPr>
            <w:tcW w:w="1502" w:type="dxa"/>
            <w:vMerge/>
            <w:vAlign w:val="center"/>
          </w:tcPr>
          <w:p w:rsidR="00FA29B5" w:rsidRPr="00FA29B5" w:rsidRDefault="00FA29B5" w:rsidP="00FA29B5">
            <w:pPr>
              <w:spacing w:line="276" w:lineRule="auto"/>
              <w:rPr>
                <w:rFonts w:ascii="Calibri" w:eastAsia="Calibri" w:hAnsi="Calibri" w:cs="Times New Roman"/>
                <w:lang w:val="en-US"/>
              </w:rPr>
            </w:pP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Advice overweight and obese pat who would benefit from weight loss to participate for </w:t>
            </w:r>
            <w:r w:rsidRPr="00FA29B5">
              <w:rPr>
                <w:rFonts w:ascii="Calibri" w:eastAsia="Calibri" w:hAnsi="Calibri" w:cs="Calibri"/>
                <w:lang w:val="en-US"/>
              </w:rPr>
              <w:t>≥</w:t>
            </w:r>
            <w:r w:rsidRPr="00FA29B5">
              <w:rPr>
                <w:rFonts w:ascii="Calibri" w:eastAsia="Calibri" w:hAnsi="Calibri" w:cs="Times New Roman"/>
                <w:lang w:val="en-US"/>
              </w:rPr>
              <w:t>6 months in a comprehensive lifestyle program that assists pat in adhering to diet and in increasing PA through the use of behavioral strategies (BT)</w:t>
            </w:r>
          </w:p>
        </w:tc>
        <w:tc>
          <w:tcPr>
            <w:tcW w:w="1991" w:type="dxa"/>
            <w:vAlign w:val="center"/>
          </w:tcPr>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 NHLBI GRADE: A (strong)</w:t>
            </w:r>
          </w:p>
          <w:p w:rsidR="00FA29B5"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 NHLBI Evidence statements: CQ4: ES1 (high), ES2 (high)</w:t>
            </w:r>
          </w:p>
          <w:p w:rsidR="00406C8C" w:rsidRPr="001C119E" w:rsidRDefault="00C47C25" w:rsidP="00E05BCF">
            <w:pPr>
              <w:spacing w:line="276" w:lineRule="auto"/>
              <w:rPr>
                <w:rFonts w:ascii="Calibri" w:eastAsia="Calibri" w:hAnsi="Calibri" w:cs="Times New Roman"/>
                <w:sz w:val="20"/>
                <w:szCs w:val="20"/>
                <w:lang w:val="en-US"/>
              </w:rPr>
            </w:pPr>
            <w:r>
              <w:rPr>
                <w:rFonts w:ascii="Calibri" w:eastAsia="Calibri" w:hAnsi="Calibri" w:cs="Times New Roman"/>
                <w:i/>
                <w:sz w:val="16"/>
                <w:szCs w:val="16"/>
                <w:lang w:val="en-US"/>
              </w:rPr>
              <w:t>£</w:t>
            </w:r>
          </w:p>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 ACC/AHA COR: I</w:t>
            </w:r>
          </w:p>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 ACC/AHA LOE: A</w:t>
            </w:r>
          </w:p>
          <w:p w:rsidR="00FA29B5" w:rsidRPr="001C119E" w:rsidRDefault="00FA29B5" w:rsidP="00FA29B5">
            <w:pPr>
              <w:spacing w:line="276" w:lineRule="auto"/>
              <w:rPr>
                <w:rFonts w:ascii="Calibri" w:eastAsia="Calibri" w:hAnsi="Calibri" w:cs="Times New Roman"/>
                <w:i/>
                <w:sz w:val="16"/>
                <w:szCs w:val="16"/>
                <w:lang w:val="en-US"/>
              </w:rPr>
            </w:pPr>
            <w:r w:rsidRPr="001C119E">
              <w:rPr>
                <w:rFonts w:ascii="Calibri" w:eastAsia="Calibri" w:hAnsi="Calibri" w:cs="Times New Roman"/>
                <w:i/>
                <w:sz w:val="16"/>
                <w:szCs w:val="16"/>
                <w:lang w:val="en-US"/>
              </w:rPr>
              <w:t>*</w:t>
            </w:r>
          </w:p>
        </w:tc>
        <w:tc>
          <w:tcPr>
            <w:tcW w:w="5689" w:type="dxa"/>
            <w:vAlign w:val="center"/>
          </w:tcPr>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 xml:space="preserve">Rationale: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Association: efficacy/effectiveness of comprehensive on-site, high-intensity lifestyle intervention program (components: diet &amp; PA &amp; BT) ~ facilitating weight loss &amp; maintenance of lost weight</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ES1 – Description of diet, PA, BT:</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All 3 components should be included: 1. Prescription of reduced-calorie diet with energy deficit of </w:t>
            </w:r>
            <w:r w:rsidRPr="00FA29B5">
              <w:rPr>
                <w:rFonts w:ascii="Calibri" w:eastAsia="Calibri" w:hAnsi="Calibri" w:cs="Calibri"/>
                <w:lang w:val="en-US"/>
              </w:rPr>
              <w:t>≥</w:t>
            </w:r>
            <w:r w:rsidRPr="00FA29B5">
              <w:rPr>
                <w:rFonts w:ascii="Calibri" w:eastAsia="Calibri" w:hAnsi="Calibri" w:cs="Times New Roman"/>
                <w:lang w:val="en-US"/>
              </w:rPr>
              <w:t xml:space="preserve">500kcal/day. 2. Prescription of increased PA with aerobic PA (e.g. brisk walking) for </w:t>
            </w:r>
            <w:r w:rsidRPr="00FA29B5">
              <w:rPr>
                <w:rFonts w:ascii="Calibri" w:eastAsia="Calibri" w:hAnsi="Calibri" w:cs="Calibri"/>
                <w:lang w:val="en-US"/>
              </w:rPr>
              <w:t>≥</w:t>
            </w:r>
            <w:r w:rsidRPr="00FA29B5">
              <w:rPr>
                <w:rFonts w:ascii="Calibri" w:eastAsia="Calibri" w:hAnsi="Calibri" w:cs="Times New Roman"/>
                <w:lang w:val="en-US"/>
              </w:rPr>
              <w:t>150min/week (</w:t>
            </w:r>
            <w:r w:rsidRPr="00FA29B5">
              <w:rPr>
                <w:rFonts w:ascii="Calibri" w:eastAsia="Calibri" w:hAnsi="Calibri" w:cs="Calibri"/>
                <w:lang w:val="en-US"/>
              </w:rPr>
              <w:t>≥</w:t>
            </w:r>
            <w:r w:rsidRPr="00FA29B5">
              <w:rPr>
                <w:rFonts w:ascii="Calibri" w:eastAsia="Calibri" w:hAnsi="Calibri" w:cs="Times New Roman"/>
                <w:lang w:val="en-US"/>
              </w:rPr>
              <w:t>30min/day most days of the week). Higher levels of PA (200-300min/week) are recommended to maintain weight loss or minimize weight regain in long term (&gt;1year). 3. Use of structured behavioral therapy including regular self-monitoring of diet/PA/body weight (at least weekly) for therapy adherence + maintaining weight loss</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ES2 – Short-/intermediate-/long-term:</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Short-term: Overweight/obese adults, all 3 components, frequent (weekly), on-site treatment by trained interventionist</w:t>
            </w:r>
            <w:r w:rsidRPr="00FA29B5">
              <w:rPr>
                <w:rFonts w:ascii="Calibri" w:eastAsia="Calibri" w:hAnsi="Calibri" w:cs="Calibri"/>
                <w:lang w:val="en-US"/>
              </w:rPr>
              <w:t>ⱡ</w:t>
            </w:r>
            <w:r w:rsidRPr="00FA29B5">
              <w:rPr>
                <w:rFonts w:ascii="Calibri" w:eastAsia="Calibri" w:hAnsi="Calibri" w:cs="Times New Roman"/>
                <w:lang w:val="en-US"/>
              </w:rPr>
              <w:t>, group or individual sessions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Intermediate-term: Providing additional weekly to monthly on-site treatment for another 6 months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Long-term: After the first year, continuing to provide at least bimonthly intervention contacts</w:t>
            </w:r>
          </w:p>
        </w:tc>
        <w:tc>
          <w:tcPr>
            <w:tcW w:w="3734" w:type="dxa"/>
            <w:vAlign w:val="center"/>
          </w:tcPr>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 xml:space="preserve">ES2 Short-term: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Weight loss up to 8 kg in 6 months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Reductions of 5 to 10% of initial weight</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ES2 Intermediate-term:</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Weight loss up to 8kg at 1 year</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ES3 Long-term:</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Gradual weight regain of 1 to 2 kg/year from the weight loss achieved at 6 to 12 months.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Long-term (&gt;1year) weight loss however still remains larger than with usual care</w:t>
            </w:r>
          </w:p>
        </w:tc>
      </w:tr>
      <w:tr w:rsidR="00302673" w:rsidRPr="00230915" w:rsidTr="001C119E">
        <w:trPr>
          <w:jc w:val="center"/>
        </w:trPr>
        <w:tc>
          <w:tcPr>
            <w:tcW w:w="1502" w:type="dxa"/>
            <w:vMerge w:val="restart"/>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rPr>
              <w:t xml:space="preserve">OW 4, 2014 </w:t>
            </w:r>
            <w:r w:rsidRPr="00FA29B5">
              <w:rPr>
                <w:rFonts w:ascii="Calibri" w:eastAsia="Calibri" w:hAnsi="Calibri" w:cs="Times New Roman"/>
              </w:rPr>
              <w:fldChar w:fldCharType="begin"/>
            </w:r>
            <w:r w:rsidRPr="00FA29B5">
              <w:rPr>
                <w:rFonts w:ascii="Calibri" w:eastAsia="Calibri" w:hAnsi="Calibri" w:cs="Times New Roman"/>
              </w:rPr>
              <w:instrText xml:space="preserve"> ADDIN EN.CITE &lt;EndNote&gt;&lt;Cite&gt;&lt;Author&gt;National Guideline&lt;/Author&gt;&lt;Year&gt;2014&lt;/Year&gt;&lt;RecNum&gt;2390&lt;/RecNum&gt;&lt;DisplayText&gt;(7)&lt;/DisplayText&gt;&lt;record&gt;&lt;rec-number&gt;2390&lt;/rec-number&gt;&lt;foreign-keys&gt;&lt;key app="EN" db-id="w9earspfsx2wspefxd2v2v9gzf2rs92x2wr0" timestamp="1511291598"&gt;2390&lt;/key&gt;&lt;/foreign-keys&gt;&lt;ref-type name="Journal Article"&gt;17&lt;/ref-type&gt;&lt;contributors&gt;&lt;authors&gt;&lt;author&gt;National Guideline, Clearinghouse&lt;/author&gt;&lt;/authors&gt;&lt;/contributors&gt;&lt;titles&gt;&lt;title&gt;VA/DoD clinical practice guideline for screening and management of overweight and obesity&lt;/title&gt;&lt;/titles&gt;&lt;dates&gt;&lt;year&gt;2014&lt;/year&gt;&lt;/dates&gt;&lt;pub-location&gt;Rockville MD&lt;/pub-location&gt;&lt;publisher&gt;Agency for Healthcare Research and Quality (AHRQ)&lt;/publisher&gt;&lt;urls&gt;&lt;related-urls&gt;&lt;url&gt;https://www.guideline.gov/summaries/summary/48461/vadod-clinical-practice-guideline-for-screening-and-management-of-overweight-and-obesity?q=Nursing&lt;/url&gt;&lt;/related-urls&gt;&lt;/urls&gt;&lt;/record&gt;&lt;/Cite&gt;&lt;/EndNote&gt;</w:instrText>
            </w:r>
            <w:r w:rsidRPr="00FA29B5">
              <w:rPr>
                <w:rFonts w:ascii="Calibri" w:eastAsia="Calibri" w:hAnsi="Calibri" w:cs="Times New Roman"/>
              </w:rPr>
              <w:fldChar w:fldCharType="separate"/>
            </w:r>
            <w:r w:rsidRPr="00FA29B5">
              <w:rPr>
                <w:rFonts w:ascii="Calibri" w:eastAsia="Calibri" w:hAnsi="Calibri" w:cs="Times New Roman"/>
                <w:noProof/>
              </w:rPr>
              <w:t>(7)</w:t>
            </w:r>
            <w:r w:rsidRPr="00FA29B5">
              <w:rPr>
                <w:rFonts w:ascii="Calibri" w:eastAsia="Calibri" w:hAnsi="Calibri" w:cs="Times New Roman"/>
              </w:rPr>
              <w:fldChar w:fldCharType="end"/>
            </w: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Offer physical activity elements (e.g. home fitness, lifestyle, </w:t>
            </w:r>
            <w:r w:rsidRPr="00FA29B5">
              <w:rPr>
                <w:rFonts w:ascii="Calibri" w:eastAsia="Calibri" w:hAnsi="Calibri" w:cs="Times New Roman"/>
                <w:lang w:val="en-US"/>
              </w:rPr>
              <w:lastRenderedPageBreak/>
              <w:t>structured/ supervised PA) that can be combined to produce a caloric deficit leading to weight loss</w:t>
            </w:r>
          </w:p>
        </w:tc>
        <w:tc>
          <w:tcPr>
            <w:tcW w:w="1991" w:type="dxa"/>
            <w:vAlign w:val="center"/>
          </w:tcPr>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lastRenderedPageBreak/>
              <w:t>A</w:t>
            </w:r>
          </w:p>
          <w:p w:rsidR="00FA29B5" w:rsidRPr="001C119E" w:rsidRDefault="00D468AA" w:rsidP="00FA29B5">
            <w:pPr>
              <w:spacing w:line="276" w:lineRule="auto"/>
              <w:rPr>
                <w:rFonts w:ascii="Calibri" w:eastAsia="Calibri" w:hAnsi="Calibri" w:cs="Times New Roman"/>
                <w:i/>
                <w:sz w:val="16"/>
                <w:szCs w:val="16"/>
                <w:lang w:val="en-US"/>
              </w:rPr>
            </w:pPr>
            <w:r>
              <w:rPr>
                <w:rFonts w:ascii="Calibri" w:eastAsia="Calibri" w:hAnsi="Calibri" w:cs="Times New Roman"/>
                <w:i/>
                <w:sz w:val="16"/>
                <w:szCs w:val="16"/>
                <w:lang w:val="en-US"/>
              </w:rPr>
              <w:t>**</w:t>
            </w:r>
          </w:p>
        </w:tc>
        <w:tc>
          <w:tcPr>
            <w:tcW w:w="5689"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Pat &amp; provider develop PA plan: activity type, intensity, duration, frequency ~ pat preference, progress, target, abilities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lastRenderedPageBreak/>
              <w:t xml:space="preserve">- Home fitness (increasing PA by 30 min/day above baseline, e.g. stairs)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long-term adherence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PA combined with caloric restriction for </w:t>
            </w:r>
            <w:r w:rsidRPr="00FA29B5">
              <w:rPr>
                <w:rFonts w:ascii="Segoe UI Symbol" w:eastAsia="Calibri" w:hAnsi="Segoe UI Symbol" w:cs="Times New Roman"/>
                <w:lang w:val="en-US"/>
              </w:rPr>
              <w:t>↑</w:t>
            </w:r>
            <w:r w:rsidRPr="00FA29B5">
              <w:rPr>
                <w:rFonts w:ascii="Calibri" w:eastAsia="Calibri" w:hAnsi="Calibri" w:cs="Times New Roman"/>
                <w:lang w:val="en-US"/>
              </w:rPr>
              <w:t>effectiveness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PA as component of comprehensive lifestyle intervention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w:t>
            </w:r>
            <w:proofErr w:type="spellStart"/>
            <w:r w:rsidRPr="00FA29B5">
              <w:rPr>
                <w:rFonts w:ascii="Calibri" w:eastAsia="Calibri" w:hAnsi="Calibri" w:cs="Times New Roman"/>
                <w:lang w:val="en-US"/>
              </w:rPr>
              <w:t>lesse</w:t>
            </w:r>
            <w:proofErr w:type="spellEnd"/>
            <w:r w:rsidRPr="00FA29B5">
              <w:rPr>
                <w:rFonts w:ascii="Calibri" w:eastAsia="Calibri" w:hAnsi="Calibri" w:cs="Times New Roman"/>
                <w:lang w:val="en-US"/>
              </w:rPr>
              <w:t xml:space="preserve"> amount of activity is needed for weight loss (because of energy deficit from </w:t>
            </w:r>
            <w:proofErr w:type="spellStart"/>
            <w:r w:rsidRPr="00FA29B5">
              <w:rPr>
                <w:rFonts w:ascii="Calibri" w:eastAsia="Calibri" w:hAnsi="Calibri" w:cs="Times New Roman"/>
                <w:lang w:val="en-US"/>
              </w:rPr>
              <w:t>diet+PA</w:t>
            </w:r>
            <w:proofErr w:type="spellEnd"/>
            <w:r w:rsidRPr="00FA29B5">
              <w:rPr>
                <w:rFonts w:ascii="Calibri" w:eastAsia="Calibri" w:hAnsi="Calibri" w:cs="Times New Roman"/>
                <w:lang w:val="en-US"/>
              </w:rPr>
              <w:t xml:space="preserve"> together)</w:t>
            </w:r>
          </w:p>
        </w:tc>
        <w:tc>
          <w:tcPr>
            <w:tcW w:w="3734"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lastRenderedPageBreak/>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CVD risk + </w:t>
            </w:r>
            <w:r w:rsidRPr="00FA29B5">
              <w:rPr>
                <w:rFonts w:ascii="Segoe UI Symbol" w:eastAsia="Calibri" w:hAnsi="Segoe UI Symbol" w:cs="Times New Roman"/>
                <w:lang w:val="en-US"/>
              </w:rPr>
              <w:t>↓</w:t>
            </w:r>
            <w:r w:rsidRPr="00FA29B5">
              <w:rPr>
                <w:rFonts w:ascii="Calibri" w:eastAsia="Calibri" w:hAnsi="Calibri" w:cs="Times New Roman"/>
                <w:lang w:val="en-US"/>
              </w:rPr>
              <w:t>CVD risk factors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lastRenderedPageBreak/>
              <w:t>- Weight loss after 15.6 weeks: -2.9kg (PA alone) vs. -11kg (combination PA &amp; diet)</w:t>
            </w:r>
          </w:p>
        </w:tc>
      </w:tr>
      <w:tr w:rsidR="00302673" w:rsidRPr="00230915" w:rsidTr="001C119E">
        <w:trPr>
          <w:jc w:val="center"/>
        </w:trPr>
        <w:tc>
          <w:tcPr>
            <w:tcW w:w="1502" w:type="dxa"/>
            <w:vMerge/>
            <w:vAlign w:val="center"/>
          </w:tcPr>
          <w:p w:rsidR="00FA29B5" w:rsidRPr="00FA29B5" w:rsidRDefault="00FA29B5" w:rsidP="00FA29B5">
            <w:pPr>
              <w:spacing w:line="276" w:lineRule="auto"/>
              <w:rPr>
                <w:rFonts w:ascii="Calibri" w:eastAsia="Calibri" w:hAnsi="Calibri" w:cs="Times New Roman"/>
                <w:lang w:val="en-US"/>
              </w:rPr>
            </w:pP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Offer PA options that include short intermittent bursts (at least 10min) as well as longer continuous exercise </w:t>
            </w:r>
          </w:p>
        </w:tc>
        <w:tc>
          <w:tcPr>
            <w:tcW w:w="1991" w:type="dxa"/>
            <w:vAlign w:val="center"/>
          </w:tcPr>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A</w:t>
            </w:r>
          </w:p>
          <w:p w:rsidR="00FA29B5" w:rsidRPr="001C119E" w:rsidRDefault="00D468AA" w:rsidP="00FA29B5">
            <w:pPr>
              <w:spacing w:line="276" w:lineRule="auto"/>
              <w:rPr>
                <w:rFonts w:ascii="Calibri" w:eastAsia="Calibri" w:hAnsi="Calibri" w:cs="Times New Roman"/>
                <w:i/>
                <w:sz w:val="16"/>
                <w:szCs w:val="16"/>
                <w:lang w:val="en-US"/>
              </w:rPr>
            </w:pPr>
            <w:r>
              <w:rPr>
                <w:rFonts w:ascii="Calibri" w:eastAsia="Calibri" w:hAnsi="Calibri" w:cs="Times New Roman"/>
                <w:i/>
                <w:sz w:val="16"/>
                <w:szCs w:val="16"/>
                <w:lang w:val="en-US"/>
              </w:rPr>
              <w:t>**</w:t>
            </w:r>
          </w:p>
        </w:tc>
        <w:tc>
          <w:tcPr>
            <w:tcW w:w="5689"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Just as effective as longer duration exercise if total estimated calorie expenditure is the same</w:t>
            </w:r>
          </w:p>
        </w:tc>
        <w:tc>
          <w:tcPr>
            <w:tcW w:w="3734" w:type="dxa"/>
            <w:vAlign w:val="center"/>
          </w:tcPr>
          <w:p w:rsidR="00FA29B5" w:rsidRPr="00FA29B5" w:rsidRDefault="00FA29B5" w:rsidP="00FA29B5">
            <w:pPr>
              <w:spacing w:line="276" w:lineRule="auto"/>
              <w:rPr>
                <w:rFonts w:ascii="Calibri" w:eastAsia="Calibri" w:hAnsi="Calibri" w:cs="Times New Roman"/>
                <w:lang w:val="en-US"/>
              </w:rPr>
            </w:pPr>
          </w:p>
        </w:tc>
      </w:tr>
      <w:tr w:rsidR="00302673" w:rsidRPr="00230915" w:rsidTr="001C119E">
        <w:trPr>
          <w:jc w:val="center"/>
        </w:trPr>
        <w:tc>
          <w:tcPr>
            <w:tcW w:w="1502" w:type="dxa"/>
            <w:vMerge/>
            <w:vAlign w:val="center"/>
          </w:tcPr>
          <w:p w:rsidR="00FA29B5" w:rsidRPr="00FA29B5" w:rsidRDefault="00FA29B5" w:rsidP="00FA29B5">
            <w:pPr>
              <w:spacing w:line="276" w:lineRule="auto"/>
              <w:rPr>
                <w:rFonts w:ascii="Calibri" w:eastAsia="Calibri" w:hAnsi="Calibri" w:cs="Times New Roman"/>
                <w:lang w:val="en-US"/>
              </w:rPr>
            </w:pP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Offer, as part of a comprehensive lifestyle intervention, moderate- intensity PA performed for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1. at least 150min/week to result in weight loss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2. at least 200-300min/week to prevent weight regain after initial weight loss</w:t>
            </w:r>
          </w:p>
        </w:tc>
        <w:tc>
          <w:tcPr>
            <w:tcW w:w="1991" w:type="dxa"/>
            <w:vAlign w:val="center"/>
          </w:tcPr>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1. A</w:t>
            </w:r>
          </w:p>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2. EO</w:t>
            </w:r>
          </w:p>
          <w:p w:rsidR="00FA29B5" w:rsidRPr="001C119E" w:rsidRDefault="00D468AA" w:rsidP="00FA29B5">
            <w:pPr>
              <w:spacing w:line="276" w:lineRule="auto"/>
              <w:rPr>
                <w:rFonts w:ascii="Calibri" w:eastAsia="Calibri" w:hAnsi="Calibri" w:cs="Times New Roman"/>
                <w:i/>
                <w:sz w:val="16"/>
                <w:szCs w:val="16"/>
                <w:lang w:val="en-US"/>
              </w:rPr>
            </w:pPr>
            <w:r>
              <w:rPr>
                <w:rFonts w:ascii="Calibri" w:eastAsia="Calibri" w:hAnsi="Calibri" w:cs="Times New Roman"/>
                <w:i/>
                <w:sz w:val="16"/>
                <w:szCs w:val="16"/>
                <w:lang w:val="en-US"/>
              </w:rPr>
              <w:t>**</w:t>
            </w:r>
          </w:p>
        </w:tc>
        <w:tc>
          <w:tcPr>
            <w:tcW w:w="5689"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Aerobic PA, e.g. brisk walking</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Moderate-intensity = 3.0-5.9 METS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Dose-response: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duration&amp;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intensity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weight loss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PA = particularly crucial for weight maintenance after initial weight loss </w:t>
            </w:r>
          </w:p>
        </w:tc>
        <w:tc>
          <w:tcPr>
            <w:tcW w:w="3734"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1. Weight loss &amp;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CVD risk Trials: - 6kg in 6 months;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-8kg in 12 months; -16.5 pounds in 12 weeks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2. Longer duration (&gt;200 min/week) or higher intensity PA (&gt;2500kcal/ week)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improved weight maintenance</w:t>
            </w:r>
          </w:p>
        </w:tc>
      </w:tr>
      <w:tr w:rsidR="00302673" w:rsidRPr="00230915" w:rsidTr="001C119E">
        <w:trPr>
          <w:trHeight w:val="6982"/>
          <w:jc w:val="center"/>
        </w:trPr>
        <w:tc>
          <w:tcPr>
            <w:tcW w:w="1502"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lastRenderedPageBreak/>
              <w:t xml:space="preserve">OW 7, 2015 </w:t>
            </w:r>
            <w:r w:rsidRPr="00FA29B5">
              <w:rPr>
                <w:rFonts w:ascii="Calibri" w:eastAsia="Calibri" w:hAnsi="Calibri" w:cs="Times New Roman"/>
              </w:rPr>
              <w:fldChar w:fldCharType="begin"/>
            </w:r>
            <w:r w:rsidRPr="00FA29B5">
              <w:rPr>
                <w:rFonts w:ascii="Calibri" w:eastAsia="Calibri" w:hAnsi="Calibri" w:cs="Times New Roman"/>
              </w:rPr>
              <w:instrText xml:space="preserve"> ADDIN EN.CITE &lt;EndNote&gt;&lt;Cite&gt;&lt;Author&gt;National Guideline&lt;/Author&gt;&lt;Year&gt;2015&lt;/Year&gt;&lt;RecNum&gt;830&lt;/RecNum&gt;&lt;DisplayText&gt;(8)&lt;/DisplayText&gt;&lt;record&gt;&lt;rec-number&gt;830&lt;/rec-number&gt;&lt;foreign-keys&gt;&lt;key app="EN" db-id="w9earspfsx2wspefxd2v2v9gzf2rs92x2wr0" timestamp="1497348320"&gt;830&lt;/key&gt;&lt;key app="ENWeb" db-id=""&gt;0&lt;/key&gt;&lt;/foreign-keys&gt;&lt;ref-type name="Journal Article"&gt;17&lt;/ref-type&gt;&lt;contributors&gt;&lt;authors&gt;&lt;author&gt;National Guideline, Clearinghouse&lt;/author&gt;&lt;/authors&gt;&lt;/contributors&gt;&lt;titles&gt;&lt;title&gt;Maintaining a healthy weight and preventing excess weight gain among adults and children&lt;/title&gt;&lt;/titles&gt;&lt;dates&gt;&lt;year&gt;2015&lt;/year&gt;&lt;/dates&gt;&lt;pub-location&gt;Rockville MD&lt;/pub-location&gt;&lt;publisher&gt;Agency for Healthcare Research and Quality (AHRQ)&lt;/publisher&gt;&lt;urls&gt;&lt;related-urls&gt;&lt;url&gt;https://guideline.gov/summaries/summary/49117&lt;/url&gt;&lt;/related-urls&gt;&lt;/urls&gt;&lt;/record&gt;&lt;/Cite&gt;&lt;/EndNote&gt;</w:instrText>
            </w:r>
            <w:r w:rsidRPr="00FA29B5">
              <w:rPr>
                <w:rFonts w:ascii="Calibri" w:eastAsia="Calibri" w:hAnsi="Calibri" w:cs="Times New Roman"/>
              </w:rPr>
              <w:fldChar w:fldCharType="separate"/>
            </w:r>
            <w:r w:rsidRPr="00FA29B5">
              <w:rPr>
                <w:rFonts w:ascii="Calibri" w:eastAsia="Calibri" w:hAnsi="Calibri" w:cs="Times New Roman"/>
                <w:noProof/>
              </w:rPr>
              <w:t>(8)</w:t>
            </w:r>
            <w:r w:rsidRPr="00FA29B5">
              <w:rPr>
                <w:rFonts w:ascii="Calibri" w:eastAsia="Calibri" w:hAnsi="Calibri" w:cs="Times New Roman"/>
              </w:rPr>
              <w:fldChar w:fldCharType="end"/>
            </w: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Encourage physical activity habits to avoid low energy expenditure. Encourage people to be more physically active and to reduce sedentary behavior. Encourage people to build activity into daily life, developing routines and habits that gradually increase the amount and intensity of activity they do.</w:t>
            </w:r>
          </w:p>
          <w:p w:rsidR="00FA29B5" w:rsidRPr="00FA29B5" w:rsidRDefault="00FA29B5" w:rsidP="00FA29B5">
            <w:pPr>
              <w:spacing w:line="276" w:lineRule="auto"/>
              <w:rPr>
                <w:rFonts w:ascii="Calibri" w:eastAsia="Calibri" w:hAnsi="Calibri" w:cs="Times New Roman"/>
                <w:lang w:val="en-US"/>
              </w:rPr>
            </w:pPr>
          </w:p>
        </w:tc>
        <w:tc>
          <w:tcPr>
            <w:tcW w:w="1991" w:type="dxa"/>
            <w:vAlign w:val="center"/>
          </w:tcPr>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NICE</w:t>
            </w:r>
          </w:p>
          <w:p w:rsidR="00FA29B5" w:rsidRPr="001C119E" w:rsidRDefault="00C47C25" w:rsidP="00FA29B5">
            <w:pPr>
              <w:spacing w:line="276" w:lineRule="auto"/>
              <w:rPr>
                <w:rFonts w:ascii="Calibri" w:eastAsia="Calibri" w:hAnsi="Calibri" w:cs="Times New Roman"/>
                <w:i/>
                <w:sz w:val="16"/>
                <w:szCs w:val="16"/>
                <w:lang w:val="en-US"/>
              </w:rPr>
            </w:pPr>
            <w:r>
              <w:rPr>
                <w:rFonts w:ascii="Calibri" w:eastAsia="Calibri" w:hAnsi="Calibri" w:cs="Times New Roman"/>
                <w:i/>
                <w:sz w:val="16"/>
                <w:szCs w:val="16"/>
                <w:lang w:val="en-US"/>
              </w:rPr>
              <w:t>***</w:t>
            </w:r>
          </w:p>
        </w:tc>
        <w:tc>
          <w:tcPr>
            <w:tcW w:w="5689"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Helvetica" w:eastAsia="Calibri" w:hAnsi="Helvetica" w:cs="Times New Roman"/>
                <w:color w:val="0E0E0E"/>
                <w:shd w:val="clear" w:color="auto" w:fill="FAFAFB"/>
                <w:lang w:val="en-US"/>
              </w:rPr>
              <w:t xml:space="preserve"> </w:t>
            </w:r>
            <w:r w:rsidRPr="00FA29B5">
              <w:rPr>
                <w:rFonts w:ascii="Calibri" w:eastAsia="Calibri" w:hAnsi="Calibri" w:cs="Times New Roman"/>
                <w:lang w:val="en-US"/>
              </w:rPr>
              <w:t>Increasing regular walking, particularly brisk walking, or cycling as a form of active travel (to school, work or other local destinations).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Helvetica" w:eastAsia="Calibri" w:hAnsi="Helvetica" w:cs="Times New Roman"/>
                <w:color w:val="0E0E0E"/>
                <w:shd w:val="clear" w:color="auto" w:fill="FAFAFB"/>
                <w:lang w:val="en-US"/>
              </w:rPr>
              <w:t xml:space="preserve"> </w:t>
            </w:r>
            <w:r w:rsidRPr="00FA29B5">
              <w:rPr>
                <w:rFonts w:ascii="Calibri" w:eastAsia="Calibri" w:hAnsi="Calibri" w:cs="Times New Roman"/>
                <w:lang w:val="en-US"/>
              </w:rPr>
              <w:t>Increasing activities during leisure time and breaks at work or school (including some periods of moderate-to-vigorous physical activity). This could include any form of physical activity, sport or exercise such as walking, cycling, swimming, dancing or gardening.</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w:t>
            </w:r>
            <w:r w:rsidRPr="00FA29B5">
              <w:rPr>
                <w:rFonts w:ascii="Helvetica" w:eastAsia="Times New Roman" w:hAnsi="Helvetica" w:cs="Times New Roman"/>
                <w:color w:val="0E0E0E"/>
                <w:sz w:val="24"/>
                <w:szCs w:val="24"/>
                <w:lang w:val="en-US" w:eastAsia="nl-BE"/>
              </w:rPr>
              <w:t xml:space="preserve"> </w:t>
            </w:r>
            <w:r w:rsidRPr="00FA29B5">
              <w:rPr>
                <w:rFonts w:ascii="Calibri" w:eastAsia="Calibri" w:hAnsi="Calibri" w:cs="Times New Roman"/>
                <w:lang w:val="en-US"/>
              </w:rPr>
              <w:t>Increasing activity as part of daily routines (such as taking regular breaks from sitting at home or work, and taking the stairs instead of the lift).</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Reducing TV viewing and other screen time. Advise people that any strategy that reduces TV viewing and other leisure screen time may be helpful (such as TV</w:t>
            </w:r>
            <w:r w:rsidRPr="00FA29B5">
              <w:rPr>
                <w:rFonts w:ascii="Calibri" w:eastAsia="Calibri" w:hAnsi="Calibri" w:cs="Times New Roman"/>
                <w:lang w:val="en-US"/>
              </w:rPr>
              <w:noBreakHyphen/>
              <w:t>free days or setting a limit to watch TV for no more than 2 hours a day).</w:t>
            </w:r>
          </w:p>
        </w:tc>
        <w:tc>
          <w:tcPr>
            <w:tcW w:w="3734"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1. Achieve &amp; maintain energy balance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2. Helps increasing energy expenditure &amp; </w:t>
            </w:r>
            <w:r w:rsidRPr="00FA29B5">
              <w:rPr>
                <w:rFonts w:ascii="Segoe UI Symbol" w:eastAsia="Calibri" w:hAnsi="Segoe UI Symbol" w:cs="Times New Roman"/>
                <w:lang w:val="en-US"/>
              </w:rPr>
              <w:t>↓</w:t>
            </w:r>
            <w:r w:rsidRPr="00FA29B5">
              <w:rPr>
                <w:rFonts w:ascii="Calibri" w:eastAsia="Calibri" w:hAnsi="Calibri" w:cs="Times New Roman"/>
                <w:lang w:val="en-US"/>
              </w:rPr>
              <w:t>risk of diseases  associated with excess weight (e.g. CVD)</w:t>
            </w:r>
          </w:p>
        </w:tc>
      </w:tr>
      <w:tr w:rsidR="00302673" w:rsidRPr="00230915" w:rsidTr="001C119E">
        <w:trPr>
          <w:trHeight w:val="2427"/>
          <w:jc w:val="center"/>
        </w:trPr>
        <w:tc>
          <w:tcPr>
            <w:tcW w:w="1502" w:type="dxa"/>
            <w:vMerge w:val="restart"/>
            <w:tcBorders>
              <w:bottom w:val="single" w:sz="4" w:space="0" w:color="auto"/>
            </w:tcBorders>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lastRenderedPageBreak/>
              <w:t xml:space="preserve">LCh 1, 2014 </w:t>
            </w:r>
            <w:r w:rsidRPr="00FA29B5">
              <w:rPr>
                <w:rFonts w:ascii="Calibri" w:eastAsia="Calibri" w:hAnsi="Calibri" w:cs="Times New Roman"/>
              </w:rPr>
              <w:fldChar w:fldCharType="begin"/>
            </w:r>
            <w:r w:rsidRPr="00FA29B5">
              <w:rPr>
                <w:rFonts w:ascii="Calibri" w:eastAsia="Calibri" w:hAnsi="Calibri" w:cs="Times New Roman"/>
              </w:rPr>
              <w:instrText xml:space="preserve"> ADDIN EN.CITE &lt;EndNote&gt;&lt;Cite&gt;&lt;Author&gt;NICE - National Institute for Health + Care Excellence&lt;/Author&gt;&lt;Year&gt;2014&lt;/Year&gt;&lt;RecNum&gt;2069&lt;/RecNum&gt;&lt;DisplayText&gt;(9)&lt;/DisplayText&gt;&lt;record&gt;&lt;rec-number&gt;2069&lt;/rec-number&gt;&lt;foreign-keys&gt;&lt;key app="EN" db-id="w9earspfsx2wspefxd2v2v9gzf2rs92x2wr0" timestamp="1497355275"&gt;2069&lt;/key&gt;&lt;/foreign-keys&gt;&lt;ref-type name="Web Page"&gt;12&lt;/ref-type&gt;&lt;contributors&gt;&lt;authors&gt;&lt;author&gt;NICE - National Institute for Health + Care Excellence,&lt;/author&gt;&lt;/authors&gt;&lt;/contributors&gt;&lt;auth-address&gt;nice @nice.org.uk (nice@nice.org.uk)&lt;/auth-address&gt;&lt;titles&gt;&lt;title&gt;Cardiovascular disease: risk assessment and reduction, including lipid modifiation (cg181)&lt;/title&gt;&lt;/titles&gt;&lt;keywords&gt;&lt;keyword&gt;Cardiovascular Disorders (C14)&lt;/keyword&gt;&lt;keyword&gt;Nutritional and Metabolic Diseases (C18)&lt;/keyword&gt;&lt;keyword&gt;Metabolic Diseases (C18.452)&lt;/keyword&gt;&lt;keyword&gt;Hyperlipidemia (C18.452.494)&lt;/keyword&gt;&lt;keyword&gt;Biochemical Phenomena, Metabolism, and Nutrition (G06)&lt;/keyword&gt;&lt;keyword&gt;Nutrition (G06.696)&lt;/keyword&gt;&lt;keyword&gt;Diet (G06.696.384)&lt;/keyword&gt;&lt;keyword&gt;Public Health (N06.850)&lt;/keyword&gt;&lt;keyword&gt;Epidemiologic Measurements (N06.850.505)&lt;/keyword&gt;&lt;keyword&gt;Risk Assessment (N06.850.505.715)&lt;/keyword&gt;&lt;/keywords&gt;&lt;dates&gt;&lt;year&gt;2014&lt;/year&gt;&lt;/dates&gt;&lt;work-type&gt;Guideline&lt;/work-type&gt;&lt;urls&gt;&lt;related-urls&gt;&lt;url&gt;http://guidance.nice.org.uk/CG67&lt;/url&gt;&lt;/related-urls&gt;&lt;/urls&gt;&lt;remote-database-name&gt;International Guidelines Library&lt;/remote-database-name&gt;&lt;remote-database-provider&gt;Gin&lt;/remote-database-provider&gt;&lt;/record&gt;&lt;/Cite&gt;&lt;/EndNote&gt;</w:instrText>
            </w:r>
            <w:r w:rsidRPr="00FA29B5">
              <w:rPr>
                <w:rFonts w:ascii="Calibri" w:eastAsia="Calibri" w:hAnsi="Calibri" w:cs="Times New Roman"/>
              </w:rPr>
              <w:fldChar w:fldCharType="separate"/>
            </w:r>
            <w:r w:rsidRPr="00FA29B5">
              <w:rPr>
                <w:rFonts w:ascii="Calibri" w:eastAsia="Calibri" w:hAnsi="Calibri" w:cs="Times New Roman"/>
                <w:noProof/>
              </w:rPr>
              <w:t>(9)</w:t>
            </w:r>
            <w:r w:rsidRPr="00FA29B5">
              <w:rPr>
                <w:rFonts w:ascii="Calibri" w:eastAsia="Calibri" w:hAnsi="Calibri" w:cs="Times New Roman"/>
              </w:rPr>
              <w:fldChar w:fldCharType="end"/>
            </w:r>
          </w:p>
        </w:tc>
        <w:tc>
          <w:tcPr>
            <w:tcW w:w="2388" w:type="dxa"/>
            <w:tcBorders>
              <w:bottom w:val="single" w:sz="4" w:space="0" w:color="auto"/>
            </w:tcBorders>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Advise people to do muscle</w:t>
            </w:r>
            <w:r w:rsidRPr="00FA29B5">
              <w:rPr>
                <w:rFonts w:ascii="Cambria Math" w:eastAsia="Calibri" w:hAnsi="Cambria Math" w:cs="Cambria Math"/>
                <w:lang w:val="en-US"/>
              </w:rPr>
              <w:t>‑</w:t>
            </w:r>
            <w:r w:rsidRPr="00FA29B5">
              <w:rPr>
                <w:rFonts w:ascii="Calibri" w:eastAsia="Calibri" w:hAnsi="Calibri" w:cs="Times New Roman"/>
                <w:lang w:val="en-US"/>
              </w:rPr>
              <w:t>strengthening activities on 2 or more days a week that work all major muscle groups (legs, hips, back, abdomen, chest, shoulders and arms) in line with national guidance for the general population</w:t>
            </w:r>
          </w:p>
        </w:tc>
        <w:tc>
          <w:tcPr>
            <w:tcW w:w="1991" w:type="dxa"/>
            <w:vMerge w:val="restart"/>
            <w:tcBorders>
              <w:bottom w:val="single" w:sz="4" w:space="0" w:color="auto"/>
            </w:tcBorders>
            <w:vAlign w:val="center"/>
          </w:tcPr>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NICE</w:t>
            </w:r>
          </w:p>
          <w:p w:rsidR="00FA29B5" w:rsidRPr="001C119E" w:rsidRDefault="0002665D" w:rsidP="00FA29B5">
            <w:pPr>
              <w:spacing w:line="276" w:lineRule="auto"/>
              <w:rPr>
                <w:rFonts w:ascii="Calibri" w:eastAsia="Calibri" w:hAnsi="Calibri" w:cs="Times New Roman"/>
                <w:i/>
                <w:sz w:val="16"/>
                <w:szCs w:val="16"/>
                <w:lang w:val="en-US"/>
              </w:rPr>
            </w:pPr>
            <w:r>
              <w:rPr>
                <w:rFonts w:ascii="Calibri" w:eastAsia="Calibri" w:hAnsi="Calibri" w:cs="Times New Roman"/>
                <w:i/>
                <w:sz w:val="16"/>
                <w:szCs w:val="16"/>
                <w:lang w:val="en-US"/>
              </w:rPr>
              <w:t>***</w:t>
            </w:r>
          </w:p>
        </w:tc>
        <w:tc>
          <w:tcPr>
            <w:tcW w:w="5689" w:type="dxa"/>
            <w:vMerge w:val="restart"/>
            <w:tcBorders>
              <w:bottom w:val="single" w:sz="4" w:space="0" w:color="auto"/>
            </w:tcBorders>
            <w:vAlign w:val="center"/>
          </w:tcPr>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 xml:space="preserve">Cost-effectiveness of regular PA for primary prevention of CVD: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A program to increase PA compared to no program is cost-effective in improving outcomes for people at risk of CVD</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Younger men benefit more from such programs than older men/women</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Unsupervised PA is more cost effective than supervised PA sessions</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Moderate intensity activity:</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breathing rate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heart rate</w:t>
            </w:r>
          </w:p>
          <w:p w:rsidR="00FA29B5" w:rsidRPr="00FA29B5" w:rsidRDefault="00FA29B5" w:rsidP="00FA29B5">
            <w:pPr>
              <w:spacing w:line="276" w:lineRule="auto"/>
              <w:rPr>
                <w:rFonts w:ascii="Calibri" w:eastAsia="Calibri" w:hAnsi="Calibri" w:cs="Times New Roman"/>
                <w:lang w:val="en-US"/>
              </w:rPr>
            </w:pPr>
            <w:r w:rsidRPr="00FA29B5">
              <w:rPr>
                <w:rFonts w:ascii="Segoe UI Symbol" w:eastAsia="Calibri" w:hAnsi="Segoe UI Symbol" w:cs="Times New Roman"/>
                <w:lang w:val="en-US"/>
              </w:rPr>
              <w:t>- ↑</w:t>
            </w:r>
            <w:r w:rsidRPr="00FA29B5">
              <w:rPr>
                <w:rFonts w:ascii="Calibri" w:eastAsia="Calibri" w:hAnsi="Calibri" w:cs="Times New Roman"/>
                <w:lang w:val="en-US"/>
              </w:rPr>
              <w:t>warmth, possibly accompanied by sweating</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Can be continued for many minutes without exhaustion feeling</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 xml:space="preserve">Typical activity pattern: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Regular active commuting on foot/by bicycle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Regular work related physical tasks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Regular household and gardening activities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Regular active recreation/social sport</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 xml:space="preserve">Four commonly used methods to </w:t>
            </w:r>
            <w:r w:rsidRPr="00FA29B5">
              <w:rPr>
                <w:rFonts w:ascii="Segoe UI Symbol" w:eastAsia="Calibri" w:hAnsi="Segoe UI Symbol" w:cs="Times New Roman"/>
                <w:u w:val="single"/>
                <w:lang w:val="en-US"/>
              </w:rPr>
              <w:t>↑</w:t>
            </w:r>
            <w:r w:rsidRPr="00FA29B5">
              <w:rPr>
                <w:rFonts w:ascii="Calibri" w:eastAsia="Calibri" w:hAnsi="Calibri" w:cs="Times New Roman"/>
                <w:u w:val="single"/>
                <w:lang w:val="en-US"/>
              </w:rPr>
              <w:t>PA:</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Brief interventions in PHC</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Exercise referral schemes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Pedometers/tracking systems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Community-based exercise programs for walking &amp; cycling</w:t>
            </w:r>
          </w:p>
        </w:tc>
        <w:tc>
          <w:tcPr>
            <w:tcW w:w="3734" w:type="dxa"/>
            <w:vMerge w:val="restart"/>
            <w:tcBorders>
              <w:bottom w:val="single" w:sz="4" w:space="0" w:color="auto"/>
            </w:tcBorders>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Total cholesterol</w:t>
            </w:r>
          </w:p>
          <w:p w:rsidR="00FA29B5" w:rsidRPr="00FA29B5" w:rsidRDefault="00FA29B5" w:rsidP="00FA29B5">
            <w:pPr>
              <w:spacing w:line="276" w:lineRule="auto"/>
              <w:rPr>
                <w:rFonts w:ascii="Calibri" w:eastAsia="Calibri" w:hAnsi="Calibri" w:cs="Times New Roman"/>
                <w:lang w:val="en-US"/>
              </w:rPr>
            </w:pPr>
            <w:r w:rsidRPr="00FA29B5">
              <w:rPr>
                <w:rFonts w:ascii="Segoe UI Symbol" w:eastAsia="Calibri" w:hAnsi="Segoe UI Symbol" w:cs="Times New Roman"/>
                <w:lang w:val="en-US"/>
              </w:rPr>
              <w:t>- ↓</w:t>
            </w:r>
            <w:r w:rsidRPr="00FA29B5">
              <w:rPr>
                <w:rFonts w:ascii="Calibri" w:eastAsia="Calibri" w:hAnsi="Calibri" w:cs="Times New Roman"/>
                <w:lang w:val="en-US"/>
              </w:rPr>
              <w:t>Triglycerides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LDL cholesterol</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HDL cholesterol</w:t>
            </w:r>
          </w:p>
        </w:tc>
      </w:tr>
      <w:tr w:rsidR="00302673" w:rsidRPr="00230915" w:rsidTr="001C119E">
        <w:trPr>
          <w:trHeight w:val="2417"/>
          <w:jc w:val="center"/>
        </w:trPr>
        <w:tc>
          <w:tcPr>
            <w:tcW w:w="1502" w:type="dxa"/>
            <w:vMerge/>
            <w:vAlign w:val="center"/>
          </w:tcPr>
          <w:p w:rsidR="00FA29B5" w:rsidRPr="00FA29B5" w:rsidRDefault="00FA29B5" w:rsidP="00FA29B5">
            <w:pPr>
              <w:spacing w:line="276" w:lineRule="auto"/>
              <w:rPr>
                <w:rFonts w:ascii="Calibri" w:eastAsia="Calibri" w:hAnsi="Calibri" w:cs="Times New Roman"/>
                <w:highlight w:val="yellow"/>
                <w:lang w:val="en-US"/>
              </w:rPr>
            </w:pP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Advice about physical activity should take into account the person's needs, preferences and circumstances. Agree goals and provide the person with written information about the benefits of activity and local opportunities to be active.</w:t>
            </w:r>
          </w:p>
        </w:tc>
        <w:tc>
          <w:tcPr>
            <w:tcW w:w="1991" w:type="dxa"/>
            <w:vMerge/>
            <w:vAlign w:val="center"/>
          </w:tcPr>
          <w:p w:rsidR="00FA29B5" w:rsidRPr="00FA29B5" w:rsidRDefault="00FA29B5" w:rsidP="00FA29B5">
            <w:pPr>
              <w:spacing w:line="276" w:lineRule="auto"/>
              <w:rPr>
                <w:rFonts w:ascii="Calibri" w:eastAsia="Calibri" w:hAnsi="Calibri" w:cs="Times New Roman"/>
                <w:sz w:val="18"/>
                <w:szCs w:val="18"/>
                <w:lang w:val="en-US"/>
              </w:rPr>
            </w:pPr>
          </w:p>
        </w:tc>
        <w:tc>
          <w:tcPr>
            <w:tcW w:w="5689" w:type="dxa"/>
            <w:vMerge/>
            <w:vAlign w:val="center"/>
          </w:tcPr>
          <w:p w:rsidR="00FA29B5" w:rsidRPr="00FA29B5" w:rsidRDefault="00FA29B5" w:rsidP="00FA29B5">
            <w:pPr>
              <w:spacing w:line="276" w:lineRule="auto"/>
              <w:rPr>
                <w:rFonts w:ascii="Calibri" w:eastAsia="Calibri" w:hAnsi="Calibri" w:cs="Times New Roman"/>
                <w:lang w:val="en-US"/>
              </w:rPr>
            </w:pPr>
          </w:p>
        </w:tc>
        <w:tc>
          <w:tcPr>
            <w:tcW w:w="3734" w:type="dxa"/>
            <w:vMerge/>
            <w:vAlign w:val="center"/>
          </w:tcPr>
          <w:p w:rsidR="00FA29B5" w:rsidRPr="00FA29B5" w:rsidRDefault="00FA29B5" w:rsidP="00FA29B5">
            <w:pPr>
              <w:spacing w:line="276" w:lineRule="auto"/>
              <w:rPr>
                <w:rFonts w:ascii="Calibri" w:eastAsia="Calibri" w:hAnsi="Calibri" w:cs="Times New Roman"/>
                <w:lang w:val="en-US"/>
              </w:rPr>
            </w:pPr>
          </w:p>
        </w:tc>
      </w:tr>
      <w:tr w:rsidR="00302673" w:rsidRPr="00230915" w:rsidTr="001C119E">
        <w:trPr>
          <w:jc w:val="center"/>
        </w:trPr>
        <w:tc>
          <w:tcPr>
            <w:tcW w:w="1502"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rPr>
              <w:t>LCh</w:t>
            </w:r>
            <w:r w:rsidR="00EA6C5F">
              <w:rPr>
                <w:rFonts w:ascii="Calibri" w:eastAsia="Calibri" w:hAnsi="Calibri" w:cs="Times New Roman"/>
              </w:rPr>
              <w:t xml:space="preserve"> </w:t>
            </w:r>
            <w:r w:rsidRPr="00FA29B5">
              <w:rPr>
                <w:rFonts w:ascii="Calibri" w:eastAsia="Calibri" w:hAnsi="Calibri" w:cs="Times New Roman"/>
              </w:rPr>
              <w:t xml:space="preserve">2, 2014 </w:t>
            </w:r>
            <w:r w:rsidRPr="00FA29B5">
              <w:rPr>
                <w:rFonts w:ascii="Calibri" w:eastAsia="Calibri" w:hAnsi="Calibri" w:cs="Times New Roman"/>
              </w:rPr>
              <w:fldChar w:fldCharType="begin"/>
            </w:r>
            <w:r w:rsidRPr="00FA29B5">
              <w:rPr>
                <w:rFonts w:ascii="Calibri" w:eastAsia="Calibri" w:hAnsi="Calibri" w:cs="Times New Roman"/>
              </w:rPr>
              <w:instrText xml:space="preserve"> ADDIN EN.CITE &lt;EndNote&gt;&lt;Cite&gt;&lt;Author&gt;National Guideline&lt;/Author&gt;&lt;Year&gt;2014&lt;/Year&gt;&lt;RecNum&gt;829&lt;/RecNum&gt;&lt;DisplayText&gt;(10)&lt;/DisplayText&gt;&lt;record&gt;&lt;rec-number&gt;829&lt;/rec-number&gt;&lt;foreign-keys&gt;&lt;key app="EN" db-id="w9earspfsx2wspefxd2v2v9gzf2rs92x2wr0" timestamp="1497348223"&gt;829&lt;/key&gt;&lt;key app="ENWeb" db-id=""&gt;0&lt;/key&gt;&lt;/foreign-keys&gt;&lt;ref-type name="Journal Article"&gt;17&lt;/ref-type&gt;&lt;contributors&gt;&lt;authors&gt;&lt;author&gt;National Guideline, Clearinghouse&lt;/author&gt;&lt;/authors&gt;&lt;/contributors&gt;&lt;titles&gt;&lt;title&gt;VA/DoD clinical practice guideline for the management of dyslipidemia for cardiovascular risk reduction&lt;/title&gt;&lt;/titles&gt;&lt;dates&gt;&lt;year&gt;2014&lt;/year&gt;&lt;/dates&gt;&lt;pub-location&gt;Rockville MD&lt;/pub-location&gt;&lt;publisher&gt;Agency for Healthcare Research and Quality (AHRQ)&lt;/publisher&gt;&lt;urls&gt;&lt;related-urls&gt;&lt;url&gt;https://guideline.gov/summaries/summary/48950&lt;/url&gt;&lt;/related-urls&gt;&lt;/urls&gt;&lt;/record&gt;&lt;/Cite&gt;&lt;/EndNote&gt;</w:instrText>
            </w:r>
            <w:r w:rsidRPr="00FA29B5">
              <w:rPr>
                <w:rFonts w:ascii="Calibri" w:eastAsia="Calibri" w:hAnsi="Calibri" w:cs="Times New Roman"/>
              </w:rPr>
              <w:fldChar w:fldCharType="separate"/>
            </w:r>
            <w:r w:rsidRPr="00FA29B5">
              <w:rPr>
                <w:rFonts w:ascii="Calibri" w:eastAsia="Calibri" w:hAnsi="Calibri" w:cs="Times New Roman"/>
                <w:noProof/>
              </w:rPr>
              <w:t>(10)</w:t>
            </w:r>
            <w:r w:rsidRPr="00FA29B5">
              <w:rPr>
                <w:rFonts w:ascii="Calibri" w:eastAsia="Calibri" w:hAnsi="Calibri" w:cs="Times New Roman"/>
              </w:rPr>
              <w:fldChar w:fldCharType="end"/>
            </w: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All adults should adopt healthy lifestyles to reduce CVD risk, </w:t>
            </w:r>
            <w:r w:rsidRPr="00FA29B5">
              <w:rPr>
                <w:rFonts w:ascii="Calibri" w:eastAsia="Calibri" w:hAnsi="Calibri" w:cs="Times New Roman"/>
                <w:lang w:val="en-US"/>
              </w:rPr>
              <w:lastRenderedPageBreak/>
              <w:t xml:space="preserve">including optimal physical activity </w:t>
            </w:r>
          </w:p>
        </w:tc>
        <w:tc>
          <w:tcPr>
            <w:tcW w:w="1991" w:type="dxa"/>
            <w:vAlign w:val="center"/>
          </w:tcPr>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lastRenderedPageBreak/>
              <w:t>Strong for</w:t>
            </w:r>
          </w:p>
          <w:p w:rsidR="00FA29B5" w:rsidRPr="001C119E" w:rsidRDefault="00FA29B5" w:rsidP="00FA29B5">
            <w:pPr>
              <w:spacing w:line="276" w:lineRule="auto"/>
              <w:rPr>
                <w:rFonts w:ascii="Calibri" w:eastAsia="Calibri" w:hAnsi="Calibri" w:cs="Times New Roman"/>
                <w:i/>
                <w:sz w:val="16"/>
                <w:szCs w:val="16"/>
                <w:lang w:val="en-US"/>
              </w:rPr>
            </w:pPr>
            <w:r w:rsidRPr="001C119E">
              <w:rPr>
                <w:rFonts w:ascii="Calibri" w:eastAsia="Calibri" w:hAnsi="Calibri" w:cs="Times New Roman"/>
                <w:i/>
                <w:sz w:val="16"/>
                <w:szCs w:val="16"/>
                <w:lang w:val="en-US"/>
              </w:rPr>
              <w:t>*</w:t>
            </w:r>
          </w:p>
        </w:tc>
        <w:tc>
          <w:tcPr>
            <w:tcW w:w="5689"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Healthy lifestyle is foundation of primary CVD prevention</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Recommended for all pat, regardless of CVD risk</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Challenges in compliance with positive lifestyle changes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consider behavior modification &amp; individualizing specific </w:t>
            </w:r>
            <w:r w:rsidRPr="00FA29B5">
              <w:rPr>
                <w:rFonts w:ascii="Calibri" w:eastAsia="Calibri" w:hAnsi="Calibri" w:cs="Times New Roman"/>
                <w:lang w:val="en-US"/>
              </w:rPr>
              <w:lastRenderedPageBreak/>
              <w:t>interventions; e.g. patient-friendly tools to assess PA level &amp; track PA</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Well-balanced PA plan: at least 30min, moderate-intensity (e.g. brisk walking), on most (&amp; preferably all) days of the week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Guidelines on PA for Americans: </w:t>
            </w:r>
            <w:r w:rsidRPr="00FA29B5">
              <w:rPr>
                <w:rFonts w:ascii="Calibri" w:eastAsia="Calibri" w:hAnsi="Calibri" w:cs="Times New Roman"/>
                <w:lang w:val="en-US"/>
              </w:rPr>
              <w:fldChar w:fldCharType="begin"/>
            </w:r>
            <w:r w:rsidRPr="00FA29B5">
              <w:rPr>
                <w:rFonts w:ascii="Calibri" w:eastAsia="Calibri" w:hAnsi="Calibri" w:cs="Times New Roman"/>
                <w:lang w:val="en-US"/>
              </w:rPr>
              <w:instrText xml:space="preserve"> REF _Ref500249976 \h  \* MERGEFORMAT </w:instrText>
            </w:r>
            <w:r w:rsidRPr="00FA29B5">
              <w:rPr>
                <w:rFonts w:ascii="Calibri" w:eastAsia="Calibri" w:hAnsi="Calibri" w:cs="Times New Roman"/>
                <w:lang w:val="en-US"/>
              </w:rPr>
            </w:r>
            <w:r w:rsidRPr="00FA29B5">
              <w:rPr>
                <w:rFonts w:ascii="Calibri" w:eastAsia="Calibri" w:hAnsi="Calibri" w:cs="Times New Roman"/>
                <w:lang w:val="en-US"/>
              </w:rPr>
              <w:fldChar w:fldCharType="separate"/>
            </w:r>
            <w:r w:rsidRPr="00FA29B5">
              <w:rPr>
                <w:rFonts w:ascii="Calibri" w:eastAsia="Calibri" w:hAnsi="Calibri" w:cs="Times New Roman"/>
                <w:b/>
                <w:lang w:val="en-US"/>
              </w:rPr>
              <w:t xml:space="preserve">Appendix </w:t>
            </w:r>
            <w:r w:rsidRPr="00FA29B5">
              <w:rPr>
                <w:rFonts w:ascii="Calibri" w:eastAsia="Calibri" w:hAnsi="Calibri" w:cs="Times New Roman"/>
                <w:b/>
                <w:noProof/>
                <w:lang w:val="en-US"/>
              </w:rPr>
              <w:t>6</w:t>
            </w:r>
            <w:r w:rsidRPr="00FA29B5">
              <w:rPr>
                <w:rFonts w:ascii="Calibri" w:eastAsia="Calibri" w:hAnsi="Calibri" w:cs="Times New Roman"/>
                <w:lang w:val="en-US"/>
              </w:rPr>
              <w:fldChar w:fldCharType="end"/>
            </w:r>
          </w:p>
        </w:tc>
        <w:tc>
          <w:tcPr>
            <w:tcW w:w="3734"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lastRenderedPageBreak/>
              <w:t>- Inverse relationship between PA &amp; CVD risk</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LDL-C &amp; </w:t>
            </w:r>
            <w:r w:rsidRPr="00FA29B5">
              <w:rPr>
                <w:rFonts w:ascii="Segoe UI Symbol" w:eastAsia="Calibri" w:hAnsi="Segoe UI Symbol" w:cs="Times New Roman"/>
                <w:lang w:val="en-US"/>
              </w:rPr>
              <w:t>↓</w:t>
            </w:r>
            <w:r w:rsidRPr="00FA29B5">
              <w:rPr>
                <w:rFonts w:ascii="Calibri" w:eastAsia="Calibri" w:hAnsi="Calibri" w:cs="Times New Roman"/>
                <w:lang w:val="en-US"/>
              </w:rPr>
              <w:t>non-HDL-C</w:t>
            </w:r>
          </w:p>
        </w:tc>
      </w:tr>
      <w:tr w:rsidR="00EA6C5F" w:rsidRPr="00765B8C" w:rsidTr="006F6B47">
        <w:trPr>
          <w:jc w:val="center"/>
        </w:trPr>
        <w:tc>
          <w:tcPr>
            <w:tcW w:w="1502" w:type="dxa"/>
            <w:vAlign w:val="center"/>
          </w:tcPr>
          <w:p w:rsidR="00EA6C5F" w:rsidRPr="00FA29B5" w:rsidRDefault="00EA6C5F" w:rsidP="00FA29B5">
            <w:pPr>
              <w:spacing w:line="276" w:lineRule="auto"/>
              <w:rPr>
                <w:rFonts w:ascii="Calibri" w:eastAsia="Calibri" w:hAnsi="Calibri" w:cs="Times New Roman"/>
              </w:rPr>
            </w:pPr>
            <w:r>
              <w:rPr>
                <w:rFonts w:ascii="Calibri" w:eastAsia="Calibri" w:hAnsi="Calibri" w:cs="Times New Roman"/>
              </w:rPr>
              <w:t xml:space="preserve">LCh 3, 2018 </w:t>
            </w:r>
            <w:r w:rsidRPr="001C119E">
              <w:rPr>
                <w:rFonts w:ascii="Calibri" w:eastAsia="Calibri" w:hAnsi="Calibri" w:cs="Times New Roman"/>
                <w:noProof/>
              </w:rPr>
              <w:fldChar w:fldCharType="begin"/>
            </w:r>
            <w:r w:rsidRPr="001C119E">
              <w:rPr>
                <w:rFonts w:ascii="Calibri" w:eastAsia="Calibri" w:hAnsi="Calibri" w:cs="Times New Roman"/>
                <w:noProof/>
              </w:rPr>
              <w:instrText xml:space="preserve"> ADDIN EN.CITE &lt;EndNote&gt;&lt;Cite&gt;&lt;Author&gt;Grundy&lt;/Author&gt;&lt;Year&gt;2019&lt;/Year&gt;&lt;RecNum&gt;2525&lt;/RecNum&gt;&lt;DisplayText&gt;(54)&lt;/DisplayText&gt;&lt;record&gt;&lt;rec-number&gt;2525&lt;/rec-number&gt;&lt;foreign-keys&gt;&lt;key app="EN" db-id="w9earspfsx2wspefxd2v2v9gzf2rs92x2wr0" timestamp="1610014848"&gt;2525&lt;/key&gt;&lt;/foreign-keys&gt;&lt;ref-type name="Journal Article"&gt;17&lt;/ref-type&gt;&lt;contributors&gt;&lt;authors&gt;&lt;author&gt;Scott M. Grundy&lt;/author&gt;&lt;author&gt;Neil J. Stone&lt;/author&gt;&lt;author&gt;Alison L. Bailey&lt;/author&gt;&lt;author&gt;Craig Beam&lt;/author&gt;&lt;author&gt;Kim K. Birtcher&lt;/author&gt;&lt;author&gt;Roger S. Blumenthal&lt;/author&gt;&lt;author&gt;Lynne T. Braun&lt;/author&gt;&lt;author&gt;Sarah de Ferranti&lt;/author&gt;&lt;author&gt;Joseph Faiella-Tommasino&lt;/author&gt;&lt;author&gt;Daniel E. Forman&lt;/author&gt;&lt;author&gt;Ronald Goldberg&lt;/author&gt;&lt;author&gt;Paul A. Heidenreich&lt;/author&gt;&lt;author&gt;Mark A. Hlatky&lt;/author&gt;&lt;author&gt;Daniel W. Jones&lt;/author&gt;&lt;author&gt;Donald Lloyd-Jones&lt;/author&gt;&lt;author&gt;Nuria Lopez-Pajares&lt;/author&gt;&lt;author&gt;Chiadi E. Ndumele&lt;/author&gt;&lt;author&gt;Carl E. Orringer&lt;/author&gt;&lt;author&gt;Carmen A. Peralta&lt;/author&gt;&lt;author&gt;Joseph J. Saseen&lt;/author&gt;&lt;author&gt;Sidney C. Smith&lt;/author&gt;&lt;author&gt;Laurence Sperling&lt;/author&gt;&lt;author&gt;Salim S. Virani&lt;/author&gt;&lt;author&gt;Joseph Yeboah&lt;/author&gt;&lt;/authors&gt;&lt;/contributors&gt;&lt;titles&gt;&lt;title&gt;2018 AHA/ACC/AACVPR/AAPA/ABC/ACPM/ADA/AGS/APhA/ASPC/NLA/PCNA Guideline on the Management of Blood Cholesterol: A Report of the American College of Cardiology/American Heart Association Task Force on Clinical Practice Guidelines&lt;/title&gt;&lt;secondary-title&gt;Circulation&lt;/secondary-title&gt;&lt;/titles&gt;&lt;periodical&gt;&lt;full-title&gt;Circulation&lt;/full-title&gt;&lt;abbr-1&gt;Circulation&lt;/abbr-1&gt;&lt;/periodical&gt;&lt;pages&gt;e1082-e1143&lt;/pages&gt;&lt;volume&gt;139&lt;/volume&gt;&lt;number&gt;25&lt;/number&gt;&lt;dates&gt;&lt;year&gt;2019&lt;/year&gt;&lt;/dates&gt;&lt;urls&gt;&lt;related-urls&gt;&lt;url&gt;https://www.ahajournals.org/doi/abs/10.1161/CIR.0000000000000625&lt;/url&gt;&lt;/related-urls&gt;&lt;/urls&gt;&lt;electronic-resource-num&gt;doi:10.1161/CIR.0000000000000625&lt;/electronic-resource-num&gt;&lt;/record&gt;&lt;/Cite&gt;&lt;/EndNote&gt;</w:instrText>
            </w:r>
            <w:r w:rsidRPr="001C119E">
              <w:rPr>
                <w:rFonts w:ascii="Calibri" w:eastAsia="Calibri" w:hAnsi="Calibri" w:cs="Times New Roman"/>
                <w:noProof/>
              </w:rPr>
              <w:fldChar w:fldCharType="separate"/>
            </w:r>
            <w:r w:rsidRPr="001C119E">
              <w:rPr>
                <w:rFonts w:ascii="Calibri" w:eastAsia="Calibri" w:hAnsi="Calibri" w:cs="Times New Roman"/>
                <w:noProof/>
              </w:rPr>
              <w:t>(54)</w:t>
            </w:r>
            <w:r w:rsidRPr="001C119E">
              <w:rPr>
                <w:rFonts w:ascii="Calibri" w:eastAsia="Calibri" w:hAnsi="Calibri" w:cs="Times New Roman"/>
                <w:noProof/>
              </w:rPr>
              <w:fldChar w:fldCharType="end"/>
            </w:r>
          </w:p>
        </w:tc>
        <w:tc>
          <w:tcPr>
            <w:tcW w:w="2388" w:type="dxa"/>
            <w:vAlign w:val="center"/>
          </w:tcPr>
          <w:p w:rsidR="00EA6C5F" w:rsidRPr="00FA29B5" w:rsidRDefault="00864F17" w:rsidP="00FA29B5">
            <w:pPr>
              <w:spacing w:line="276" w:lineRule="auto"/>
              <w:rPr>
                <w:rFonts w:ascii="Calibri" w:eastAsia="Calibri" w:hAnsi="Calibri" w:cs="Times New Roman"/>
                <w:lang w:val="en-US"/>
              </w:rPr>
            </w:pPr>
            <w:r>
              <w:rPr>
                <w:rFonts w:ascii="Calibri" w:eastAsia="Calibri" w:hAnsi="Calibri" w:cs="Times New Roman"/>
                <w:lang w:val="en-US"/>
              </w:rPr>
              <w:t>A</w:t>
            </w:r>
            <w:r w:rsidRPr="00864F17">
              <w:rPr>
                <w:rFonts w:ascii="Calibri" w:eastAsia="Calibri" w:hAnsi="Calibri" w:cs="Times New Roman"/>
                <w:lang w:val="en-US"/>
              </w:rPr>
              <w:t>dults should be advised to engage in aerobic physical activity 3-4 sessions per week, lasting on average 40 minutes per session and involving moderate-to vigorous-intensity physical activity.</w:t>
            </w:r>
          </w:p>
        </w:tc>
        <w:tc>
          <w:tcPr>
            <w:tcW w:w="1991" w:type="dxa"/>
            <w:vAlign w:val="center"/>
          </w:tcPr>
          <w:p w:rsidR="00EA6C5F" w:rsidRPr="00E44548" w:rsidRDefault="00864F17" w:rsidP="00FA29B5">
            <w:pPr>
              <w:spacing w:line="276" w:lineRule="auto"/>
              <w:rPr>
                <w:rFonts w:ascii="Calibri" w:eastAsia="Calibri" w:hAnsi="Calibri" w:cs="Times New Roman"/>
                <w:sz w:val="20"/>
                <w:szCs w:val="20"/>
                <w:lang w:val="en-US"/>
              </w:rPr>
            </w:pPr>
            <w:r>
              <w:rPr>
                <w:rFonts w:ascii="Calibri" w:eastAsia="Calibri" w:hAnsi="Calibri" w:cs="Times New Roman"/>
                <w:sz w:val="20"/>
                <w:szCs w:val="20"/>
                <w:lang w:val="en-US"/>
              </w:rPr>
              <w:t>N/A</w:t>
            </w:r>
          </w:p>
        </w:tc>
        <w:tc>
          <w:tcPr>
            <w:tcW w:w="5689" w:type="dxa"/>
            <w:vAlign w:val="center"/>
          </w:tcPr>
          <w:p w:rsidR="00EA6C5F" w:rsidRPr="00FA29B5" w:rsidRDefault="00EA6C5F" w:rsidP="00FA29B5">
            <w:pPr>
              <w:spacing w:line="276" w:lineRule="auto"/>
              <w:rPr>
                <w:rFonts w:ascii="Calibri" w:eastAsia="Calibri" w:hAnsi="Calibri" w:cs="Times New Roman"/>
                <w:lang w:val="en-US"/>
              </w:rPr>
            </w:pPr>
          </w:p>
        </w:tc>
        <w:tc>
          <w:tcPr>
            <w:tcW w:w="3734" w:type="dxa"/>
            <w:vAlign w:val="center"/>
          </w:tcPr>
          <w:p w:rsidR="00EA6C5F" w:rsidRPr="00FA29B5" w:rsidRDefault="00EA6C5F" w:rsidP="00FA29B5">
            <w:pPr>
              <w:spacing w:line="276" w:lineRule="auto"/>
              <w:rPr>
                <w:rFonts w:ascii="Calibri" w:eastAsia="Calibri" w:hAnsi="Calibri" w:cs="Times New Roman"/>
                <w:lang w:val="en-US"/>
              </w:rPr>
            </w:pPr>
          </w:p>
        </w:tc>
      </w:tr>
      <w:tr w:rsidR="00F92224" w:rsidRPr="00230915" w:rsidTr="006F6B47">
        <w:trPr>
          <w:jc w:val="center"/>
        </w:trPr>
        <w:tc>
          <w:tcPr>
            <w:tcW w:w="1502" w:type="dxa"/>
            <w:vAlign w:val="center"/>
          </w:tcPr>
          <w:p w:rsidR="00F92224" w:rsidRPr="00FA29B5" w:rsidRDefault="00F92224" w:rsidP="00FA29B5">
            <w:pPr>
              <w:spacing w:line="276" w:lineRule="auto"/>
              <w:rPr>
                <w:rFonts w:ascii="Calibri" w:eastAsia="Calibri" w:hAnsi="Calibri" w:cs="Times New Roman"/>
              </w:rPr>
            </w:pPr>
            <w:r>
              <w:rPr>
                <w:rFonts w:ascii="Calibri" w:eastAsia="Calibri" w:hAnsi="Calibri" w:cs="Times New Roman"/>
              </w:rPr>
              <w:t xml:space="preserve">LCh 4, 2019 </w:t>
            </w:r>
            <w:r w:rsidRPr="001C119E">
              <w:rPr>
                <w:rFonts w:ascii="Calibri" w:eastAsia="Calibri" w:hAnsi="Calibri" w:cs="Times New Roman"/>
                <w:noProof/>
              </w:rPr>
              <w:fldChar w:fldCharType="begin"/>
            </w:r>
            <w:r w:rsidRPr="001C119E">
              <w:rPr>
                <w:rFonts w:ascii="Calibri" w:eastAsia="Calibri" w:hAnsi="Calibri" w:cs="Times New Roman"/>
                <w:noProof/>
              </w:rPr>
              <w:instrText xml:space="preserve"> ADDIN EN.CITE &lt;EndNote&gt;&lt;Cite&gt;&lt;Author&gt;Mach&lt;/Author&gt;&lt;Year&gt;2019&lt;/Year&gt;&lt;RecNum&gt;2528&lt;/RecNum&gt;&lt;DisplayText&gt;(4)&lt;/DisplayText&gt;&lt;record&gt;&lt;rec-number&gt;2528&lt;/rec-number&gt;&lt;foreign-keys&gt;&lt;key app="EN" db-id="w9earspfsx2wspefxd2v2v9gzf2rs92x2wr0" timestamp="1610442423"&gt;2528&lt;/key&gt;&lt;/foreign-keys&gt;&lt;ref-type name="Journal Article"&gt;17&lt;/ref-type&gt;&lt;contributors&gt;&lt;authors&gt;&lt;author&gt;Mach, François&lt;/author&gt;&lt;author&gt;Baigent, Colin&lt;/author&gt;&lt;author&gt;Catapano, Alberico L&lt;/author&gt;&lt;author&gt;Koskinas, Konstantinos C&lt;/author&gt;&lt;author&gt;Casula, Manuela&lt;/author&gt;&lt;author&gt;Badimon, Lina&lt;/author&gt;&lt;author&gt;Chapman, M John&lt;/author&gt;&lt;author&gt;De Backer, Guy G&lt;/author&gt;&lt;author&gt;Delgado, Victoria&lt;/author&gt;&lt;author&gt;Ference, Brian A&lt;/author&gt;&lt;author&gt;Graham, Ian M&lt;/author&gt;&lt;author&gt;Halliday, Alison&lt;/author&gt;&lt;author&gt;Landmesser, Ulf&lt;/author&gt;&lt;author&gt;Mihaylova, Borislava&lt;/author&gt;&lt;author&gt;Pedersen, Terje R&lt;/author&gt;&lt;author&gt;Riccardi, Gabriele&lt;/author&gt;&lt;author&gt;Richter, Dimitrios J&lt;/author&gt;&lt;author&gt;Sabatine, Marc S&lt;/author&gt;&lt;author&gt;Taskinen, Marja-Riitta&lt;/author&gt;&lt;author&gt;Tokgozoglu, Lale&lt;/author&gt;&lt;author&gt;Wiklund, Olov&lt;/author&gt;&lt;author&gt;ESC Scientific Document Group&lt;/author&gt;&lt;/authors&gt;&lt;/contributors&gt;&lt;titles&gt;&lt;title&gt;2019 ESC/EAS Guidelines for the management of dyslipidaemias: lipid modification to reduce cardiovascular risk: The Task Force for the management of dyslipidaemias of the European Society of Cardiology (ESC) and European Atherosclerosis Society (EAS)&lt;/title&gt;&lt;secondary-title&gt;European Heart Journal&lt;/secondary-title&gt;&lt;/titles&gt;&lt;periodical&gt;&lt;full-title&gt;Eur Heart J&lt;/full-title&gt;&lt;abbr-1&gt;European heart journal&lt;/abbr-1&gt;&lt;/periodical&gt;&lt;pages&gt;111-188&lt;/pages&gt;&lt;volume&gt;41&lt;/volume&gt;&lt;number&gt;1&lt;/number&gt;&lt;dates&gt;&lt;year&gt;2019&lt;/year&gt;&lt;/dates&gt;&lt;isbn&gt;0195-668X&lt;/isbn&gt;&lt;urls&gt;&lt;related-urls&gt;&lt;url&gt;https://doi.org/10.1093/eurheartj/ehz455&lt;/url&gt;&lt;/related-urls&gt;&lt;/urls&gt;&lt;electronic-resource-num&gt;10.1093/eurheartj/ehz455&lt;/electronic-resource-num&gt;&lt;access-date&gt;1/12/2021&lt;/access-date&gt;&lt;/record&gt;&lt;/Cite&gt;&lt;/EndNote&gt;</w:instrText>
            </w:r>
            <w:r w:rsidRPr="001C119E">
              <w:rPr>
                <w:rFonts w:ascii="Calibri" w:eastAsia="Calibri" w:hAnsi="Calibri" w:cs="Times New Roman"/>
                <w:noProof/>
              </w:rPr>
              <w:fldChar w:fldCharType="separate"/>
            </w:r>
            <w:r w:rsidRPr="001C119E">
              <w:rPr>
                <w:rFonts w:ascii="Calibri" w:eastAsia="Calibri" w:hAnsi="Calibri" w:cs="Times New Roman"/>
                <w:noProof/>
              </w:rPr>
              <w:t>(4)</w:t>
            </w:r>
            <w:r w:rsidRPr="001C119E">
              <w:rPr>
                <w:rFonts w:ascii="Calibri" w:eastAsia="Calibri" w:hAnsi="Calibri" w:cs="Times New Roman"/>
                <w:noProof/>
              </w:rPr>
              <w:fldChar w:fldCharType="end"/>
            </w:r>
          </w:p>
        </w:tc>
        <w:tc>
          <w:tcPr>
            <w:tcW w:w="2388" w:type="dxa"/>
            <w:vAlign w:val="center"/>
          </w:tcPr>
          <w:p w:rsidR="00F92224" w:rsidRPr="00FA29B5" w:rsidRDefault="00840A96" w:rsidP="00E05BCF">
            <w:pPr>
              <w:spacing w:line="276" w:lineRule="auto"/>
              <w:rPr>
                <w:rFonts w:ascii="Calibri" w:eastAsia="Calibri" w:hAnsi="Calibri" w:cs="Times New Roman"/>
                <w:lang w:val="en-US"/>
              </w:rPr>
            </w:pPr>
            <w:r w:rsidRPr="00840A96">
              <w:rPr>
                <w:rFonts w:ascii="Calibri" w:eastAsia="Calibri" w:hAnsi="Calibri" w:cs="Times New Roman"/>
                <w:lang w:val="en-US"/>
              </w:rPr>
              <w:t>Physica</w:t>
            </w:r>
            <w:r>
              <w:rPr>
                <w:rFonts w:ascii="Calibri" w:eastAsia="Calibri" w:hAnsi="Calibri" w:cs="Times New Roman"/>
                <w:lang w:val="en-US"/>
              </w:rPr>
              <w:t>l activity is recommended for</w:t>
            </w:r>
            <w:r w:rsidRPr="00840A96">
              <w:rPr>
                <w:rFonts w:ascii="Calibri" w:eastAsia="Calibri" w:hAnsi="Calibri" w:cs="Times New Roman"/>
                <w:lang w:val="en-US"/>
              </w:rPr>
              <w:t xml:space="preserve"> 3</w:t>
            </w:r>
            <w:r>
              <w:rPr>
                <w:rFonts w:ascii="Calibri" w:eastAsia="Calibri" w:hAnsi="Calibri" w:cs="Times New Roman"/>
                <w:lang w:val="en-US"/>
              </w:rPr>
              <w:t>,</w:t>
            </w:r>
            <w:r w:rsidRPr="00840A96">
              <w:rPr>
                <w:rFonts w:ascii="Calibri" w:eastAsia="Calibri" w:hAnsi="Calibri" w:cs="Times New Roman"/>
                <w:lang w:val="en-US"/>
              </w:rPr>
              <w:t>5</w:t>
            </w:r>
            <w:r>
              <w:rPr>
                <w:rFonts w:ascii="Calibri" w:eastAsia="Calibri" w:hAnsi="Calibri" w:cs="Times New Roman"/>
                <w:lang w:val="en-US"/>
              </w:rPr>
              <w:t xml:space="preserve"> </w:t>
            </w:r>
            <w:r w:rsidRPr="00840A96">
              <w:rPr>
                <w:rFonts w:ascii="Calibri" w:eastAsia="Calibri" w:hAnsi="Calibri" w:cs="Times New Roman"/>
                <w:lang w:val="en-US"/>
              </w:rPr>
              <w:t>–7 h</w:t>
            </w:r>
            <w:r>
              <w:rPr>
                <w:rFonts w:ascii="Calibri" w:eastAsia="Calibri" w:hAnsi="Calibri" w:cs="Times New Roman"/>
                <w:lang w:val="en-US"/>
              </w:rPr>
              <w:t>ours</w:t>
            </w:r>
            <w:r w:rsidRPr="00840A96">
              <w:rPr>
                <w:rFonts w:ascii="Calibri" w:eastAsia="Calibri" w:hAnsi="Calibri" w:cs="Times New Roman"/>
                <w:lang w:val="en-US"/>
              </w:rPr>
              <w:t xml:space="preserve"> moderately vigorous physical activity per week or 30–60 min most days.</w:t>
            </w:r>
          </w:p>
        </w:tc>
        <w:tc>
          <w:tcPr>
            <w:tcW w:w="1991" w:type="dxa"/>
            <w:vAlign w:val="center"/>
          </w:tcPr>
          <w:p w:rsidR="00F92224" w:rsidRDefault="00D76736" w:rsidP="00FA29B5">
            <w:pPr>
              <w:spacing w:line="276" w:lineRule="auto"/>
              <w:rPr>
                <w:rFonts w:ascii="Calibri" w:eastAsia="Calibri" w:hAnsi="Calibri" w:cs="Times New Roman"/>
                <w:sz w:val="20"/>
                <w:szCs w:val="20"/>
                <w:lang w:val="en-US"/>
              </w:rPr>
            </w:pPr>
            <w:r>
              <w:rPr>
                <w:rFonts w:ascii="Calibri" w:eastAsia="Calibri" w:hAnsi="Calibri" w:cs="Times New Roman"/>
                <w:sz w:val="20"/>
                <w:szCs w:val="20"/>
                <w:lang w:val="en-US"/>
              </w:rPr>
              <w:t>Grade A</w:t>
            </w:r>
          </w:p>
          <w:p w:rsidR="00D76736" w:rsidRPr="00E44548" w:rsidRDefault="00D76736" w:rsidP="00FA29B5">
            <w:pPr>
              <w:spacing w:line="276" w:lineRule="auto"/>
              <w:rPr>
                <w:rFonts w:ascii="Calibri" w:eastAsia="Calibri" w:hAnsi="Calibri" w:cs="Times New Roman"/>
                <w:sz w:val="20"/>
                <w:szCs w:val="20"/>
                <w:lang w:val="en-US"/>
              </w:rPr>
            </w:pPr>
            <w:r>
              <w:rPr>
                <w:rFonts w:ascii="Calibri" w:eastAsia="Calibri" w:hAnsi="Calibri" w:cs="Times New Roman"/>
                <w:i/>
                <w:sz w:val="16"/>
                <w:szCs w:val="16"/>
                <w:lang w:val="en-US"/>
              </w:rPr>
              <w:t>££</w:t>
            </w:r>
          </w:p>
        </w:tc>
        <w:tc>
          <w:tcPr>
            <w:tcW w:w="5689" w:type="dxa"/>
            <w:vAlign w:val="center"/>
          </w:tcPr>
          <w:p w:rsidR="00840A96" w:rsidRDefault="00840A96" w:rsidP="001C119E">
            <w:pPr>
              <w:pStyle w:val="Lijstalinea"/>
              <w:numPr>
                <w:ilvl w:val="0"/>
                <w:numId w:val="1"/>
              </w:numPr>
              <w:spacing w:line="276" w:lineRule="auto"/>
              <w:rPr>
                <w:rFonts w:ascii="Calibri" w:eastAsia="Calibri" w:hAnsi="Calibri" w:cs="Times New Roman"/>
                <w:lang w:val="en-US"/>
              </w:rPr>
            </w:pPr>
            <w:r w:rsidRPr="001C119E">
              <w:rPr>
                <w:rFonts w:ascii="Calibri" w:eastAsia="Calibri" w:hAnsi="Calibri" w:cs="Times New Roman"/>
                <w:lang w:val="en-US"/>
              </w:rPr>
              <w:t>Aerobic physical activity, such as 25–30 km of brisk walking per w</w:t>
            </w:r>
            <w:r>
              <w:rPr>
                <w:rFonts w:ascii="Calibri" w:eastAsia="Calibri" w:hAnsi="Calibri" w:cs="Times New Roman"/>
                <w:lang w:val="en-US"/>
              </w:rPr>
              <w:t>eek (or any equivalent activity)</w:t>
            </w:r>
          </w:p>
          <w:p w:rsidR="00F92224" w:rsidRDefault="00840A96" w:rsidP="001C119E">
            <w:pPr>
              <w:pStyle w:val="Lijstalinea"/>
              <w:numPr>
                <w:ilvl w:val="0"/>
                <w:numId w:val="1"/>
              </w:numPr>
              <w:spacing w:line="276" w:lineRule="auto"/>
              <w:rPr>
                <w:rFonts w:ascii="Calibri" w:eastAsia="Calibri" w:hAnsi="Calibri" w:cs="Times New Roman"/>
                <w:lang w:val="en-US"/>
              </w:rPr>
            </w:pPr>
            <w:r w:rsidRPr="00840A96">
              <w:rPr>
                <w:rFonts w:ascii="Calibri" w:eastAsia="Calibri" w:hAnsi="Calibri" w:cs="Times New Roman"/>
                <w:lang w:val="en-US"/>
              </w:rPr>
              <w:t xml:space="preserve">Body weight and physical activity: The intervention should combine diet and exercise; </w:t>
            </w:r>
          </w:p>
          <w:p w:rsidR="00840A96" w:rsidRPr="00FA29B5" w:rsidRDefault="00225C43" w:rsidP="001C119E">
            <w:pPr>
              <w:pStyle w:val="Lijstalinea"/>
              <w:numPr>
                <w:ilvl w:val="0"/>
                <w:numId w:val="1"/>
              </w:numPr>
              <w:spacing w:line="276" w:lineRule="auto"/>
              <w:rPr>
                <w:rFonts w:ascii="Calibri" w:eastAsia="Calibri" w:hAnsi="Calibri" w:cs="Times New Roman"/>
                <w:lang w:val="en-US"/>
              </w:rPr>
            </w:pPr>
            <w:r>
              <w:rPr>
                <w:rFonts w:ascii="Calibri" w:eastAsia="Calibri" w:hAnsi="Calibri" w:cs="Times New Roman"/>
                <w:lang w:val="en-US"/>
              </w:rPr>
              <w:t>P</w:t>
            </w:r>
            <w:r w:rsidR="00840A96" w:rsidRPr="00840A96">
              <w:rPr>
                <w:rFonts w:ascii="Calibri" w:eastAsia="Calibri" w:hAnsi="Calibri" w:cs="Times New Roman"/>
                <w:lang w:val="en-US"/>
              </w:rPr>
              <w:t>eople with dyslipidemia</w:t>
            </w:r>
            <w:r>
              <w:rPr>
                <w:rFonts w:ascii="Calibri" w:eastAsia="Calibri" w:hAnsi="Calibri" w:cs="Times New Roman"/>
                <w:lang w:val="en-US"/>
              </w:rPr>
              <w:t>: advice r</w:t>
            </w:r>
            <w:r w:rsidR="00840A96" w:rsidRPr="00840A96">
              <w:rPr>
                <w:rFonts w:ascii="Calibri" w:eastAsia="Calibri" w:hAnsi="Calibri" w:cs="Times New Roman"/>
                <w:lang w:val="en-US"/>
              </w:rPr>
              <w:t xml:space="preserve">egular physical exercise of moderate intensity for ≥30 min/day, </w:t>
            </w:r>
            <w:r w:rsidR="00840A96">
              <w:rPr>
                <w:rFonts w:ascii="Calibri" w:eastAsia="Calibri" w:hAnsi="Calibri" w:cs="Times New Roman"/>
                <w:lang w:val="en-US"/>
              </w:rPr>
              <w:t>even if they are not overweight</w:t>
            </w:r>
          </w:p>
        </w:tc>
        <w:tc>
          <w:tcPr>
            <w:tcW w:w="3734" w:type="dxa"/>
            <w:vAlign w:val="center"/>
          </w:tcPr>
          <w:p w:rsidR="00840A96" w:rsidRPr="00840A96" w:rsidRDefault="00840A96" w:rsidP="00840A96">
            <w:pPr>
              <w:pStyle w:val="Lijstalinea"/>
              <w:numPr>
                <w:ilvl w:val="0"/>
                <w:numId w:val="2"/>
              </w:numPr>
              <w:rPr>
                <w:rFonts w:ascii="Calibri" w:eastAsia="Calibri" w:hAnsi="Calibri" w:cs="Times New Roman"/>
                <w:lang w:val="en-US"/>
              </w:rPr>
            </w:pPr>
            <w:r w:rsidRPr="00840A96">
              <w:rPr>
                <w:rFonts w:ascii="Calibri" w:eastAsia="Calibri" w:hAnsi="Calibri" w:cs="Times New Roman"/>
                <w:lang w:val="en-US"/>
              </w:rPr>
              <w:t xml:space="preserve">increase HDL-C levels by 0.08–0.15 </w:t>
            </w:r>
            <w:proofErr w:type="spellStart"/>
            <w:r w:rsidRPr="00840A96">
              <w:rPr>
                <w:rFonts w:ascii="Calibri" w:eastAsia="Calibri" w:hAnsi="Calibri" w:cs="Times New Roman"/>
                <w:lang w:val="en-US"/>
              </w:rPr>
              <w:t>mmol</w:t>
            </w:r>
            <w:proofErr w:type="spellEnd"/>
            <w:r w:rsidRPr="00840A96">
              <w:rPr>
                <w:rFonts w:ascii="Calibri" w:eastAsia="Calibri" w:hAnsi="Calibri" w:cs="Times New Roman"/>
                <w:lang w:val="en-US"/>
              </w:rPr>
              <w:t>/L (3.1–6 mg/</w:t>
            </w:r>
            <w:proofErr w:type="spellStart"/>
            <w:r w:rsidRPr="00840A96">
              <w:rPr>
                <w:rFonts w:ascii="Calibri" w:eastAsia="Calibri" w:hAnsi="Calibri" w:cs="Times New Roman"/>
                <w:lang w:val="en-US"/>
              </w:rPr>
              <w:t>dL</w:t>
            </w:r>
            <w:proofErr w:type="spellEnd"/>
            <w:r w:rsidRPr="00840A96">
              <w:rPr>
                <w:rFonts w:ascii="Calibri" w:eastAsia="Calibri" w:hAnsi="Calibri" w:cs="Times New Roman"/>
                <w:lang w:val="en-US"/>
              </w:rPr>
              <w:t>)</w:t>
            </w:r>
          </w:p>
          <w:p w:rsidR="00F92224" w:rsidRPr="001C119E" w:rsidRDefault="00840A96" w:rsidP="001C119E">
            <w:pPr>
              <w:pStyle w:val="Lijstalinea"/>
              <w:numPr>
                <w:ilvl w:val="0"/>
                <w:numId w:val="2"/>
              </w:numPr>
              <w:spacing w:line="276" w:lineRule="auto"/>
              <w:rPr>
                <w:rFonts w:ascii="Calibri" w:eastAsia="Calibri" w:hAnsi="Calibri" w:cs="Times New Roman"/>
                <w:lang w:val="en-US"/>
              </w:rPr>
            </w:pPr>
            <w:r w:rsidRPr="00840A96">
              <w:rPr>
                <w:rFonts w:ascii="Calibri" w:eastAsia="Calibri" w:hAnsi="Calibri" w:cs="Times New Roman"/>
                <w:lang w:val="en-US"/>
              </w:rPr>
              <w:t xml:space="preserve">improvement in physical performance </w:t>
            </w:r>
            <w:r>
              <w:rPr>
                <w:rFonts w:ascii="Calibri" w:eastAsia="Calibri" w:hAnsi="Calibri" w:cs="Times New Roman"/>
                <w:lang w:val="en-US"/>
              </w:rPr>
              <w:t>&amp;</w:t>
            </w:r>
            <w:r w:rsidRPr="00840A96">
              <w:rPr>
                <w:rFonts w:ascii="Calibri" w:eastAsia="Calibri" w:hAnsi="Calibri" w:cs="Times New Roman"/>
                <w:lang w:val="en-US"/>
              </w:rPr>
              <w:t xml:space="preserve"> quality of life, reductions in muscle and bone ma</w:t>
            </w:r>
            <w:r>
              <w:rPr>
                <w:rFonts w:ascii="Calibri" w:eastAsia="Calibri" w:hAnsi="Calibri" w:cs="Times New Roman"/>
                <w:lang w:val="en-US"/>
              </w:rPr>
              <w:t>ss</w:t>
            </w:r>
          </w:p>
        </w:tc>
      </w:tr>
      <w:tr w:rsidR="00302673" w:rsidRPr="00230915" w:rsidTr="001C119E">
        <w:trPr>
          <w:jc w:val="center"/>
        </w:trPr>
        <w:tc>
          <w:tcPr>
            <w:tcW w:w="1502" w:type="dxa"/>
            <w:vMerge w:val="restart"/>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rPr>
              <w:t xml:space="preserve">BP 1, 2014 </w:t>
            </w:r>
            <w:r w:rsidRPr="00FA29B5">
              <w:rPr>
                <w:rFonts w:ascii="Calibri" w:eastAsia="Calibri" w:hAnsi="Calibri" w:cs="Times New Roman"/>
              </w:rPr>
              <w:fldChar w:fldCharType="begin"/>
            </w:r>
            <w:r w:rsidRPr="00FA29B5">
              <w:rPr>
                <w:rFonts w:ascii="Calibri" w:eastAsia="Calibri" w:hAnsi="Calibri" w:cs="Times New Roman"/>
              </w:rPr>
              <w:instrText xml:space="preserve"> ADDIN EN.CITE &lt;EndNote&gt;&lt;Cite&gt;&lt;Author&gt;National Guideline&lt;/Author&gt;&lt;Year&gt;2014&lt;/Year&gt;&lt;RecNum&gt;832&lt;/RecNum&gt;&lt;DisplayText&gt;(11)&lt;/DisplayText&gt;&lt;record&gt;&lt;rec-number&gt;832&lt;/rec-number&gt;&lt;foreign-keys&gt;&lt;key app="EN" db-id="w9earspfsx2wspefxd2v2v9gzf2rs92x2wr0" timestamp="1497348223"&gt;832&lt;/key&gt;&lt;key app="ENWeb" db-id=""&gt;0&lt;/key&gt;&lt;/foreign-keys&gt;&lt;ref-type name="Journal Article"&gt;17&lt;/ref-type&gt;&lt;contributors&gt;&lt;authors&gt;&lt;author&gt;National Guideline, Clearinghouse&lt;/author&gt;&lt;/authors&gt;&lt;/contributors&gt;&lt;titles&gt;&lt;title&gt;VA/DoD clinical practice guideline for the diagnosis and management of hypertension in the primary care setting&lt;/title&gt;&lt;/titles&gt;&lt;dates&gt;&lt;year&gt;2014&lt;/year&gt;&lt;/dates&gt;&lt;pub-location&gt;Rockville MD&lt;/pub-location&gt;&lt;publisher&gt;Agency for Healthcare Research and Quality (AHRQ)&lt;/publisher&gt;&lt;urls&gt;&lt;related-urls&gt;&lt;url&gt;https://guideline.gov/summaries/summary/48858&lt;/url&gt;&lt;/related-urls&gt;&lt;/urls&gt;&lt;/record&gt;&lt;/Cite&gt;&lt;/EndNote&gt;</w:instrText>
            </w:r>
            <w:r w:rsidRPr="00FA29B5">
              <w:rPr>
                <w:rFonts w:ascii="Calibri" w:eastAsia="Calibri" w:hAnsi="Calibri" w:cs="Times New Roman"/>
              </w:rPr>
              <w:fldChar w:fldCharType="separate"/>
            </w:r>
            <w:r w:rsidRPr="00FA29B5">
              <w:rPr>
                <w:rFonts w:ascii="Calibri" w:eastAsia="Calibri" w:hAnsi="Calibri" w:cs="Times New Roman"/>
                <w:noProof/>
              </w:rPr>
              <w:t>(11)</w:t>
            </w:r>
            <w:r w:rsidRPr="00FA29B5">
              <w:rPr>
                <w:rFonts w:ascii="Calibri" w:eastAsia="Calibri" w:hAnsi="Calibri" w:cs="Times New Roman"/>
              </w:rPr>
              <w:fldChar w:fldCharType="end"/>
            </w: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Offering lifestyle modification interventions for patients with prehypertension or hypertension based on patient indications and preferences as well as </w:t>
            </w:r>
            <w:r w:rsidRPr="00FA29B5">
              <w:rPr>
                <w:rFonts w:ascii="Calibri" w:eastAsia="Calibri" w:hAnsi="Calibri" w:cs="Times New Roman"/>
                <w:lang w:val="en-US"/>
              </w:rPr>
              <w:lastRenderedPageBreak/>
              <w:t>assessment of available local resources</w:t>
            </w:r>
          </w:p>
        </w:tc>
        <w:tc>
          <w:tcPr>
            <w:tcW w:w="1991" w:type="dxa"/>
            <w:vAlign w:val="center"/>
          </w:tcPr>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lastRenderedPageBreak/>
              <w:t>Strong for</w:t>
            </w:r>
          </w:p>
          <w:p w:rsidR="00FA29B5" w:rsidRPr="001C119E" w:rsidRDefault="00FA29B5" w:rsidP="00FA29B5">
            <w:pPr>
              <w:spacing w:line="276" w:lineRule="auto"/>
              <w:rPr>
                <w:rFonts w:ascii="Calibri" w:eastAsia="Calibri" w:hAnsi="Calibri" w:cs="Times New Roman"/>
                <w:i/>
                <w:sz w:val="16"/>
                <w:szCs w:val="16"/>
                <w:lang w:val="en-US"/>
              </w:rPr>
            </w:pPr>
            <w:r w:rsidRPr="001C119E">
              <w:rPr>
                <w:rFonts w:ascii="Calibri" w:eastAsia="Calibri" w:hAnsi="Calibri" w:cs="Times New Roman"/>
                <w:i/>
                <w:sz w:val="16"/>
                <w:szCs w:val="16"/>
                <w:lang w:val="en-US"/>
              </w:rPr>
              <w:t>*</w:t>
            </w:r>
          </w:p>
        </w:tc>
        <w:tc>
          <w:tcPr>
            <w:tcW w:w="5689"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Prescription of lifestyle modification by clinician</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For pat with prehypertension (SBP 120-139 mmHg and/or DBP 80-89 mmHg) or hypertension (SBP </w:t>
            </w:r>
            <w:r w:rsidRPr="00FA29B5">
              <w:rPr>
                <w:rFonts w:ascii="Calibri" w:eastAsia="Calibri" w:hAnsi="Calibri" w:cs="Calibri"/>
                <w:lang w:val="en-US"/>
              </w:rPr>
              <w:t>≥</w:t>
            </w:r>
            <w:r w:rsidRPr="00FA29B5">
              <w:rPr>
                <w:rFonts w:ascii="Calibri" w:eastAsia="Calibri" w:hAnsi="Calibri" w:cs="Times New Roman"/>
                <w:lang w:val="en-US"/>
              </w:rPr>
              <w:t xml:space="preserve"> 140 mmHg or DBP </w:t>
            </w:r>
            <w:r w:rsidRPr="00FA29B5">
              <w:rPr>
                <w:rFonts w:ascii="Calibri" w:eastAsia="Calibri" w:hAnsi="Calibri" w:cs="Calibri"/>
                <w:lang w:val="en-US"/>
              </w:rPr>
              <w:t>≥</w:t>
            </w:r>
            <w:r w:rsidRPr="00FA29B5">
              <w:rPr>
                <w:rFonts w:ascii="Calibri" w:eastAsia="Calibri" w:hAnsi="Calibri" w:cs="Times New Roman"/>
                <w:lang w:val="en-US"/>
              </w:rPr>
              <w:t xml:space="preserve"> 90 mmHg)</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Lifestyle modification strategies: weight reduction (for overweight/obese pat),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physical activity, mind-body therapies, dietary pattern (e.g.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sodium),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alcohol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w:t>
            </w:r>
            <w:r w:rsidRPr="00FA29B5">
              <w:rPr>
                <w:rFonts w:ascii="Calibri" w:eastAsia="Calibri" w:hAnsi="Calibri" w:cs="Times New Roman"/>
                <w:lang w:val="en-US"/>
              </w:rPr>
              <w:lastRenderedPageBreak/>
              <w:t>combination of lifestyle modifications and/or pharmacologic therapy</w:t>
            </w:r>
          </w:p>
        </w:tc>
        <w:tc>
          <w:tcPr>
            <w:tcW w:w="3734"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lastRenderedPageBreak/>
              <w:t>- Lower blood pressure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Other health benefits: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diabetes,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CVD, </w:t>
            </w:r>
            <w:r w:rsidRPr="00FA29B5">
              <w:rPr>
                <w:rFonts w:ascii="Segoe UI Symbol" w:eastAsia="Calibri" w:hAnsi="Segoe UI Symbol" w:cs="Times New Roman"/>
                <w:lang w:val="en-US"/>
              </w:rPr>
              <w:t>↓</w:t>
            </w:r>
            <w:r w:rsidRPr="00FA29B5">
              <w:rPr>
                <w:rFonts w:ascii="Calibri" w:eastAsia="Calibri" w:hAnsi="Calibri" w:cs="Times New Roman"/>
                <w:lang w:val="en-US"/>
              </w:rPr>
              <w:t>blood lipids</w:t>
            </w:r>
          </w:p>
        </w:tc>
      </w:tr>
      <w:tr w:rsidR="00302673" w:rsidRPr="00230915" w:rsidTr="001C119E">
        <w:trPr>
          <w:jc w:val="center"/>
        </w:trPr>
        <w:tc>
          <w:tcPr>
            <w:tcW w:w="1502" w:type="dxa"/>
            <w:vMerge/>
            <w:vAlign w:val="center"/>
          </w:tcPr>
          <w:p w:rsidR="00FA29B5" w:rsidRPr="00FA29B5" w:rsidRDefault="00FA29B5" w:rsidP="00FA29B5">
            <w:pPr>
              <w:spacing w:line="276" w:lineRule="auto"/>
              <w:rPr>
                <w:rFonts w:ascii="Calibri" w:eastAsia="Calibri" w:hAnsi="Calibri" w:cs="Times New Roman"/>
                <w:lang w:val="en-US"/>
              </w:rPr>
            </w:pP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A target for aerobic exercise of 30 to 45 minutes per session, at least 4x/week</w:t>
            </w:r>
          </w:p>
        </w:tc>
        <w:tc>
          <w:tcPr>
            <w:tcW w:w="1991" w:type="dxa"/>
            <w:vAlign w:val="center"/>
          </w:tcPr>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Strong for</w:t>
            </w:r>
          </w:p>
          <w:p w:rsidR="00FA29B5" w:rsidRPr="001C119E" w:rsidRDefault="00FA29B5" w:rsidP="00FA29B5">
            <w:pPr>
              <w:spacing w:line="276" w:lineRule="auto"/>
              <w:rPr>
                <w:rFonts w:ascii="Calibri" w:eastAsia="Calibri" w:hAnsi="Calibri" w:cs="Times New Roman"/>
                <w:i/>
                <w:sz w:val="16"/>
                <w:szCs w:val="16"/>
                <w:lang w:val="en-US"/>
              </w:rPr>
            </w:pPr>
            <w:r w:rsidRPr="001C119E">
              <w:rPr>
                <w:rFonts w:ascii="Calibri" w:eastAsia="Calibri" w:hAnsi="Calibri" w:cs="Times New Roman"/>
                <w:i/>
                <w:sz w:val="16"/>
                <w:szCs w:val="16"/>
                <w:lang w:val="en-US"/>
              </w:rPr>
              <w:t>*</w:t>
            </w:r>
          </w:p>
        </w:tc>
        <w:tc>
          <w:tcPr>
            <w:tcW w:w="5689"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Aerobic exercise is fundamental</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Limited evidence for resistance training, but no evidence to exclude it from exercise programs (may confer pat benefits as well)</w:t>
            </w:r>
          </w:p>
        </w:tc>
        <w:tc>
          <w:tcPr>
            <w:tcW w:w="3734"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Lower blood pressure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Prevention of large range of health conditions</w:t>
            </w:r>
          </w:p>
        </w:tc>
      </w:tr>
      <w:tr w:rsidR="00C73C36" w:rsidRPr="00765B8C" w:rsidTr="006F6B47">
        <w:trPr>
          <w:jc w:val="center"/>
        </w:trPr>
        <w:tc>
          <w:tcPr>
            <w:tcW w:w="1502" w:type="dxa"/>
            <w:vAlign w:val="center"/>
          </w:tcPr>
          <w:p w:rsidR="00C73C36" w:rsidRPr="001C119E" w:rsidRDefault="00C73C36" w:rsidP="00FA29B5">
            <w:pPr>
              <w:spacing w:line="276" w:lineRule="auto"/>
              <w:rPr>
                <w:rFonts w:ascii="Calibri" w:eastAsia="Calibri" w:hAnsi="Calibri" w:cs="Times New Roman"/>
              </w:rPr>
            </w:pPr>
            <w:r w:rsidRPr="001C119E">
              <w:rPr>
                <w:rFonts w:ascii="Calibri" w:eastAsia="Calibri" w:hAnsi="Calibri" w:cs="Times New Roman"/>
              </w:rPr>
              <w:t xml:space="preserve">BP 3, 2020 </w:t>
            </w:r>
            <w:r w:rsidRPr="001C119E">
              <w:rPr>
                <w:rFonts w:ascii="Calibri" w:eastAsia="Calibri" w:hAnsi="Calibri" w:cs="Times New Roman"/>
              </w:rPr>
              <w:fldChar w:fldCharType="begin">
                <w:fldData xml:space="preserve">PEVuZE5vdGU+PENpdGU+PEF1dGhvcj5SYWJpPC9BdXRob3I+PFllYXI+MjAyMDwvWWVhcj48UmVj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</w:fldData>
              </w:fldChar>
            </w:r>
            <w:r w:rsidRPr="001C119E">
              <w:rPr>
                <w:rFonts w:ascii="Calibri" w:eastAsia="Calibri" w:hAnsi="Calibri" w:cs="Times New Roman"/>
              </w:rPr>
              <w:instrText xml:space="preserve"> ADDIN EN.CITE </w:instrText>
            </w:r>
            <w:r w:rsidRPr="001C119E">
              <w:rPr>
                <w:rFonts w:ascii="Calibri" w:eastAsia="Calibri" w:hAnsi="Calibri" w:cs="Times New Roman"/>
              </w:rPr>
              <w:fldChar w:fldCharType="begin">
                <w:fldData xml:space="preserve">PEVuZE5vdGU+PENpdGU+PEF1dGhvcj5SYWJpPC9BdXRob3I+PFllYXI+MjAyMDwvWWVhcj48UmVj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</w:fldData>
              </w:fldChar>
            </w:r>
            <w:r w:rsidRPr="001C119E">
              <w:rPr>
                <w:rFonts w:ascii="Calibri" w:eastAsia="Calibri" w:hAnsi="Calibri" w:cs="Times New Roman"/>
              </w:rPr>
              <w:instrText xml:space="preserve"> ADDIN EN.CITE.DATA </w:instrText>
            </w:r>
            <w:r w:rsidRPr="001C119E">
              <w:rPr>
                <w:rFonts w:ascii="Calibri" w:eastAsia="Calibri" w:hAnsi="Calibri" w:cs="Times New Roman"/>
              </w:rPr>
            </w:r>
            <w:r w:rsidRPr="001C119E">
              <w:rPr>
                <w:rFonts w:ascii="Calibri" w:eastAsia="Calibri" w:hAnsi="Calibri" w:cs="Times New Roman"/>
              </w:rPr>
              <w:fldChar w:fldCharType="end"/>
            </w:r>
            <w:r w:rsidRPr="001C119E">
              <w:rPr>
                <w:rFonts w:ascii="Calibri" w:eastAsia="Calibri" w:hAnsi="Calibri" w:cs="Times New Roman"/>
              </w:rPr>
            </w:r>
            <w:r w:rsidRPr="001C119E">
              <w:rPr>
                <w:rFonts w:ascii="Calibri" w:eastAsia="Calibri" w:hAnsi="Calibri" w:cs="Times New Roman"/>
              </w:rPr>
              <w:fldChar w:fldCharType="separate"/>
            </w:r>
            <w:r w:rsidRPr="001C119E">
              <w:rPr>
                <w:rFonts w:ascii="Calibri" w:eastAsia="Calibri" w:hAnsi="Calibri" w:cs="Times New Roman"/>
              </w:rPr>
              <w:t>(26)</w:t>
            </w:r>
            <w:r w:rsidRPr="001C119E">
              <w:rPr>
                <w:rFonts w:ascii="Calibri" w:eastAsia="Calibri" w:hAnsi="Calibri" w:cs="Times New Roman"/>
              </w:rPr>
              <w:fldChar w:fldCharType="end"/>
            </w:r>
          </w:p>
        </w:tc>
        <w:tc>
          <w:tcPr>
            <w:tcW w:w="2388" w:type="dxa"/>
            <w:vAlign w:val="center"/>
          </w:tcPr>
          <w:p w:rsidR="00C73C36" w:rsidRPr="00FA29B5" w:rsidRDefault="00CF0847" w:rsidP="00FA29B5">
            <w:pPr>
              <w:spacing w:line="276" w:lineRule="auto"/>
              <w:rPr>
                <w:rFonts w:ascii="Calibri" w:eastAsia="Calibri" w:hAnsi="Calibri" w:cs="Times New Roman"/>
                <w:lang w:val="en-US"/>
              </w:rPr>
            </w:pPr>
            <w:r w:rsidRPr="001C119E">
              <w:rPr>
                <w:lang w:val="en-US"/>
              </w:rPr>
              <w:t>Weight loss strategies</w:t>
            </w:r>
            <w:r w:rsidRPr="000811CD">
              <w:rPr>
                <w:lang w:val="en-US"/>
              </w:rPr>
              <w:t xml:space="preserve"> should use a multidisciplinary approach that includes dietary education, increased physical activity, and </w:t>
            </w:r>
            <w:proofErr w:type="spellStart"/>
            <w:r w:rsidRPr="000811CD">
              <w:rPr>
                <w:lang w:val="en-US"/>
              </w:rPr>
              <w:t>behavioural</w:t>
            </w:r>
            <w:proofErr w:type="spellEnd"/>
            <w:r w:rsidRPr="000811CD">
              <w:rPr>
                <w:lang w:val="en-US"/>
              </w:rPr>
              <w:t xml:space="preserve"> intervention</w:t>
            </w:r>
          </w:p>
        </w:tc>
        <w:tc>
          <w:tcPr>
            <w:tcW w:w="1991" w:type="dxa"/>
            <w:vAlign w:val="center"/>
          </w:tcPr>
          <w:p w:rsidR="00C73C36" w:rsidRDefault="00E35E54" w:rsidP="00FA29B5">
            <w:pPr>
              <w:spacing w:line="276" w:lineRule="auto"/>
              <w:rPr>
                <w:rFonts w:ascii="Calibri" w:eastAsia="Calibri" w:hAnsi="Calibri" w:cs="Times New Roman"/>
                <w:sz w:val="20"/>
                <w:szCs w:val="20"/>
                <w:lang w:val="en-US"/>
              </w:rPr>
            </w:pPr>
            <w:r>
              <w:rPr>
                <w:rFonts w:ascii="Calibri" w:eastAsia="Calibri" w:hAnsi="Calibri" w:cs="Times New Roman"/>
                <w:sz w:val="20"/>
                <w:szCs w:val="20"/>
                <w:lang w:val="en-US"/>
              </w:rPr>
              <w:t>Grade B</w:t>
            </w:r>
          </w:p>
          <w:p w:rsidR="00E35E54" w:rsidRPr="00E44548" w:rsidRDefault="00E35E54" w:rsidP="00FA29B5">
            <w:pPr>
              <w:spacing w:line="276" w:lineRule="auto"/>
              <w:rPr>
                <w:rFonts w:ascii="Calibri" w:eastAsia="Calibri" w:hAnsi="Calibri" w:cs="Times New Roman"/>
                <w:sz w:val="20"/>
                <w:szCs w:val="20"/>
                <w:lang w:val="en-US"/>
              </w:rPr>
            </w:pPr>
            <w:r>
              <w:rPr>
                <w:rFonts w:ascii="Calibri" w:eastAsia="Calibri" w:hAnsi="Calibri" w:cs="Times New Roman"/>
                <w:i/>
                <w:sz w:val="16"/>
                <w:szCs w:val="16"/>
                <w:lang w:val="en-US"/>
              </w:rPr>
              <w:t>££</w:t>
            </w:r>
          </w:p>
        </w:tc>
        <w:tc>
          <w:tcPr>
            <w:tcW w:w="5689" w:type="dxa"/>
            <w:vAlign w:val="center"/>
          </w:tcPr>
          <w:p w:rsidR="00C73C36" w:rsidRPr="00FA29B5" w:rsidRDefault="00C73C36" w:rsidP="00FA29B5">
            <w:pPr>
              <w:spacing w:line="276" w:lineRule="auto"/>
              <w:rPr>
                <w:rFonts w:ascii="Calibri" w:eastAsia="Calibri" w:hAnsi="Calibri" w:cs="Times New Roman"/>
                <w:lang w:val="en-US"/>
              </w:rPr>
            </w:pPr>
          </w:p>
        </w:tc>
        <w:tc>
          <w:tcPr>
            <w:tcW w:w="3734" w:type="dxa"/>
            <w:vAlign w:val="center"/>
          </w:tcPr>
          <w:p w:rsidR="00C73C36" w:rsidRPr="00FA29B5" w:rsidRDefault="00C73C36" w:rsidP="00FA29B5">
            <w:pPr>
              <w:spacing w:line="276" w:lineRule="auto"/>
              <w:rPr>
                <w:rFonts w:ascii="Calibri" w:eastAsia="Calibri" w:hAnsi="Calibri" w:cs="Times New Roman"/>
                <w:lang w:val="en-US"/>
              </w:rPr>
            </w:pPr>
          </w:p>
        </w:tc>
      </w:tr>
      <w:tr w:rsidR="00CF0847" w:rsidRPr="00765B8C" w:rsidTr="006F6B47">
        <w:trPr>
          <w:jc w:val="center"/>
        </w:trPr>
        <w:tc>
          <w:tcPr>
            <w:tcW w:w="1502" w:type="dxa"/>
            <w:vAlign w:val="center"/>
          </w:tcPr>
          <w:p w:rsidR="00CF0847" w:rsidRPr="00C73C36" w:rsidRDefault="00CF0847" w:rsidP="00FA29B5">
            <w:pPr>
              <w:spacing w:line="276" w:lineRule="auto"/>
              <w:rPr>
                <w:rFonts w:ascii="Calibri" w:eastAsia="Calibri" w:hAnsi="Calibri" w:cs="Times New Roman"/>
              </w:rPr>
            </w:pPr>
          </w:p>
        </w:tc>
        <w:tc>
          <w:tcPr>
            <w:tcW w:w="2388" w:type="dxa"/>
            <w:vAlign w:val="center"/>
          </w:tcPr>
          <w:p w:rsidR="00CF0847" w:rsidRPr="007424DB" w:rsidRDefault="00CF0847" w:rsidP="00E05BCF">
            <w:pPr>
              <w:spacing w:line="276" w:lineRule="auto"/>
              <w:rPr>
                <w:b/>
                <w:lang w:val="en-US"/>
              </w:rPr>
            </w:pPr>
            <w:r w:rsidRPr="000811CD">
              <w:rPr>
                <w:lang w:val="en-US"/>
              </w:rPr>
              <w:t xml:space="preserve">For </w:t>
            </w:r>
            <w:proofErr w:type="spellStart"/>
            <w:r w:rsidRPr="000811CD">
              <w:rPr>
                <w:lang w:val="en-US"/>
              </w:rPr>
              <w:t>nonhypertensive</w:t>
            </w:r>
            <w:proofErr w:type="spellEnd"/>
            <w:r w:rsidRPr="000811CD">
              <w:rPr>
                <w:lang w:val="en-US"/>
              </w:rPr>
              <w:t xml:space="preserve"> individuals (to reduce the possibility of becoming hypertensive) or for hypertensive patients (to reduce their BP), prescribe the accumulation of 30-60 minutes </w:t>
            </w:r>
            <w:r w:rsidRPr="00CF0847">
              <w:rPr>
                <w:lang w:val="en-US"/>
              </w:rPr>
              <w:t xml:space="preserve">of </w:t>
            </w:r>
            <w:r w:rsidRPr="001C119E">
              <w:rPr>
                <w:lang w:val="en-US"/>
              </w:rPr>
              <w:t>moderate-intensity dynamic exercise (</w:t>
            </w:r>
            <w:proofErr w:type="spellStart"/>
            <w:r w:rsidRPr="00CF0847">
              <w:rPr>
                <w:lang w:val="en-US"/>
              </w:rPr>
              <w:t>eg</w:t>
            </w:r>
            <w:proofErr w:type="spellEnd"/>
            <w:r w:rsidRPr="000811CD">
              <w:rPr>
                <w:lang w:val="en-US"/>
              </w:rPr>
              <w:t xml:space="preserve">, walking, jogging, cycling, or swimming) 4-7 days per week in addition to the </w:t>
            </w:r>
            <w:r w:rsidRPr="000811CD">
              <w:rPr>
                <w:lang w:val="en-US"/>
              </w:rPr>
              <w:lastRenderedPageBreak/>
              <w:t>routine activities of daily living. Higher intensities of exercise are not more effective</w:t>
            </w:r>
          </w:p>
        </w:tc>
        <w:tc>
          <w:tcPr>
            <w:tcW w:w="1991" w:type="dxa"/>
            <w:vAlign w:val="center"/>
          </w:tcPr>
          <w:p w:rsidR="00CF0847" w:rsidRDefault="00CF0847" w:rsidP="00FA29B5">
            <w:pPr>
              <w:spacing w:line="276" w:lineRule="auto"/>
              <w:rPr>
                <w:rFonts w:ascii="Calibri" w:eastAsia="Calibri" w:hAnsi="Calibri" w:cs="Times New Roman"/>
                <w:sz w:val="20"/>
                <w:szCs w:val="20"/>
                <w:lang w:val="en-US"/>
              </w:rPr>
            </w:pPr>
            <w:r>
              <w:rPr>
                <w:rFonts w:ascii="Calibri" w:eastAsia="Calibri" w:hAnsi="Calibri" w:cs="Times New Roman"/>
                <w:sz w:val="20"/>
                <w:szCs w:val="20"/>
                <w:lang w:val="en-US"/>
              </w:rPr>
              <w:lastRenderedPageBreak/>
              <w:t>Grade D</w:t>
            </w:r>
          </w:p>
          <w:p w:rsidR="00CF0847" w:rsidRDefault="00CF0847" w:rsidP="00FA29B5">
            <w:pPr>
              <w:spacing w:line="276" w:lineRule="auto"/>
              <w:rPr>
                <w:rFonts w:ascii="Calibri" w:eastAsia="Calibri" w:hAnsi="Calibri" w:cs="Times New Roman"/>
                <w:sz w:val="20"/>
                <w:szCs w:val="20"/>
                <w:lang w:val="en-US"/>
              </w:rPr>
            </w:pPr>
            <w:r>
              <w:rPr>
                <w:rFonts w:ascii="Calibri" w:eastAsia="Calibri" w:hAnsi="Calibri" w:cs="Times New Roman"/>
                <w:i/>
                <w:sz w:val="16"/>
                <w:szCs w:val="16"/>
                <w:lang w:val="en-US"/>
              </w:rPr>
              <w:t>££</w:t>
            </w:r>
          </w:p>
        </w:tc>
        <w:tc>
          <w:tcPr>
            <w:tcW w:w="5689" w:type="dxa"/>
            <w:vAlign w:val="center"/>
          </w:tcPr>
          <w:p w:rsidR="00CF0847" w:rsidRPr="00FA29B5" w:rsidRDefault="00CF0847" w:rsidP="00FA29B5">
            <w:pPr>
              <w:spacing w:line="276" w:lineRule="auto"/>
              <w:rPr>
                <w:rFonts w:ascii="Calibri" w:eastAsia="Calibri" w:hAnsi="Calibri" w:cs="Times New Roman"/>
                <w:lang w:val="en-US"/>
              </w:rPr>
            </w:pPr>
          </w:p>
        </w:tc>
        <w:tc>
          <w:tcPr>
            <w:tcW w:w="3734" w:type="dxa"/>
            <w:vAlign w:val="center"/>
          </w:tcPr>
          <w:p w:rsidR="00CF0847" w:rsidRPr="00FA29B5" w:rsidRDefault="00CF0847" w:rsidP="00FA29B5">
            <w:pPr>
              <w:spacing w:line="276" w:lineRule="auto"/>
              <w:rPr>
                <w:rFonts w:ascii="Calibri" w:eastAsia="Calibri" w:hAnsi="Calibri" w:cs="Times New Roman"/>
                <w:lang w:val="en-US"/>
              </w:rPr>
            </w:pPr>
          </w:p>
        </w:tc>
      </w:tr>
      <w:tr w:rsidR="00DC2298" w:rsidRPr="00765B8C" w:rsidTr="006F6B47">
        <w:trPr>
          <w:jc w:val="center"/>
        </w:trPr>
        <w:tc>
          <w:tcPr>
            <w:tcW w:w="1502" w:type="dxa"/>
            <w:vAlign w:val="center"/>
          </w:tcPr>
          <w:p w:rsidR="00DC2298" w:rsidRPr="00C73C36" w:rsidRDefault="00DC2298" w:rsidP="00FA29B5">
            <w:pPr>
              <w:spacing w:line="276" w:lineRule="auto"/>
              <w:rPr>
                <w:rFonts w:ascii="Calibri" w:eastAsia="Calibri" w:hAnsi="Calibri" w:cs="Times New Roman"/>
              </w:rPr>
            </w:pPr>
          </w:p>
        </w:tc>
        <w:tc>
          <w:tcPr>
            <w:tcW w:w="2388" w:type="dxa"/>
            <w:vAlign w:val="center"/>
          </w:tcPr>
          <w:p w:rsidR="00DC2298" w:rsidRPr="000811CD" w:rsidRDefault="00DC2298" w:rsidP="00CF0847">
            <w:pPr>
              <w:spacing w:line="276" w:lineRule="auto"/>
              <w:rPr>
                <w:lang w:val="en-US"/>
              </w:rPr>
            </w:pPr>
            <w:r w:rsidRPr="000811CD">
              <w:rPr>
                <w:lang w:val="en-US"/>
              </w:rPr>
              <w:t xml:space="preserve">For </w:t>
            </w:r>
            <w:proofErr w:type="spellStart"/>
            <w:r w:rsidRPr="000811CD">
              <w:rPr>
                <w:lang w:val="en-US"/>
              </w:rPr>
              <w:t>nonhypertensive</w:t>
            </w:r>
            <w:proofErr w:type="spellEnd"/>
            <w:r w:rsidRPr="000811CD">
              <w:rPr>
                <w:lang w:val="en-US"/>
              </w:rPr>
              <w:t xml:space="preserve"> or hypertensive individuals with SBP/DBP of 140-159/90-99 mm Hg , the use of </w:t>
            </w:r>
            <w:r w:rsidRPr="001C119E">
              <w:rPr>
                <w:lang w:val="en-US"/>
              </w:rPr>
              <w:t>resistance or weight training exercise</w:t>
            </w:r>
            <w:r w:rsidRPr="000811CD">
              <w:rPr>
                <w:lang w:val="en-US"/>
              </w:rPr>
              <w:t xml:space="preserve"> (such as free-weight lifting, fixed-weight lifting, or handgrip exercise) does not adversely influence BP</w:t>
            </w:r>
          </w:p>
        </w:tc>
        <w:tc>
          <w:tcPr>
            <w:tcW w:w="1991" w:type="dxa"/>
            <w:vAlign w:val="center"/>
          </w:tcPr>
          <w:p w:rsidR="00DC2298" w:rsidRDefault="00DC2298" w:rsidP="00DC2298">
            <w:pPr>
              <w:spacing w:line="276" w:lineRule="auto"/>
              <w:rPr>
                <w:rFonts w:ascii="Calibri" w:eastAsia="Calibri" w:hAnsi="Calibri" w:cs="Times New Roman"/>
                <w:sz w:val="20"/>
                <w:szCs w:val="20"/>
                <w:lang w:val="en-US"/>
              </w:rPr>
            </w:pPr>
            <w:r>
              <w:rPr>
                <w:rFonts w:ascii="Calibri" w:eastAsia="Calibri" w:hAnsi="Calibri" w:cs="Times New Roman"/>
                <w:sz w:val="20"/>
                <w:szCs w:val="20"/>
                <w:lang w:val="en-US"/>
              </w:rPr>
              <w:t>Grade D</w:t>
            </w:r>
          </w:p>
          <w:p w:rsidR="00DC2298" w:rsidRDefault="00DC2298" w:rsidP="00DC2298">
            <w:pPr>
              <w:spacing w:line="276" w:lineRule="auto"/>
              <w:rPr>
                <w:rFonts w:ascii="Calibri" w:eastAsia="Calibri" w:hAnsi="Calibri" w:cs="Times New Roman"/>
                <w:sz w:val="20"/>
                <w:szCs w:val="20"/>
                <w:lang w:val="en-US"/>
              </w:rPr>
            </w:pPr>
            <w:r>
              <w:rPr>
                <w:rFonts w:ascii="Calibri" w:eastAsia="Calibri" w:hAnsi="Calibri" w:cs="Times New Roman"/>
                <w:i/>
                <w:sz w:val="16"/>
                <w:szCs w:val="16"/>
                <w:lang w:val="en-US"/>
              </w:rPr>
              <w:t>££</w:t>
            </w:r>
          </w:p>
        </w:tc>
        <w:tc>
          <w:tcPr>
            <w:tcW w:w="5689" w:type="dxa"/>
            <w:vAlign w:val="center"/>
          </w:tcPr>
          <w:p w:rsidR="00DC2298" w:rsidRPr="00FA29B5" w:rsidRDefault="00DC2298" w:rsidP="00FA29B5">
            <w:pPr>
              <w:spacing w:line="276" w:lineRule="auto"/>
              <w:rPr>
                <w:rFonts w:ascii="Calibri" w:eastAsia="Calibri" w:hAnsi="Calibri" w:cs="Times New Roman"/>
                <w:lang w:val="en-US"/>
              </w:rPr>
            </w:pPr>
          </w:p>
        </w:tc>
        <w:tc>
          <w:tcPr>
            <w:tcW w:w="3734" w:type="dxa"/>
            <w:vAlign w:val="center"/>
          </w:tcPr>
          <w:p w:rsidR="00DC2298" w:rsidRPr="00FA29B5" w:rsidRDefault="00DC2298" w:rsidP="00FA29B5">
            <w:pPr>
              <w:spacing w:line="276" w:lineRule="auto"/>
              <w:rPr>
                <w:rFonts w:ascii="Calibri" w:eastAsia="Calibri" w:hAnsi="Calibri" w:cs="Times New Roman"/>
                <w:lang w:val="en-US"/>
              </w:rPr>
            </w:pPr>
          </w:p>
        </w:tc>
      </w:tr>
      <w:tr w:rsidR="00302673" w:rsidRPr="00230915" w:rsidTr="001C119E">
        <w:trPr>
          <w:jc w:val="center"/>
        </w:trPr>
        <w:tc>
          <w:tcPr>
            <w:tcW w:w="1502"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rPr>
              <w:t xml:space="preserve">DM 1, 2013 </w:t>
            </w:r>
            <w:r w:rsidRPr="00FA29B5">
              <w:rPr>
                <w:rFonts w:ascii="Calibri" w:eastAsia="Calibri" w:hAnsi="Calibri" w:cs="Times New Roman"/>
              </w:rPr>
              <w:fldChar w:fldCharType="begin"/>
            </w:r>
            <w:r w:rsidRPr="00FA29B5">
              <w:rPr>
                <w:rFonts w:ascii="Calibri" w:eastAsia="Calibri" w:hAnsi="Calibri" w:cs="Times New Roman"/>
              </w:rPr>
              <w:instrText xml:space="preserve"> ADDIN EN.CITE &lt;EndNote&gt;&lt;Cite&gt;&lt;Author&gt;Cheng&lt;/Author&gt;&lt;Year&gt;2013&lt;/Year&gt;&lt;RecNum&gt;2380&lt;/RecNum&gt;&lt;DisplayText&gt;(12)&lt;/DisplayText&gt;&lt;record&gt;&lt;rec-number&gt;2380&lt;/rec-number&gt;&lt;foreign-keys&gt;&lt;key app="EN" db-id="w9earspfsx2wspefxd2v2v9gzf2rs92x2wr0" timestamp="1511290027"&gt;2380&lt;/key&gt;&lt;/foreign-keys&gt;&lt;ref-type name="Journal Article"&gt;17&lt;/ref-type&gt;&lt;contributors&gt;&lt;authors&gt;&lt;author&gt;Cheng, A. Y.&lt;/author&gt;&lt;/authors&gt;&lt;/contributors&gt;&lt;titles&gt;&lt;title&gt;Canadian Diabetes Association 2013 clinical practice guidelines for the prevention and management of diabetes in Canada. Introduction&lt;/title&gt;&lt;secondary-title&gt;Can J Diabetes&lt;/secondary-title&gt;&lt;alt-title&gt;Canadian journal of diabetes&lt;/alt-title&gt;&lt;/titles&gt;&lt;alt-periodical&gt;&lt;full-title&gt;Canadian Journal of Diabetes&lt;/full-title&gt;&lt;/alt-periodical&gt;&lt;pages&gt;S1-3&lt;/pages&gt;&lt;volume&gt;37 Suppl 1&lt;/volume&gt;&lt;edition&gt;2014/05/16&lt;/edition&gt;&lt;keywords&gt;&lt;keyword&gt;Canada&lt;/keyword&gt;&lt;keyword&gt;*Diabetes Mellitus/prevention &amp;amp; control/therapy&lt;/keyword&gt;&lt;keyword&gt;Disease Management&lt;/keyword&gt;&lt;keyword&gt;Humans&lt;/keyword&gt;&lt;/keywords&gt;&lt;dates&gt;&lt;year&gt;2013&lt;/year&gt;&lt;pub-dates&gt;&lt;date&gt;Apr&lt;/date&gt;&lt;/pub-dates&gt;&lt;/dates&gt;&lt;isbn&gt;1499-2671&lt;/isbn&gt;&lt;accession-num&gt;24070926&lt;/accession-num&gt;&lt;urls&gt;&lt;/urls&gt;&lt;electronic-resource-num&gt;10.1016/j.jcjd.2013.01.009&lt;/electronic-resource-num&gt;&lt;remote-database-provider&gt;NLM&lt;/remote-database-provider&gt;&lt;language&gt;eng&lt;/language&gt;&lt;/record&gt;&lt;/Cite&gt;&lt;/EndNote&gt;</w:instrText>
            </w:r>
            <w:r w:rsidRPr="00FA29B5">
              <w:rPr>
                <w:rFonts w:ascii="Calibri" w:eastAsia="Calibri" w:hAnsi="Calibri" w:cs="Times New Roman"/>
              </w:rPr>
              <w:fldChar w:fldCharType="separate"/>
            </w:r>
            <w:r w:rsidRPr="00FA29B5">
              <w:rPr>
                <w:rFonts w:ascii="Calibri" w:eastAsia="Calibri" w:hAnsi="Calibri" w:cs="Times New Roman"/>
                <w:noProof/>
              </w:rPr>
              <w:t>(12)</w:t>
            </w:r>
            <w:r w:rsidRPr="00FA29B5">
              <w:rPr>
                <w:rFonts w:ascii="Calibri" w:eastAsia="Calibri" w:hAnsi="Calibri" w:cs="Times New Roman"/>
              </w:rPr>
              <w:fldChar w:fldCharType="end"/>
            </w: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A structured program of lifestyle modification that includes moderate weight loss and regular physical activity should be implemented to reduce the risk of T2DM in individuals with impaired glucose tolerance (prediabetes, IGT) and impaired fasting glucose (IFG) and A1C 6.0-6.4%</w:t>
            </w:r>
          </w:p>
        </w:tc>
        <w:tc>
          <w:tcPr>
            <w:tcW w:w="1991" w:type="dxa"/>
            <w:vAlign w:val="center"/>
          </w:tcPr>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 IGT: Grade A, Level 1A</w:t>
            </w:r>
          </w:p>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 IFG: Grade B, Level 2</w:t>
            </w:r>
          </w:p>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 A1C 6.0- 6.4%: Grade D, Consensus</w:t>
            </w:r>
          </w:p>
          <w:p w:rsidR="00FA29B5" w:rsidRPr="001C119E" w:rsidRDefault="0002665D" w:rsidP="00FA29B5">
            <w:pPr>
              <w:spacing w:line="276" w:lineRule="auto"/>
              <w:rPr>
                <w:rFonts w:ascii="Calibri" w:eastAsia="Calibri" w:hAnsi="Calibri" w:cs="Times New Roman"/>
                <w:i/>
                <w:sz w:val="16"/>
                <w:szCs w:val="16"/>
                <w:lang w:val="en-US"/>
              </w:rPr>
            </w:pPr>
            <w:r>
              <w:rPr>
                <w:rFonts w:ascii="Calibri" w:eastAsia="Calibri" w:hAnsi="Calibri" w:cs="Times New Roman"/>
                <w:i/>
                <w:sz w:val="16"/>
                <w:szCs w:val="16"/>
                <w:lang w:val="en-US"/>
              </w:rPr>
              <w:t>££</w:t>
            </w:r>
          </w:p>
        </w:tc>
        <w:tc>
          <w:tcPr>
            <w:tcW w:w="5689" w:type="dxa"/>
            <w:vAlign w:val="center"/>
          </w:tcPr>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Rationale: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All DM avoided in white American males through primary prevention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risk of CVD mortality at population level by 9.0%</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Target population for primary prevention: 1. High-risk individuals (e.g. obesity, IGT); 2. High-risk sub-groups (e.g. low SES); 3. General population</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Variables ~ subsequent T2DM onset: obesity, physical inactivity, IGT &amp; IFG</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Trial A &amp; B:</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Comprehensive, sustained program: combination of dietary modification &amp; moderate-intensity PA of at least 150min/week.</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Follow-up of 5.7 more yrs.</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lastRenderedPageBreak/>
              <w:t>Trial C:</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Intensive lifestyle intervention</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Follow-up to 4yrs</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Trial D:</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Population: overweight, IFG</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Individual instructions &amp; follow-up support for lifestyle modification from medical staff</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Frequent intervention group (9x/12months) vs. control group (4x/12months)</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Trial 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Active lifestyle interventions for 6yrs + 14yrs of passive follow-up vs. no treatment</w:t>
            </w:r>
          </w:p>
        </w:tc>
        <w:tc>
          <w:tcPr>
            <w:tcW w:w="3734" w:type="dxa"/>
            <w:vAlign w:val="center"/>
          </w:tcPr>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lastRenderedPageBreak/>
              <w:t>General outcome: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Individual burden of T2DM</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Individual associated mortality &amp; morbidity</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-Public health benefit</w:t>
            </w:r>
            <w:r w:rsidRPr="00FA29B5">
              <w:rPr>
                <w:rFonts w:ascii="Segoe UI Symbol" w:eastAsia="Calibri" w:hAnsi="Segoe UI Symbol" w:cs="Times New Roman"/>
                <w:lang w:val="en-US"/>
              </w:rPr>
              <w:t>: ↓</w:t>
            </w:r>
            <w:r w:rsidRPr="00FA29B5">
              <w:rPr>
                <w:rFonts w:ascii="Calibri" w:eastAsia="Calibri" w:hAnsi="Calibri" w:cs="Times New Roman"/>
                <w:lang w:val="en-US"/>
              </w:rPr>
              <w:t>CVD rates</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Trial A &amp; B:</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Weight loss of 5% of initial body weight</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DM risk of 58% at 4yrs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Benefits sustained up to 10yrs</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Trial C:</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DM risk of 67.4% (p&lt;0.001)</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Trial D:</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lastRenderedPageBreak/>
              <w:t>- Incidence of T2DM control: 16.6% (control) --- Incidence of T2DM 12.2% (freq. int.)- HR 0.56 (95% CI 0.36-0.87)</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IGT at baseline: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HR 0.41 (95% CI</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0.24-0.69)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Calibri" w:eastAsia="Calibri" w:hAnsi="Calibri" w:cs="Times New Roman"/>
                <w:lang w:val="en-US"/>
              </w:rPr>
              <w:sym w:font="Wingdings" w:char="F0E0"/>
            </w:r>
            <w:r w:rsidRPr="00FA29B5">
              <w:rPr>
                <w:rFonts w:ascii="Calibri" w:eastAsia="Calibri" w:hAnsi="Calibri" w:cs="Times New Roman"/>
                <w:lang w:val="en-US"/>
              </w:rPr>
              <w:t xml:space="preserve"> Baseline A1C&gt; 5.6%: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w:t>
            </w:r>
            <w:r w:rsidRPr="00FA29B5">
              <w:rPr>
                <w:rFonts w:ascii="Segoe UI Symbol" w:eastAsia="Calibri" w:hAnsi="Segoe UI Symbol" w:cs="Times New Roman"/>
                <w:lang w:val="en-US"/>
              </w:rPr>
              <w:t>↓</w:t>
            </w:r>
            <w:r w:rsidRPr="00FA29B5">
              <w:rPr>
                <w:rFonts w:ascii="Calibri" w:eastAsia="Calibri" w:hAnsi="Calibri" w:cs="Times New Roman"/>
                <w:lang w:val="en-US"/>
              </w:rPr>
              <w:t xml:space="preserve">HR 0.24 (95% CI </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0.12-0.48)</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Trial E:</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Relative risk reduction for incident DM of 43% (95% CI 19-59)</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xml:space="preserve">- No identified </w:t>
            </w:r>
            <w:r w:rsidRPr="00FA29B5">
              <w:rPr>
                <w:rFonts w:ascii="Segoe UI Symbol" w:eastAsia="Calibri" w:hAnsi="Segoe UI Symbol" w:cs="Times New Roman"/>
                <w:lang w:val="en-US"/>
              </w:rPr>
              <w:t>↓</w:t>
            </w:r>
            <w:r w:rsidRPr="00FA29B5">
              <w:rPr>
                <w:rFonts w:ascii="Calibri" w:eastAsia="Calibri" w:hAnsi="Calibri" w:cs="Times New Roman"/>
                <w:lang w:val="en-US"/>
              </w:rPr>
              <w:t>CVD events/ mortality</w:t>
            </w:r>
          </w:p>
        </w:tc>
      </w:tr>
      <w:tr w:rsidR="00302673" w:rsidRPr="00230915" w:rsidTr="001C119E">
        <w:trPr>
          <w:jc w:val="center"/>
        </w:trPr>
        <w:tc>
          <w:tcPr>
            <w:tcW w:w="1502"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rPr>
              <w:lastRenderedPageBreak/>
              <w:t xml:space="preserve">DM 2, 2014 </w:t>
            </w:r>
            <w:r w:rsidRPr="00FA29B5">
              <w:rPr>
                <w:rFonts w:ascii="Calibri" w:eastAsia="Calibri" w:hAnsi="Calibri" w:cs="Times New Roman"/>
              </w:rPr>
              <w:fldChar w:fldCharType="begin"/>
            </w:r>
            <w:r w:rsidRPr="00FA29B5">
              <w:rPr>
                <w:rFonts w:ascii="Calibri" w:eastAsia="Calibri" w:hAnsi="Calibri" w:cs="Times New Roman"/>
              </w:rPr>
              <w:instrText xml:space="preserve"> ADDIN EN.CITE &lt;EndNote&gt;&lt;Cite&gt;&lt;Author&gt;NICE - National Institute for Health + Care Excellence&lt;/Author&gt;&lt;Year&gt;2011&lt;/Year&gt;&lt;RecNum&gt;2395&lt;/RecNum&gt;&lt;DisplayText&gt;(13)&lt;/DisplayText&gt;&lt;record&gt;&lt;rec-number&gt;2395&lt;/rec-number&gt;&lt;foreign-keys&gt;&lt;key app="EN" db-id="w9earspfsx2wspefxd2v2v9gzf2rs92x2wr0" timestamp="1511292195"&gt;2395&lt;/key&gt;&lt;/foreign-keys&gt;&lt;ref-type name="Web Page"&gt;12&lt;/ref-type&gt;&lt;contributors&gt;&lt;authors&gt;&lt;author&gt;NICE - National Institute for Health + Care Excellence,&lt;/author&gt;&lt;/authors&gt;&lt;/contributors&gt;&lt;auth-address&gt;nice @nice.org.uk (nice@nice.org.uk)&lt;/auth-address&gt;&lt;titles&gt;&lt;title&gt;Preventing type 2 diabetes - population and community interventions (PH35)&lt;/title&gt;&lt;/titles&gt;&lt;keywords&gt;&lt;keyword&gt;Nutritional and Metabolic Diseases (C18)&lt;/keyword&gt;&lt;keyword&gt;Metabolic Diseases (C18.452)&lt;/keyword&gt;&lt;keyword&gt;Glucose Metabolism Disorders (C18.452.394)&lt;/keyword&gt;&lt;keyword&gt;Endocrine System Diseases (C19)&lt;/keyword&gt;&lt;keyword&gt;Diabetes Mellitus (C19.246)&lt;/keyword&gt;&lt;keyword&gt;Diabetes Mellitus, Type II (C19.246.300)&lt;/keyword&gt;&lt;keyword&gt;Preventive Health Services (N02.421.726)&lt;/keyword&gt;&lt;/keywords&gt;&lt;dates&gt;&lt;year&gt;2011&lt;/year&gt;&lt;/dates&gt;&lt;work-type&gt;Guideline&lt;/work-type&gt;&lt;urls&gt;&lt;related-urls&gt;&lt;url&gt;http://guidance.nice.org.uk/PH35&lt;/url&gt;&lt;/related-urls&gt;&lt;/urls&gt;&lt;remote-database-name&gt;International Guidelines Library&lt;/remote-database-name&gt;&lt;remote-database-provider&gt;Gin&lt;/remote-database-provider&gt;&lt;/record&gt;&lt;/Cite&gt;&lt;/EndNote&gt;</w:instrText>
            </w:r>
            <w:r w:rsidRPr="00FA29B5">
              <w:rPr>
                <w:rFonts w:ascii="Calibri" w:eastAsia="Calibri" w:hAnsi="Calibri" w:cs="Times New Roman"/>
              </w:rPr>
              <w:fldChar w:fldCharType="separate"/>
            </w:r>
            <w:r w:rsidRPr="00FA29B5">
              <w:rPr>
                <w:rFonts w:ascii="Calibri" w:eastAsia="Calibri" w:hAnsi="Calibri" w:cs="Times New Roman"/>
                <w:noProof/>
              </w:rPr>
              <w:t>(13)</w:t>
            </w:r>
            <w:r w:rsidRPr="00FA29B5">
              <w:rPr>
                <w:rFonts w:ascii="Calibri" w:eastAsia="Calibri" w:hAnsi="Calibri" w:cs="Times New Roman"/>
              </w:rPr>
              <w:fldChar w:fldCharType="end"/>
            </w:r>
          </w:p>
        </w:tc>
        <w:tc>
          <w:tcPr>
            <w:tcW w:w="2388" w:type="dxa"/>
            <w:vAlign w:val="center"/>
          </w:tcPr>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To achieve general health benefits: accumulate at least 30 minutes of at least moderate-intensity physical activity on 5 or more days of the week</w:t>
            </w:r>
            <w:r w:rsidRPr="00FA29B5">
              <w:rPr>
                <w:rFonts w:ascii="Calibri" w:eastAsia="Calibri" w:hAnsi="Calibri" w:cs="Times New Roman"/>
                <w:vertAlign w:val="superscript"/>
                <w:lang w:val="en-US"/>
              </w:rPr>
              <w:t>.</w:t>
            </w:r>
          </w:p>
        </w:tc>
        <w:tc>
          <w:tcPr>
            <w:tcW w:w="1991" w:type="dxa"/>
            <w:vAlign w:val="center"/>
          </w:tcPr>
          <w:p w:rsidR="00FA29B5" w:rsidRPr="001C119E" w:rsidRDefault="00FA29B5" w:rsidP="00FA29B5">
            <w:pPr>
              <w:spacing w:line="276" w:lineRule="auto"/>
              <w:rPr>
                <w:rFonts w:ascii="Calibri" w:eastAsia="Calibri" w:hAnsi="Calibri" w:cs="Times New Roman"/>
                <w:sz w:val="20"/>
                <w:szCs w:val="20"/>
                <w:lang w:val="en-US"/>
              </w:rPr>
            </w:pPr>
            <w:r w:rsidRPr="001C119E">
              <w:rPr>
                <w:rFonts w:ascii="Calibri" w:eastAsia="Calibri" w:hAnsi="Calibri" w:cs="Times New Roman"/>
                <w:sz w:val="20"/>
                <w:szCs w:val="20"/>
                <w:lang w:val="en-US"/>
              </w:rPr>
              <w:t>NICE</w:t>
            </w:r>
          </w:p>
          <w:p w:rsidR="00FA29B5" w:rsidRPr="001C119E" w:rsidRDefault="009B03DA" w:rsidP="00FA29B5">
            <w:pPr>
              <w:spacing w:line="276" w:lineRule="auto"/>
              <w:rPr>
                <w:rFonts w:ascii="Calibri" w:eastAsia="Calibri" w:hAnsi="Calibri" w:cs="Times New Roman"/>
                <w:i/>
                <w:sz w:val="16"/>
                <w:szCs w:val="16"/>
                <w:lang w:val="en-US"/>
              </w:rPr>
            </w:pPr>
            <w:r>
              <w:rPr>
                <w:rFonts w:ascii="Calibri" w:eastAsia="Calibri" w:hAnsi="Calibri" w:cs="Times New Roman"/>
                <w:i/>
                <w:sz w:val="16"/>
                <w:szCs w:val="16"/>
                <w:lang w:val="en-US"/>
              </w:rPr>
              <w:t>***</w:t>
            </w:r>
          </w:p>
        </w:tc>
        <w:tc>
          <w:tcPr>
            <w:tcW w:w="5689" w:type="dxa"/>
            <w:vAlign w:val="center"/>
          </w:tcPr>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u w:val="single"/>
                <w:lang w:val="en-US"/>
              </w:rPr>
              <w:t>National recommendations:</w:t>
            </w:r>
          </w:p>
          <w:p w:rsidR="00FA29B5" w:rsidRPr="00FA29B5" w:rsidRDefault="00FA29B5" w:rsidP="00FA29B5">
            <w:pPr>
              <w:spacing w:line="276" w:lineRule="auto"/>
              <w:rPr>
                <w:rFonts w:ascii="Calibri" w:eastAsia="Calibri" w:hAnsi="Calibri" w:cs="Times New Roman"/>
                <w:lang w:val="en-US"/>
              </w:rPr>
            </w:pPr>
            <w:r w:rsidRPr="00FA29B5">
              <w:rPr>
                <w:rFonts w:ascii="Calibri" w:eastAsia="Calibri" w:hAnsi="Calibri" w:cs="Times New Roman"/>
                <w:lang w:val="en-US"/>
              </w:rPr>
              <w:t>- To lose weight: most people may need to do 45–60 min of moderate-intensity activity a day, particularly if they do not reduce their energy intake</w:t>
            </w:r>
            <w:r w:rsidRPr="00FA29B5">
              <w:rPr>
                <w:rFonts w:ascii="Calibri" w:eastAsia="Calibri" w:hAnsi="Calibri" w:cs="Times New Roman"/>
                <w:vertAlign w:val="superscript"/>
                <w:lang w:val="en-US"/>
              </w:rPr>
              <w:t>.</w:t>
            </w:r>
          </w:p>
          <w:p w:rsidR="00FA29B5" w:rsidRPr="00FA29B5" w:rsidRDefault="00FA29B5" w:rsidP="00FA29B5">
            <w:pPr>
              <w:spacing w:line="276" w:lineRule="auto"/>
              <w:rPr>
                <w:rFonts w:ascii="Calibri" w:eastAsia="Calibri" w:hAnsi="Calibri" w:cs="Times New Roman"/>
                <w:u w:val="single"/>
                <w:lang w:val="en-US"/>
              </w:rPr>
            </w:pPr>
            <w:r w:rsidRPr="00FA29B5">
              <w:rPr>
                <w:rFonts w:ascii="Calibri" w:eastAsia="Calibri" w:hAnsi="Calibri" w:cs="Times New Roman"/>
                <w:lang w:val="en-US"/>
              </w:rPr>
              <w:t>- People who have been obese and have lost weight may need to do 60–90 min of activity a day to avoid regaining weight</w:t>
            </w:r>
            <w:r w:rsidRPr="00FA29B5">
              <w:rPr>
                <w:rFonts w:ascii="Calibri" w:eastAsia="Calibri" w:hAnsi="Calibri" w:cs="Times New Roman"/>
                <w:vertAlign w:val="superscript"/>
                <w:lang w:val="en-US"/>
              </w:rPr>
              <w:t>.</w:t>
            </w:r>
          </w:p>
        </w:tc>
        <w:tc>
          <w:tcPr>
            <w:tcW w:w="3734" w:type="dxa"/>
            <w:vAlign w:val="center"/>
          </w:tcPr>
          <w:p w:rsidR="00FA29B5" w:rsidRPr="00FA29B5" w:rsidRDefault="00FA29B5" w:rsidP="00FA29B5">
            <w:pPr>
              <w:spacing w:line="276" w:lineRule="auto"/>
              <w:rPr>
                <w:rFonts w:ascii="Calibri" w:eastAsia="Calibri" w:hAnsi="Calibri" w:cs="Times New Roman"/>
                <w:lang w:val="en-US"/>
              </w:rPr>
            </w:pPr>
          </w:p>
        </w:tc>
      </w:tr>
      <w:tr w:rsidR="00765B8C" w:rsidRPr="00230915" w:rsidTr="001C119E">
        <w:trPr>
          <w:jc w:val="center"/>
        </w:trPr>
        <w:tc>
          <w:tcPr>
            <w:tcW w:w="1502" w:type="dxa"/>
            <w:vAlign w:val="center"/>
          </w:tcPr>
          <w:p w:rsidR="00765B8C" w:rsidRPr="001C119E" w:rsidRDefault="00765B8C" w:rsidP="00FA29B5">
            <w:pPr>
              <w:spacing w:line="276" w:lineRule="auto"/>
              <w:rPr>
                <w:rFonts w:ascii="Calibri" w:eastAsia="Calibri" w:hAnsi="Calibri" w:cs="Times New Roman"/>
                <w:lang w:val="en-US"/>
              </w:rPr>
            </w:pPr>
            <w:r>
              <w:rPr>
                <w:rFonts w:ascii="Calibri" w:eastAsia="Calibri" w:hAnsi="Calibri" w:cs="Times New Roman"/>
                <w:lang w:val="en-US"/>
              </w:rPr>
              <w:t xml:space="preserve">DM 3, 2019 </w:t>
            </w:r>
            <w:r w:rsidRPr="001C119E">
              <w:rPr>
                <w:rFonts w:ascii="Calibri" w:eastAsia="Calibri" w:hAnsi="Calibri" w:cs="Times New Roman"/>
                <w:noProof/>
              </w:rPr>
              <w:fldChar w:fldCharType="begin"/>
            </w:r>
            <w:r w:rsidRPr="001C119E">
              <w:rPr>
                <w:rFonts w:ascii="Calibri" w:eastAsia="Calibri" w:hAnsi="Calibri" w:cs="Times New Roman"/>
                <w:noProof/>
              </w:rPr>
              <w:instrText xml:space="preserve"> ADDIN EN.CITE &lt;EndNote&gt;&lt;Cite&gt;&lt;Author&gt;Cosentino&lt;/Author&gt;&lt;Year&gt;2019&lt;/Year&gt;&lt;RecNum&gt;2522&lt;/RecNum&gt;&lt;DisplayText&gt;(24)&lt;/DisplayText&gt;&lt;record&gt;&lt;rec-number&gt;2522&lt;/rec-number&gt;&lt;foreign-keys&gt;&lt;key app="EN" db-id="w9earspfsx2wspefxd2v2v9gzf2rs92x2wr0" timestamp="1610010424"&gt;2522&lt;/key&gt;&lt;/foreign-keys&gt;&lt;ref-type name="Journal Article"&gt;17&lt;/ref-type&gt;&lt;contributors&gt;&lt;authors&gt;&lt;author&gt;Cosentino, Francesco&lt;/author&gt;&lt;author&gt;Grant, Peter J&lt;/author&gt;&lt;author&gt;Aboyans, Victor&lt;/author&gt;&lt;author&gt;Bailey, Clifford J&lt;/author&gt;&lt;author&gt;Ceriello, Antonio&lt;/author&gt;&lt;author&gt;Delgado, Victoria&lt;/author&gt;&lt;author&gt;Federici, Massimo&lt;/author&gt;&lt;author&gt;Filippatos, Gerasimos&lt;/author&gt;&lt;author&gt;Grobbee, Diederick E&lt;/author&gt;&lt;author&gt;Hansen, Tina Birgitte&lt;/author&gt;&lt;author&gt;Huikuri, Heikki V&lt;/author&gt;&lt;author&gt;Johansson, Isabelle&lt;/author&gt;&lt;author&gt;Jüni, Peter&lt;/author&gt;&lt;author&gt;Lettino, Maddalena&lt;/author&gt;&lt;author&gt;Marx, Nikolaus&lt;/author&gt;&lt;author&gt;Mellbin, Linda G&lt;/author&gt;&lt;author&gt;Östgren, Carl J&lt;/author&gt;&lt;author&gt;Rocca, Bianca&lt;/author&gt;&lt;author&gt;Roffi, Marco&lt;/author&gt;&lt;author&gt;Sattar, Naveed&lt;/author&gt;&lt;author&gt;Seferović, Petar M&lt;/author&gt;&lt;author&gt;Sousa-Uva, Miguel&lt;/author&gt;&lt;author&gt;Valensi, Paul&lt;/author&gt;&lt;author&gt;Wheeler, David C&lt;/author&gt;&lt;author&gt;ESC Scientific Document Group&lt;/author&gt;&lt;/authors&gt;&lt;/contributors&gt;&lt;titles&gt;&lt;title&gt;2019 ESC Guidelines on diabetes, pre-diabetes, and cardiovascular diseases developed in collaboration with the EASD: The Task Force for diabetes, pre-diabetes, and cardiovascular diseases of the European Society of Cardiology (ESC) and the European Association for the Study of Diabetes (EASD)&lt;/title&gt;&lt;secondary-title&gt;European Heart Journal&lt;/secondary-title&gt;&lt;/titles&gt;&lt;periodical&gt;&lt;full-title&gt;Eur Heart J&lt;/full-title&gt;&lt;abbr-1&gt;European heart journal&lt;/abbr-1&gt;&lt;/periodical&gt;&lt;pages&gt;255-323&lt;/pages&gt;&lt;volume&gt;41&lt;/volume&gt;&lt;number&gt;2&lt;/number&gt;&lt;dates&gt;&lt;year&gt;2019&lt;/year&gt;&lt;/dates&gt;&lt;isbn&gt;0195-668X&lt;/isbn&gt;&lt;urls&gt;&lt;related-urls&gt;&lt;url&gt;https://doi.org/10.1093/eurheartj/ehz486&lt;/url&gt;&lt;/related-urls&gt;&lt;/urls&gt;&lt;electronic-resource-num&gt;10.1093/eurheartj/ehz486&lt;/electronic-resource-num&gt;&lt;access-date&gt;1/7/2021&lt;/access-date&gt;&lt;/record&gt;&lt;/Cite&gt;&lt;/EndNote&gt;</w:instrText>
            </w:r>
            <w:r w:rsidRPr="001C119E">
              <w:rPr>
                <w:rFonts w:ascii="Calibri" w:eastAsia="Calibri" w:hAnsi="Calibri" w:cs="Times New Roman"/>
                <w:noProof/>
              </w:rPr>
              <w:fldChar w:fldCharType="separate"/>
            </w:r>
            <w:r w:rsidRPr="001C119E">
              <w:rPr>
                <w:rFonts w:ascii="Calibri" w:eastAsia="Calibri" w:hAnsi="Calibri" w:cs="Times New Roman"/>
                <w:noProof/>
              </w:rPr>
              <w:t>(24)</w:t>
            </w:r>
            <w:r w:rsidRPr="001C119E">
              <w:rPr>
                <w:rFonts w:ascii="Calibri" w:eastAsia="Calibri" w:hAnsi="Calibri" w:cs="Times New Roman"/>
                <w:noProof/>
              </w:rPr>
              <w:fldChar w:fldCharType="end"/>
            </w:r>
          </w:p>
        </w:tc>
        <w:tc>
          <w:tcPr>
            <w:tcW w:w="2388" w:type="dxa"/>
            <w:vAlign w:val="center"/>
          </w:tcPr>
          <w:p w:rsidR="00765B8C" w:rsidRPr="00FA29B5" w:rsidRDefault="00765B8C" w:rsidP="00FA29B5">
            <w:pPr>
              <w:spacing w:line="276" w:lineRule="auto"/>
              <w:rPr>
                <w:rFonts w:ascii="Calibri" w:eastAsia="Calibri" w:hAnsi="Calibri" w:cs="Times New Roman"/>
                <w:lang w:val="en-US"/>
              </w:rPr>
            </w:pPr>
            <w:r>
              <w:rPr>
                <w:rFonts w:ascii="Calibri" w:eastAsia="Calibri" w:hAnsi="Calibri" w:cs="Times New Roman"/>
                <w:lang w:val="en-US"/>
              </w:rPr>
              <w:t xml:space="preserve">Moderate-to-vigorous physical activity, notably a combination of aerobic and resistance exercise, for </w:t>
            </w:r>
            <w:r>
              <w:rPr>
                <w:rFonts w:ascii="Calibri" w:eastAsia="Calibri" w:hAnsi="Calibri" w:cs="Calibri"/>
                <w:lang w:val="en-US"/>
              </w:rPr>
              <w:t>≥</w:t>
            </w:r>
            <w:r>
              <w:rPr>
                <w:rFonts w:ascii="Calibri" w:eastAsia="Calibri" w:hAnsi="Calibri" w:cs="Times New Roman"/>
                <w:lang w:val="en-US"/>
              </w:rPr>
              <w:t xml:space="preserve">150 min/week is recommended for the prevention and control </w:t>
            </w:r>
            <w:r>
              <w:rPr>
                <w:rFonts w:ascii="Calibri" w:eastAsia="Calibri" w:hAnsi="Calibri" w:cs="Times New Roman"/>
                <w:lang w:val="en-US"/>
              </w:rPr>
              <w:lastRenderedPageBreak/>
              <w:t>of DM, unless contraindicated, such as  when there are severe comorbidities or a limited life expectancy</w:t>
            </w:r>
          </w:p>
        </w:tc>
        <w:tc>
          <w:tcPr>
            <w:tcW w:w="1991" w:type="dxa"/>
            <w:vAlign w:val="center"/>
          </w:tcPr>
          <w:p w:rsidR="009D104B" w:rsidRPr="00183789" w:rsidRDefault="00765B8C" w:rsidP="009D104B">
            <w:pPr>
              <w:spacing w:line="276" w:lineRule="auto"/>
              <w:rPr>
                <w:rFonts w:ascii="Calibri" w:eastAsia="Calibri" w:hAnsi="Calibri" w:cs="Times New Roman"/>
                <w:sz w:val="20"/>
                <w:szCs w:val="20"/>
                <w:lang w:val="en-US"/>
              </w:rPr>
            </w:pPr>
            <w:r>
              <w:rPr>
                <w:rFonts w:ascii="Calibri" w:eastAsia="Calibri" w:hAnsi="Calibri" w:cs="Times New Roman"/>
                <w:sz w:val="20"/>
                <w:szCs w:val="20"/>
                <w:lang w:val="en-US"/>
              </w:rPr>
              <w:lastRenderedPageBreak/>
              <w:t>I</w:t>
            </w:r>
            <w:r w:rsidR="009D104B">
              <w:rPr>
                <w:rFonts w:ascii="Calibri" w:eastAsia="Calibri" w:hAnsi="Calibri" w:cs="Times New Roman"/>
                <w:sz w:val="20"/>
                <w:szCs w:val="20"/>
                <w:lang w:val="en-US"/>
              </w:rPr>
              <w:t xml:space="preserve"> – A</w:t>
            </w:r>
          </w:p>
          <w:p w:rsidR="009D104B" w:rsidRDefault="009D104B" w:rsidP="00FA29B5">
            <w:pPr>
              <w:spacing w:line="276" w:lineRule="auto"/>
              <w:rPr>
                <w:rFonts w:ascii="Calibri" w:eastAsia="Calibri" w:hAnsi="Calibri" w:cs="Times New Roman"/>
                <w:sz w:val="20"/>
                <w:szCs w:val="20"/>
                <w:lang w:val="en-US"/>
              </w:rPr>
            </w:pPr>
          </w:p>
          <w:p w:rsidR="00765B8C" w:rsidRPr="005142E3" w:rsidRDefault="009D104B" w:rsidP="00FA29B5">
            <w:pPr>
              <w:spacing w:line="276" w:lineRule="auto"/>
              <w:rPr>
                <w:rFonts w:ascii="Calibri" w:eastAsia="Calibri" w:hAnsi="Calibri" w:cs="Times New Roman"/>
                <w:sz w:val="20"/>
                <w:szCs w:val="20"/>
                <w:lang w:val="en-US"/>
              </w:rPr>
            </w:pPr>
            <w:r w:rsidRPr="00183789">
              <w:rPr>
                <w:rFonts w:ascii="Calibri" w:eastAsia="Calibri" w:hAnsi="Calibri" w:cs="Times New Roman"/>
                <w:i/>
                <w:sz w:val="16"/>
                <w:szCs w:val="16"/>
                <w:lang w:val="en-US"/>
              </w:rPr>
              <w:t>*</w:t>
            </w:r>
          </w:p>
        </w:tc>
        <w:tc>
          <w:tcPr>
            <w:tcW w:w="5689" w:type="dxa"/>
            <w:vAlign w:val="center"/>
          </w:tcPr>
          <w:p w:rsidR="00CE06C5" w:rsidRDefault="00CE06C5" w:rsidP="00E05BCF">
            <w:pPr>
              <w:spacing w:line="276" w:lineRule="auto"/>
              <w:rPr>
                <w:rFonts w:ascii="Calibri" w:eastAsia="Calibri" w:hAnsi="Calibri" w:cs="Times New Roman"/>
                <w:lang w:val="en-US"/>
              </w:rPr>
            </w:pPr>
            <w:r w:rsidRPr="001C119E">
              <w:rPr>
                <w:rFonts w:ascii="Calibri" w:eastAsia="Calibri" w:hAnsi="Calibri" w:cs="Times New Roman"/>
                <w:lang w:val="en-US"/>
              </w:rPr>
              <w:t xml:space="preserve">- </w:t>
            </w:r>
            <w:r w:rsidR="00BD5B0F" w:rsidRPr="001C119E">
              <w:rPr>
                <w:rFonts w:ascii="Calibri" w:eastAsia="Calibri" w:hAnsi="Calibri" w:cs="Times New Roman"/>
                <w:lang w:val="en-US"/>
              </w:rPr>
              <w:t>Lifestyle changes are key to prevent DM and its CV complications.</w:t>
            </w:r>
          </w:p>
          <w:p w:rsidR="00CE06C5" w:rsidRDefault="00CE06C5" w:rsidP="00E05BCF">
            <w:pPr>
              <w:spacing w:line="276" w:lineRule="auto"/>
              <w:rPr>
                <w:rFonts w:ascii="Calibri" w:eastAsia="Calibri" w:hAnsi="Calibri" w:cs="Times New Roman"/>
                <w:lang w:val="en-US"/>
              </w:rPr>
            </w:pPr>
            <w:r>
              <w:rPr>
                <w:rFonts w:ascii="Calibri" w:eastAsia="Calibri" w:hAnsi="Calibri" w:cs="Times New Roman"/>
                <w:lang w:val="en-US"/>
              </w:rPr>
              <w:t xml:space="preserve">- </w:t>
            </w:r>
            <w:r w:rsidR="00BD5B0F" w:rsidRPr="001C119E">
              <w:rPr>
                <w:rFonts w:ascii="Calibri" w:eastAsia="Calibri" w:hAnsi="Calibri" w:cs="Times New Roman"/>
                <w:lang w:val="en-US"/>
              </w:rPr>
              <w:t>Patient</w:t>
            </w:r>
            <w:r>
              <w:rPr>
                <w:rFonts w:ascii="Calibri" w:eastAsia="Calibri" w:hAnsi="Calibri" w:cs="Times New Roman"/>
                <w:lang w:val="en-US"/>
              </w:rPr>
              <w:t>s with pre-DM and DM should do 2 sessions/week resistance exercise</w:t>
            </w:r>
          </w:p>
          <w:p w:rsidR="00765B8C" w:rsidRPr="00FA29B5" w:rsidRDefault="00CE06C5" w:rsidP="00E05BCF">
            <w:pPr>
              <w:spacing w:line="276" w:lineRule="auto"/>
              <w:rPr>
                <w:rFonts w:ascii="Calibri" w:eastAsia="Calibri" w:hAnsi="Calibri" w:cs="Times New Roman"/>
                <w:u w:val="single"/>
                <w:lang w:val="en-US"/>
              </w:rPr>
            </w:pPr>
            <w:r>
              <w:rPr>
                <w:rFonts w:ascii="Calibri" w:eastAsia="Calibri" w:hAnsi="Calibri" w:cs="Times New Roman"/>
                <w:lang w:val="en-US"/>
              </w:rPr>
              <w:t>- I</w:t>
            </w:r>
            <w:r w:rsidR="00BD5B0F" w:rsidRPr="001C119E">
              <w:rPr>
                <w:rFonts w:ascii="Calibri" w:eastAsia="Calibri" w:hAnsi="Calibri" w:cs="Times New Roman"/>
                <w:lang w:val="en-US"/>
              </w:rPr>
              <w:t xml:space="preserve">ncrease activity by any level </w:t>
            </w:r>
            <w:r>
              <w:rPr>
                <w:rFonts w:ascii="Calibri" w:eastAsia="Calibri" w:hAnsi="Calibri" w:cs="Times New Roman"/>
                <w:lang w:val="en-US"/>
              </w:rPr>
              <w:t>to yield</w:t>
            </w:r>
            <w:r w:rsidR="00BD5B0F" w:rsidRPr="001C119E">
              <w:rPr>
                <w:rFonts w:ascii="Calibri" w:eastAsia="Calibri" w:hAnsi="Calibri" w:cs="Times New Roman"/>
                <w:lang w:val="en-US"/>
              </w:rPr>
              <w:t xml:space="preserve"> benefits; </w:t>
            </w:r>
            <w:r>
              <w:rPr>
                <w:rFonts w:ascii="Calibri" w:eastAsia="Calibri" w:hAnsi="Calibri" w:cs="Times New Roman"/>
                <w:lang w:val="en-US"/>
              </w:rPr>
              <w:t xml:space="preserve">e.g. </w:t>
            </w:r>
            <w:r w:rsidR="00BD5B0F" w:rsidRPr="001C119E">
              <w:rPr>
                <w:rFonts w:ascii="Calibri" w:eastAsia="Calibri" w:hAnsi="Calibri" w:cs="Times New Roman"/>
                <w:lang w:val="en-US"/>
              </w:rPr>
              <w:t xml:space="preserve">an extra 1000 steps of walking per day </w:t>
            </w:r>
            <w:r>
              <w:rPr>
                <w:rFonts w:ascii="Calibri" w:eastAsia="Calibri" w:hAnsi="Calibri" w:cs="Times New Roman"/>
                <w:lang w:val="en-US"/>
              </w:rPr>
              <w:t>as starting point</w:t>
            </w:r>
          </w:p>
        </w:tc>
        <w:tc>
          <w:tcPr>
            <w:tcW w:w="3734" w:type="dxa"/>
            <w:vAlign w:val="center"/>
          </w:tcPr>
          <w:p w:rsidR="00CE06C5" w:rsidRDefault="00CE06C5" w:rsidP="00CE06C5">
            <w:pPr>
              <w:spacing w:line="276" w:lineRule="auto"/>
              <w:rPr>
                <w:rFonts w:ascii="Calibri" w:eastAsia="Calibri" w:hAnsi="Calibri" w:cs="Times New Roman"/>
                <w:lang w:val="en-US"/>
              </w:rPr>
            </w:pPr>
            <w:r>
              <w:rPr>
                <w:rFonts w:ascii="Calibri" w:eastAsia="Calibri" w:hAnsi="Calibri" w:cs="Times New Roman"/>
                <w:lang w:val="en-US"/>
              </w:rPr>
              <w:t xml:space="preserve">- </w:t>
            </w:r>
            <w:r w:rsidRPr="001C119E">
              <w:rPr>
                <w:rFonts w:ascii="Calibri" w:eastAsia="Calibri" w:hAnsi="Calibri" w:cs="Times New Roman"/>
                <w:u w:val="single"/>
                <w:lang w:val="en-US"/>
              </w:rPr>
              <w:t>PA:</w:t>
            </w:r>
            <w:r w:rsidRPr="00183789">
              <w:rPr>
                <w:rFonts w:ascii="Calibri" w:eastAsia="Calibri" w:hAnsi="Calibri" w:cs="Times New Roman"/>
                <w:lang w:val="en-US"/>
              </w:rPr>
              <w:t xml:space="preserve"> delays conversion of IGT to T2DM, and improves glycemic</w:t>
            </w:r>
            <w:r>
              <w:rPr>
                <w:rFonts w:ascii="Calibri" w:eastAsia="Calibri" w:hAnsi="Calibri" w:cs="Times New Roman"/>
                <w:lang w:val="en-US"/>
              </w:rPr>
              <w:t xml:space="preserve"> control and CVD complications</w:t>
            </w:r>
          </w:p>
          <w:p w:rsidR="00765B8C" w:rsidRPr="00FA29B5" w:rsidRDefault="00CE06C5" w:rsidP="00E05BCF">
            <w:pPr>
              <w:spacing w:line="276" w:lineRule="auto"/>
              <w:rPr>
                <w:rFonts w:ascii="Calibri" w:eastAsia="Calibri" w:hAnsi="Calibri" w:cs="Times New Roman"/>
                <w:lang w:val="en-US"/>
              </w:rPr>
            </w:pPr>
            <w:r>
              <w:rPr>
                <w:rFonts w:ascii="Calibri" w:eastAsia="Calibri" w:hAnsi="Calibri" w:cs="Times New Roman"/>
                <w:u w:val="single"/>
                <w:lang w:val="en-US"/>
              </w:rPr>
              <w:t xml:space="preserve">- </w:t>
            </w:r>
            <w:r w:rsidRPr="001C119E">
              <w:rPr>
                <w:rFonts w:ascii="Calibri" w:eastAsia="Calibri" w:hAnsi="Calibri" w:cs="Times New Roman"/>
                <w:u w:val="single"/>
                <w:lang w:val="en-US"/>
              </w:rPr>
              <w:t>Aerobic and resistance training</w:t>
            </w:r>
            <w:r>
              <w:rPr>
                <w:rFonts w:ascii="Calibri" w:eastAsia="Calibri" w:hAnsi="Calibri" w:cs="Times New Roman"/>
                <w:lang w:val="en-US"/>
              </w:rPr>
              <w:t xml:space="preserve">: </w:t>
            </w:r>
            <w:r w:rsidRPr="00183789">
              <w:rPr>
                <w:rFonts w:ascii="Calibri" w:eastAsia="Calibri" w:hAnsi="Calibri" w:cs="Times New Roman"/>
                <w:lang w:val="en-US"/>
              </w:rPr>
              <w:t xml:space="preserve">improve insulin action, </w:t>
            </w:r>
            <w:proofErr w:type="spellStart"/>
            <w:r w:rsidRPr="00183789">
              <w:rPr>
                <w:rFonts w:ascii="Calibri" w:eastAsia="Calibri" w:hAnsi="Calibri" w:cs="Times New Roman"/>
                <w:lang w:val="en-US"/>
              </w:rPr>
              <w:t>glycaemic</w:t>
            </w:r>
            <w:proofErr w:type="spellEnd"/>
            <w:r>
              <w:rPr>
                <w:rFonts w:ascii="Calibri" w:eastAsia="Calibri" w:hAnsi="Calibri" w:cs="Times New Roman"/>
                <w:lang w:val="en-US"/>
              </w:rPr>
              <w:t xml:space="preserve"> control, lipid levels, and BP; </w:t>
            </w:r>
            <w:r w:rsidRPr="00183789">
              <w:rPr>
                <w:rFonts w:ascii="Calibri" w:eastAsia="Calibri" w:hAnsi="Calibri" w:cs="Times New Roman"/>
                <w:lang w:val="en-US"/>
              </w:rPr>
              <w:t xml:space="preserve">reduce HbA1c by </w:t>
            </w:r>
            <w:r w:rsidRPr="00183789">
              <w:rPr>
                <w:rFonts w:ascii="Cambria Math" w:eastAsia="Calibri" w:hAnsi="Cambria Math" w:cs="Cambria Math"/>
                <w:lang w:val="en-US"/>
              </w:rPr>
              <w:t>∼</w:t>
            </w:r>
            <w:r w:rsidR="00AF63A8">
              <w:rPr>
                <w:rFonts w:ascii="Calibri" w:eastAsia="Calibri" w:hAnsi="Calibri" w:cs="Times New Roman"/>
                <w:lang w:val="en-US"/>
              </w:rPr>
              <w:t xml:space="preserve">0.6% in patients with DM; </w:t>
            </w:r>
            <w:r w:rsidR="00AF63A8">
              <w:rPr>
                <w:rFonts w:ascii="Calibri" w:eastAsia="Calibri" w:hAnsi="Calibri" w:cs="Times New Roman"/>
                <w:lang w:val="en-US"/>
              </w:rPr>
              <w:lastRenderedPageBreak/>
              <w:t>a</w:t>
            </w:r>
            <w:r w:rsidR="00AF63A8" w:rsidRPr="00183789">
              <w:rPr>
                <w:rFonts w:ascii="Calibri" w:eastAsia="Calibri" w:hAnsi="Calibri" w:cs="Times New Roman"/>
                <w:lang w:val="en-US"/>
              </w:rPr>
              <w:t xml:space="preserve">dditive benefit of combined aerobic and resistance exercise. </w:t>
            </w:r>
          </w:p>
        </w:tc>
      </w:tr>
    </w:tbl>
    <w:p w:rsidR="00C15570" w:rsidRPr="00FA29B5" w:rsidRDefault="00FA29B5" w:rsidP="00FA29B5">
      <w:pPr>
        <w:spacing w:line="480" w:lineRule="auto"/>
        <w:rPr>
          <w:rFonts w:ascii="Calibri" w:eastAsia="Calibri" w:hAnsi="Calibri" w:cs="Times New Roman"/>
          <w:lang w:val="en-US"/>
        </w:rPr>
      </w:pPr>
      <w:r w:rsidRPr="00FA29B5">
        <w:rPr>
          <w:rFonts w:ascii="Calibri" w:eastAsia="Calibri" w:hAnsi="Calibri" w:cs="Calibri"/>
          <w:lang w:val="en-US"/>
        </w:rPr>
        <w:lastRenderedPageBreak/>
        <w:t>ⱡ</w:t>
      </w:r>
      <w:r w:rsidRPr="00FA29B5">
        <w:rPr>
          <w:rFonts w:ascii="Calibri" w:eastAsia="Calibri" w:hAnsi="Calibri" w:cs="Times New Roman"/>
          <w:lang w:val="en-US"/>
        </w:rPr>
        <w:t>Trained interventionist = mostly HCP who adhere to formal protocols/ lay people that received instruction in weight mgmt protocols (designed by HCP)</w:t>
      </w:r>
    </w:p>
    <w:sectPr w:rsidR="00C15570" w:rsidRPr="00FA29B5" w:rsidSect="00FA29B5">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E1CC1"/>
    <w:multiLevelType w:val="hybridMultilevel"/>
    <w:tmpl w:val="223EF70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4F387007"/>
    <w:multiLevelType w:val="hybridMultilevel"/>
    <w:tmpl w:val="223EF70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9B5"/>
    <w:rsid w:val="0000549D"/>
    <w:rsid w:val="0002665D"/>
    <w:rsid w:val="00041154"/>
    <w:rsid w:val="000943E7"/>
    <w:rsid w:val="000E4716"/>
    <w:rsid w:val="000F7CD6"/>
    <w:rsid w:val="00136C38"/>
    <w:rsid w:val="00170B35"/>
    <w:rsid w:val="00174F77"/>
    <w:rsid w:val="001C119E"/>
    <w:rsid w:val="00225C43"/>
    <w:rsid w:val="00230915"/>
    <w:rsid w:val="00302673"/>
    <w:rsid w:val="00342661"/>
    <w:rsid w:val="003B270A"/>
    <w:rsid w:val="003C2ED0"/>
    <w:rsid w:val="003E6CD9"/>
    <w:rsid w:val="00406C8C"/>
    <w:rsid w:val="0044422D"/>
    <w:rsid w:val="00452DF7"/>
    <w:rsid w:val="004E1DFE"/>
    <w:rsid w:val="004E5A55"/>
    <w:rsid w:val="005142E3"/>
    <w:rsid w:val="0058666D"/>
    <w:rsid w:val="005A2E54"/>
    <w:rsid w:val="005A71FC"/>
    <w:rsid w:val="006501C5"/>
    <w:rsid w:val="006F6B47"/>
    <w:rsid w:val="00765B8C"/>
    <w:rsid w:val="007954AA"/>
    <w:rsid w:val="007A480F"/>
    <w:rsid w:val="007E4161"/>
    <w:rsid w:val="007E74BF"/>
    <w:rsid w:val="00820938"/>
    <w:rsid w:val="00840A96"/>
    <w:rsid w:val="00864F17"/>
    <w:rsid w:val="00966984"/>
    <w:rsid w:val="009B03DA"/>
    <w:rsid w:val="009C408B"/>
    <w:rsid w:val="009D104B"/>
    <w:rsid w:val="009D4F8D"/>
    <w:rsid w:val="00A02761"/>
    <w:rsid w:val="00A46592"/>
    <w:rsid w:val="00AF10D3"/>
    <w:rsid w:val="00AF63A8"/>
    <w:rsid w:val="00B23309"/>
    <w:rsid w:val="00B665CB"/>
    <w:rsid w:val="00B72887"/>
    <w:rsid w:val="00BD2795"/>
    <w:rsid w:val="00BD5B0F"/>
    <w:rsid w:val="00C15570"/>
    <w:rsid w:val="00C47C25"/>
    <w:rsid w:val="00C73C36"/>
    <w:rsid w:val="00CA4BF4"/>
    <w:rsid w:val="00CE06C5"/>
    <w:rsid w:val="00CF0847"/>
    <w:rsid w:val="00CF4D85"/>
    <w:rsid w:val="00D36268"/>
    <w:rsid w:val="00D468AA"/>
    <w:rsid w:val="00D76736"/>
    <w:rsid w:val="00DC2298"/>
    <w:rsid w:val="00E05BCF"/>
    <w:rsid w:val="00E10D3D"/>
    <w:rsid w:val="00E35E54"/>
    <w:rsid w:val="00E44548"/>
    <w:rsid w:val="00E7308D"/>
    <w:rsid w:val="00EA6C5F"/>
    <w:rsid w:val="00ED267C"/>
    <w:rsid w:val="00EF6086"/>
    <w:rsid w:val="00F92224"/>
    <w:rsid w:val="00FA29B5"/>
    <w:rsid w:val="00FA4F7D"/>
    <w:rsid w:val="00FE305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87B1F"/>
  <w15:chartTrackingRefBased/>
  <w15:docId w15:val="{81058735-256C-466E-9D48-A618C8CB7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501C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A2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D4F8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D4F8D"/>
    <w:rPr>
      <w:rFonts w:ascii="Segoe UI" w:hAnsi="Segoe UI" w:cs="Segoe UI"/>
      <w:sz w:val="18"/>
      <w:szCs w:val="18"/>
    </w:rPr>
  </w:style>
  <w:style w:type="paragraph" w:styleId="Lijstalinea">
    <w:name w:val="List Paragraph"/>
    <w:basedOn w:val="Standaard"/>
    <w:uiPriority w:val="34"/>
    <w:qFormat/>
    <w:rsid w:val="00840A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18</Pages>
  <Words>7571</Words>
  <Characters>41646</Characters>
  <Application>Microsoft Office Word</Application>
  <DocSecurity>0</DocSecurity>
  <Lines>347</Lines>
  <Paragraphs>98</Paragraphs>
  <ScaleCrop>false</ScaleCrop>
  <HeadingPairs>
    <vt:vector size="2" baseType="variant">
      <vt:variant>
        <vt:lpstr>Titel</vt:lpstr>
      </vt:variant>
      <vt:variant>
        <vt:i4>1</vt:i4>
      </vt:variant>
    </vt:vector>
  </HeadingPairs>
  <TitlesOfParts>
    <vt:vector size="1" baseType="lpstr">
      <vt:lpstr/>
    </vt:vector>
  </TitlesOfParts>
  <Company>Universiteit Antwerpen</Company>
  <LinksUpToDate>false</LinksUpToDate>
  <CharactersWithSpaces>49119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Aerts Naomi</dc:creator>
  <cp:keywords/>
  <dc:description/>
  <cp:lastModifiedBy>Naomi Aerts</cp:lastModifiedBy>
  <cp:revision>65</cp:revision>
  <dcterms:created xsi:type="dcterms:W3CDTF">2020-03-05T16:42:00Z</dcterms:created>
  <dcterms:modified xsi:type="dcterms:W3CDTF">2021-03-09T08:38:00Z</dcterms:modified>
</cp:coreProperties>
</file>