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597" w:type="dxa"/>
        <w:tblInd w:w="0" w:type="dxa"/>
        <w:tblLook w:val="04A0" w:firstRow="1" w:lastRow="0" w:firstColumn="1" w:lastColumn="0" w:noHBand="0" w:noVBand="1"/>
      </w:tblPr>
      <w:tblGrid>
        <w:gridCol w:w="1980"/>
        <w:gridCol w:w="7233"/>
        <w:gridCol w:w="5384"/>
      </w:tblGrid>
      <w:tr w:rsidR="00367EE8" w:rsidRPr="00580076" w14:paraId="1DA32B6B" w14:textId="77777777" w:rsidTr="006C185E">
        <w:trPr>
          <w:trHeight w:val="830"/>
        </w:trPr>
        <w:tc>
          <w:tcPr>
            <w:tcW w:w="1980" w:type="dxa"/>
            <w:shd w:val="clear" w:color="auto" w:fill="D9E2F3" w:themeFill="accent1" w:themeFillTint="33"/>
          </w:tcPr>
          <w:p w14:paraId="2622581C" w14:textId="77777777" w:rsidR="00367EE8" w:rsidRPr="00580076" w:rsidRDefault="00367EE8" w:rsidP="006C185E">
            <w:pPr>
              <w:spacing w:after="160"/>
              <w:jc w:val="center"/>
              <w:rPr>
                <w:rFonts w:cs="Arial"/>
                <w:b/>
                <w:bCs/>
                <w:szCs w:val="24"/>
              </w:rPr>
            </w:pPr>
            <w:r w:rsidRPr="00580076">
              <w:rPr>
                <w:rFonts w:cs="Arial"/>
                <w:b/>
                <w:bCs/>
                <w:szCs w:val="24"/>
              </w:rPr>
              <w:t>Theme</w:t>
            </w:r>
          </w:p>
        </w:tc>
        <w:tc>
          <w:tcPr>
            <w:tcW w:w="7233" w:type="dxa"/>
            <w:shd w:val="clear" w:color="auto" w:fill="D9E2F3" w:themeFill="accent1" w:themeFillTint="33"/>
          </w:tcPr>
          <w:p w14:paraId="0E9AFDB8" w14:textId="77777777" w:rsidR="00367EE8" w:rsidRPr="00580076" w:rsidRDefault="00367EE8" w:rsidP="006C185E">
            <w:pPr>
              <w:spacing w:after="160"/>
              <w:jc w:val="center"/>
              <w:rPr>
                <w:rFonts w:cs="Arial"/>
                <w:b/>
                <w:bCs/>
                <w:szCs w:val="24"/>
              </w:rPr>
            </w:pPr>
            <w:r w:rsidRPr="00580076">
              <w:rPr>
                <w:rFonts w:cs="Arial"/>
                <w:b/>
                <w:bCs/>
                <w:szCs w:val="24"/>
              </w:rPr>
              <w:t>Summary of key points in literature/information from informal discussions</w:t>
            </w:r>
          </w:p>
        </w:tc>
        <w:tc>
          <w:tcPr>
            <w:tcW w:w="5384" w:type="dxa"/>
            <w:shd w:val="clear" w:color="auto" w:fill="D9E2F3" w:themeFill="accent1" w:themeFillTint="33"/>
          </w:tcPr>
          <w:p w14:paraId="6B04439F" w14:textId="77777777" w:rsidR="00367EE8" w:rsidRPr="00580076" w:rsidRDefault="00367EE8" w:rsidP="006C185E">
            <w:pPr>
              <w:spacing w:after="160"/>
              <w:jc w:val="center"/>
              <w:rPr>
                <w:rFonts w:cs="Arial"/>
                <w:b/>
                <w:bCs/>
                <w:szCs w:val="24"/>
              </w:rPr>
            </w:pPr>
            <w:r w:rsidRPr="00580076">
              <w:rPr>
                <w:rFonts w:cs="Arial"/>
                <w:b/>
                <w:bCs/>
                <w:szCs w:val="24"/>
              </w:rPr>
              <w:t>Potential incomplete CMO configurations</w:t>
            </w:r>
          </w:p>
        </w:tc>
      </w:tr>
      <w:tr w:rsidR="00367EE8" w:rsidRPr="00580076" w14:paraId="08B087CE" w14:textId="77777777" w:rsidTr="006C185E">
        <w:trPr>
          <w:trHeight w:val="3175"/>
        </w:trPr>
        <w:tc>
          <w:tcPr>
            <w:tcW w:w="1980" w:type="dxa"/>
          </w:tcPr>
          <w:p w14:paraId="17C556B4" w14:textId="77777777" w:rsidR="00367EE8" w:rsidRPr="00580076" w:rsidRDefault="00367EE8" w:rsidP="006C185E">
            <w:pPr>
              <w:spacing w:after="160"/>
              <w:rPr>
                <w:rFonts w:cs="Arial"/>
                <w:b/>
                <w:bCs/>
                <w:szCs w:val="24"/>
              </w:rPr>
            </w:pPr>
            <w:r w:rsidRPr="00580076">
              <w:rPr>
                <w:rFonts w:cs="Arial"/>
                <w:b/>
                <w:bCs/>
                <w:szCs w:val="24"/>
              </w:rPr>
              <w:t>Financial considerations</w:t>
            </w:r>
          </w:p>
          <w:p w14:paraId="089BFF07" w14:textId="77777777" w:rsidR="00367EE8" w:rsidRPr="00580076" w:rsidRDefault="00367EE8" w:rsidP="006C185E">
            <w:pPr>
              <w:spacing w:after="160"/>
              <w:rPr>
                <w:rFonts w:cs="Arial"/>
                <w:szCs w:val="24"/>
              </w:rPr>
            </w:pPr>
          </w:p>
        </w:tc>
        <w:tc>
          <w:tcPr>
            <w:tcW w:w="7233" w:type="dxa"/>
          </w:tcPr>
          <w:p w14:paraId="63935588" w14:textId="7BC6D985" w:rsidR="00367EE8" w:rsidRPr="00580076" w:rsidRDefault="00367EE8" w:rsidP="00367EE8">
            <w:pPr>
              <w:pStyle w:val="ListParagraph"/>
              <w:numPr>
                <w:ilvl w:val="0"/>
                <w:numId w:val="1"/>
              </w:numPr>
              <w:autoSpaceDE/>
              <w:autoSpaceDN/>
              <w:adjustRightInd/>
              <w:spacing w:after="160"/>
              <w:contextualSpacing w:val="0"/>
              <w:rPr>
                <w:rFonts w:ascii="Arial" w:hAnsi="Arial" w:cs="Arial"/>
                <w:szCs w:val="24"/>
              </w:rPr>
            </w:pPr>
            <w:r w:rsidRPr="00580076">
              <w:rPr>
                <w:rFonts w:ascii="Arial" w:hAnsi="Arial" w:cs="Arial"/>
                <w:szCs w:val="24"/>
              </w:rPr>
              <w:t>Financial constraints can temper the direct influence of research evidence on decision making</w:t>
            </w:r>
            <w:r w:rsidRPr="00580076">
              <w:rPr>
                <w:rFonts w:ascii="Arial" w:hAnsi="Arial" w:cs="Arial"/>
                <w:szCs w:val="24"/>
              </w:rPr>
              <w:fldChar w:fldCharType="begin"/>
            </w:r>
            <w:r>
              <w:rPr>
                <w:rFonts w:ascii="Arial" w:hAnsi="Arial" w:cs="Arial"/>
                <w:szCs w:val="24"/>
              </w:rPr>
              <w:instrText xml:space="preserve"> ADDIN EN.CITE &lt;EndNote&gt;&lt;Cite&gt;&lt;Author&gt;Elliot&lt;/Author&gt;&lt;Year&gt;2000&lt;/Year&gt;&lt;RecNum&gt;3&lt;/RecNum&gt;&lt;DisplayText&gt;&lt;style face="superscript"&gt;1&lt;/style&gt;&lt;/DisplayText&gt;&lt;record&gt;&lt;rec-number&gt;3&lt;/rec-number&gt;&lt;foreign-keys&gt;&lt;key app="EN" db-id="59weewxe8rzd0lestasv02d1fsprdf2s2fds" timestamp="1589608513" guid="14bc11ba-2f01-4017-9db7-c067a92e06aa"&gt;3&lt;/key&gt;&lt;key app="ENWeb" db-id=""&gt;0&lt;/key&gt;&lt;/foreign-keys&gt;&lt;ref-type name="Journal Article"&gt;17&lt;/ref-type&gt;&lt;contributors&gt;&lt;authors&gt;&lt;author&gt;Elliot, Heather&lt;/author&gt;&lt;author&gt;Popay, Jennie&lt;/author&gt;&lt;/authors&gt;&lt;/contributors&gt;&lt;titles&gt;&lt;title&gt;How are policy makers using evidence? Models of research utilisation and local NHS policy making&lt;/title&gt;&lt;secondary-title&gt;Journal of Epidemiology &amp;amp; Community Health&lt;/secondary-title&gt;&lt;/titles&gt;&lt;periodical&gt;&lt;full-title&gt;Journal of Epidemiology &amp;amp; Community Health&lt;/full-title&gt;&lt;/periodical&gt;&lt;pages&gt;461-468&lt;/pages&gt;&lt;volume&gt;54&lt;/volume&gt;&lt;dates&gt;&lt;year&gt;2000&lt;/year&gt;&lt;/dates&gt;&lt;urls&gt;&lt;/urls&gt;&lt;/record&gt;&lt;/Cite&gt;&lt;/EndNote&gt;</w:instrText>
            </w:r>
            <w:r w:rsidRPr="00580076">
              <w:rPr>
                <w:rFonts w:ascii="Arial" w:hAnsi="Arial" w:cs="Arial"/>
                <w:szCs w:val="24"/>
              </w:rPr>
              <w:fldChar w:fldCharType="separate"/>
            </w:r>
            <w:r w:rsidRPr="00367EE8">
              <w:rPr>
                <w:rFonts w:ascii="Arial" w:hAnsi="Arial" w:cs="Arial"/>
                <w:noProof/>
                <w:szCs w:val="24"/>
                <w:vertAlign w:val="superscript"/>
              </w:rPr>
              <w:t>1</w:t>
            </w:r>
            <w:r w:rsidRPr="00580076">
              <w:rPr>
                <w:rFonts w:ascii="Arial" w:hAnsi="Arial" w:cs="Arial"/>
                <w:szCs w:val="24"/>
              </w:rPr>
              <w:fldChar w:fldCharType="end"/>
            </w:r>
          </w:p>
          <w:p w14:paraId="26451FC5" w14:textId="70248C07" w:rsidR="00367EE8" w:rsidRPr="00580076" w:rsidRDefault="00367EE8" w:rsidP="00367EE8">
            <w:pPr>
              <w:pStyle w:val="ListParagraph"/>
              <w:numPr>
                <w:ilvl w:val="0"/>
                <w:numId w:val="1"/>
              </w:numPr>
              <w:autoSpaceDE/>
              <w:autoSpaceDN/>
              <w:adjustRightInd/>
              <w:spacing w:after="160"/>
              <w:contextualSpacing w:val="0"/>
              <w:rPr>
                <w:rFonts w:ascii="Arial" w:hAnsi="Arial" w:cs="Arial"/>
                <w:szCs w:val="24"/>
              </w:rPr>
            </w:pPr>
            <w:r w:rsidRPr="00580076">
              <w:rPr>
                <w:rFonts w:ascii="Arial" w:hAnsi="Arial" w:cs="Arial"/>
                <w:szCs w:val="24"/>
              </w:rPr>
              <w:t>Not being able to see the financial implications of data is a barrier to using data</w:t>
            </w:r>
            <w:r w:rsidRPr="00580076">
              <w:rPr>
                <w:rFonts w:ascii="Arial" w:hAnsi="Arial" w:cs="Arial"/>
                <w:szCs w:val="24"/>
              </w:rPr>
              <w:fldChar w:fldCharType="begin">
                <w:fldData xml:space="preserve">PEVuZE5vdGU+PENpdGU+PEF1dGhvcj5DdXJyeTwvQXV0aG9yPjxZZWFyPjIwMDg8L1llYXI+PFJl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</w:fldData>
              </w:fldChar>
            </w:r>
            <w:r>
              <w:rPr>
                <w:rFonts w:ascii="Arial" w:hAnsi="Arial" w:cs="Arial"/>
                <w:szCs w:val="24"/>
              </w:rPr>
              <w:instrText xml:space="preserve"> ADDIN EN.CITE </w:instrText>
            </w:r>
            <w:r>
              <w:rPr>
                <w:rFonts w:ascii="Arial" w:hAnsi="Arial" w:cs="Arial"/>
                <w:szCs w:val="24"/>
              </w:rPr>
              <w:fldChar w:fldCharType="begin">
                <w:fldData xml:space="preserve">PEVuZE5vdGU+PENpdGU+PEF1dGhvcj5DdXJyeTwvQXV0aG9yPjxZZWFyPjIwMDg8L1llYXI+PFJl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</w:fldData>
              </w:fldChar>
            </w:r>
            <w:r>
              <w:rPr>
                <w:rFonts w:ascii="Arial" w:hAnsi="Arial" w:cs="Arial"/>
                <w:szCs w:val="24"/>
              </w:rPr>
              <w:instrText xml:space="preserve"> ADDIN EN.CITE.DATA </w:instrText>
            </w:r>
            <w:r>
              <w:rPr>
                <w:rFonts w:ascii="Arial" w:hAnsi="Arial" w:cs="Arial"/>
                <w:szCs w:val="24"/>
              </w:rPr>
            </w:r>
            <w:r>
              <w:rPr>
                <w:rFonts w:ascii="Arial" w:hAnsi="Arial" w:cs="Arial"/>
                <w:szCs w:val="24"/>
              </w:rPr>
              <w:fldChar w:fldCharType="end"/>
            </w:r>
            <w:r w:rsidRPr="00580076">
              <w:rPr>
                <w:rFonts w:ascii="Arial" w:hAnsi="Arial" w:cs="Arial"/>
                <w:szCs w:val="24"/>
              </w:rPr>
              <w:fldChar w:fldCharType="separate"/>
            </w:r>
            <w:r w:rsidRPr="00367EE8">
              <w:rPr>
                <w:rFonts w:ascii="Arial" w:hAnsi="Arial" w:cs="Arial"/>
                <w:noProof/>
                <w:szCs w:val="24"/>
                <w:vertAlign w:val="superscript"/>
              </w:rPr>
              <w:t>2,3</w:t>
            </w:r>
            <w:r w:rsidRPr="00580076">
              <w:rPr>
                <w:rFonts w:ascii="Arial" w:hAnsi="Arial" w:cs="Arial"/>
                <w:szCs w:val="24"/>
              </w:rPr>
              <w:fldChar w:fldCharType="end"/>
            </w:r>
          </w:p>
          <w:p w14:paraId="44E0887B" w14:textId="273CFF89" w:rsidR="00367EE8" w:rsidRPr="00580076" w:rsidRDefault="00367EE8" w:rsidP="00367EE8">
            <w:pPr>
              <w:pStyle w:val="ListParagraph"/>
              <w:numPr>
                <w:ilvl w:val="0"/>
                <w:numId w:val="1"/>
              </w:numPr>
              <w:autoSpaceDE/>
              <w:autoSpaceDN/>
              <w:adjustRightInd/>
              <w:spacing w:after="160"/>
              <w:contextualSpacing w:val="0"/>
              <w:rPr>
                <w:rFonts w:ascii="Arial" w:hAnsi="Arial" w:cs="Arial"/>
                <w:szCs w:val="24"/>
              </w:rPr>
            </w:pPr>
            <w:r w:rsidRPr="00580076">
              <w:rPr>
                <w:rFonts w:ascii="Arial" w:hAnsi="Arial" w:cs="Arial"/>
                <w:szCs w:val="24"/>
              </w:rPr>
              <w:t>If commissioners must deliver a balanced financial plan sometimes commissioning decisions based on little or no evidence are funded</w:t>
            </w:r>
            <w:r w:rsidRPr="00580076">
              <w:rPr>
                <w:rFonts w:ascii="Arial" w:hAnsi="Arial" w:cs="Arial"/>
                <w:szCs w:val="24"/>
              </w:rPr>
              <w:fldChar w:fldCharType="begin">
                <w:fldData xml:space="preserve">PEVuZE5vdGU+PENpdGU+PEF1dGhvcj5XeWU8L0F1dGhvcj48WWVhcj4yMDE1PC9ZZWFyPjxSZWNO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</w:fldData>
              </w:fldChar>
            </w:r>
            <w:r>
              <w:rPr>
                <w:rFonts w:ascii="Arial" w:hAnsi="Arial" w:cs="Arial"/>
                <w:szCs w:val="24"/>
              </w:rPr>
              <w:instrText xml:space="preserve"> ADDIN EN.CITE </w:instrText>
            </w:r>
            <w:r>
              <w:rPr>
                <w:rFonts w:ascii="Arial" w:hAnsi="Arial" w:cs="Arial"/>
                <w:szCs w:val="24"/>
              </w:rPr>
              <w:fldChar w:fldCharType="begin">
                <w:fldData xml:space="preserve">PEVuZE5vdGU+PENpdGU+PEF1dGhvcj5XeWU8L0F1dGhvcj48WWVhcj4yMDE1PC9ZZWFyPjxSZWNO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</w:fldData>
              </w:fldChar>
            </w:r>
            <w:r>
              <w:rPr>
                <w:rFonts w:ascii="Arial" w:hAnsi="Arial" w:cs="Arial"/>
                <w:szCs w:val="24"/>
              </w:rPr>
              <w:instrText xml:space="preserve"> ADDIN EN.CITE.DATA </w:instrText>
            </w:r>
            <w:r>
              <w:rPr>
                <w:rFonts w:ascii="Arial" w:hAnsi="Arial" w:cs="Arial"/>
                <w:szCs w:val="24"/>
              </w:rPr>
            </w:r>
            <w:r>
              <w:rPr>
                <w:rFonts w:ascii="Arial" w:hAnsi="Arial" w:cs="Arial"/>
                <w:szCs w:val="24"/>
              </w:rPr>
              <w:fldChar w:fldCharType="end"/>
            </w:r>
            <w:r w:rsidRPr="00580076">
              <w:rPr>
                <w:rFonts w:ascii="Arial" w:hAnsi="Arial" w:cs="Arial"/>
                <w:szCs w:val="24"/>
              </w:rPr>
              <w:fldChar w:fldCharType="separate"/>
            </w:r>
            <w:r w:rsidRPr="00367EE8">
              <w:rPr>
                <w:rFonts w:ascii="Arial" w:hAnsi="Arial" w:cs="Arial"/>
                <w:noProof/>
                <w:szCs w:val="24"/>
                <w:vertAlign w:val="superscript"/>
              </w:rPr>
              <w:t>1,4</w:t>
            </w:r>
            <w:r w:rsidRPr="00580076">
              <w:rPr>
                <w:rFonts w:ascii="Arial" w:hAnsi="Arial" w:cs="Arial"/>
                <w:szCs w:val="24"/>
              </w:rPr>
              <w:fldChar w:fldCharType="end"/>
            </w:r>
          </w:p>
          <w:p w14:paraId="74E0AE32" w14:textId="77777777" w:rsidR="00367EE8" w:rsidRPr="00580076" w:rsidRDefault="00367EE8" w:rsidP="00367EE8">
            <w:pPr>
              <w:pStyle w:val="ListParagraph"/>
              <w:numPr>
                <w:ilvl w:val="0"/>
                <w:numId w:val="1"/>
              </w:numPr>
              <w:autoSpaceDE/>
              <w:autoSpaceDN/>
              <w:adjustRightInd/>
              <w:spacing w:after="160"/>
              <w:contextualSpacing w:val="0"/>
              <w:rPr>
                <w:rFonts w:ascii="Arial" w:hAnsi="Arial" w:cs="Arial"/>
                <w:szCs w:val="24"/>
              </w:rPr>
            </w:pPr>
            <w:r w:rsidRPr="00580076">
              <w:rPr>
                <w:rFonts w:ascii="Arial" w:hAnsi="Arial" w:cs="Arial"/>
                <w:szCs w:val="24"/>
              </w:rPr>
              <w:t>A core role of a commissioner is to ensure you don’t overspend, constant pressure to make financial savings (informal discussions)</w:t>
            </w:r>
          </w:p>
        </w:tc>
        <w:tc>
          <w:tcPr>
            <w:tcW w:w="5384" w:type="dxa"/>
          </w:tcPr>
          <w:p w14:paraId="6A87BA5C" w14:textId="77777777" w:rsidR="00367EE8" w:rsidRPr="00580076" w:rsidRDefault="00367EE8" w:rsidP="00367EE8">
            <w:pPr>
              <w:pStyle w:val="ListParagraph"/>
              <w:numPr>
                <w:ilvl w:val="0"/>
                <w:numId w:val="2"/>
              </w:numPr>
              <w:autoSpaceDE/>
              <w:autoSpaceDN/>
              <w:adjustRightInd/>
              <w:spacing w:after="160"/>
              <w:rPr>
                <w:rFonts w:ascii="Arial" w:hAnsi="Arial" w:cs="Arial"/>
                <w:szCs w:val="24"/>
              </w:rPr>
            </w:pPr>
            <w:r w:rsidRPr="00580076">
              <w:rPr>
                <w:rFonts w:ascii="Arial" w:hAnsi="Arial" w:cs="Arial"/>
                <w:szCs w:val="24"/>
              </w:rPr>
              <w:t xml:space="preserve">If commissioners feel pressure to make financial savings, they may make commissioning decisions not necessarily based on evidence to achieve </w:t>
            </w:r>
            <w:proofErr w:type="gramStart"/>
            <w:r w:rsidRPr="00580076">
              <w:rPr>
                <w:rFonts w:ascii="Arial" w:hAnsi="Arial" w:cs="Arial"/>
                <w:szCs w:val="24"/>
              </w:rPr>
              <w:t>this</w:t>
            </w:r>
            <w:proofErr w:type="gramEnd"/>
          </w:p>
          <w:p w14:paraId="7405418C" w14:textId="77777777" w:rsidR="00367EE8" w:rsidRPr="00580076" w:rsidRDefault="00367EE8" w:rsidP="00367EE8">
            <w:pPr>
              <w:pStyle w:val="ListParagraph"/>
              <w:numPr>
                <w:ilvl w:val="0"/>
                <w:numId w:val="2"/>
              </w:numPr>
              <w:autoSpaceDE/>
              <w:autoSpaceDN/>
              <w:adjustRightInd/>
              <w:spacing w:after="160"/>
              <w:rPr>
                <w:rFonts w:ascii="Arial" w:hAnsi="Arial" w:cs="Arial"/>
                <w:szCs w:val="24"/>
              </w:rPr>
            </w:pPr>
            <w:r w:rsidRPr="00580076">
              <w:rPr>
                <w:rFonts w:ascii="Arial" w:hAnsi="Arial" w:cs="Arial"/>
                <w:szCs w:val="24"/>
              </w:rPr>
              <w:t>If commissioners cannot see the financial implications linked to data, they may be less included to use them</w:t>
            </w:r>
          </w:p>
        </w:tc>
      </w:tr>
      <w:tr w:rsidR="00367EE8" w:rsidRPr="00580076" w14:paraId="3324FC05" w14:textId="77777777" w:rsidTr="006C185E">
        <w:trPr>
          <w:trHeight w:val="488"/>
        </w:trPr>
        <w:tc>
          <w:tcPr>
            <w:tcW w:w="1980" w:type="dxa"/>
          </w:tcPr>
          <w:p w14:paraId="7756ABB2" w14:textId="77777777" w:rsidR="00367EE8" w:rsidRPr="00580076" w:rsidRDefault="00367EE8" w:rsidP="006C185E">
            <w:pPr>
              <w:spacing w:after="160"/>
              <w:rPr>
                <w:rFonts w:cs="Arial"/>
                <w:b/>
                <w:szCs w:val="24"/>
              </w:rPr>
            </w:pPr>
            <w:r w:rsidRPr="00580076">
              <w:rPr>
                <w:rFonts w:cs="Arial"/>
                <w:b/>
                <w:szCs w:val="24"/>
              </w:rPr>
              <w:lastRenderedPageBreak/>
              <w:t>Political model of data usage</w:t>
            </w:r>
          </w:p>
          <w:p w14:paraId="5305BEE7" w14:textId="77777777" w:rsidR="00367EE8" w:rsidRPr="00580076" w:rsidRDefault="00367EE8" w:rsidP="006C185E">
            <w:pPr>
              <w:spacing w:after="160"/>
              <w:rPr>
                <w:rFonts w:cs="Arial"/>
                <w:szCs w:val="24"/>
              </w:rPr>
            </w:pPr>
          </w:p>
        </w:tc>
        <w:tc>
          <w:tcPr>
            <w:tcW w:w="7233" w:type="dxa"/>
          </w:tcPr>
          <w:p w14:paraId="1E798BD9" w14:textId="5C64F8F6" w:rsidR="00367EE8" w:rsidRPr="00580076" w:rsidRDefault="00367EE8" w:rsidP="00367EE8">
            <w:pPr>
              <w:pStyle w:val="ListParagraph"/>
              <w:numPr>
                <w:ilvl w:val="0"/>
                <w:numId w:val="1"/>
              </w:numPr>
              <w:autoSpaceDE/>
              <w:autoSpaceDN/>
              <w:adjustRightInd/>
              <w:spacing w:after="160"/>
              <w:contextualSpacing w:val="0"/>
              <w:rPr>
                <w:rFonts w:ascii="Arial" w:hAnsi="Arial" w:cs="Arial"/>
                <w:szCs w:val="24"/>
              </w:rPr>
            </w:pPr>
            <w:r w:rsidRPr="00580076">
              <w:rPr>
                <w:rFonts w:ascii="Arial" w:hAnsi="Arial" w:cs="Arial"/>
                <w:szCs w:val="24"/>
              </w:rPr>
              <w:t>This is a political model of data usage: research is ammunition for the side that finds its conclusions supportive, and is used to ‘neutralise opponents’</w:t>
            </w:r>
            <w:r w:rsidRPr="00580076">
              <w:rPr>
                <w:rFonts w:ascii="Arial" w:hAnsi="Arial" w:cs="Arial"/>
                <w:szCs w:val="24"/>
              </w:rPr>
              <w:fldChar w:fldCharType="begin"/>
            </w:r>
            <w:r>
              <w:rPr>
                <w:rFonts w:ascii="Arial" w:hAnsi="Arial" w:cs="Arial"/>
                <w:szCs w:val="24"/>
              </w:rPr>
              <w:instrText xml:space="preserve"> ADDIN EN.CITE &lt;EndNote&gt;&lt;Cite&gt;&lt;Author&gt;Weiss&lt;/Author&gt;&lt;Year&gt;1979&lt;/Year&gt;&lt;RecNum&gt;116&lt;/RecNum&gt;&lt;DisplayText&gt;&lt;style face="superscript"&gt;5&lt;/style&gt;&lt;/DisplayText&gt;&lt;record&gt;&lt;rec-number&gt;116&lt;/rec-number&gt;&lt;foreign-keys&gt;&lt;key app="EN" db-id="59weewxe8rzd0lestasv02d1fsprdf2s2fds" timestamp="1589608594" guid="ac89182d-a43f-4be1-8d0c-e341204907ad"&gt;116&lt;/key&gt;&lt;key app="ENWeb" db-id=""&gt;0&lt;/key&gt;&lt;/foreign-keys&gt;&lt;ref-type name="Journal Article"&gt;17&lt;/ref-type&gt;&lt;contributors&gt;&lt;authors&gt;&lt;author&gt;Weiss, Carol&lt;/author&gt;&lt;/authors&gt;&lt;/contributors&gt;&lt;titles&gt;&lt;title&gt;The Many Meanings of Research Utilization&lt;/title&gt;&lt;secondary-title&gt;Public Administration Review&lt;/secondary-title&gt;&lt;/titles&gt;&lt;periodical&gt;&lt;full-title&gt;Public Administration Review&lt;/full-title&gt;&lt;/periodical&gt;&lt;pages&gt;426&lt;/pages&gt;&lt;volume&gt;39&lt;/volume&gt;&lt;number&gt;5&lt;/number&gt;&lt;keywords&gt;&lt;keyword&gt;Applied Research&lt;/keyword&gt;&lt;keyword&gt;Heavily Emphasizes Methodology OR Technique Of Study&lt;/keyword&gt;&lt;keyword&gt;Policy Measurement&lt;/keyword&gt;&lt;keyword&gt;Public Policy&lt;/keyword&gt;&lt;keyword&gt;Social Sciences&lt;/keyword&gt;&lt;keyword&gt;Article&lt;/keyword&gt;&lt;/keywords&gt;&lt;dates&gt;&lt;year&gt;1979&lt;/year&gt;&lt;/dates&gt;&lt;pub-location&gt;Chicago, Ill.&lt;/pub-location&gt;&lt;isbn&gt;0033-3352&lt;/isbn&gt;&lt;urls&gt;&lt;/urls&gt;&lt;electronic-resource-num&gt;10.2307/3109916&lt;/electronic-resource-num&gt;&lt;language&gt;eng&lt;/language&gt;&lt;/record&gt;&lt;/Cite&gt;&lt;/EndNote&gt;</w:instrText>
            </w:r>
            <w:r w:rsidRPr="00580076">
              <w:rPr>
                <w:rFonts w:ascii="Arial" w:hAnsi="Arial" w:cs="Arial"/>
                <w:szCs w:val="24"/>
              </w:rPr>
              <w:fldChar w:fldCharType="separate"/>
            </w:r>
            <w:r w:rsidRPr="00367EE8">
              <w:rPr>
                <w:rFonts w:ascii="Arial" w:hAnsi="Arial" w:cs="Arial"/>
                <w:noProof/>
                <w:szCs w:val="24"/>
                <w:vertAlign w:val="superscript"/>
              </w:rPr>
              <w:t>5</w:t>
            </w:r>
            <w:r w:rsidRPr="00580076">
              <w:rPr>
                <w:rFonts w:ascii="Arial" w:hAnsi="Arial" w:cs="Arial"/>
                <w:szCs w:val="24"/>
              </w:rPr>
              <w:fldChar w:fldCharType="end"/>
            </w:r>
            <w:r w:rsidRPr="00580076">
              <w:rPr>
                <w:rFonts w:ascii="Arial" w:hAnsi="Arial" w:cs="Arial"/>
                <w:szCs w:val="24"/>
              </w:rPr>
              <w:t xml:space="preserve"> </w:t>
            </w:r>
          </w:p>
          <w:p w14:paraId="37F6B4D6" w14:textId="768F21C1" w:rsidR="00367EE8" w:rsidRPr="00580076" w:rsidRDefault="00367EE8" w:rsidP="00367EE8">
            <w:pPr>
              <w:pStyle w:val="ListParagraph"/>
              <w:numPr>
                <w:ilvl w:val="0"/>
                <w:numId w:val="1"/>
              </w:numPr>
              <w:autoSpaceDE/>
              <w:autoSpaceDN/>
              <w:adjustRightInd/>
              <w:spacing w:after="160"/>
              <w:contextualSpacing w:val="0"/>
              <w:rPr>
                <w:rFonts w:ascii="Arial" w:hAnsi="Arial" w:cs="Arial"/>
                <w:szCs w:val="24"/>
              </w:rPr>
            </w:pPr>
            <w:r w:rsidRPr="00580076">
              <w:rPr>
                <w:rFonts w:ascii="Arial" w:hAnsi="Arial" w:cs="Arial"/>
                <w:szCs w:val="24"/>
              </w:rPr>
              <w:t>Sometimes p</w:t>
            </w:r>
            <w:r w:rsidRPr="00580076">
              <w:rPr>
                <w:rFonts w:ascii="Arial" w:hAnsi="Arial" w:cs="Arial"/>
                <w:szCs w:val="24"/>
                <w:shd w:val="clear" w:color="auto" w:fill="FFFFFF"/>
              </w:rPr>
              <w:t xml:space="preserve">urposely sought information since they were told to take a particular course of action, </w:t>
            </w:r>
            <w:proofErr w:type="gramStart"/>
            <w:r w:rsidRPr="00580076">
              <w:rPr>
                <w:rFonts w:ascii="Arial" w:hAnsi="Arial" w:cs="Arial"/>
                <w:szCs w:val="24"/>
                <w:shd w:val="clear" w:color="auto" w:fill="FFFFFF"/>
              </w:rPr>
              <w:t>e.g.</w:t>
            </w:r>
            <w:proofErr w:type="gramEnd"/>
            <w:r w:rsidRPr="00580076">
              <w:rPr>
                <w:rFonts w:ascii="Arial" w:hAnsi="Arial" w:cs="Arial"/>
                <w:szCs w:val="24"/>
                <w:shd w:val="clear" w:color="auto" w:fill="FFFFFF"/>
              </w:rPr>
              <w:t xml:space="preserve"> national directives</w:t>
            </w:r>
            <w:r w:rsidRPr="00580076">
              <w:rPr>
                <w:rFonts w:ascii="Arial" w:hAnsi="Arial" w:cs="Arial"/>
                <w:szCs w:val="24"/>
                <w:shd w:val="clear" w:color="auto" w:fill="FFFFFF"/>
              </w:rPr>
              <w:fldChar w:fldCharType="begin">
                <w:fldData xml:space="preserve">PEVuZE5vdGU+PENpdGU+PEF1dGhvcj5TaGF3PC9BdXRob3I+PFllYXI+MjAxMzwvWWVhcj48UmVj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</w:fldData>
              </w:fldChar>
            </w:r>
            <w:r>
              <w:rPr>
                <w:rFonts w:ascii="Arial" w:hAnsi="Arial" w:cs="Arial"/>
                <w:szCs w:val="24"/>
                <w:shd w:val="clear" w:color="auto" w:fill="FFFFFF"/>
              </w:rPr>
              <w:instrText xml:space="preserve"> ADDIN EN.CITE </w:instrText>
            </w:r>
            <w:r>
              <w:rPr>
                <w:rFonts w:ascii="Arial" w:hAnsi="Arial" w:cs="Arial"/>
                <w:szCs w:val="24"/>
                <w:shd w:val="clear" w:color="auto" w:fill="FFFFFF"/>
              </w:rPr>
              <w:fldChar w:fldCharType="begin">
                <w:fldData xml:space="preserve">PEVuZE5vdGU+PENpdGU+PEF1dGhvcj5TaGF3PC9BdXRob3I+PFllYXI+MjAxMzwvWWVhcj48UmVj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</w:fldData>
              </w:fldChar>
            </w:r>
            <w:r>
              <w:rPr>
                <w:rFonts w:ascii="Arial" w:hAnsi="Arial" w:cs="Arial"/>
                <w:szCs w:val="24"/>
                <w:shd w:val="clear" w:color="auto" w:fill="FFFFFF"/>
              </w:rPr>
              <w:instrText xml:space="preserve"> ADDIN EN.CITE.DATA </w:instrText>
            </w:r>
            <w:r>
              <w:rPr>
                <w:rFonts w:ascii="Arial" w:hAnsi="Arial" w:cs="Arial"/>
                <w:szCs w:val="24"/>
                <w:shd w:val="clear" w:color="auto" w:fill="FFFFFF"/>
              </w:rPr>
            </w:r>
            <w:r>
              <w:rPr>
                <w:rFonts w:ascii="Arial" w:hAnsi="Arial" w:cs="Arial"/>
                <w:szCs w:val="24"/>
                <w:shd w:val="clear" w:color="auto" w:fill="FFFFFF"/>
              </w:rPr>
              <w:fldChar w:fldCharType="end"/>
            </w:r>
            <w:r w:rsidRPr="00580076">
              <w:rPr>
                <w:rFonts w:ascii="Arial" w:hAnsi="Arial" w:cs="Arial"/>
                <w:szCs w:val="24"/>
                <w:shd w:val="clear" w:color="auto" w:fill="FFFFFF"/>
              </w:rPr>
              <w:fldChar w:fldCharType="separate"/>
            </w:r>
            <w:r w:rsidRPr="00367EE8">
              <w:rPr>
                <w:rFonts w:ascii="Arial" w:hAnsi="Arial" w:cs="Arial"/>
                <w:noProof/>
                <w:szCs w:val="24"/>
                <w:shd w:val="clear" w:color="auto" w:fill="FFFFFF"/>
                <w:vertAlign w:val="superscript"/>
              </w:rPr>
              <w:t>4,6</w:t>
            </w:r>
            <w:r w:rsidRPr="00580076">
              <w:rPr>
                <w:rFonts w:ascii="Arial" w:hAnsi="Arial" w:cs="Arial"/>
                <w:szCs w:val="24"/>
                <w:shd w:val="clear" w:color="auto" w:fill="FFFFFF"/>
              </w:rPr>
              <w:fldChar w:fldCharType="end"/>
            </w:r>
          </w:p>
          <w:p w14:paraId="0E8447A4" w14:textId="77777777" w:rsidR="00367EE8" w:rsidRPr="00C6681F" w:rsidRDefault="00367EE8" w:rsidP="00367EE8">
            <w:pPr>
              <w:pStyle w:val="ListParagraph"/>
              <w:numPr>
                <w:ilvl w:val="0"/>
                <w:numId w:val="1"/>
              </w:numPr>
              <w:rPr>
                <w:rFonts w:ascii="Arial" w:hAnsi="Arial" w:cs="Arial"/>
                <w:szCs w:val="24"/>
              </w:rPr>
            </w:pPr>
            <w:r w:rsidRPr="00580076">
              <w:rPr>
                <w:rFonts w:ascii="Arial" w:hAnsi="Arial" w:cs="Arial"/>
                <w:szCs w:val="24"/>
              </w:rPr>
              <w:t>‘Cherry picking’ of data does happen – sometimes the idea comes first, and then data is sought to substantiate this (informal discussions)</w:t>
            </w:r>
          </w:p>
        </w:tc>
        <w:tc>
          <w:tcPr>
            <w:tcW w:w="5384" w:type="dxa"/>
          </w:tcPr>
          <w:p w14:paraId="03BD2683" w14:textId="77777777" w:rsidR="00367EE8" w:rsidRPr="00580076" w:rsidRDefault="00367EE8" w:rsidP="00367EE8">
            <w:pPr>
              <w:pStyle w:val="ListParagraph"/>
              <w:numPr>
                <w:ilvl w:val="0"/>
                <w:numId w:val="3"/>
              </w:numPr>
              <w:autoSpaceDE/>
              <w:autoSpaceDN/>
              <w:adjustRightInd/>
              <w:spacing w:after="160"/>
              <w:rPr>
                <w:rFonts w:ascii="Arial" w:hAnsi="Arial" w:cs="Arial"/>
                <w:szCs w:val="24"/>
              </w:rPr>
            </w:pPr>
            <w:r w:rsidRPr="00580076">
              <w:rPr>
                <w:rFonts w:ascii="Arial" w:hAnsi="Arial" w:cs="Arial"/>
                <w:szCs w:val="24"/>
              </w:rPr>
              <w:t xml:space="preserve">Commissioners may choose data selectively to support what they want to </w:t>
            </w:r>
            <w:proofErr w:type="gramStart"/>
            <w:r w:rsidRPr="00580076">
              <w:rPr>
                <w:rFonts w:ascii="Arial" w:hAnsi="Arial" w:cs="Arial"/>
                <w:szCs w:val="24"/>
              </w:rPr>
              <w:t>do</w:t>
            </w:r>
            <w:proofErr w:type="gramEnd"/>
          </w:p>
          <w:p w14:paraId="0A7B3175" w14:textId="77777777" w:rsidR="00367EE8" w:rsidRPr="00580076" w:rsidRDefault="00367EE8" w:rsidP="006C185E">
            <w:pPr>
              <w:spacing w:after="160"/>
              <w:rPr>
                <w:rFonts w:cs="Arial"/>
                <w:szCs w:val="24"/>
              </w:rPr>
            </w:pPr>
          </w:p>
        </w:tc>
      </w:tr>
      <w:tr w:rsidR="00367EE8" w:rsidRPr="00580076" w14:paraId="70AA632B" w14:textId="77777777" w:rsidTr="006C185E">
        <w:trPr>
          <w:trHeight w:val="488"/>
        </w:trPr>
        <w:tc>
          <w:tcPr>
            <w:tcW w:w="1980" w:type="dxa"/>
          </w:tcPr>
          <w:p w14:paraId="2CE50D3B" w14:textId="77777777" w:rsidR="00367EE8" w:rsidRPr="00580076" w:rsidRDefault="00367EE8" w:rsidP="006C185E">
            <w:pPr>
              <w:spacing w:after="160"/>
              <w:rPr>
                <w:rFonts w:cs="Arial"/>
                <w:b/>
                <w:bCs/>
                <w:szCs w:val="24"/>
              </w:rPr>
            </w:pPr>
            <w:r w:rsidRPr="00580076">
              <w:rPr>
                <w:rFonts w:cs="Arial"/>
                <w:b/>
                <w:bCs/>
                <w:szCs w:val="24"/>
              </w:rPr>
              <w:t>Collaborations with external providers of data (analysis)</w:t>
            </w:r>
          </w:p>
        </w:tc>
        <w:tc>
          <w:tcPr>
            <w:tcW w:w="7233" w:type="dxa"/>
          </w:tcPr>
          <w:p w14:paraId="6A3959DC" w14:textId="2E626F6A" w:rsidR="00367EE8" w:rsidRPr="00580076" w:rsidRDefault="00367EE8" w:rsidP="00367EE8">
            <w:pPr>
              <w:pStyle w:val="ListParagraph"/>
              <w:numPr>
                <w:ilvl w:val="0"/>
                <w:numId w:val="1"/>
              </w:numPr>
              <w:autoSpaceDE/>
              <w:autoSpaceDN/>
              <w:adjustRightInd/>
              <w:spacing w:after="160"/>
              <w:contextualSpacing w:val="0"/>
              <w:rPr>
                <w:rFonts w:ascii="Arial" w:hAnsi="Arial" w:cs="Arial"/>
                <w:szCs w:val="24"/>
              </w:rPr>
            </w:pPr>
            <w:r w:rsidRPr="00580076">
              <w:rPr>
                <w:rFonts w:ascii="Arial" w:hAnsi="Arial" w:cs="Arial"/>
                <w:szCs w:val="24"/>
              </w:rPr>
              <w:t>A primary care commissioner critiqued having been ‘given’ rather than ‘chosen’ a software tool to help identify individuals at higher risk of using healthcare resources e.g. hospital beds by its developers, and that they had difficulty interpreting and contextualising its outputs</w:t>
            </w:r>
            <w:r w:rsidRPr="00580076">
              <w:rPr>
                <w:rFonts w:ascii="Arial" w:hAnsi="Arial" w:cs="Arial"/>
                <w:szCs w:val="24"/>
              </w:rPr>
              <w:fldChar w:fldCharType="begin"/>
            </w:r>
            <w:r>
              <w:rPr>
                <w:rFonts w:ascii="Arial" w:hAnsi="Arial" w:cs="Arial"/>
                <w:szCs w:val="24"/>
              </w:rPr>
              <w:instrText xml:space="preserve"> ADDIN EN.CITE &lt;EndNote&gt;&lt;Cite&gt;&lt;Author&gt;Wye&lt;/Author&gt;&lt;Year&gt;2015&lt;/Year&gt;&lt;RecNum&gt;1487&lt;/RecNum&gt;&lt;DisplayText&gt;&lt;style face="superscript"&gt;7&lt;/style&gt;&lt;/DisplayText&gt;&lt;record&gt;&lt;rec-number&gt;1487&lt;/rec-number&gt;&lt;foreign-keys&gt;&lt;key app="EN" db-id="59weewxe8rzd0lestasv02d1fsprdf2s2fds" timestamp="1647874298" guid="acb836bd-6bc2-4924-a7e1-4acedcd30233"&gt;1487&lt;/key&gt;&lt;/foreign-keys&gt;&lt;ref-type name="Journal Article"&gt;17&lt;/ref-type&gt;&lt;contributors&gt;&lt;authors&gt;&lt;author&gt;Wye, Lesley&lt;/author&gt;&lt;author&gt;Brangan, Emer&lt;/author&gt;&lt;author&gt;Cameron, Ailsa&lt;/author&gt;&lt;author&gt;Gabbay, John&lt;/author&gt;&lt;author&gt;Klein, Jonathan H.&lt;/author&gt;&lt;author&gt;Anthwal, Rachel&lt;/author&gt;&lt;author&gt;Pope, Catherine&lt;/author&gt;&lt;/authors&gt;&lt;/contributors&gt;&lt;titles&gt;&lt;title&gt;What do external consultants from private and not-for-profit companies offer healthcare commissioners? A qualitative study of knowledge exchange&lt;/title&gt;&lt;secondary-title&gt;BMJ Open&lt;/secondary-title&gt;&lt;/titles&gt;&lt;periodical&gt;&lt;full-title&gt;BMJ Open&lt;/full-title&gt;&lt;/periodical&gt;&lt;pages&gt;e006558&lt;/pages&gt;&lt;volume&gt;5&lt;/volume&gt;&lt;number&gt;2&lt;/number&gt;&lt;dates&gt;&lt;year&gt;2015&lt;/year&gt;&lt;/dates&gt;&lt;urls&gt;&lt;related-urls&gt;&lt;url&gt;http://bmjopen.bmj.com/content/5/2/e006558.abstract&lt;/url&gt;&lt;/related-urls&gt;&lt;/urls&gt;&lt;electronic-resource-num&gt;10.1136/bmjopen-2014-006558&lt;/electronic-resource-num&gt;&lt;/record&gt;&lt;/Cite&gt;&lt;/EndNote&gt;</w:instrText>
            </w:r>
            <w:r w:rsidRPr="00580076">
              <w:rPr>
                <w:rFonts w:ascii="Arial" w:hAnsi="Arial" w:cs="Arial"/>
                <w:szCs w:val="24"/>
              </w:rPr>
              <w:fldChar w:fldCharType="separate"/>
            </w:r>
            <w:r w:rsidRPr="00367EE8">
              <w:rPr>
                <w:rFonts w:ascii="Arial" w:hAnsi="Arial" w:cs="Arial"/>
                <w:noProof/>
                <w:szCs w:val="24"/>
                <w:vertAlign w:val="superscript"/>
              </w:rPr>
              <w:t>7</w:t>
            </w:r>
            <w:r w:rsidRPr="00580076">
              <w:rPr>
                <w:rFonts w:ascii="Arial" w:hAnsi="Arial" w:cs="Arial"/>
                <w:szCs w:val="24"/>
              </w:rPr>
              <w:fldChar w:fldCharType="end"/>
            </w:r>
          </w:p>
          <w:p w14:paraId="35394D6D" w14:textId="74DAC4FC" w:rsidR="00367EE8" w:rsidRPr="00580076" w:rsidRDefault="00367EE8" w:rsidP="00367EE8">
            <w:pPr>
              <w:pStyle w:val="ListParagraph"/>
              <w:numPr>
                <w:ilvl w:val="0"/>
                <w:numId w:val="1"/>
              </w:numPr>
              <w:autoSpaceDE/>
              <w:autoSpaceDN/>
              <w:adjustRightInd/>
              <w:spacing w:after="160"/>
              <w:contextualSpacing w:val="0"/>
              <w:rPr>
                <w:rFonts w:ascii="Arial" w:hAnsi="Arial" w:cs="Arial"/>
                <w:szCs w:val="24"/>
              </w:rPr>
            </w:pPr>
            <w:r w:rsidRPr="00580076">
              <w:rPr>
                <w:rFonts w:ascii="Arial" w:hAnsi="Arial" w:cs="Arial"/>
                <w:szCs w:val="24"/>
              </w:rPr>
              <w:lastRenderedPageBreak/>
              <w:t>Collaborations with external providers can work well or not depending on several factors including the relationships between commissioners and external providers and trust</w:t>
            </w:r>
            <w:r w:rsidRPr="00580076">
              <w:rPr>
                <w:rFonts w:ascii="Arial" w:hAnsi="Arial" w:cs="Arial"/>
                <w:szCs w:val="24"/>
              </w:rPr>
              <w:fldChar w:fldCharType="begin"/>
            </w:r>
            <w:r>
              <w:rPr>
                <w:rFonts w:ascii="Arial" w:hAnsi="Arial" w:cs="Arial"/>
                <w:szCs w:val="24"/>
              </w:rPr>
              <w:instrText xml:space="preserve"> ADDIN EN.CITE &lt;EndNote&gt;&lt;Cite&gt;&lt;Author&gt;Wye&lt;/Author&gt;&lt;Year&gt;2015&lt;/Year&gt;&lt;RecNum&gt;37&lt;/RecNum&gt;&lt;DisplayText&gt;&lt;style face="superscript"&gt;8&lt;/style&gt;&lt;/DisplayText&gt;&lt;record&gt;&lt;rec-number&gt;37&lt;/rec-number&gt;&lt;foreign-keys&gt;&lt;key app="EN" db-id="59weewxe8rzd0lestasv02d1fsprdf2s2fds" timestamp="1589608538" guid="2e445ac2-cca8-474d-ab04-0c5191f28749"&gt;37&lt;/key&gt;&lt;key app="ENWeb" db-id=""&gt;0&lt;/key&gt;&lt;/foreign-keys&gt;&lt;ref-type name="Journal Article"&gt;17&lt;/ref-type&gt;&lt;contributors&gt;&lt;authors&gt;&lt;author&gt;Wye, L.&lt;/author&gt;&lt;author&gt;Brangan, E.&lt;/author&gt;&lt;author&gt;Cameron, A.&lt;/author&gt;&lt;author&gt;Gabbay, J.&lt;/author&gt;&lt;author&gt;Klein, J.&lt;/author&gt;&lt;author&gt;Pope, C.&lt;/author&gt;&lt;/authors&gt;&lt;/contributors&gt;&lt;titles&gt;&lt;title&gt;Knowledge exchange in health-care commissioning: case studies of the use of commercial, not-for-profit and public sector agencies, 2011-14&lt;/title&gt;&lt;secondary-title&gt;Health Services and Delivery Research&lt;/secondary-title&gt;&lt;/titles&gt;&lt;periodical&gt;&lt;full-title&gt;Health Services and Delivery Research&lt;/full-title&gt;&lt;/periodical&gt;&lt;volume&gt;3&lt;/volume&gt;&lt;number&gt;19&lt;/number&gt;&lt;dates&gt;&lt;year&gt;2015&lt;/year&gt;&lt;/dates&gt;&lt;pub-location&gt;Southampton (UK)&lt;/pub-location&gt;&lt;accession-num&gt;25950073&lt;/accession-num&gt;&lt;urls&gt;&lt;related-urls&gt;&lt;url&gt;https://www.ncbi.nlm.nih.gov/pubmed/25950073&lt;/url&gt;&lt;/related-urls&gt;&lt;/urls&gt;&lt;electronic-resource-num&gt;10.3310/hsdr03190&lt;/electronic-resource-num&gt;&lt;language&gt;eng&lt;/language&gt;&lt;/record&gt;&lt;/Cite&gt;&lt;/EndNote&gt;</w:instrText>
            </w:r>
            <w:r w:rsidRPr="00580076">
              <w:rPr>
                <w:rFonts w:ascii="Arial" w:hAnsi="Arial" w:cs="Arial"/>
                <w:szCs w:val="24"/>
              </w:rPr>
              <w:fldChar w:fldCharType="separate"/>
            </w:r>
            <w:r w:rsidRPr="00367EE8">
              <w:rPr>
                <w:rFonts w:ascii="Arial" w:hAnsi="Arial" w:cs="Arial"/>
                <w:noProof/>
                <w:szCs w:val="24"/>
                <w:vertAlign w:val="superscript"/>
              </w:rPr>
              <w:t>8</w:t>
            </w:r>
            <w:r w:rsidRPr="00580076">
              <w:rPr>
                <w:rFonts w:ascii="Arial" w:hAnsi="Arial" w:cs="Arial"/>
                <w:szCs w:val="24"/>
              </w:rPr>
              <w:fldChar w:fldCharType="end"/>
            </w:r>
          </w:p>
          <w:p w14:paraId="725C15C7" w14:textId="5A796590" w:rsidR="00367EE8" w:rsidRPr="00580076" w:rsidRDefault="00367EE8" w:rsidP="00367EE8">
            <w:pPr>
              <w:pStyle w:val="ListParagraph"/>
              <w:numPr>
                <w:ilvl w:val="0"/>
                <w:numId w:val="1"/>
              </w:numPr>
              <w:autoSpaceDE/>
              <w:autoSpaceDN/>
              <w:adjustRightInd/>
              <w:spacing w:after="160"/>
              <w:contextualSpacing w:val="0"/>
              <w:rPr>
                <w:rFonts w:ascii="Arial" w:hAnsi="Arial" w:cs="Arial"/>
                <w:szCs w:val="24"/>
              </w:rPr>
            </w:pPr>
            <w:r w:rsidRPr="00580076">
              <w:rPr>
                <w:rFonts w:ascii="Arial" w:hAnsi="Arial" w:cs="Arial"/>
                <w:szCs w:val="24"/>
              </w:rPr>
              <w:t>Commissioners are not always happy with the data their receive from external providers, and sometimes feel they don’t receive the information they need</w:t>
            </w:r>
            <w:r w:rsidRPr="00580076">
              <w:rPr>
                <w:rFonts w:ascii="Arial" w:hAnsi="Arial" w:cs="Arial"/>
                <w:szCs w:val="24"/>
              </w:rPr>
              <w:fldChar w:fldCharType="begin"/>
            </w:r>
            <w:r>
              <w:rPr>
                <w:rFonts w:ascii="Arial" w:hAnsi="Arial" w:cs="Arial"/>
                <w:szCs w:val="24"/>
              </w:rPr>
              <w:instrText xml:space="preserve"> ADDIN EN.CITE &lt;EndNote&gt;&lt;Cite&gt;&lt;Author&gt;Holder&lt;/Author&gt;&lt;Year&gt;2015&lt;/Year&gt;&lt;RecNum&gt;1485&lt;/RecNum&gt;&lt;DisplayText&gt;&lt;style face="superscript"&gt;9&lt;/style&gt;&lt;/DisplayText&gt;&lt;record&gt;&lt;rec-number&gt;1485&lt;/rec-number&gt;&lt;foreign-keys&gt;&lt;key app="EN" db-id="59weewxe8rzd0lestasv02d1fsprdf2s2fds" timestamp="1647874274" guid="71eb4299-cbb2-40f6-87b0-700eca7bed8e"&gt;1485&lt;/key&gt;&lt;/foreign-keys&gt;&lt;ref-type name="Conference Proceedings"&gt;10&lt;/ref-type&gt;&lt;contributors&gt;&lt;authors&gt;&lt;author&gt;Holder, Holly&lt;/author&gt;&lt;author&gt;Robertson, Ruth&lt;/author&gt;&lt;author&gt;Ross, Shilpa&lt;/author&gt;&lt;author&gt;Bennett, Lisa Blair&lt;/author&gt;&lt;author&gt;Gosling, Jeni&lt;/author&gt;&lt;author&gt;Curry, Natasha&lt;/author&gt;&lt;/authors&gt;&lt;/contributors&gt;&lt;titles&gt;&lt;title&gt;Risk or reward? The Changing Role of CCGs in General Practice&lt;/title&gt;&lt;/titles&gt;&lt;dates&gt;&lt;year&gt;2015&lt;/year&gt;&lt;/dates&gt;&lt;urls&gt;&lt;/urls&gt;&lt;/record&gt;&lt;/Cite&gt;&lt;/EndNote&gt;</w:instrText>
            </w:r>
            <w:r w:rsidRPr="00580076">
              <w:rPr>
                <w:rFonts w:ascii="Arial" w:hAnsi="Arial" w:cs="Arial"/>
                <w:szCs w:val="24"/>
              </w:rPr>
              <w:fldChar w:fldCharType="separate"/>
            </w:r>
            <w:r w:rsidRPr="00367EE8">
              <w:rPr>
                <w:rFonts w:ascii="Arial" w:hAnsi="Arial" w:cs="Arial"/>
                <w:noProof/>
                <w:szCs w:val="24"/>
                <w:vertAlign w:val="superscript"/>
              </w:rPr>
              <w:t>9</w:t>
            </w:r>
            <w:r w:rsidRPr="00580076">
              <w:rPr>
                <w:rFonts w:ascii="Arial" w:hAnsi="Arial" w:cs="Arial"/>
                <w:szCs w:val="24"/>
              </w:rPr>
              <w:fldChar w:fldCharType="end"/>
            </w:r>
          </w:p>
        </w:tc>
        <w:tc>
          <w:tcPr>
            <w:tcW w:w="5384" w:type="dxa"/>
          </w:tcPr>
          <w:p w14:paraId="51BC6290" w14:textId="77777777" w:rsidR="00367EE8" w:rsidRPr="00580076" w:rsidRDefault="00367EE8" w:rsidP="00367EE8">
            <w:pPr>
              <w:pStyle w:val="ListParagraph"/>
              <w:numPr>
                <w:ilvl w:val="0"/>
                <w:numId w:val="1"/>
              </w:numPr>
              <w:autoSpaceDE/>
              <w:autoSpaceDN/>
              <w:adjustRightInd/>
              <w:spacing w:after="160"/>
              <w:rPr>
                <w:rFonts w:ascii="Arial" w:hAnsi="Arial" w:cs="Arial"/>
                <w:szCs w:val="24"/>
              </w:rPr>
            </w:pPr>
            <w:r w:rsidRPr="00580076">
              <w:rPr>
                <w:rFonts w:ascii="Arial" w:hAnsi="Arial" w:cs="Arial"/>
                <w:szCs w:val="24"/>
              </w:rPr>
              <w:lastRenderedPageBreak/>
              <w:t xml:space="preserve">The relationship and communication between commissioners and external providers of data (analysis) is decisive in determining whether the data will be </w:t>
            </w:r>
            <w:proofErr w:type="gramStart"/>
            <w:r w:rsidRPr="00580076">
              <w:rPr>
                <w:rFonts w:ascii="Arial" w:hAnsi="Arial" w:cs="Arial"/>
                <w:szCs w:val="24"/>
              </w:rPr>
              <w:t>used</w:t>
            </w:r>
            <w:proofErr w:type="gramEnd"/>
          </w:p>
          <w:p w14:paraId="431DFE1C" w14:textId="77777777" w:rsidR="00367EE8" w:rsidRPr="00580076" w:rsidRDefault="00367EE8" w:rsidP="006C185E">
            <w:pPr>
              <w:spacing w:after="160"/>
              <w:rPr>
                <w:rFonts w:cs="Arial"/>
                <w:szCs w:val="24"/>
              </w:rPr>
            </w:pPr>
          </w:p>
        </w:tc>
      </w:tr>
      <w:tr w:rsidR="00367EE8" w:rsidRPr="00580076" w14:paraId="0719FF4E" w14:textId="77777777" w:rsidTr="006C185E">
        <w:trPr>
          <w:trHeight w:val="488"/>
        </w:trPr>
        <w:tc>
          <w:tcPr>
            <w:tcW w:w="1980" w:type="dxa"/>
          </w:tcPr>
          <w:p w14:paraId="53AB5125" w14:textId="77777777" w:rsidR="00367EE8" w:rsidRPr="00580076" w:rsidRDefault="00367EE8" w:rsidP="006C185E">
            <w:pPr>
              <w:spacing w:after="160"/>
              <w:rPr>
                <w:rFonts w:cs="Arial"/>
                <w:b/>
                <w:bCs/>
                <w:szCs w:val="24"/>
              </w:rPr>
            </w:pPr>
            <w:r w:rsidRPr="00580076">
              <w:rPr>
                <w:rFonts w:cs="Arial"/>
                <w:b/>
                <w:bCs/>
                <w:szCs w:val="24"/>
              </w:rPr>
              <w:t>Knowledge of clinical vs. non-clinical commissioners</w:t>
            </w:r>
          </w:p>
          <w:p w14:paraId="6E54E143" w14:textId="77777777" w:rsidR="00367EE8" w:rsidRPr="00580076" w:rsidRDefault="00367EE8" w:rsidP="006C185E">
            <w:pPr>
              <w:spacing w:after="160"/>
              <w:rPr>
                <w:rFonts w:cs="Arial"/>
                <w:b/>
                <w:bCs/>
                <w:szCs w:val="24"/>
              </w:rPr>
            </w:pPr>
          </w:p>
        </w:tc>
        <w:tc>
          <w:tcPr>
            <w:tcW w:w="7233" w:type="dxa"/>
          </w:tcPr>
          <w:p w14:paraId="4952CBF6" w14:textId="62D285E2" w:rsidR="00367EE8" w:rsidRPr="00580076" w:rsidRDefault="00367EE8" w:rsidP="00367EE8">
            <w:pPr>
              <w:pStyle w:val="ListParagraph"/>
              <w:numPr>
                <w:ilvl w:val="0"/>
                <w:numId w:val="1"/>
              </w:numPr>
              <w:autoSpaceDE/>
              <w:autoSpaceDN/>
              <w:adjustRightInd/>
              <w:spacing w:after="160"/>
              <w:contextualSpacing w:val="0"/>
              <w:rPr>
                <w:rFonts w:ascii="Arial" w:hAnsi="Arial" w:cs="Arial"/>
                <w:szCs w:val="24"/>
              </w:rPr>
            </w:pPr>
            <w:r w:rsidRPr="00580076">
              <w:rPr>
                <w:rFonts w:ascii="Arial" w:hAnsi="Arial" w:cs="Arial"/>
                <w:szCs w:val="24"/>
              </w:rPr>
              <w:t>GPs may have different knowledge of data and information and patients than other commissioners and may challenge data based on their clinical knowledg</w:t>
            </w:r>
            <w:r>
              <w:rPr>
                <w:rFonts w:ascii="Arial" w:hAnsi="Arial" w:cs="Arial"/>
                <w:szCs w:val="24"/>
              </w:rPr>
              <w:t>e</w:t>
            </w:r>
            <w:r>
              <w:rPr>
                <w:rFonts w:ascii="Arial" w:hAnsi="Arial" w:cs="Arial"/>
                <w:szCs w:val="24"/>
              </w:rPr>
              <w:fldChar w:fldCharType="begin">
                <w:fldData xml:space="preserve">PEVuZE5vdGU+PENpdGU+PEF1dGhvcj5XeWU8L0F1dGhvcj48WWVhcj4yMDE1PC9ZZWFyPjxSZWNO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</w:fldData>
              </w:fldChar>
            </w:r>
            <w:r>
              <w:rPr>
                <w:rFonts w:ascii="Arial" w:hAnsi="Arial" w:cs="Arial"/>
                <w:szCs w:val="24"/>
              </w:rPr>
              <w:instrText xml:space="preserve"> ADDIN EN.CITE </w:instrText>
            </w:r>
            <w:r>
              <w:rPr>
                <w:rFonts w:ascii="Arial" w:hAnsi="Arial" w:cs="Arial"/>
                <w:szCs w:val="24"/>
              </w:rPr>
              <w:fldChar w:fldCharType="begin">
                <w:fldData xml:space="preserve">PEVuZE5vdGU+PENpdGU+PEF1dGhvcj5XeWU8L0F1dGhvcj48WWVhcj4yMDE1PC9ZZWFyPjxSZWNO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</w:fldData>
              </w:fldChar>
            </w:r>
            <w:r>
              <w:rPr>
                <w:rFonts w:ascii="Arial" w:hAnsi="Arial" w:cs="Arial"/>
                <w:szCs w:val="24"/>
              </w:rPr>
              <w:instrText xml:space="preserve"> ADDIN EN.CITE.DATA </w:instrText>
            </w:r>
            <w:r>
              <w:rPr>
                <w:rFonts w:ascii="Arial" w:hAnsi="Arial" w:cs="Arial"/>
                <w:szCs w:val="24"/>
              </w:rPr>
            </w:r>
            <w:r>
              <w:rPr>
                <w:rFonts w:ascii="Arial" w:hAnsi="Arial" w:cs="Arial"/>
                <w:szCs w:val="24"/>
              </w:rPr>
              <w:fldChar w:fldCharType="end"/>
            </w:r>
            <w:r>
              <w:rPr>
                <w:rFonts w:ascii="Arial" w:hAnsi="Arial" w:cs="Arial"/>
                <w:szCs w:val="24"/>
              </w:rPr>
              <w:fldChar w:fldCharType="separate"/>
            </w:r>
            <w:r w:rsidRPr="00367EE8">
              <w:rPr>
                <w:rFonts w:ascii="Arial" w:hAnsi="Arial" w:cs="Arial"/>
                <w:noProof/>
                <w:szCs w:val="24"/>
                <w:vertAlign w:val="superscript"/>
              </w:rPr>
              <w:t>8,10</w:t>
            </w:r>
            <w:r>
              <w:rPr>
                <w:rFonts w:ascii="Arial" w:hAnsi="Arial" w:cs="Arial"/>
                <w:szCs w:val="24"/>
              </w:rPr>
              <w:fldChar w:fldCharType="end"/>
            </w:r>
          </w:p>
        </w:tc>
        <w:tc>
          <w:tcPr>
            <w:tcW w:w="5384" w:type="dxa"/>
          </w:tcPr>
          <w:p w14:paraId="086789B1" w14:textId="77777777" w:rsidR="00367EE8" w:rsidRPr="00580076" w:rsidRDefault="00367EE8" w:rsidP="00367EE8">
            <w:pPr>
              <w:pStyle w:val="ListParagraph"/>
              <w:numPr>
                <w:ilvl w:val="0"/>
                <w:numId w:val="1"/>
              </w:numPr>
              <w:autoSpaceDE/>
              <w:autoSpaceDN/>
              <w:adjustRightInd/>
              <w:spacing w:after="160"/>
              <w:rPr>
                <w:rFonts w:ascii="Arial" w:hAnsi="Arial" w:cs="Arial"/>
                <w:szCs w:val="24"/>
              </w:rPr>
            </w:pPr>
            <w:r w:rsidRPr="00580076">
              <w:rPr>
                <w:rFonts w:ascii="Arial" w:hAnsi="Arial" w:cs="Arial"/>
                <w:szCs w:val="24"/>
              </w:rPr>
              <w:t>If GP commissioners believe there is a contradiction between data and their experience, they may challenge them and be less inclined to use them</w:t>
            </w:r>
          </w:p>
        </w:tc>
      </w:tr>
      <w:tr w:rsidR="00367EE8" w:rsidRPr="00580076" w14:paraId="4B52DAD6" w14:textId="77777777" w:rsidTr="006C185E">
        <w:trPr>
          <w:trHeight w:val="488"/>
        </w:trPr>
        <w:tc>
          <w:tcPr>
            <w:tcW w:w="1980" w:type="dxa"/>
          </w:tcPr>
          <w:p w14:paraId="0B640910" w14:textId="77777777" w:rsidR="00367EE8" w:rsidRPr="00580076" w:rsidRDefault="00367EE8" w:rsidP="006C185E">
            <w:pPr>
              <w:spacing w:after="160"/>
              <w:rPr>
                <w:rFonts w:cs="Arial"/>
                <w:b/>
                <w:bCs/>
                <w:szCs w:val="24"/>
              </w:rPr>
            </w:pPr>
            <w:r w:rsidRPr="00580076">
              <w:rPr>
                <w:rFonts w:cs="Arial"/>
                <w:b/>
                <w:bCs/>
                <w:szCs w:val="24"/>
              </w:rPr>
              <w:t xml:space="preserve">Triangulation and combining </w:t>
            </w:r>
            <w:r w:rsidRPr="00580076">
              <w:rPr>
                <w:rFonts w:cs="Arial"/>
                <w:b/>
                <w:bCs/>
                <w:szCs w:val="24"/>
              </w:rPr>
              <w:lastRenderedPageBreak/>
              <w:t xml:space="preserve">of data </w:t>
            </w:r>
            <w:proofErr w:type="gramStart"/>
            <w:r w:rsidRPr="00580076">
              <w:rPr>
                <w:rFonts w:cs="Arial"/>
                <w:b/>
                <w:bCs/>
                <w:szCs w:val="24"/>
              </w:rPr>
              <w:t>sources</w:t>
            </w:r>
            <w:proofErr w:type="gramEnd"/>
          </w:p>
          <w:p w14:paraId="17BC675B" w14:textId="77777777" w:rsidR="00367EE8" w:rsidRPr="00580076" w:rsidRDefault="00367EE8" w:rsidP="006C185E">
            <w:pPr>
              <w:spacing w:after="160"/>
              <w:rPr>
                <w:rFonts w:cs="Arial"/>
                <w:b/>
                <w:bCs/>
                <w:szCs w:val="24"/>
              </w:rPr>
            </w:pPr>
          </w:p>
        </w:tc>
        <w:tc>
          <w:tcPr>
            <w:tcW w:w="7233" w:type="dxa"/>
          </w:tcPr>
          <w:p w14:paraId="31D5DEE8" w14:textId="7C85D15A" w:rsidR="00367EE8" w:rsidRPr="00580076" w:rsidRDefault="00367EE8" w:rsidP="00367EE8">
            <w:pPr>
              <w:pStyle w:val="Default"/>
              <w:numPr>
                <w:ilvl w:val="0"/>
                <w:numId w:val="1"/>
              </w:numPr>
              <w:spacing w:after="160" w:line="480" w:lineRule="auto"/>
              <w:rPr>
                <w:rFonts w:ascii="Arial" w:hAnsi="Arial" w:cs="Arial"/>
              </w:rPr>
            </w:pPr>
            <w:r w:rsidRPr="00580076">
              <w:rPr>
                <w:rFonts w:ascii="Arial" w:hAnsi="Arial" w:cs="Arial"/>
              </w:rPr>
              <w:lastRenderedPageBreak/>
              <w:t>Triangulation of different benchmarking data was found to be helpful in identifying areas for action</w:t>
            </w:r>
            <w:r w:rsidRPr="00580076">
              <w:rPr>
                <w:rFonts w:ascii="Arial" w:hAnsi="Arial" w:cs="Arial"/>
              </w:rPr>
              <w:fldChar w:fldCharType="begin">
                <w:fldData xml:space="preserve">PEVuZE5vdGU+PENpdGU+PEF1dGhvcj5TY2hhbmc8L0F1dGhvcj48WWVhcj4yMDEyPC9ZZWFyPjxS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</w:fldData>
              </w:fldChar>
            </w:r>
            <w:r>
              <w:rPr>
                <w:rFonts w:ascii="Arial" w:hAnsi="Arial" w:cs="Arial"/>
              </w:rPr>
              <w:instrText xml:space="preserve"> ADDIN EN.CITE </w:instrText>
            </w:r>
            <w:r>
              <w:rPr>
                <w:rFonts w:ascii="Arial" w:hAnsi="Arial" w:cs="Arial"/>
              </w:rPr>
              <w:fldChar w:fldCharType="begin">
                <w:fldData xml:space="preserve">PEVuZE5vdGU+PENpdGU+PEF1dGhvcj5TY2hhbmc8L0F1dGhvcj48WWVhcj4yMDEyPC9ZZWFyPjxS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580076">
              <w:rPr>
                <w:rFonts w:ascii="Arial" w:hAnsi="Arial" w:cs="Arial"/>
              </w:rPr>
              <w:fldChar w:fldCharType="separate"/>
            </w:r>
            <w:r w:rsidRPr="00367EE8">
              <w:rPr>
                <w:rFonts w:ascii="Arial" w:hAnsi="Arial" w:cs="Arial"/>
                <w:noProof/>
                <w:vertAlign w:val="superscript"/>
              </w:rPr>
              <w:t>3,11</w:t>
            </w:r>
            <w:r w:rsidRPr="00580076">
              <w:rPr>
                <w:rFonts w:ascii="Arial" w:hAnsi="Arial" w:cs="Arial"/>
              </w:rPr>
              <w:fldChar w:fldCharType="end"/>
            </w:r>
          </w:p>
          <w:p w14:paraId="74D543BE" w14:textId="2E08FCB7" w:rsidR="00367EE8" w:rsidRPr="00580076" w:rsidRDefault="00367EE8" w:rsidP="00367EE8">
            <w:pPr>
              <w:pStyle w:val="ListParagraph"/>
              <w:numPr>
                <w:ilvl w:val="0"/>
                <w:numId w:val="1"/>
              </w:numPr>
              <w:autoSpaceDE/>
              <w:autoSpaceDN/>
              <w:adjustRightInd/>
              <w:spacing w:after="160"/>
              <w:contextualSpacing w:val="0"/>
              <w:rPr>
                <w:rFonts w:ascii="Arial" w:hAnsi="Arial" w:cs="Arial"/>
                <w:szCs w:val="24"/>
              </w:rPr>
            </w:pPr>
            <w:r w:rsidRPr="00580076">
              <w:rPr>
                <w:rFonts w:ascii="Arial" w:hAnsi="Arial" w:cs="Arial"/>
                <w:szCs w:val="24"/>
              </w:rPr>
              <w:lastRenderedPageBreak/>
              <w:t>Commissioners want to have access to combined datasets, especially at the patient level</w:t>
            </w:r>
            <w:r w:rsidRPr="00580076">
              <w:rPr>
                <w:rFonts w:ascii="Arial" w:hAnsi="Arial" w:cs="Arial"/>
                <w:szCs w:val="24"/>
              </w:rPr>
              <w:fldChar w:fldCharType="begin"/>
            </w:r>
            <w:r>
              <w:rPr>
                <w:rFonts w:ascii="Arial" w:hAnsi="Arial" w:cs="Arial"/>
                <w:szCs w:val="24"/>
              </w:rPr>
              <w:instrText xml:space="preserve"> ADDIN EN.CITE &lt;EndNote&gt;&lt;Cite&gt;&lt;Author&gt;Smith&lt;/Author&gt;&lt;Year&gt;2010&lt;/Year&gt;&lt;RecNum&gt;787&lt;/RecNum&gt;&lt;DisplayText&gt;&lt;style face="superscript"&gt;12&lt;/style&gt;&lt;/DisplayText&gt;&lt;record&gt;&lt;rec-number&gt;787&lt;/rec-number&gt;&lt;foreign-keys&gt;&lt;key app="EN" db-id="59weewxe8rzd0lestasv02d1fsprdf2s2fds" timestamp="1611104662" guid="06e9617c-ee67-4c19-9716-5e9a1e2da4ca"&gt;787&lt;/key&gt;&lt;/foreign-keys&gt;&lt;ref-type name="Book"&gt;6&lt;/ref-type&gt;&lt;contributors&gt;&lt;authors&gt;&lt;author&gt;Smith, J.&lt;/author&gt;&lt;author&gt;Curry, N.&lt;/author&gt;&lt;author&gt;Mays, N.&lt;/author&gt;&lt;author&gt;Dixon, J.&lt;/author&gt;&lt;/authors&gt;&lt;/contributors&gt;&lt;titles&gt;&lt;title&gt;Where Next for Commissioning in the English NHS?&lt;/title&gt;&lt;/titles&gt;&lt;dates&gt;&lt;year&gt;2010&lt;/year&gt;&lt;/dates&gt;&lt;pub-location&gt;London&lt;/pub-location&gt;&lt;publisher&gt;Nuffield Trust&lt;/publisher&gt;&lt;label&gt;135.&lt;/label&gt;&lt;urls&gt;&lt;/urls&gt;&lt;/record&gt;&lt;/Cite&gt;&lt;/EndNote&gt;</w:instrText>
            </w:r>
            <w:r w:rsidRPr="00580076">
              <w:rPr>
                <w:rFonts w:ascii="Arial" w:hAnsi="Arial" w:cs="Arial"/>
                <w:szCs w:val="24"/>
              </w:rPr>
              <w:fldChar w:fldCharType="separate"/>
            </w:r>
            <w:r w:rsidRPr="00367EE8">
              <w:rPr>
                <w:rFonts w:ascii="Arial" w:hAnsi="Arial" w:cs="Arial"/>
                <w:noProof/>
                <w:szCs w:val="24"/>
                <w:vertAlign w:val="superscript"/>
              </w:rPr>
              <w:t>12</w:t>
            </w:r>
            <w:r w:rsidRPr="00580076">
              <w:rPr>
                <w:rFonts w:ascii="Arial" w:hAnsi="Arial" w:cs="Arial"/>
                <w:szCs w:val="24"/>
              </w:rPr>
              <w:fldChar w:fldCharType="end"/>
            </w:r>
          </w:p>
        </w:tc>
        <w:tc>
          <w:tcPr>
            <w:tcW w:w="5384" w:type="dxa"/>
          </w:tcPr>
          <w:p w14:paraId="3494CB95" w14:textId="77777777" w:rsidR="00367EE8" w:rsidRPr="00580076" w:rsidRDefault="00367EE8" w:rsidP="00367EE8">
            <w:pPr>
              <w:pStyle w:val="ListParagraph"/>
              <w:numPr>
                <w:ilvl w:val="0"/>
                <w:numId w:val="1"/>
              </w:numPr>
              <w:autoSpaceDE/>
              <w:autoSpaceDN/>
              <w:adjustRightInd/>
              <w:spacing w:after="160"/>
              <w:rPr>
                <w:rFonts w:ascii="Arial" w:hAnsi="Arial" w:cs="Arial"/>
                <w:szCs w:val="24"/>
              </w:rPr>
            </w:pPr>
            <w:r w:rsidRPr="00580076">
              <w:rPr>
                <w:rFonts w:ascii="Arial" w:hAnsi="Arial" w:cs="Arial"/>
                <w:szCs w:val="24"/>
              </w:rPr>
              <w:lastRenderedPageBreak/>
              <w:t>Combining and triangulating data sources may facilitate the usage of data</w:t>
            </w:r>
          </w:p>
        </w:tc>
      </w:tr>
      <w:tr w:rsidR="00367EE8" w:rsidRPr="00580076" w14:paraId="170C373E" w14:textId="77777777" w:rsidTr="006C185E">
        <w:trPr>
          <w:trHeight w:val="488"/>
        </w:trPr>
        <w:tc>
          <w:tcPr>
            <w:tcW w:w="1980" w:type="dxa"/>
          </w:tcPr>
          <w:p w14:paraId="44A21710" w14:textId="77777777" w:rsidR="00367EE8" w:rsidRPr="00580076" w:rsidRDefault="00367EE8" w:rsidP="006C185E">
            <w:pPr>
              <w:pStyle w:val="Default"/>
              <w:spacing w:after="160" w:line="480" w:lineRule="auto"/>
              <w:rPr>
                <w:rFonts w:ascii="Arial" w:hAnsi="Arial" w:cs="Arial"/>
                <w:b/>
                <w:bCs/>
              </w:rPr>
            </w:pPr>
            <w:r w:rsidRPr="00580076">
              <w:rPr>
                <w:rFonts w:ascii="Arial" w:hAnsi="Arial" w:cs="Arial"/>
                <w:b/>
                <w:bCs/>
              </w:rPr>
              <w:t>Presentation of data, data overload</w:t>
            </w:r>
          </w:p>
          <w:p w14:paraId="195B9A0E" w14:textId="77777777" w:rsidR="00367EE8" w:rsidRPr="00580076" w:rsidRDefault="00367EE8" w:rsidP="006C185E">
            <w:pPr>
              <w:spacing w:after="160"/>
              <w:rPr>
                <w:rFonts w:cs="Arial"/>
                <w:b/>
                <w:bCs/>
                <w:szCs w:val="24"/>
              </w:rPr>
            </w:pPr>
          </w:p>
        </w:tc>
        <w:tc>
          <w:tcPr>
            <w:tcW w:w="7233" w:type="dxa"/>
          </w:tcPr>
          <w:p w14:paraId="6A31CB5F" w14:textId="73DD383D" w:rsidR="00367EE8" w:rsidRPr="00580076" w:rsidRDefault="00367EE8" w:rsidP="00367EE8">
            <w:pPr>
              <w:pStyle w:val="ListParagraph"/>
              <w:numPr>
                <w:ilvl w:val="0"/>
                <w:numId w:val="1"/>
              </w:numPr>
              <w:autoSpaceDE/>
              <w:autoSpaceDN/>
              <w:adjustRightInd/>
              <w:spacing w:after="160"/>
              <w:contextualSpacing w:val="0"/>
              <w:rPr>
                <w:rFonts w:ascii="Arial" w:hAnsi="Arial" w:cs="Arial"/>
                <w:szCs w:val="24"/>
              </w:rPr>
            </w:pPr>
            <w:r w:rsidRPr="00580076">
              <w:rPr>
                <w:rFonts w:ascii="Arial" w:hAnsi="Arial" w:cs="Arial"/>
                <w:szCs w:val="24"/>
                <w:shd w:val="clear" w:color="auto" w:fill="FFFFFF"/>
              </w:rPr>
              <w:t>Commissioners have extensive access to evidence including national and regional directives, meeting papers, business cases, reports, patient satisfaction surveys, guidelines, pathways, and performance, activity, financial and referral data. To capture commissioners’ attention, these documents often had a summary of no more than one side of A4 with clearly bulleted action points</w:t>
            </w:r>
            <w:r w:rsidRPr="00580076">
              <w:rPr>
                <w:rFonts w:ascii="Arial" w:hAnsi="Arial" w:cs="Arial"/>
                <w:szCs w:val="24"/>
                <w:shd w:val="clear" w:color="auto" w:fill="FFFFFF"/>
              </w:rPr>
              <w:fldChar w:fldCharType="begin">
                <w:fldData xml:space="preserve">PEVuZE5vdGU+PENpdGU+PEF1dGhvcj5XeWU8L0F1dGhvcj48WWVhcj4yMDE1PC9ZZWFyPjxSZWNO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</w:fldData>
              </w:fldChar>
            </w:r>
            <w:r>
              <w:rPr>
                <w:rFonts w:ascii="Arial" w:hAnsi="Arial" w:cs="Arial"/>
                <w:szCs w:val="24"/>
                <w:shd w:val="clear" w:color="auto" w:fill="FFFFFF"/>
              </w:rPr>
              <w:instrText xml:space="preserve"> ADDIN EN.CITE </w:instrText>
            </w:r>
            <w:r>
              <w:rPr>
                <w:rFonts w:ascii="Arial" w:hAnsi="Arial" w:cs="Arial"/>
                <w:szCs w:val="24"/>
                <w:shd w:val="clear" w:color="auto" w:fill="FFFFFF"/>
              </w:rPr>
              <w:fldChar w:fldCharType="begin">
                <w:fldData xml:space="preserve">PEVuZE5vdGU+PENpdGU+PEF1dGhvcj5XeWU8L0F1dGhvcj48WWVhcj4yMDE1PC9ZZWFyPjxSZWNO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</w:fldData>
              </w:fldChar>
            </w:r>
            <w:r>
              <w:rPr>
                <w:rFonts w:ascii="Arial" w:hAnsi="Arial" w:cs="Arial"/>
                <w:szCs w:val="24"/>
                <w:shd w:val="clear" w:color="auto" w:fill="FFFFFF"/>
              </w:rPr>
              <w:instrText xml:space="preserve"> ADDIN EN.CITE.DATA </w:instrText>
            </w:r>
            <w:r>
              <w:rPr>
                <w:rFonts w:ascii="Arial" w:hAnsi="Arial" w:cs="Arial"/>
                <w:szCs w:val="24"/>
                <w:shd w:val="clear" w:color="auto" w:fill="FFFFFF"/>
              </w:rPr>
            </w:r>
            <w:r>
              <w:rPr>
                <w:rFonts w:ascii="Arial" w:hAnsi="Arial" w:cs="Arial"/>
                <w:szCs w:val="24"/>
                <w:shd w:val="clear" w:color="auto" w:fill="FFFFFF"/>
              </w:rPr>
              <w:fldChar w:fldCharType="end"/>
            </w:r>
            <w:r w:rsidRPr="00580076">
              <w:rPr>
                <w:rFonts w:ascii="Arial" w:hAnsi="Arial" w:cs="Arial"/>
                <w:szCs w:val="24"/>
                <w:shd w:val="clear" w:color="auto" w:fill="FFFFFF"/>
              </w:rPr>
              <w:fldChar w:fldCharType="separate"/>
            </w:r>
            <w:r w:rsidRPr="00367EE8">
              <w:rPr>
                <w:rFonts w:ascii="Arial" w:hAnsi="Arial" w:cs="Arial"/>
                <w:noProof/>
                <w:szCs w:val="24"/>
                <w:shd w:val="clear" w:color="auto" w:fill="FFFFFF"/>
                <w:vertAlign w:val="superscript"/>
              </w:rPr>
              <w:t>3,8</w:t>
            </w:r>
            <w:r w:rsidRPr="00580076">
              <w:rPr>
                <w:rFonts w:ascii="Arial" w:hAnsi="Arial" w:cs="Arial"/>
                <w:szCs w:val="24"/>
                <w:shd w:val="clear" w:color="auto" w:fill="FFFFFF"/>
              </w:rPr>
              <w:fldChar w:fldCharType="end"/>
            </w:r>
          </w:p>
        </w:tc>
        <w:tc>
          <w:tcPr>
            <w:tcW w:w="5384" w:type="dxa"/>
          </w:tcPr>
          <w:p w14:paraId="1353F5DF" w14:textId="77777777" w:rsidR="00367EE8" w:rsidRPr="00580076" w:rsidRDefault="00367EE8" w:rsidP="00367EE8">
            <w:pPr>
              <w:pStyle w:val="ListParagraph"/>
              <w:numPr>
                <w:ilvl w:val="0"/>
                <w:numId w:val="1"/>
              </w:numPr>
              <w:autoSpaceDE/>
              <w:autoSpaceDN/>
              <w:adjustRightInd/>
              <w:spacing w:after="160"/>
              <w:rPr>
                <w:rFonts w:ascii="Arial" w:hAnsi="Arial" w:cs="Arial"/>
                <w:szCs w:val="24"/>
                <w:shd w:val="clear" w:color="auto" w:fill="FFFFFF"/>
              </w:rPr>
            </w:pPr>
            <w:r w:rsidRPr="00580076">
              <w:rPr>
                <w:rFonts w:ascii="Arial" w:hAnsi="Arial" w:cs="Arial"/>
                <w:szCs w:val="24"/>
                <w:shd w:val="clear" w:color="auto" w:fill="FFFFFF"/>
              </w:rPr>
              <w:t>The format in which data are presented may facilitate or hinder their usage</w:t>
            </w:r>
          </w:p>
        </w:tc>
      </w:tr>
      <w:tr w:rsidR="00367EE8" w:rsidRPr="00580076" w14:paraId="263A9C7E" w14:textId="77777777" w:rsidTr="006C185E">
        <w:trPr>
          <w:trHeight w:val="488"/>
        </w:trPr>
        <w:tc>
          <w:tcPr>
            <w:tcW w:w="1980" w:type="dxa"/>
          </w:tcPr>
          <w:p w14:paraId="4AB00716" w14:textId="77777777" w:rsidR="00367EE8" w:rsidRPr="00580076" w:rsidRDefault="00367EE8" w:rsidP="006C185E">
            <w:pPr>
              <w:pStyle w:val="Default"/>
              <w:spacing w:after="160" w:line="480" w:lineRule="auto"/>
              <w:rPr>
                <w:rFonts w:ascii="Arial" w:hAnsi="Arial" w:cs="Arial"/>
                <w:b/>
                <w:bCs/>
              </w:rPr>
            </w:pPr>
            <w:r w:rsidRPr="00580076">
              <w:rPr>
                <w:rFonts w:ascii="Arial" w:hAnsi="Arial" w:cs="Arial"/>
                <w:b/>
                <w:bCs/>
              </w:rPr>
              <w:t>Local vs. national data</w:t>
            </w:r>
          </w:p>
          <w:p w14:paraId="5E0CAE5B" w14:textId="77777777" w:rsidR="00367EE8" w:rsidRPr="00580076" w:rsidRDefault="00367EE8" w:rsidP="006C185E">
            <w:pPr>
              <w:spacing w:after="160"/>
              <w:rPr>
                <w:rFonts w:cs="Arial"/>
                <w:b/>
                <w:bCs/>
                <w:szCs w:val="24"/>
              </w:rPr>
            </w:pPr>
          </w:p>
        </w:tc>
        <w:tc>
          <w:tcPr>
            <w:tcW w:w="7233" w:type="dxa"/>
          </w:tcPr>
          <w:p w14:paraId="2789D152" w14:textId="49E9BCE0" w:rsidR="00367EE8" w:rsidRPr="00580076" w:rsidRDefault="00367EE8" w:rsidP="00367EE8">
            <w:pPr>
              <w:pStyle w:val="ListParagraph"/>
              <w:numPr>
                <w:ilvl w:val="0"/>
                <w:numId w:val="1"/>
              </w:numPr>
              <w:autoSpaceDE/>
              <w:autoSpaceDN/>
              <w:adjustRightInd/>
              <w:spacing w:after="160"/>
              <w:contextualSpacing w:val="0"/>
              <w:rPr>
                <w:rFonts w:ascii="Arial" w:hAnsi="Arial" w:cs="Arial"/>
                <w:szCs w:val="24"/>
                <w:shd w:val="clear" w:color="auto" w:fill="FFFFFF"/>
              </w:rPr>
            </w:pPr>
            <w:r w:rsidRPr="00580076">
              <w:rPr>
                <w:rFonts w:ascii="Arial" w:hAnsi="Arial" w:cs="Arial"/>
                <w:szCs w:val="24"/>
                <w:shd w:val="clear" w:color="auto" w:fill="FFFFFF"/>
              </w:rPr>
              <w:t>Local data often trumped national or research-based information and local evaluations were seen as helpful in directly answering commissioners’ questions</w:t>
            </w:r>
            <w:r w:rsidRPr="00580076">
              <w:rPr>
                <w:rFonts w:ascii="Arial" w:hAnsi="Arial" w:cs="Arial"/>
                <w:szCs w:val="24"/>
                <w:shd w:val="clear" w:color="auto" w:fill="FFFFFF"/>
              </w:rPr>
              <w:fldChar w:fldCharType="begin">
                <w:fldData xml:space="preserve">PEVuZE5vdGU+PENpdGU+PEF1dGhvcj5XeWU8L0F1dGhvcj48WWVhcj4yMDE1PC9ZZWFyPjxSZWNO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</w:fldData>
              </w:fldChar>
            </w:r>
            <w:r>
              <w:rPr>
                <w:rFonts w:ascii="Arial" w:hAnsi="Arial" w:cs="Arial"/>
                <w:szCs w:val="24"/>
                <w:shd w:val="clear" w:color="auto" w:fill="FFFFFF"/>
              </w:rPr>
              <w:instrText xml:space="preserve"> ADDIN EN.CITE </w:instrText>
            </w:r>
            <w:r>
              <w:rPr>
                <w:rFonts w:ascii="Arial" w:hAnsi="Arial" w:cs="Arial"/>
                <w:szCs w:val="24"/>
                <w:shd w:val="clear" w:color="auto" w:fill="FFFFFF"/>
              </w:rPr>
              <w:fldChar w:fldCharType="begin">
                <w:fldData xml:space="preserve">PEVuZE5vdGU+PENpdGU+PEF1dGhvcj5XeWU8L0F1dGhvcj48WWVhcj4yMDE1PC9ZZWFyPjxSZWNO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</w:fldData>
              </w:fldChar>
            </w:r>
            <w:r>
              <w:rPr>
                <w:rFonts w:ascii="Arial" w:hAnsi="Arial" w:cs="Arial"/>
                <w:szCs w:val="24"/>
                <w:shd w:val="clear" w:color="auto" w:fill="FFFFFF"/>
              </w:rPr>
              <w:instrText xml:space="preserve"> ADDIN EN.CITE.DATA </w:instrText>
            </w:r>
            <w:r>
              <w:rPr>
                <w:rFonts w:ascii="Arial" w:hAnsi="Arial" w:cs="Arial"/>
                <w:szCs w:val="24"/>
                <w:shd w:val="clear" w:color="auto" w:fill="FFFFFF"/>
              </w:rPr>
            </w:r>
            <w:r>
              <w:rPr>
                <w:rFonts w:ascii="Arial" w:hAnsi="Arial" w:cs="Arial"/>
                <w:szCs w:val="24"/>
                <w:shd w:val="clear" w:color="auto" w:fill="FFFFFF"/>
              </w:rPr>
              <w:fldChar w:fldCharType="end"/>
            </w:r>
            <w:r w:rsidRPr="00580076">
              <w:rPr>
                <w:rFonts w:ascii="Arial" w:hAnsi="Arial" w:cs="Arial"/>
                <w:szCs w:val="24"/>
                <w:shd w:val="clear" w:color="auto" w:fill="FFFFFF"/>
              </w:rPr>
              <w:fldChar w:fldCharType="separate"/>
            </w:r>
            <w:r w:rsidRPr="00367EE8">
              <w:rPr>
                <w:rFonts w:ascii="Arial" w:hAnsi="Arial" w:cs="Arial"/>
                <w:noProof/>
                <w:szCs w:val="24"/>
                <w:shd w:val="clear" w:color="auto" w:fill="FFFFFF"/>
                <w:vertAlign w:val="superscript"/>
              </w:rPr>
              <w:t>4,8</w:t>
            </w:r>
            <w:r w:rsidRPr="00580076">
              <w:rPr>
                <w:rFonts w:ascii="Arial" w:hAnsi="Arial" w:cs="Arial"/>
                <w:szCs w:val="24"/>
                <w:shd w:val="clear" w:color="auto" w:fill="FFFFFF"/>
              </w:rPr>
              <w:fldChar w:fldCharType="end"/>
            </w:r>
          </w:p>
          <w:p w14:paraId="6D2FFEB8" w14:textId="439EA9D4" w:rsidR="00367EE8" w:rsidRPr="00580076" w:rsidRDefault="00367EE8" w:rsidP="00367EE8">
            <w:pPr>
              <w:pStyle w:val="ListParagraph"/>
              <w:numPr>
                <w:ilvl w:val="0"/>
                <w:numId w:val="1"/>
              </w:numPr>
              <w:autoSpaceDE/>
              <w:autoSpaceDN/>
              <w:adjustRightInd/>
              <w:spacing w:after="160"/>
              <w:contextualSpacing w:val="0"/>
              <w:rPr>
                <w:rFonts w:ascii="Arial" w:hAnsi="Arial" w:cs="Arial"/>
                <w:szCs w:val="24"/>
              </w:rPr>
            </w:pPr>
            <w:r w:rsidRPr="00580076">
              <w:rPr>
                <w:rFonts w:ascii="Arial" w:hAnsi="Arial" w:cs="Arial"/>
                <w:szCs w:val="24"/>
                <w:shd w:val="clear" w:color="auto" w:fill="FFFFFF"/>
              </w:rPr>
              <w:lastRenderedPageBreak/>
              <w:t>Commissioners consider local data to be an important source of evidence</w:t>
            </w:r>
            <w:r w:rsidRPr="00580076">
              <w:rPr>
                <w:rFonts w:ascii="Arial" w:hAnsi="Arial" w:cs="Arial"/>
                <w:szCs w:val="24"/>
                <w:shd w:val="clear" w:color="auto" w:fill="FFFFFF"/>
              </w:rPr>
              <w:fldChar w:fldCharType="begin">
                <w:fldData xml:space="preserve">PEVuZE5vdGU+PENpdGU+PEF1dGhvcj5DbGFya2U8L0F1dGhvcj48WWVhcj4yMDEzPC9ZZWFyPjxS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=
</w:fldData>
              </w:fldChar>
            </w:r>
            <w:r>
              <w:rPr>
                <w:rFonts w:ascii="Arial" w:hAnsi="Arial" w:cs="Arial"/>
                <w:szCs w:val="24"/>
                <w:shd w:val="clear" w:color="auto" w:fill="FFFFFF"/>
              </w:rPr>
              <w:instrText xml:space="preserve"> ADDIN EN.CITE </w:instrText>
            </w:r>
            <w:r>
              <w:rPr>
                <w:rFonts w:ascii="Arial" w:hAnsi="Arial" w:cs="Arial"/>
                <w:szCs w:val="24"/>
                <w:shd w:val="clear" w:color="auto" w:fill="FFFFFF"/>
              </w:rPr>
              <w:fldChar w:fldCharType="begin">
                <w:fldData xml:space="preserve">PEVuZE5vdGU+PENpdGU+PEF1dGhvcj5DbGFya2U8L0F1dGhvcj48WWVhcj4yMDEzPC9ZZWFyPjxS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=
</w:fldData>
              </w:fldChar>
            </w:r>
            <w:r>
              <w:rPr>
                <w:rFonts w:ascii="Arial" w:hAnsi="Arial" w:cs="Arial"/>
                <w:szCs w:val="24"/>
                <w:shd w:val="clear" w:color="auto" w:fill="FFFFFF"/>
              </w:rPr>
              <w:instrText xml:space="preserve"> ADDIN EN.CITE.DATA </w:instrText>
            </w:r>
            <w:r>
              <w:rPr>
                <w:rFonts w:ascii="Arial" w:hAnsi="Arial" w:cs="Arial"/>
                <w:szCs w:val="24"/>
                <w:shd w:val="clear" w:color="auto" w:fill="FFFFFF"/>
              </w:rPr>
            </w:r>
            <w:r>
              <w:rPr>
                <w:rFonts w:ascii="Arial" w:hAnsi="Arial" w:cs="Arial"/>
                <w:szCs w:val="24"/>
                <w:shd w:val="clear" w:color="auto" w:fill="FFFFFF"/>
              </w:rPr>
              <w:fldChar w:fldCharType="end"/>
            </w:r>
            <w:r w:rsidRPr="00580076">
              <w:rPr>
                <w:rFonts w:ascii="Arial" w:hAnsi="Arial" w:cs="Arial"/>
                <w:szCs w:val="24"/>
                <w:shd w:val="clear" w:color="auto" w:fill="FFFFFF"/>
              </w:rPr>
              <w:fldChar w:fldCharType="separate"/>
            </w:r>
            <w:r w:rsidRPr="00367EE8">
              <w:rPr>
                <w:rFonts w:ascii="Arial" w:hAnsi="Arial" w:cs="Arial"/>
                <w:noProof/>
                <w:szCs w:val="24"/>
                <w:shd w:val="clear" w:color="auto" w:fill="FFFFFF"/>
                <w:vertAlign w:val="superscript"/>
              </w:rPr>
              <w:t>13</w:t>
            </w:r>
            <w:r w:rsidRPr="00580076">
              <w:rPr>
                <w:rFonts w:ascii="Arial" w:hAnsi="Arial" w:cs="Arial"/>
                <w:szCs w:val="24"/>
                <w:shd w:val="clear" w:color="auto" w:fill="FFFFFF"/>
              </w:rPr>
              <w:fldChar w:fldCharType="end"/>
            </w:r>
            <w:r w:rsidRPr="00580076">
              <w:rPr>
                <w:rFonts w:ascii="Arial" w:hAnsi="Arial" w:cs="Arial"/>
                <w:szCs w:val="24"/>
                <w:shd w:val="clear" w:color="auto" w:fill="FFFFFF"/>
              </w:rPr>
              <w:t>, sometimes this was because a local population has distinctive features</w:t>
            </w:r>
            <w:r w:rsidRPr="00580076">
              <w:rPr>
                <w:rFonts w:ascii="Arial" w:hAnsi="Arial" w:cs="Arial"/>
                <w:szCs w:val="24"/>
                <w:shd w:val="clear" w:color="auto" w:fill="FFFFFF"/>
              </w:rPr>
              <w:fldChar w:fldCharType="begin"/>
            </w:r>
            <w:r>
              <w:rPr>
                <w:rFonts w:ascii="Arial" w:hAnsi="Arial" w:cs="Arial"/>
                <w:szCs w:val="24"/>
                <w:shd w:val="clear" w:color="auto" w:fill="FFFFFF"/>
              </w:rPr>
              <w:instrText xml:space="preserve"> ADDIN EN.CITE &lt;EndNote&gt;&lt;Cite&gt;&lt;Author&gt;McDermott&lt;/Author&gt;&lt;Year&gt;2018&lt;/Year&gt;&lt;RecNum&gt;274&lt;/RecNum&gt;&lt;DisplayText&gt;&lt;style face="superscript"&gt;14&lt;/style&gt;&lt;/DisplayText&gt;&lt;record&gt;&lt;rec-number&gt;274&lt;/rec-number&gt;&lt;foreign-keys&gt;&lt;key app="EN" db-id="59weewxe8rzd0lestasv02d1fsprdf2s2fds" timestamp="1589608802" guid="87ddddb9-08b0-42c6-8841-dd097e25ff23"&gt;274&lt;/key&gt;&lt;key app="ENWeb" db-id=""&gt;0&lt;/key&gt;&lt;/foreign-keys&gt;&lt;ref-type name="Generic"&gt;13&lt;/ref-type&gt;&lt;contributors&gt;&lt;authors&gt;&lt;author&gt;McDermott, Imelda&lt;/author&gt;&lt;author&gt;Warwick-Giles, Lynsey&lt;/author&gt;&lt;author&gt;Gore, Oz&lt;/author&gt;&lt;author&gt;Moran, Valerie&lt;/author&gt;&lt;author&gt;Bramwell, Donna&lt;/author&gt;&lt;author&gt;Coleman, Anna&lt;/author&gt;&lt;author&gt;Checkland, Kath&lt;/author&gt;&lt;/authors&gt;&lt;/contributors&gt;&lt;titles&gt;&lt;title&gt;Understanding primary care co-commissioning: Uptake, development, and impacts. Final report&lt;/title&gt;&lt;/titles&gt;&lt;dates&gt;&lt;year&gt;2018&lt;/year&gt;&lt;/dates&gt;&lt;publisher&gt;PRUComm:  NIHR Policy Research Unit in Health and Social Care Systems and Commissioning&lt;/publisher&gt;&lt;urls&gt;&lt;related-urls&gt;&lt;url&gt;https://prucomm.ac.uk/2018/03/21/understanding-primary-care-co-commissioning-uptake-development-and-impacts/&lt;/url&gt;&lt;/related-urls&gt;&lt;/urls&gt;&lt;/record&gt;&lt;/Cite&gt;&lt;/EndNote&gt;</w:instrText>
            </w:r>
            <w:r w:rsidRPr="00580076">
              <w:rPr>
                <w:rFonts w:ascii="Arial" w:hAnsi="Arial" w:cs="Arial"/>
                <w:szCs w:val="24"/>
                <w:shd w:val="clear" w:color="auto" w:fill="FFFFFF"/>
              </w:rPr>
              <w:fldChar w:fldCharType="separate"/>
            </w:r>
            <w:r w:rsidRPr="00367EE8">
              <w:rPr>
                <w:rFonts w:ascii="Arial" w:hAnsi="Arial" w:cs="Arial"/>
                <w:noProof/>
                <w:szCs w:val="24"/>
                <w:shd w:val="clear" w:color="auto" w:fill="FFFFFF"/>
                <w:vertAlign w:val="superscript"/>
              </w:rPr>
              <w:t>14</w:t>
            </w:r>
            <w:r w:rsidRPr="00580076">
              <w:rPr>
                <w:rFonts w:ascii="Arial" w:hAnsi="Arial" w:cs="Arial"/>
                <w:szCs w:val="24"/>
                <w:shd w:val="clear" w:color="auto" w:fill="FFFFFF"/>
              </w:rPr>
              <w:fldChar w:fldCharType="end"/>
            </w:r>
          </w:p>
        </w:tc>
        <w:tc>
          <w:tcPr>
            <w:tcW w:w="5384" w:type="dxa"/>
          </w:tcPr>
          <w:p w14:paraId="654BC111" w14:textId="77777777" w:rsidR="00367EE8" w:rsidRPr="00580076" w:rsidRDefault="00367EE8" w:rsidP="00367EE8">
            <w:pPr>
              <w:pStyle w:val="ListParagraph"/>
              <w:numPr>
                <w:ilvl w:val="0"/>
                <w:numId w:val="1"/>
              </w:numPr>
              <w:autoSpaceDE/>
              <w:autoSpaceDN/>
              <w:adjustRightInd/>
              <w:spacing w:after="160"/>
              <w:rPr>
                <w:rFonts w:ascii="Arial" w:hAnsi="Arial" w:cs="Arial"/>
                <w:szCs w:val="24"/>
              </w:rPr>
            </w:pPr>
            <w:r w:rsidRPr="00580076">
              <w:rPr>
                <w:rFonts w:ascii="Arial" w:hAnsi="Arial" w:cs="Arial"/>
                <w:szCs w:val="24"/>
                <w:shd w:val="clear" w:color="auto" w:fill="FFFFFF"/>
              </w:rPr>
              <w:lastRenderedPageBreak/>
              <w:t>Local data may trump national data in certain contexts</w:t>
            </w:r>
          </w:p>
        </w:tc>
      </w:tr>
      <w:tr w:rsidR="00367EE8" w:rsidRPr="00580076" w14:paraId="72470BE5" w14:textId="77777777" w:rsidTr="006C185E">
        <w:trPr>
          <w:trHeight w:val="488"/>
        </w:trPr>
        <w:tc>
          <w:tcPr>
            <w:tcW w:w="1980" w:type="dxa"/>
          </w:tcPr>
          <w:p w14:paraId="31925628" w14:textId="77777777" w:rsidR="00367EE8" w:rsidRPr="00580076" w:rsidRDefault="00367EE8" w:rsidP="006C185E">
            <w:pPr>
              <w:spacing w:after="160"/>
              <w:rPr>
                <w:rFonts w:cs="Arial"/>
                <w:b/>
                <w:bCs/>
                <w:szCs w:val="24"/>
                <w:shd w:val="clear" w:color="auto" w:fill="FFFFFF"/>
              </w:rPr>
            </w:pPr>
            <w:r w:rsidRPr="00580076">
              <w:rPr>
                <w:rFonts w:cs="Arial"/>
                <w:b/>
                <w:bCs/>
                <w:szCs w:val="24"/>
                <w:shd w:val="clear" w:color="auto" w:fill="FFFFFF"/>
              </w:rPr>
              <w:t>Data vs. information</w:t>
            </w:r>
          </w:p>
          <w:p w14:paraId="560001D7" w14:textId="77777777" w:rsidR="00367EE8" w:rsidRPr="00580076" w:rsidRDefault="00367EE8" w:rsidP="006C185E">
            <w:pPr>
              <w:spacing w:after="160"/>
              <w:rPr>
                <w:rFonts w:cs="Arial"/>
                <w:b/>
                <w:bCs/>
                <w:szCs w:val="24"/>
              </w:rPr>
            </w:pPr>
          </w:p>
        </w:tc>
        <w:tc>
          <w:tcPr>
            <w:tcW w:w="7233" w:type="dxa"/>
          </w:tcPr>
          <w:p w14:paraId="59536F9E" w14:textId="204B929C" w:rsidR="00367EE8" w:rsidRPr="00580076" w:rsidRDefault="00367EE8" w:rsidP="00367EE8">
            <w:pPr>
              <w:pStyle w:val="ListParagraph"/>
              <w:numPr>
                <w:ilvl w:val="0"/>
                <w:numId w:val="1"/>
              </w:numPr>
              <w:autoSpaceDE/>
              <w:autoSpaceDN/>
              <w:adjustRightInd/>
              <w:spacing w:after="160"/>
              <w:contextualSpacing w:val="0"/>
              <w:rPr>
                <w:rFonts w:ascii="Arial" w:hAnsi="Arial" w:cs="Arial"/>
                <w:szCs w:val="24"/>
              </w:rPr>
            </w:pPr>
            <w:r w:rsidRPr="00580076">
              <w:rPr>
                <w:rFonts w:ascii="Arial" w:hAnsi="Arial" w:cs="Arial"/>
                <w:szCs w:val="24"/>
              </w:rPr>
              <w:t>Commissioners sometimes have challenges operationalising data</w:t>
            </w:r>
            <w:r w:rsidRPr="00580076">
              <w:rPr>
                <w:rFonts w:ascii="Arial" w:hAnsi="Arial" w:cs="Arial"/>
                <w:szCs w:val="24"/>
              </w:rPr>
              <w:fldChar w:fldCharType="begin">
                <w:fldData xml:space="preserve">PEVuZE5vdGU+PENpdGU+PEF1dGhvcj5XeWU8L0F1dGhvcj48WWVhcj4yMDE1PC9ZZWFyPjxSZWNO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</w:fldData>
              </w:fldChar>
            </w:r>
            <w:r>
              <w:rPr>
                <w:rFonts w:ascii="Arial" w:hAnsi="Arial" w:cs="Arial"/>
                <w:szCs w:val="24"/>
              </w:rPr>
              <w:instrText xml:space="preserve"> ADDIN EN.CITE </w:instrText>
            </w:r>
            <w:r>
              <w:rPr>
                <w:rFonts w:ascii="Arial" w:hAnsi="Arial" w:cs="Arial"/>
                <w:szCs w:val="24"/>
              </w:rPr>
              <w:fldChar w:fldCharType="begin">
                <w:fldData xml:space="preserve">PEVuZE5vdGU+PENpdGU+PEF1dGhvcj5XeWU8L0F1dGhvcj48WWVhcj4yMDE1PC9ZZWFyPjxSZWNO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</w:fldData>
              </w:fldChar>
            </w:r>
            <w:r>
              <w:rPr>
                <w:rFonts w:ascii="Arial" w:hAnsi="Arial" w:cs="Arial"/>
                <w:szCs w:val="24"/>
              </w:rPr>
              <w:instrText xml:space="preserve"> ADDIN EN.CITE.DATA </w:instrText>
            </w:r>
            <w:r>
              <w:rPr>
                <w:rFonts w:ascii="Arial" w:hAnsi="Arial" w:cs="Arial"/>
                <w:szCs w:val="24"/>
              </w:rPr>
            </w:r>
            <w:r>
              <w:rPr>
                <w:rFonts w:ascii="Arial" w:hAnsi="Arial" w:cs="Arial"/>
                <w:szCs w:val="24"/>
              </w:rPr>
              <w:fldChar w:fldCharType="end"/>
            </w:r>
            <w:r w:rsidRPr="00580076">
              <w:rPr>
                <w:rFonts w:ascii="Arial" w:hAnsi="Arial" w:cs="Arial"/>
                <w:szCs w:val="24"/>
              </w:rPr>
              <w:fldChar w:fldCharType="separate"/>
            </w:r>
            <w:r w:rsidRPr="00367EE8">
              <w:rPr>
                <w:rFonts w:ascii="Arial" w:hAnsi="Arial" w:cs="Arial"/>
                <w:noProof/>
                <w:szCs w:val="24"/>
                <w:vertAlign w:val="superscript"/>
              </w:rPr>
              <w:t>3,4</w:t>
            </w:r>
            <w:r w:rsidRPr="00580076">
              <w:rPr>
                <w:rFonts w:ascii="Arial" w:hAnsi="Arial" w:cs="Arial"/>
                <w:szCs w:val="24"/>
              </w:rPr>
              <w:fldChar w:fldCharType="end"/>
            </w:r>
          </w:p>
        </w:tc>
        <w:tc>
          <w:tcPr>
            <w:tcW w:w="5384" w:type="dxa"/>
          </w:tcPr>
          <w:p w14:paraId="70EDEA6B" w14:textId="77777777" w:rsidR="00367EE8" w:rsidRPr="00580076" w:rsidRDefault="00367EE8" w:rsidP="00367EE8">
            <w:pPr>
              <w:pStyle w:val="ListParagraph"/>
              <w:numPr>
                <w:ilvl w:val="0"/>
                <w:numId w:val="1"/>
              </w:numPr>
              <w:autoSpaceDE/>
              <w:autoSpaceDN/>
              <w:adjustRightInd/>
              <w:spacing w:after="160"/>
              <w:rPr>
                <w:rFonts w:ascii="Arial" w:hAnsi="Arial" w:cs="Arial"/>
                <w:szCs w:val="24"/>
              </w:rPr>
            </w:pPr>
            <w:r w:rsidRPr="00580076">
              <w:rPr>
                <w:rFonts w:ascii="Arial" w:hAnsi="Arial" w:cs="Arial"/>
                <w:szCs w:val="24"/>
                <w:shd w:val="clear" w:color="auto" w:fill="FFFFFF"/>
              </w:rPr>
              <w:t>If commissioners cannot operationalise data, they cannot use them</w:t>
            </w:r>
          </w:p>
        </w:tc>
      </w:tr>
      <w:tr w:rsidR="00367EE8" w:rsidRPr="00580076" w14:paraId="5C200881" w14:textId="77777777" w:rsidTr="006C185E">
        <w:trPr>
          <w:trHeight w:val="488"/>
        </w:trPr>
        <w:tc>
          <w:tcPr>
            <w:tcW w:w="1980" w:type="dxa"/>
          </w:tcPr>
          <w:p w14:paraId="2AA0484E" w14:textId="77777777" w:rsidR="00367EE8" w:rsidRPr="00580076" w:rsidRDefault="00367EE8" w:rsidP="006C185E">
            <w:pPr>
              <w:pStyle w:val="Default"/>
              <w:spacing w:after="160" w:line="480" w:lineRule="auto"/>
              <w:rPr>
                <w:rFonts w:ascii="Arial" w:hAnsi="Arial" w:cs="Arial"/>
                <w:b/>
                <w:bCs/>
              </w:rPr>
            </w:pPr>
            <w:r w:rsidRPr="00580076">
              <w:rPr>
                <w:rFonts w:ascii="Arial" w:hAnsi="Arial" w:cs="Arial"/>
                <w:b/>
                <w:bCs/>
              </w:rPr>
              <w:t>Variation data</w:t>
            </w:r>
          </w:p>
          <w:p w14:paraId="62029267" w14:textId="77777777" w:rsidR="00367EE8" w:rsidRPr="00580076" w:rsidRDefault="00367EE8" w:rsidP="006C185E">
            <w:pPr>
              <w:spacing w:after="160"/>
              <w:rPr>
                <w:rFonts w:cs="Arial"/>
                <w:b/>
                <w:bCs/>
                <w:szCs w:val="24"/>
              </w:rPr>
            </w:pPr>
          </w:p>
        </w:tc>
        <w:tc>
          <w:tcPr>
            <w:tcW w:w="7233" w:type="dxa"/>
          </w:tcPr>
          <w:p w14:paraId="17B770DB" w14:textId="6045F8F9" w:rsidR="00367EE8" w:rsidRPr="00580076" w:rsidRDefault="00367EE8" w:rsidP="00367EE8">
            <w:pPr>
              <w:pStyle w:val="ListParagraph"/>
              <w:numPr>
                <w:ilvl w:val="0"/>
                <w:numId w:val="1"/>
              </w:numPr>
              <w:autoSpaceDE/>
              <w:autoSpaceDN/>
              <w:adjustRightInd/>
              <w:spacing w:after="160"/>
              <w:contextualSpacing w:val="0"/>
              <w:rPr>
                <w:rFonts w:ascii="Arial" w:hAnsi="Arial" w:cs="Arial"/>
                <w:szCs w:val="24"/>
              </w:rPr>
            </w:pPr>
            <w:r w:rsidRPr="00580076">
              <w:rPr>
                <w:rFonts w:ascii="Arial" w:hAnsi="Arial" w:cs="Arial"/>
                <w:szCs w:val="24"/>
              </w:rPr>
              <w:t>Can be used in myriad ways to drive improvement, including by stimulating competition and peer-pressure</w:t>
            </w:r>
            <w:r w:rsidRPr="00580076">
              <w:rPr>
                <w:rFonts w:ascii="Arial" w:hAnsi="Arial" w:cs="Arial"/>
                <w:szCs w:val="24"/>
              </w:rPr>
              <w:fldChar w:fldCharType="begin">
                <w:fldData xml:space="preserve">PEVuZE5vdGU+PENpdGU+PEF1dGhvcj5Ib2xkZXI8L0F1dGhvcj48WWVhcj4yMDE1PC9ZZWFyPjxS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</w:fldData>
              </w:fldChar>
            </w:r>
            <w:r>
              <w:rPr>
                <w:rFonts w:ascii="Arial" w:hAnsi="Arial" w:cs="Arial"/>
                <w:szCs w:val="24"/>
              </w:rPr>
              <w:instrText xml:space="preserve"> ADDIN EN.CITE </w:instrText>
            </w:r>
            <w:r>
              <w:rPr>
                <w:rFonts w:ascii="Arial" w:hAnsi="Arial" w:cs="Arial"/>
                <w:szCs w:val="24"/>
              </w:rPr>
              <w:fldChar w:fldCharType="begin">
                <w:fldData xml:space="preserve">PEVuZE5vdGU+PENpdGU+PEF1dGhvcj5Ib2xkZXI8L0F1dGhvcj48WWVhcj4yMDE1PC9ZZWFyPjxS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</w:fldData>
              </w:fldChar>
            </w:r>
            <w:r>
              <w:rPr>
                <w:rFonts w:ascii="Arial" w:hAnsi="Arial" w:cs="Arial"/>
                <w:szCs w:val="24"/>
              </w:rPr>
              <w:instrText xml:space="preserve"> ADDIN EN.CITE.DATA </w:instrText>
            </w:r>
            <w:r>
              <w:rPr>
                <w:rFonts w:ascii="Arial" w:hAnsi="Arial" w:cs="Arial"/>
                <w:szCs w:val="24"/>
              </w:rPr>
            </w:r>
            <w:r>
              <w:rPr>
                <w:rFonts w:ascii="Arial" w:hAnsi="Arial" w:cs="Arial"/>
                <w:szCs w:val="24"/>
              </w:rPr>
              <w:fldChar w:fldCharType="end"/>
            </w:r>
            <w:r w:rsidRPr="00580076">
              <w:rPr>
                <w:rFonts w:ascii="Arial" w:hAnsi="Arial" w:cs="Arial"/>
                <w:szCs w:val="24"/>
              </w:rPr>
              <w:fldChar w:fldCharType="separate"/>
            </w:r>
            <w:r w:rsidRPr="00367EE8">
              <w:rPr>
                <w:rFonts w:ascii="Arial" w:hAnsi="Arial" w:cs="Arial"/>
                <w:noProof/>
                <w:szCs w:val="24"/>
                <w:vertAlign w:val="superscript"/>
              </w:rPr>
              <w:t>8,9,15</w:t>
            </w:r>
            <w:r w:rsidRPr="00580076">
              <w:rPr>
                <w:rFonts w:ascii="Arial" w:hAnsi="Arial" w:cs="Arial"/>
                <w:szCs w:val="24"/>
              </w:rPr>
              <w:fldChar w:fldCharType="end"/>
            </w:r>
            <w:r w:rsidRPr="00580076">
              <w:rPr>
                <w:rFonts w:ascii="Arial" w:hAnsi="Arial" w:cs="Arial"/>
                <w:szCs w:val="24"/>
              </w:rPr>
              <w:t xml:space="preserve"> but may also lead commissioners to offer support to practices and/clinicians</w:t>
            </w:r>
            <w:r w:rsidRPr="00580076">
              <w:rPr>
                <w:rFonts w:ascii="Arial" w:hAnsi="Arial" w:cs="Arial"/>
                <w:szCs w:val="24"/>
              </w:rPr>
              <w:fldChar w:fldCharType="begin">
                <w:fldData xml:space="preserve">PEVuZE5vdGU+PENpdGU+PEF1dGhvcj5NY0Rlcm1vdHQ8L0F1dGhvcj48WWVhcj4yMDE4PC9ZZWFy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</w:fldData>
              </w:fldChar>
            </w:r>
            <w:r>
              <w:rPr>
                <w:rFonts w:ascii="Arial" w:hAnsi="Arial" w:cs="Arial"/>
                <w:szCs w:val="24"/>
              </w:rPr>
              <w:instrText xml:space="preserve"> ADDIN EN.CITE </w:instrText>
            </w:r>
            <w:r>
              <w:rPr>
                <w:rFonts w:ascii="Arial" w:hAnsi="Arial" w:cs="Arial"/>
                <w:szCs w:val="24"/>
              </w:rPr>
              <w:fldChar w:fldCharType="begin">
                <w:fldData xml:space="preserve">PEVuZE5vdGU+PENpdGU+PEF1dGhvcj5NY0Rlcm1vdHQ8L0F1dGhvcj48WWVhcj4yMDE4PC9ZZWFy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</w:fldData>
              </w:fldChar>
            </w:r>
            <w:r>
              <w:rPr>
                <w:rFonts w:ascii="Arial" w:hAnsi="Arial" w:cs="Arial"/>
                <w:szCs w:val="24"/>
              </w:rPr>
              <w:instrText xml:space="preserve"> ADDIN EN.CITE.DATA </w:instrText>
            </w:r>
            <w:r>
              <w:rPr>
                <w:rFonts w:ascii="Arial" w:hAnsi="Arial" w:cs="Arial"/>
                <w:szCs w:val="24"/>
              </w:rPr>
            </w:r>
            <w:r>
              <w:rPr>
                <w:rFonts w:ascii="Arial" w:hAnsi="Arial" w:cs="Arial"/>
                <w:szCs w:val="24"/>
              </w:rPr>
              <w:fldChar w:fldCharType="end"/>
            </w:r>
            <w:r w:rsidRPr="00580076">
              <w:rPr>
                <w:rFonts w:ascii="Arial" w:hAnsi="Arial" w:cs="Arial"/>
                <w:szCs w:val="24"/>
              </w:rPr>
              <w:fldChar w:fldCharType="separate"/>
            </w:r>
            <w:r w:rsidRPr="00367EE8">
              <w:rPr>
                <w:rFonts w:ascii="Arial" w:hAnsi="Arial" w:cs="Arial"/>
                <w:noProof/>
                <w:szCs w:val="24"/>
                <w:vertAlign w:val="superscript"/>
              </w:rPr>
              <w:t>9,11,14</w:t>
            </w:r>
            <w:r w:rsidRPr="00580076">
              <w:rPr>
                <w:rFonts w:ascii="Arial" w:hAnsi="Arial" w:cs="Arial"/>
                <w:szCs w:val="24"/>
              </w:rPr>
              <w:fldChar w:fldCharType="end"/>
            </w:r>
          </w:p>
        </w:tc>
        <w:tc>
          <w:tcPr>
            <w:tcW w:w="5384" w:type="dxa"/>
          </w:tcPr>
          <w:p w14:paraId="73714990" w14:textId="77777777" w:rsidR="00367EE8" w:rsidRPr="00580076" w:rsidRDefault="00367EE8" w:rsidP="00367EE8">
            <w:pPr>
              <w:pStyle w:val="ListParagraph"/>
              <w:numPr>
                <w:ilvl w:val="0"/>
                <w:numId w:val="1"/>
              </w:numPr>
              <w:autoSpaceDE/>
              <w:autoSpaceDN/>
              <w:adjustRightInd/>
              <w:spacing w:after="160"/>
              <w:rPr>
                <w:rFonts w:ascii="Arial" w:hAnsi="Arial" w:cs="Arial"/>
                <w:szCs w:val="24"/>
              </w:rPr>
            </w:pPr>
            <w:r w:rsidRPr="00580076">
              <w:rPr>
                <w:rFonts w:ascii="Arial" w:hAnsi="Arial" w:cs="Arial"/>
                <w:szCs w:val="24"/>
                <w:shd w:val="clear" w:color="auto" w:fill="FFFFFF"/>
              </w:rPr>
              <w:t xml:space="preserve">Commissioners may use variation data in different ways depending on context </w:t>
            </w:r>
          </w:p>
        </w:tc>
      </w:tr>
      <w:tr w:rsidR="00367EE8" w:rsidRPr="00580076" w14:paraId="62DB3072" w14:textId="77777777" w:rsidTr="006C185E">
        <w:trPr>
          <w:trHeight w:val="488"/>
        </w:trPr>
        <w:tc>
          <w:tcPr>
            <w:tcW w:w="1980" w:type="dxa"/>
          </w:tcPr>
          <w:p w14:paraId="53F32BFB" w14:textId="77777777" w:rsidR="00367EE8" w:rsidRPr="00580076" w:rsidRDefault="00367EE8" w:rsidP="006C185E">
            <w:pPr>
              <w:pStyle w:val="Default"/>
              <w:spacing w:after="160" w:line="480" w:lineRule="auto"/>
              <w:rPr>
                <w:rFonts w:ascii="Arial" w:hAnsi="Arial" w:cs="Arial"/>
                <w:b/>
                <w:bCs/>
              </w:rPr>
            </w:pPr>
            <w:r w:rsidRPr="00580076">
              <w:rPr>
                <w:rFonts w:ascii="Arial" w:hAnsi="Arial" w:cs="Arial"/>
                <w:b/>
                <w:bCs/>
              </w:rPr>
              <w:t>Data quality</w:t>
            </w:r>
          </w:p>
          <w:p w14:paraId="32EB2456" w14:textId="77777777" w:rsidR="00367EE8" w:rsidRPr="00580076" w:rsidRDefault="00367EE8" w:rsidP="006C185E">
            <w:pPr>
              <w:spacing w:after="160"/>
              <w:rPr>
                <w:rFonts w:cs="Arial"/>
                <w:b/>
                <w:bCs/>
                <w:szCs w:val="24"/>
              </w:rPr>
            </w:pPr>
          </w:p>
        </w:tc>
        <w:tc>
          <w:tcPr>
            <w:tcW w:w="7233" w:type="dxa"/>
          </w:tcPr>
          <w:p w14:paraId="01DDBD28" w14:textId="39142AC5" w:rsidR="00367EE8" w:rsidRPr="00580076" w:rsidRDefault="00367EE8" w:rsidP="00367EE8">
            <w:pPr>
              <w:pStyle w:val="ListParagraph"/>
              <w:numPr>
                <w:ilvl w:val="0"/>
                <w:numId w:val="1"/>
              </w:numPr>
              <w:autoSpaceDE/>
              <w:autoSpaceDN/>
              <w:adjustRightInd/>
              <w:spacing w:after="160"/>
              <w:contextualSpacing w:val="0"/>
              <w:rPr>
                <w:rFonts w:ascii="Arial" w:hAnsi="Arial" w:cs="Arial"/>
                <w:szCs w:val="24"/>
              </w:rPr>
            </w:pPr>
            <w:r w:rsidRPr="00580076">
              <w:rPr>
                <w:rFonts w:ascii="Arial" w:hAnsi="Arial" w:cs="Arial"/>
                <w:szCs w:val="24"/>
              </w:rPr>
              <w:t>Some commissioners felt the data they had access to was of poor quality or untimely and that access to real-time and more timely data would be beneficial</w:t>
            </w:r>
            <w:r w:rsidRPr="00580076">
              <w:rPr>
                <w:rFonts w:ascii="Arial" w:hAnsi="Arial" w:cs="Arial"/>
                <w:szCs w:val="24"/>
              </w:rPr>
              <w:fldChar w:fldCharType="begin">
                <w:fldData xml:space="preserve">PEVuZE5vdGU+PENpdGU+PEF1dGhvcj5TbWl0aDwvQXV0aG9yPjxZZWFyPjIwMTM8L1llYXI+PFJl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</w:fldData>
              </w:fldChar>
            </w:r>
            <w:r>
              <w:rPr>
                <w:rFonts w:ascii="Arial" w:hAnsi="Arial" w:cs="Arial"/>
                <w:szCs w:val="24"/>
              </w:rPr>
              <w:instrText xml:space="preserve"> ADDIN EN.CITE </w:instrText>
            </w:r>
            <w:r>
              <w:rPr>
                <w:rFonts w:ascii="Arial" w:hAnsi="Arial" w:cs="Arial"/>
                <w:szCs w:val="24"/>
              </w:rPr>
              <w:fldChar w:fldCharType="begin">
                <w:fldData xml:space="preserve">PEVuZE5vdGU+PENpdGU+PEF1dGhvcj5TbWl0aDwvQXV0aG9yPjxZZWFyPjIwMTM8L1llYXI+PFJl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</w:fldData>
              </w:fldChar>
            </w:r>
            <w:r>
              <w:rPr>
                <w:rFonts w:ascii="Arial" w:hAnsi="Arial" w:cs="Arial"/>
                <w:szCs w:val="24"/>
              </w:rPr>
              <w:instrText xml:space="preserve"> ADDIN EN.CITE.DATA </w:instrText>
            </w:r>
            <w:r>
              <w:rPr>
                <w:rFonts w:ascii="Arial" w:hAnsi="Arial" w:cs="Arial"/>
                <w:szCs w:val="24"/>
              </w:rPr>
            </w:r>
            <w:r>
              <w:rPr>
                <w:rFonts w:ascii="Arial" w:hAnsi="Arial" w:cs="Arial"/>
                <w:szCs w:val="24"/>
              </w:rPr>
              <w:fldChar w:fldCharType="end"/>
            </w:r>
            <w:r w:rsidRPr="00580076">
              <w:rPr>
                <w:rFonts w:ascii="Arial" w:hAnsi="Arial" w:cs="Arial"/>
                <w:szCs w:val="24"/>
              </w:rPr>
              <w:fldChar w:fldCharType="separate"/>
            </w:r>
            <w:r w:rsidRPr="00367EE8">
              <w:rPr>
                <w:rFonts w:ascii="Arial" w:hAnsi="Arial" w:cs="Arial"/>
                <w:noProof/>
                <w:szCs w:val="24"/>
                <w:vertAlign w:val="superscript"/>
              </w:rPr>
              <w:t>2,3,6,8,16,17</w:t>
            </w:r>
            <w:r w:rsidRPr="00580076">
              <w:rPr>
                <w:rFonts w:ascii="Arial" w:hAnsi="Arial" w:cs="Arial"/>
                <w:szCs w:val="24"/>
              </w:rPr>
              <w:fldChar w:fldCharType="end"/>
            </w:r>
          </w:p>
        </w:tc>
        <w:tc>
          <w:tcPr>
            <w:tcW w:w="5384" w:type="dxa"/>
          </w:tcPr>
          <w:p w14:paraId="32AE46B4" w14:textId="77777777" w:rsidR="00367EE8" w:rsidRPr="00580076" w:rsidRDefault="00367EE8" w:rsidP="00367EE8">
            <w:pPr>
              <w:pStyle w:val="ListParagraph"/>
              <w:numPr>
                <w:ilvl w:val="0"/>
                <w:numId w:val="1"/>
              </w:numPr>
              <w:autoSpaceDE/>
              <w:autoSpaceDN/>
              <w:adjustRightInd/>
              <w:spacing w:after="160"/>
              <w:rPr>
                <w:rFonts w:ascii="Arial" w:hAnsi="Arial" w:cs="Arial"/>
                <w:szCs w:val="24"/>
              </w:rPr>
            </w:pPr>
            <w:r w:rsidRPr="00580076">
              <w:rPr>
                <w:rFonts w:ascii="Arial" w:hAnsi="Arial" w:cs="Arial"/>
                <w:szCs w:val="24"/>
              </w:rPr>
              <w:t xml:space="preserve">Poor quality and untimely data are unlikely to be used by commissioners </w:t>
            </w:r>
          </w:p>
        </w:tc>
      </w:tr>
    </w:tbl>
    <w:p w14:paraId="4A94E56E" w14:textId="77777777" w:rsidR="00367EE8" w:rsidRDefault="00367EE8"/>
    <w:p w14:paraId="289ABEED" w14:textId="77777777" w:rsidR="00367EE8" w:rsidRDefault="00367EE8"/>
    <w:p w14:paraId="4B2637CC" w14:textId="77777777" w:rsidR="00367EE8" w:rsidRPr="00367EE8" w:rsidRDefault="00367EE8" w:rsidP="00367EE8">
      <w:pPr>
        <w:pStyle w:val="EndNoteBibliography"/>
        <w:spacing w:after="0"/>
      </w:pPr>
      <w:r>
        <w:fldChar w:fldCharType="begin"/>
      </w:r>
      <w:r>
        <w:instrText xml:space="preserve"> ADDIN EN.REFLIST </w:instrText>
      </w:r>
      <w:r>
        <w:fldChar w:fldCharType="separate"/>
      </w:r>
      <w:r w:rsidRPr="00367EE8">
        <w:t>1.</w:t>
      </w:r>
      <w:r w:rsidRPr="00367EE8">
        <w:tab/>
        <w:t>Elliot H, Popay J. How are policy makers using evidence? Models of research utilisation and local NHS policy making. Journal of Epidemiology &amp; Community Health 2000;54:461-8.</w:t>
      </w:r>
    </w:p>
    <w:p w14:paraId="4E734C35" w14:textId="77777777" w:rsidR="00367EE8" w:rsidRPr="00367EE8" w:rsidRDefault="00367EE8" w:rsidP="00367EE8">
      <w:pPr>
        <w:pStyle w:val="EndNoteBibliography"/>
        <w:spacing w:after="0"/>
      </w:pPr>
      <w:r w:rsidRPr="00367EE8">
        <w:t>2.</w:t>
      </w:r>
      <w:r w:rsidRPr="00367EE8">
        <w:tab/>
        <w:t>Curry N, Goodwin N, Naylor CD, Robertson R. Practice-based Commissioning: Reinvigorate, Replace or Abandon? 2008.</w:t>
      </w:r>
    </w:p>
    <w:p w14:paraId="72156464" w14:textId="77777777" w:rsidR="00367EE8" w:rsidRPr="00367EE8" w:rsidRDefault="00367EE8" w:rsidP="00367EE8">
      <w:pPr>
        <w:pStyle w:val="EndNoteBibliography"/>
        <w:spacing w:after="0"/>
      </w:pPr>
      <w:r w:rsidRPr="00367EE8">
        <w:t>3.</w:t>
      </w:r>
      <w:r w:rsidRPr="00367EE8">
        <w:tab/>
        <w:t>Schang L, Morton A, DaSilva P, Bevan G. From data to decisions? Exploring how healthcare payers respond to the NHS Atlas of Variation in Healthcare in England. Health Policy 2014;114:79-87.</w:t>
      </w:r>
    </w:p>
    <w:p w14:paraId="4A041EF7" w14:textId="77777777" w:rsidR="00367EE8" w:rsidRPr="00367EE8" w:rsidRDefault="00367EE8" w:rsidP="00367EE8">
      <w:pPr>
        <w:pStyle w:val="EndNoteBibliography"/>
        <w:spacing w:after="0"/>
      </w:pPr>
      <w:r w:rsidRPr="00367EE8">
        <w:t>4.</w:t>
      </w:r>
      <w:r w:rsidRPr="00367EE8">
        <w:tab/>
        <w:t>Wye L, Brangan E, Cameron A, Gabbay J, Klein JH, Pope C. Evidence based policy making and the 'art' of commissioning - how English healthcare commissioners access and use information and academic research in 'real life' decision-making: an empirical qualitative study. BMC Health Serv Res 2015;15:430.</w:t>
      </w:r>
    </w:p>
    <w:p w14:paraId="6F7A86A9" w14:textId="77777777" w:rsidR="00367EE8" w:rsidRPr="00367EE8" w:rsidRDefault="00367EE8" w:rsidP="00367EE8">
      <w:pPr>
        <w:pStyle w:val="EndNoteBibliography"/>
        <w:spacing w:after="0"/>
      </w:pPr>
      <w:r w:rsidRPr="00367EE8">
        <w:t>5.</w:t>
      </w:r>
      <w:r w:rsidRPr="00367EE8">
        <w:tab/>
        <w:t>Weiss C. The Many Meanings of Research Utilization. Public Administration Review 1979;39:426.</w:t>
      </w:r>
    </w:p>
    <w:p w14:paraId="038BB3E5" w14:textId="77777777" w:rsidR="00367EE8" w:rsidRPr="00367EE8" w:rsidRDefault="00367EE8" w:rsidP="00367EE8">
      <w:pPr>
        <w:pStyle w:val="EndNoteBibliography"/>
        <w:spacing w:after="0"/>
      </w:pPr>
      <w:r w:rsidRPr="00367EE8">
        <w:t>6.</w:t>
      </w:r>
      <w:r w:rsidRPr="00367EE8">
        <w:tab/>
        <w:t>Shaw SE, Smith JA, Porter A, Rosen R, Mays N. The work of commissioning: a multisite case study of healthcare commissioning in England's NHS. BMJ Open 2013;3:e003341.</w:t>
      </w:r>
    </w:p>
    <w:p w14:paraId="6F222B5C" w14:textId="77777777" w:rsidR="00367EE8" w:rsidRPr="00367EE8" w:rsidRDefault="00367EE8" w:rsidP="00367EE8">
      <w:pPr>
        <w:pStyle w:val="EndNoteBibliography"/>
        <w:spacing w:after="0"/>
      </w:pPr>
      <w:r w:rsidRPr="00367EE8">
        <w:t>7.</w:t>
      </w:r>
      <w:r w:rsidRPr="00367EE8">
        <w:tab/>
        <w:t>Wye L, Brangan E, Cameron A, et al. What do external consultants from private and not-for-profit companies offer healthcare commissioners? A qualitative study of knowledge exchange. BMJ Open 2015;5:e006558.</w:t>
      </w:r>
    </w:p>
    <w:p w14:paraId="4FA6D7AC" w14:textId="77777777" w:rsidR="00367EE8" w:rsidRPr="00367EE8" w:rsidRDefault="00367EE8" w:rsidP="00367EE8">
      <w:pPr>
        <w:pStyle w:val="EndNoteBibliography"/>
        <w:spacing w:after="0"/>
      </w:pPr>
      <w:r w:rsidRPr="00367EE8">
        <w:t>8.</w:t>
      </w:r>
      <w:r w:rsidRPr="00367EE8">
        <w:tab/>
        <w:t>Wye L, Brangan E, Cameron A, Gabbay J, Klein J, Pope C. Knowledge exchange in health-care commissioning: case studies of the use of commercial, not-for-profit and public sector agencies, 2011-14. Health Services and Delivery Research 2015;3.</w:t>
      </w:r>
    </w:p>
    <w:p w14:paraId="585FF15A" w14:textId="77777777" w:rsidR="00367EE8" w:rsidRPr="00367EE8" w:rsidRDefault="00367EE8" w:rsidP="00367EE8">
      <w:pPr>
        <w:pStyle w:val="EndNoteBibliography"/>
        <w:spacing w:after="0"/>
      </w:pPr>
      <w:r w:rsidRPr="00367EE8">
        <w:t>9.</w:t>
      </w:r>
      <w:r w:rsidRPr="00367EE8">
        <w:tab/>
        <w:t>Holder H, Robertson R, Ross S, Bennett LB, Gosling J, Curry N. Risk or reward? The Changing Role of CCGs in General Practice. 2015.</w:t>
      </w:r>
    </w:p>
    <w:p w14:paraId="0D75320C" w14:textId="77777777" w:rsidR="00367EE8" w:rsidRPr="00367EE8" w:rsidRDefault="00367EE8" w:rsidP="00367EE8">
      <w:pPr>
        <w:pStyle w:val="EndNoteBibliography"/>
        <w:spacing w:after="0"/>
      </w:pPr>
      <w:r w:rsidRPr="00367EE8">
        <w:t>10.</w:t>
      </w:r>
      <w:r w:rsidRPr="00367EE8">
        <w:tab/>
        <w:t>Miller R, Peckham S, Coleman A, McDermott I, Harrison S, Checkland K. What happens when GPs engage in commissioning? Two decades of experience in the English NHS. Journal of Health Services Research &amp; Policy 2016;21:126-33.</w:t>
      </w:r>
    </w:p>
    <w:p w14:paraId="32872641" w14:textId="2B3E280C" w:rsidR="00367EE8" w:rsidRPr="00367EE8" w:rsidRDefault="00367EE8" w:rsidP="00367EE8">
      <w:pPr>
        <w:pStyle w:val="EndNoteBibliography"/>
        <w:spacing w:after="0"/>
      </w:pPr>
      <w:r w:rsidRPr="00367EE8">
        <w:t>11.</w:t>
      </w:r>
      <w:r w:rsidRPr="00367EE8">
        <w:tab/>
        <w:t xml:space="preserve">Schang L, Morton A. LSE/Right Care project on NHS Commissioners’ use of the NHS Atlas of Variation in Healthcare. Case studies of local uptake. Right Care Casebook Series </w:t>
      </w:r>
      <w:hyperlink r:id="rId5" w:history="1">
        <w:r w:rsidRPr="00367EE8">
          <w:rPr>
            <w:rStyle w:val="Hyperlink"/>
          </w:rPr>
          <w:t>http://wwwrightcarenhsuk/atlas</w:t>
        </w:r>
      </w:hyperlink>
      <w:r w:rsidRPr="00367EE8">
        <w:t xml:space="preserve"> 2012.</w:t>
      </w:r>
    </w:p>
    <w:p w14:paraId="1791FFB7" w14:textId="77777777" w:rsidR="00367EE8" w:rsidRPr="00367EE8" w:rsidRDefault="00367EE8" w:rsidP="00367EE8">
      <w:pPr>
        <w:pStyle w:val="EndNoteBibliography"/>
        <w:spacing w:after="0"/>
      </w:pPr>
      <w:r w:rsidRPr="00367EE8">
        <w:t>12.</w:t>
      </w:r>
      <w:r w:rsidRPr="00367EE8">
        <w:tab/>
        <w:t>Smith J, Curry N, Mays N, Dixon J. Where Next for Commissioning in the English NHS? London: Nuffield Trust; 2010.</w:t>
      </w:r>
    </w:p>
    <w:p w14:paraId="558CD1A6" w14:textId="77777777" w:rsidR="00367EE8" w:rsidRPr="00367EE8" w:rsidRDefault="00367EE8" w:rsidP="00367EE8">
      <w:pPr>
        <w:pStyle w:val="EndNoteBibliography"/>
        <w:spacing w:after="0"/>
      </w:pPr>
      <w:r w:rsidRPr="00367EE8">
        <w:t>13.</w:t>
      </w:r>
      <w:r w:rsidRPr="00367EE8">
        <w:tab/>
        <w:t>Clarke A, Taylor-Phillips S, Swan J, et al. Evidence-based commissioning in the English NHS: who uses which sources of evidence? A survey 2010/2011. BMJ Open 2013;3.</w:t>
      </w:r>
    </w:p>
    <w:p w14:paraId="502035CE" w14:textId="77777777" w:rsidR="00367EE8" w:rsidRPr="00367EE8" w:rsidRDefault="00367EE8" w:rsidP="00367EE8">
      <w:pPr>
        <w:pStyle w:val="EndNoteBibliography"/>
        <w:spacing w:after="0"/>
      </w:pPr>
      <w:r w:rsidRPr="00367EE8">
        <w:t>14.</w:t>
      </w:r>
      <w:r w:rsidRPr="00367EE8">
        <w:tab/>
        <w:t>McDermott I, Warwick-Giles L, Gore O, et al. Understanding primary care co-commissioning: Uptake, development, and impacts. Final report. PRUComm:  NIHR Policy Research Unit in Health and Social Care Systems and Commissioning; 2018.</w:t>
      </w:r>
    </w:p>
    <w:p w14:paraId="359A72CD" w14:textId="77777777" w:rsidR="00367EE8" w:rsidRPr="00367EE8" w:rsidRDefault="00367EE8" w:rsidP="00367EE8">
      <w:pPr>
        <w:pStyle w:val="EndNoteBibliography"/>
        <w:spacing w:after="0"/>
      </w:pPr>
      <w:r w:rsidRPr="00367EE8">
        <w:t>15.</w:t>
      </w:r>
      <w:r w:rsidRPr="00367EE8">
        <w:tab/>
        <w:t>Holder H, Robertson R, Ross S, Bennett L, Gosling J, Curry N. Risk or reward?: the changing role of CCGs in general practice. 2015.</w:t>
      </w:r>
    </w:p>
    <w:p w14:paraId="606C022F" w14:textId="77777777" w:rsidR="00367EE8" w:rsidRPr="00367EE8" w:rsidRDefault="00367EE8" w:rsidP="00367EE8">
      <w:pPr>
        <w:pStyle w:val="EndNoteBibliography"/>
        <w:spacing w:after="0"/>
      </w:pPr>
      <w:r w:rsidRPr="00367EE8">
        <w:lastRenderedPageBreak/>
        <w:t>16.</w:t>
      </w:r>
      <w:r w:rsidRPr="00367EE8">
        <w:tab/>
        <w:t>Smith J, Shaw S, Porter A, et al. Commissioning high quality care for people with long-term conditions. Final report. Nuffield Trust; 2013.</w:t>
      </w:r>
    </w:p>
    <w:p w14:paraId="55E0F4B2" w14:textId="77777777" w:rsidR="00367EE8" w:rsidRPr="00367EE8" w:rsidRDefault="00367EE8" w:rsidP="00367EE8">
      <w:pPr>
        <w:pStyle w:val="EndNoteBibliography"/>
      </w:pPr>
      <w:r w:rsidRPr="00367EE8">
        <w:t>17.</w:t>
      </w:r>
      <w:r w:rsidRPr="00367EE8">
        <w:tab/>
        <w:t>Naylor C, Goodwin N. Building high-quality commissioning : what role can external organisations play? London: King's Fund; 2010.</w:t>
      </w:r>
    </w:p>
    <w:p w14:paraId="4A6106EB" w14:textId="2A9CA133" w:rsidR="005A4798" w:rsidRDefault="00367EE8">
      <w:r>
        <w:fldChar w:fldCharType="end"/>
      </w:r>
    </w:p>
    <w:sectPr w:rsidR="005A4798" w:rsidSect="00367EE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CD4"/>
    <w:multiLevelType w:val="hybridMultilevel"/>
    <w:tmpl w:val="313C1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FE3379"/>
    <w:multiLevelType w:val="hybridMultilevel"/>
    <w:tmpl w:val="F0708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567BE2"/>
    <w:multiLevelType w:val="hybridMultilevel"/>
    <w:tmpl w:val="8182E78E"/>
    <w:lvl w:ilvl="0" w:tplc="C1FEBA8C">
      <w:start w:val="1"/>
      <w:numFmt w:val="bullet"/>
      <w:pStyle w:val="EndNoteBibliography"/>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2663805">
    <w:abstractNumId w:val="2"/>
  </w:num>
  <w:num w:numId="2" w16cid:durableId="1924530491">
    <w:abstractNumId w:val="1"/>
  </w:num>
  <w:num w:numId="3" w16cid:durableId="1354694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ew England J Medicin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9weewxe8rzd0lestasv02d1fsprdf2s2fds&quot;&gt;My EndNote Library&lt;record-ids&gt;&lt;item&gt;3&lt;/item&gt;&lt;item&gt;34&lt;/item&gt;&lt;item&gt;36&lt;/item&gt;&lt;item&gt;37&lt;/item&gt;&lt;item&gt;45&lt;/item&gt;&lt;item&gt;48&lt;/item&gt;&lt;item&gt;106&lt;/item&gt;&lt;item&gt;116&lt;/item&gt;&lt;item&gt;118&lt;/item&gt;&lt;item&gt;274&lt;/item&gt;&lt;item&gt;1482&lt;/item&gt;&lt;item&gt;1483&lt;/item&gt;&lt;item&gt;1485&lt;/item&gt;&lt;item&gt;1487&lt;/item&gt;&lt;item&gt;1489&lt;/item&gt;&lt;/record-ids&gt;&lt;/item&gt;&lt;/Libraries&gt;"/>
  </w:docVars>
  <w:rsids>
    <w:rsidRoot w:val="00531DCC"/>
    <w:rsid w:val="0020346A"/>
    <w:rsid w:val="002877B3"/>
    <w:rsid w:val="00367EE8"/>
    <w:rsid w:val="00531DCC"/>
    <w:rsid w:val="005A4798"/>
    <w:rsid w:val="00A543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61571A-C4BB-4F5D-B577-7794CB71C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EE8"/>
    <w:pPr>
      <w:autoSpaceDE w:val="0"/>
      <w:autoSpaceDN w:val="0"/>
      <w:adjustRightInd w:val="0"/>
      <w:spacing w:line="480" w:lineRule="auto"/>
    </w:pPr>
    <w:rPr>
      <w:rFonts w:ascii="Arial" w:hAnsi="Arial" w:cs="Calibri"/>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67EE8"/>
    <w:pPr>
      <w:ind w:left="720"/>
      <w:contextualSpacing/>
    </w:pPr>
    <w:rPr>
      <w:rFonts w:asciiTheme="minorHAnsi" w:hAnsiTheme="minorHAnsi" w:cstheme="minorBidi"/>
    </w:rPr>
  </w:style>
  <w:style w:type="character" w:customStyle="1" w:styleId="ListParagraphChar">
    <w:name w:val="List Paragraph Char"/>
    <w:basedOn w:val="DefaultParagraphFont"/>
    <w:link w:val="ListParagraph"/>
    <w:uiPriority w:val="34"/>
    <w:rsid w:val="00367EE8"/>
    <w:rPr>
      <w:sz w:val="24"/>
    </w:rPr>
  </w:style>
  <w:style w:type="table" w:styleId="TableGrid">
    <w:name w:val="Table Grid"/>
    <w:basedOn w:val="TableNormal"/>
    <w:uiPriority w:val="39"/>
    <w:rsid w:val="00367EE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67EE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EndNoteBibliographyTitle">
    <w:name w:val="EndNote Bibliography Title"/>
    <w:basedOn w:val="Normal"/>
    <w:link w:val="EndNoteBibliographyTitleChar"/>
    <w:rsid w:val="00367EE8"/>
    <w:pPr>
      <w:spacing w:after="0"/>
      <w:jc w:val="center"/>
    </w:pPr>
    <w:rPr>
      <w:rFonts w:cs="Arial"/>
      <w:noProof/>
      <w:lang w:val="en-US"/>
    </w:rPr>
  </w:style>
  <w:style w:type="character" w:customStyle="1" w:styleId="EndNoteBibliographyTitleChar">
    <w:name w:val="EndNote Bibliography Title Char"/>
    <w:basedOn w:val="ListParagraphChar"/>
    <w:link w:val="EndNoteBibliographyTitle"/>
    <w:rsid w:val="00367EE8"/>
    <w:rPr>
      <w:rFonts w:ascii="Arial" w:hAnsi="Arial" w:cs="Arial"/>
      <w:noProof/>
      <w:sz w:val="24"/>
      <w:lang w:val="en-US"/>
    </w:rPr>
  </w:style>
  <w:style w:type="paragraph" w:customStyle="1" w:styleId="EndNoteBibliography">
    <w:name w:val="EndNote Bibliography"/>
    <w:basedOn w:val="Normal"/>
    <w:link w:val="EndNoteBibliographyChar"/>
    <w:rsid w:val="00367EE8"/>
    <w:pPr>
      <w:spacing w:line="240" w:lineRule="auto"/>
    </w:pPr>
    <w:rPr>
      <w:rFonts w:cs="Arial"/>
      <w:noProof/>
      <w:lang w:val="en-US"/>
    </w:rPr>
  </w:style>
  <w:style w:type="character" w:customStyle="1" w:styleId="EndNoteBibliographyChar">
    <w:name w:val="EndNote Bibliography Char"/>
    <w:basedOn w:val="ListParagraphChar"/>
    <w:link w:val="EndNoteBibliography"/>
    <w:rsid w:val="00367EE8"/>
    <w:rPr>
      <w:rFonts w:ascii="Arial" w:hAnsi="Arial" w:cs="Arial"/>
      <w:noProof/>
      <w:sz w:val="24"/>
      <w:lang w:val="en-US"/>
    </w:rPr>
  </w:style>
  <w:style w:type="character" w:styleId="Hyperlink">
    <w:name w:val="Hyperlink"/>
    <w:basedOn w:val="DefaultParagraphFont"/>
    <w:uiPriority w:val="99"/>
    <w:unhideWhenUsed/>
    <w:rsid w:val="00367EE8"/>
    <w:rPr>
      <w:color w:val="0563C1" w:themeColor="hyperlink"/>
      <w:u w:val="single"/>
    </w:rPr>
  </w:style>
  <w:style w:type="character" w:styleId="UnresolvedMention">
    <w:name w:val="Unresolved Mention"/>
    <w:basedOn w:val="DefaultParagraphFont"/>
    <w:uiPriority w:val="99"/>
    <w:semiHidden/>
    <w:unhideWhenUsed/>
    <w:rsid w:val="00367E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ightcarenhsuk/atla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2325</Words>
  <Characters>13255</Characters>
  <Application>Microsoft Office Word</Application>
  <DocSecurity>0</DocSecurity>
  <Lines>110</Lines>
  <Paragraphs>31</Paragraphs>
  <ScaleCrop>false</ScaleCrop>
  <Company/>
  <LinksUpToDate>false</LinksUpToDate>
  <CharactersWithSpaces>15549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Jager</dc:creator>
  <cp:keywords/>
  <dc:description/>
  <cp:lastModifiedBy>Alexandra Jager</cp:lastModifiedBy>
  <cp:revision>2</cp:revision>
  <dcterms:created xsi:type="dcterms:W3CDTF">2023-03-21T16:02:00Z</dcterms:created>
  <dcterms:modified xsi:type="dcterms:W3CDTF">2023-03-21T16:08:00Z</dcterms:modified>
</cp:coreProperties>
</file>