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4274A" w14:textId="5250FA92" w:rsidR="00154B12" w:rsidRPr="00154B12" w:rsidRDefault="00154B12" w:rsidP="00154B12">
      <w:pPr>
        <w:rPr>
          <w:rFonts w:cs="Arial"/>
          <w:b/>
          <w:bCs/>
          <w:lang w:eastAsia="en-GB"/>
        </w:rPr>
      </w:pPr>
      <w:r w:rsidRPr="00154B12">
        <w:rPr>
          <w:rFonts w:cs="Arial"/>
          <w:b/>
          <w:bCs/>
          <w:lang w:eastAsia="en-GB"/>
        </w:rPr>
        <w:t xml:space="preserve">Note: the questions listed below are examples only and not exhaustive. </w:t>
      </w:r>
    </w:p>
    <w:p w14:paraId="20342F7F" w14:textId="2EE1C15F" w:rsidR="009C1C51" w:rsidRPr="00154B12" w:rsidRDefault="009C1C51" w:rsidP="00154B12">
      <w:pPr>
        <w:pStyle w:val="Heading2"/>
        <w:numPr>
          <w:ilvl w:val="0"/>
          <w:numId w:val="0"/>
        </w:numPr>
        <w:rPr>
          <w:rFonts w:eastAsia="Times New Roman" w:cs="Arial"/>
          <w:sz w:val="24"/>
          <w:szCs w:val="24"/>
          <w:lang w:eastAsia="en-GB"/>
        </w:rPr>
      </w:pPr>
      <w:r w:rsidRPr="00154B12">
        <w:rPr>
          <w:rFonts w:eastAsia="Times New Roman" w:cs="Arial"/>
          <w:sz w:val="24"/>
          <w:szCs w:val="24"/>
          <w:lang w:eastAsia="en-GB"/>
        </w:rPr>
        <w:t>Sample interview questions (commissioners)</w:t>
      </w:r>
    </w:p>
    <w:p w14:paraId="0D0EECE3" w14:textId="22A8BFF4" w:rsidR="009C1C51" w:rsidRPr="00154B12" w:rsidRDefault="009C1C51" w:rsidP="00154B12">
      <w:pPr>
        <w:pStyle w:val="CommentText"/>
        <w:numPr>
          <w:ilvl w:val="0"/>
          <w:numId w:val="6"/>
        </w:numPr>
        <w:autoSpaceDE/>
        <w:autoSpaceDN/>
        <w:adjustRightInd/>
        <w:spacing w:after="0" w:line="240" w:lineRule="auto"/>
        <w:rPr>
          <w:rFonts w:cs="Arial"/>
          <w:sz w:val="24"/>
          <w:szCs w:val="24"/>
        </w:rPr>
      </w:pPr>
      <w:r w:rsidRPr="00154B12">
        <w:rPr>
          <w:rFonts w:cs="Arial"/>
          <w:sz w:val="24"/>
          <w:szCs w:val="24"/>
        </w:rPr>
        <w:t>Can you tell me a bit about the types of evidence, documents</w:t>
      </w:r>
      <w:r w:rsidR="00154B12" w:rsidRPr="00154B12">
        <w:rPr>
          <w:rFonts w:cs="Arial"/>
          <w:sz w:val="24"/>
          <w:szCs w:val="24"/>
        </w:rPr>
        <w:t xml:space="preserve">, </w:t>
      </w:r>
      <w:r w:rsidRPr="00154B12">
        <w:rPr>
          <w:rFonts w:cs="Arial"/>
          <w:sz w:val="24"/>
          <w:szCs w:val="24"/>
        </w:rPr>
        <w:t xml:space="preserve">or information you </w:t>
      </w:r>
      <w:r w:rsidR="00154B12">
        <w:rPr>
          <w:rFonts w:cs="Arial"/>
          <w:sz w:val="24"/>
          <w:szCs w:val="24"/>
        </w:rPr>
        <w:t xml:space="preserve">have </w:t>
      </w:r>
      <w:r w:rsidRPr="00154B12">
        <w:rPr>
          <w:rFonts w:cs="Arial"/>
          <w:sz w:val="24"/>
          <w:szCs w:val="24"/>
        </w:rPr>
        <w:t>used to inform your commissioning decisions?</w:t>
      </w:r>
    </w:p>
    <w:p w14:paraId="10A27A76" w14:textId="2AF85A2E" w:rsidR="009C1C51" w:rsidRPr="00154B12" w:rsidRDefault="009C1C51" w:rsidP="00154B12">
      <w:pPr>
        <w:pStyle w:val="ListParagraph"/>
        <w:numPr>
          <w:ilvl w:val="0"/>
          <w:numId w:val="6"/>
        </w:numPr>
        <w:autoSpaceDE/>
        <w:autoSpaceDN/>
        <w:adjustRightInd/>
        <w:spacing w:line="259" w:lineRule="auto"/>
        <w:rPr>
          <w:rFonts w:ascii="Arial" w:hAnsi="Arial" w:cs="Arial"/>
          <w:szCs w:val="24"/>
        </w:rPr>
      </w:pPr>
      <w:r w:rsidRPr="00154B12">
        <w:rPr>
          <w:rFonts w:ascii="Arial" w:hAnsi="Arial" w:cs="Arial"/>
          <w:szCs w:val="24"/>
        </w:rPr>
        <w:t xml:space="preserve">In your experience, how do commissioners respond to variation data? In what circumstances are variation data useful (or not) </w:t>
      </w:r>
      <w:r w:rsidR="00154B12">
        <w:rPr>
          <w:rFonts w:ascii="Arial" w:hAnsi="Arial" w:cs="Arial"/>
          <w:szCs w:val="24"/>
        </w:rPr>
        <w:t>when making</w:t>
      </w:r>
      <w:r w:rsidRPr="00154B12">
        <w:rPr>
          <w:rFonts w:ascii="Arial" w:hAnsi="Arial" w:cs="Arial"/>
          <w:szCs w:val="24"/>
        </w:rPr>
        <w:t xml:space="preserve"> commissioning decisions? </w:t>
      </w:r>
    </w:p>
    <w:p w14:paraId="4440CAF9" w14:textId="721F2E2C" w:rsidR="009C1C51" w:rsidRPr="00154B12" w:rsidRDefault="00154B12" w:rsidP="00154B12">
      <w:pPr>
        <w:pStyle w:val="ListParagraph"/>
        <w:numPr>
          <w:ilvl w:val="1"/>
          <w:numId w:val="6"/>
        </w:numPr>
        <w:autoSpaceDE/>
        <w:autoSpaceDN/>
        <w:adjustRightInd/>
        <w:spacing w:line="259" w:lineRule="auto"/>
        <w:rPr>
          <w:rFonts w:ascii="Arial" w:hAnsi="Arial" w:cs="Arial"/>
          <w:szCs w:val="24"/>
        </w:rPr>
      </w:pPr>
      <w:r>
        <w:rPr>
          <w:rFonts w:ascii="Arial" w:hAnsi="Arial" w:cs="Arial"/>
          <w:szCs w:val="24"/>
        </w:rPr>
        <w:t>Some</w:t>
      </w:r>
      <w:r w:rsidR="009C1C51" w:rsidRPr="00154B12">
        <w:rPr>
          <w:rFonts w:ascii="Arial" w:hAnsi="Arial" w:cs="Arial"/>
          <w:szCs w:val="24"/>
        </w:rPr>
        <w:t xml:space="preserve"> CCGs appear to use prescribing data in decision making</w:t>
      </w:r>
      <w:r w:rsidRPr="00154B12">
        <w:rPr>
          <w:rFonts w:ascii="Arial" w:hAnsi="Arial" w:cs="Arial"/>
          <w:szCs w:val="24"/>
        </w:rPr>
        <w:t xml:space="preserve">. </w:t>
      </w:r>
      <w:r w:rsidR="009C1C51" w:rsidRPr="00154B12">
        <w:rPr>
          <w:rFonts w:ascii="Arial" w:hAnsi="Arial" w:cs="Arial"/>
          <w:szCs w:val="24"/>
        </w:rPr>
        <w:t>Could you tell me a bit more about how you might use this, if at all?</w:t>
      </w:r>
    </w:p>
    <w:p w14:paraId="04B77E97" w14:textId="77777777" w:rsidR="009C1C51" w:rsidRPr="00154B12" w:rsidRDefault="009C1C51" w:rsidP="00154B12">
      <w:pPr>
        <w:pStyle w:val="ListParagraph"/>
        <w:numPr>
          <w:ilvl w:val="0"/>
          <w:numId w:val="6"/>
        </w:numPr>
        <w:autoSpaceDE/>
        <w:autoSpaceDN/>
        <w:adjustRightInd/>
        <w:spacing w:line="259" w:lineRule="auto"/>
        <w:rPr>
          <w:rFonts w:ascii="Arial" w:hAnsi="Arial" w:cs="Arial"/>
          <w:szCs w:val="24"/>
        </w:rPr>
      </w:pPr>
      <w:r w:rsidRPr="00154B12">
        <w:rPr>
          <w:rFonts w:ascii="Arial" w:hAnsi="Arial" w:cs="Arial"/>
          <w:szCs w:val="24"/>
        </w:rPr>
        <w:t>Do you have experience of working with external organisations (</w:t>
      </w:r>
      <w:proofErr w:type="gramStart"/>
      <w:r w:rsidRPr="00154B12">
        <w:rPr>
          <w:rFonts w:ascii="Arial" w:hAnsi="Arial" w:cs="Arial"/>
          <w:szCs w:val="24"/>
        </w:rPr>
        <w:t>e.g.</w:t>
      </w:r>
      <w:proofErr w:type="gramEnd"/>
      <w:r w:rsidRPr="00154B12">
        <w:rPr>
          <w:rFonts w:ascii="Arial" w:hAnsi="Arial" w:cs="Arial"/>
          <w:szCs w:val="24"/>
        </w:rPr>
        <w:t xml:space="preserve"> management consultancies or analytics providers) who provided support with analysing and/or providing data to inform commissioning decisions? When is this useful? Why? </w:t>
      </w:r>
    </w:p>
    <w:p w14:paraId="0E8008F4" w14:textId="4ED8C771" w:rsidR="009C1C51" w:rsidRPr="00154B12" w:rsidRDefault="009C1C51" w:rsidP="00154B12">
      <w:pPr>
        <w:pStyle w:val="ListParagraph"/>
        <w:numPr>
          <w:ilvl w:val="1"/>
          <w:numId w:val="6"/>
        </w:numPr>
        <w:autoSpaceDE/>
        <w:autoSpaceDN/>
        <w:adjustRightInd/>
        <w:spacing w:line="259" w:lineRule="auto"/>
        <w:rPr>
          <w:rFonts w:ascii="Arial" w:hAnsi="Arial" w:cs="Arial"/>
          <w:szCs w:val="24"/>
        </w:rPr>
      </w:pPr>
      <w:r w:rsidRPr="00154B12">
        <w:rPr>
          <w:rFonts w:ascii="Arial" w:hAnsi="Arial" w:cs="Arial"/>
          <w:szCs w:val="24"/>
        </w:rPr>
        <w:t>How do they compare to internal BI</w:t>
      </w:r>
      <w:r w:rsidR="00154B12" w:rsidRPr="00154B12">
        <w:rPr>
          <w:rFonts w:ascii="Arial" w:hAnsi="Arial" w:cs="Arial"/>
          <w:szCs w:val="24"/>
        </w:rPr>
        <w:t xml:space="preserve"> (Business Intelligence)</w:t>
      </w:r>
      <w:r w:rsidRPr="00154B12">
        <w:rPr>
          <w:rFonts w:ascii="Arial" w:hAnsi="Arial" w:cs="Arial"/>
          <w:szCs w:val="24"/>
        </w:rPr>
        <w:t xml:space="preserve"> team? When might you use an external company vs. your internal team?</w:t>
      </w:r>
    </w:p>
    <w:p w14:paraId="60E41E8D" w14:textId="3C27FD93" w:rsidR="009C1C51" w:rsidRPr="00154B12" w:rsidRDefault="009C1C51" w:rsidP="00154B12">
      <w:pPr>
        <w:pStyle w:val="ListParagraph"/>
        <w:numPr>
          <w:ilvl w:val="0"/>
          <w:numId w:val="6"/>
        </w:numPr>
        <w:autoSpaceDE/>
        <w:autoSpaceDN/>
        <w:adjustRightInd/>
        <w:spacing w:line="259" w:lineRule="auto"/>
        <w:rPr>
          <w:rFonts w:ascii="Arial" w:hAnsi="Arial" w:cs="Arial"/>
          <w:szCs w:val="24"/>
        </w:rPr>
      </w:pPr>
      <w:bookmarkStart w:id="0" w:name="_Hlk95904605"/>
      <w:r w:rsidRPr="00154B12">
        <w:rPr>
          <w:rFonts w:ascii="Arial" w:hAnsi="Arial" w:cs="Arial"/>
          <w:szCs w:val="24"/>
        </w:rPr>
        <w:t>I’ve seen examples in the literature where “data champions” - individuals who are passionate about using data effectively and who promote data best-practice - have proven themselves essential to increasing the usage of data in commissioning decisions. Is this something you’ve come across and do you think it’s effective?</w:t>
      </w:r>
      <w:r w:rsidR="00154B12" w:rsidRPr="00154B12">
        <w:rPr>
          <w:rFonts w:ascii="Arial" w:hAnsi="Arial" w:cs="Arial"/>
          <w:szCs w:val="24"/>
        </w:rPr>
        <w:t xml:space="preserve"> Why?</w:t>
      </w:r>
    </w:p>
    <w:bookmarkEnd w:id="0"/>
    <w:p w14:paraId="2A7503FB" w14:textId="77777777" w:rsidR="009C1C51" w:rsidRPr="00154B12" w:rsidRDefault="009C1C51" w:rsidP="00154B12">
      <w:pPr>
        <w:pStyle w:val="ListParagraph"/>
        <w:numPr>
          <w:ilvl w:val="0"/>
          <w:numId w:val="6"/>
        </w:numPr>
        <w:autoSpaceDE/>
        <w:autoSpaceDN/>
        <w:adjustRightInd/>
        <w:spacing w:line="259" w:lineRule="auto"/>
        <w:rPr>
          <w:rFonts w:ascii="Arial" w:hAnsi="Arial" w:cs="Arial"/>
          <w:szCs w:val="24"/>
        </w:rPr>
      </w:pPr>
      <w:r w:rsidRPr="00154B12">
        <w:rPr>
          <w:rFonts w:ascii="Arial" w:hAnsi="Arial" w:cs="Arial"/>
          <w:szCs w:val="24"/>
        </w:rPr>
        <w:t>Do you have any experience of gathering qualitative information (</w:t>
      </w:r>
      <w:proofErr w:type="gramStart"/>
      <w:r w:rsidRPr="00154B12">
        <w:rPr>
          <w:rFonts w:ascii="Arial" w:hAnsi="Arial" w:cs="Arial"/>
          <w:szCs w:val="24"/>
        </w:rPr>
        <w:t>e.g.</w:t>
      </w:r>
      <w:proofErr w:type="gramEnd"/>
      <w:r w:rsidRPr="00154B12">
        <w:rPr>
          <w:rFonts w:ascii="Arial" w:hAnsi="Arial" w:cs="Arial"/>
          <w:szCs w:val="24"/>
        </w:rPr>
        <w:t xml:space="preserve"> interviews or focus group outputs) to better understand data? How or when might qualitative information be helpful? </w:t>
      </w:r>
    </w:p>
    <w:p w14:paraId="6CDED37C" w14:textId="77777777" w:rsidR="009C1C51" w:rsidRPr="00154B12" w:rsidRDefault="009C1C51" w:rsidP="00154B12">
      <w:pPr>
        <w:pStyle w:val="ListParagraph"/>
        <w:numPr>
          <w:ilvl w:val="0"/>
          <w:numId w:val="6"/>
        </w:numPr>
        <w:autoSpaceDE/>
        <w:autoSpaceDN/>
        <w:adjustRightInd/>
        <w:spacing w:line="259" w:lineRule="auto"/>
        <w:rPr>
          <w:rFonts w:ascii="Arial" w:hAnsi="Arial" w:cs="Arial"/>
          <w:szCs w:val="24"/>
        </w:rPr>
      </w:pPr>
      <w:r w:rsidRPr="00154B12">
        <w:rPr>
          <w:rFonts w:ascii="Arial" w:hAnsi="Arial" w:cs="Arial"/>
          <w:szCs w:val="24"/>
        </w:rPr>
        <w:t>Do you think commissioners ever perceive commissioning data to contain flaws or be of low quality? How might they react in this scenario?</w:t>
      </w:r>
    </w:p>
    <w:p w14:paraId="0B1586DE" w14:textId="1C6958A5" w:rsidR="009C1C51" w:rsidRPr="00154B12" w:rsidRDefault="009C1C51" w:rsidP="00154B12">
      <w:pPr>
        <w:pStyle w:val="ListParagraph"/>
        <w:numPr>
          <w:ilvl w:val="0"/>
          <w:numId w:val="6"/>
        </w:numPr>
        <w:autoSpaceDE/>
        <w:autoSpaceDN/>
        <w:adjustRightInd/>
        <w:spacing w:line="259" w:lineRule="auto"/>
        <w:rPr>
          <w:rFonts w:ascii="Arial" w:hAnsi="Arial" w:cs="Arial"/>
          <w:szCs w:val="24"/>
        </w:rPr>
      </w:pPr>
      <w:r w:rsidRPr="00154B12">
        <w:rPr>
          <w:rFonts w:ascii="Arial" w:hAnsi="Arial" w:cs="Arial"/>
          <w:szCs w:val="24"/>
        </w:rPr>
        <w:t xml:space="preserve">To what extent is timely access to data a </w:t>
      </w:r>
      <w:r w:rsidR="00154B12" w:rsidRPr="00154B12">
        <w:rPr>
          <w:rFonts w:ascii="Arial" w:hAnsi="Arial" w:cs="Arial"/>
          <w:szCs w:val="24"/>
        </w:rPr>
        <w:t xml:space="preserve">challenge? </w:t>
      </w:r>
      <w:r w:rsidRPr="00154B12">
        <w:rPr>
          <w:rFonts w:ascii="Arial" w:hAnsi="Arial" w:cs="Arial"/>
          <w:szCs w:val="24"/>
        </w:rPr>
        <w:t xml:space="preserve"> </w:t>
      </w:r>
    </w:p>
    <w:p w14:paraId="53E39AF5" w14:textId="3D431B6F" w:rsidR="009C1C51" w:rsidRPr="00154B12" w:rsidRDefault="009C1C51" w:rsidP="00154B12">
      <w:pPr>
        <w:pStyle w:val="ListParagraph"/>
        <w:numPr>
          <w:ilvl w:val="0"/>
          <w:numId w:val="6"/>
        </w:numPr>
        <w:autoSpaceDE/>
        <w:autoSpaceDN/>
        <w:adjustRightInd/>
        <w:spacing w:line="259" w:lineRule="auto"/>
        <w:rPr>
          <w:rFonts w:ascii="Arial" w:hAnsi="Arial" w:cs="Arial"/>
          <w:szCs w:val="24"/>
        </w:rPr>
      </w:pPr>
      <w:bookmarkStart w:id="1" w:name="_Hlk95904638"/>
      <w:r w:rsidRPr="00154B12">
        <w:rPr>
          <w:rFonts w:ascii="Arial" w:hAnsi="Arial" w:cs="Arial"/>
          <w:szCs w:val="24"/>
        </w:rPr>
        <w:t xml:space="preserve">Some CCGs are increasingly attempting to combine different datasets and use them as part of their commissioning process. </w:t>
      </w:r>
      <w:r w:rsidR="00154B12" w:rsidRPr="00154B12">
        <w:rPr>
          <w:rFonts w:ascii="Arial" w:hAnsi="Arial" w:cs="Arial"/>
          <w:szCs w:val="24"/>
        </w:rPr>
        <w:t>Is</w:t>
      </w:r>
      <w:r w:rsidRPr="00154B12">
        <w:rPr>
          <w:rFonts w:ascii="Arial" w:hAnsi="Arial" w:cs="Arial"/>
          <w:szCs w:val="24"/>
        </w:rPr>
        <w:t xml:space="preserve"> this something you’ve come across, and why do you think this might be used?</w:t>
      </w:r>
    </w:p>
    <w:p w14:paraId="5DBC9E91" w14:textId="2165A049" w:rsidR="009C1C51" w:rsidRPr="00154B12" w:rsidRDefault="009C1C51" w:rsidP="00154B12">
      <w:pPr>
        <w:pStyle w:val="ListParagraph"/>
        <w:numPr>
          <w:ilvl w:val="0"/>
          <w:numId w:val="6"/>
        </w:numPr>
        <w:autoSpaceDE/>
        <w:autoSpaceDN/>
        <w:adjustRightInd/>
        <w:spacing w:line="259" w:lineRule="auto"/>
        <w:rPr>
          <w:rFonts w:ascii="Arial" w:hAnsi="Arial" w:cs="Arial"/>
          <w:szCs w:val="24"/>
        </w:rPr>
      </w:pPr>
      <w:bookmarkStart w:id="2" w:name="_Hlk95907691"/>
      <w:bookmarkEnd w:id="1"/>
      <w:r w:rsidRPr="00154B12">
        <w:rPr>
          <w:rFonts w:ascii="Arial" w:hAnsi="Arial" w:cs="Arial"/>
          <w:szCs w:val="24"/>
        </w:rPr>
        <w:t xml:space="preserve">In some of the studies I’ve read on commissioning, commissioners have felt that financial challenges or pressures can trump data or evidence – is this something you’ve come across? </w:t>
      </w:r>
      <w:r w:rsidR="00154B12" w:rsidRPr="00154B12">
        <w:rPr>
          <w:rFonts w:ascii="Arial" w:hAnsi="Arial" w:cs="Arial"/>
          <w:szCs w:val="24"/>
        </w:rPr>
        <w:t xml:space="preserve">What is the impact? </w:t>
      </w:r>
    </w:p>
    <w:bookmarkEnd w:id="2"/>
    <w:p w14:paraId="281BFA4B" w14:textId="77777777" w:rsidR="009C1C51" w:rsidRPr="00154B12" w:rsidRDefault="009C1C51" w:rsidP="00154B12">
      <w:pPr>
        <w:pStyle w:val="ListParagraph"/>
        <w:numPr>
          <w:ilvl w:val="0"/>
          <w:numId w:val="6"/>
        </w:numPr>
        <w:autoSpaceDE/>
        <w:autoSpaceDN/>
        <w:adjustRightInd/>
        <w:spacing w:line="259" w:lineRule="auto"/>
        <w:rPr>
          <w:rFonts w:ascii="Arial" w:hAnsi="Arial" w:cs="Arial"/>
          <w:szCs w:val="24"/>
        </w:rPr>
      </w:pPr>
      <w:r w:rsidRPr="00154B12">
        <w:rPr>
          <w:rFonts w:ascii="Arial" w:hAnsi="Arial" w:cs="Arial"/>
          <w:szCs w:val="24"/>
        </w:rPr>
        <w:t>In your experience, do commissioners ever have difficulty operationalising the data they have access to? Is this more common in certain contexts or certain types of data?</w:t>
      </w:r>
    </w:p>
    <w:p w14:paraId="545DCC03" w14:textId="063C943F" w:rsidR="009C1C51" w:rsidRPr="00154B12" w:rsidRDefault="009C1C51" w:rsidP="00154B12">
      <w:pPr>
        <w:pStyle w:val="ListParagraph"/>
        <w:numPr>
          <w:ilvl w:val="0"/>
          <w:numId w:val="6"/>
        </w:numPr>
        <w:autoSpaceDE/>
        <w:autoSpaceDN/>
        <w:adjustRightInd/>
        <w:spacing w:line="259" w:lineRule="auto"/>
        <w:rPr>
          <w:rFonts w:ascii="Arial" w:hAnsi="Arial" w:cs="Arial"/>
          <w:szCs w:val="24"/>
        </w:rPr>
      </w:pPr>
      <w:r w:rsidRPr="00154B12">
        <w:rPr>
          <w:rFonts w:ascii="Arial" w:hAnsi="Arial" w:cs="Arial"/>
          <w:szCs w:val="24"/>
        </w:rPr>
        <w:t xml:space="preserve">In some meeting recordings I’ve listened to, commissioners appear to discuss using data to ‘nudge’ or shame certain clinicians and service providers to provide better commissioning outcomes, </w:t>
      </w:r>
      <w:proofErr w:type="gramStart"/>
      <w:r w:rsidRPr="00154B12">
        <w:rPr>
          <w:rFonts w:ascii="Arial" w:hAnsi="Arial" w:cs="Arial"/>
          <w:szCs w:val="24"/>
        </w:rPr>
        <w:t>e.g.</w:t>
      </w:r>
      <w:proofErr w:type="gramEnd"/>
      <w:r w:rsidRPr="00154B12">
        <w:rPr>
          <w:rFonts w:ascii="Arial" w:hAnsi="Arial" w:cs="Arial"/>
          <w:szCs w:val="24"/>
        </w:rPr>
        <w:t xml:space="preserve"> by presenting a primary care scorecard or prescribing data to GPs. Is this a practice you’ve come across? Do you think it is useful, and if </w:t>
      </w:r>
      <w:r w:rsidR="00154B12" w:rsidRPr="00154B12">
        <w:rPr>
          <w:rFonts w:ascii="Arial" w:hAnsi="Arial" w:cs="Arial"/>
          <w:szCs w:val="24"/>
        </w:rPr>
        <w:t>so,</w:t>
      </w:r>
      <w:r w:rsidRPr="00154B12">
        <w:rPr>
          <w:rFonts w:ascii="Arial" w:hAnsi="Arial" w:cs="Arial"/>
          <w:szCs w:val="24"/>
        </w:rPr>
        <w:t xml:space="preserve"> what outcomes might </w:t>
      </w:r>
      <w:r w:rsidR="00154B12" w:rsidRPr="00154B12">
        <w:rPr>
          <w:rFonts w:ascii="Arial" w:hAnsi="Arial" w:cs="Arial"/>
          <w:szCs w:val="24"/>
        </w:rPr>
        <w:t>this</w:t>
      </w:r>
      <w:r w:rsidRPr="00154B12">
        <w:rPr>
          <w:rFonts w:ascii="Arial" w:hAnsi="Arial" w:cs="Arial"/>
          <w:szCs w:val="24"/>
        </w:rPr>
        <w:t xml:space="preserve"> achieve? </w:t>
      </w:r>
    </w:p>
    <w:p w14:paraId="1B574F93" w14:textId="4C519B1A" w:rsidR="009C1C51" w:rsidRPr="00154B12" w:rsidRDefault="009C1C51" w:rsidP="00154B12">
      <w:pPr>
        <w:pStyle w:val="ListParagraph"/>
        <w:numPr>
          <w:ilvl w:val="0"/>
          <w:numId w:val="6"/>
        </w:numPr>
        <w:autoSpaceDE/>
        <w:autoSpaceDN/>
        <w:adjustRightInd/>
        <w:spacing w:line="259" w:lineRule="auto"/>
        <w:rPr>
          <w:rFonts w:ascii="Arial" w:hAnsi="Arial" w:cs="Arial"/>
          <w:szCs w:val="24"/>
        </w:rPr>
      </w:pPr>
      <w:bookmarkStart w:id="3" w:name="_Hlk95907773"/>
      <w:r w:rsidRPr="00154B12">
        <w:rPr>
          <w:rFonts w:ascii="Arial" w:hAnsi="Arial" w:cs="Arial"/>
          <w:szCs w:val="24"/>
        </w:rPr>
        <w:t>Based on the reading I’ve done it appears that commissioners are increasingly looking at data on inequalities when making commissioning decisions</w:t>
      </w:r>
      <w:r w:rsidR="00154B12" w:rsidRPr="00154B12">
        <w:rPr>
          <w:rFonts w:ascii="Arial" w:hAnsi="Arial" w:cs="Arial"/>
          <w:szCs w:val="24"/>
        </w:rPr>
        <w:t xml:space="preserve"> -</w:t>
      </w:r>
      <w:r w:rsidRPr="00154B12">
        <w:rPr>
          <w:rFonts w:ascii="Arial" w:hAnsi="Arial" w:cs="Arial"/>
          <w:szCs w:val="24"/>
        </w:rPr>
        <w:t xml:space="preserve"> </w:t>
      </w:r>
      <w:r w:rsidR="00154B12" w:rsidRPr="00154B12">
        <w:rPr>
          <w:rFonts w:ascii="Arial" w:hAnsi="Arial" w:cs="Arial"/>
          <w:szCs w:val="24"/>
        </w:rPr>
        <w:t>t</w:t>
      </w:r>
      <w:r w:rsidRPr="00154B12">
        <w:rPr>
          <w:rFonts w:ascii="Arial" w:hAnsi="Arial" w:cs="Arial"/>
          <w:szCs w:val="24"/>
        </w:rPr>
        <w:t>o what extent does this play a role?</w:t>
      </w:r>
    </w:p>
    <w:bookmarkEnd w:id="3"/>
    <w:p w14:paraId="7F946A5A" w14:textId="77777777" w:rsidR="009C1C51" w:rsidRPr="00154B12" w:rsidRDefault="009C1C51" w:rsidP="00154B12">
      <w:pPr>
        <w:pStyle w:val="ListParagraph"/>
        <w:numPr>
          <w:ilvl w:val="0"/>
          <w:numId w:val="6"/>
        </w:numPr>
        <w:autoSpaceDE/>
        <w:autoSpaceDN/>
        <w:adjustRightInd/>
        <w:spacing w:line="259" w:lineRule="auto"/>
        <w:rPr>
          <w:rFonts w:ascii="Arial" w:hAnsi="Arial" w:cs="Arial"/>
          <w:szCs w:val="24"/>
        </w:rPr>
      </w:pPr>
      <w:r w:rsidRPr="00154B12">
        <w:rPr>
          <w:rFonts w:ascii="Arial" w:hAnsi="Arial" w:cs="Arial"/>
          <w:szCs w:val="24"/>
        </w:rPr>
        <w:lastRenderedPageBreak/>
        <w:t xml:space="preserve">To what extent do you have experience of using combined datasets in commissioning, and how or why do you find them useful? </w:t>
      </w:r>
    </w:p>
    <w:p w14:paraId="7BC1087C" w14:textId="77777777" w:rsidR="009C1C51" w:rsidRPr="00154B12" w:rsidRDefault="009C1C51" w:rsidP="00154B12">
      <w:pPr>
        <w:pStyle w:val="ListParagraph"/>
        <w:numPr>
          <w:ilvl w:val="0"/>
          <w:numId w:val="6"/>
        </w:numPr>
        <w:autoSpaceDE/>
        <w:autoSpaceDN/>
        <w:adjustRightInd/>
        <w:spacing w:line="259" w:lineRule="auto"/>
        <w:rPr>
          <w:rFonts w:ascii="Arial" w:hAnsi="Arial" w:cs="Arial"/>
          <w:szCs w:val="24"/>
        </w:rPr>
      </w:pPr>
      <w:bookmarkStart w:id="4" w:name="_Hlk95907784"/>
      <w:r w:rsidRPr="00154B12">
        <w:rPr>
          <w:rFonts w:ascii="Arial" w:hAnsi="Arial" w:cs="Arial"/>
          <w:szCs w:val="24"/>
        </w:rPr>
        <w:t xml:space="preserve">In your view, are there particular ways that data can be presented (or not) to commissioners that can increase engagement or understanding? Dashboards, programmes they can manipulate, etc.? </w:t>
      </w:r>
    </w:p>
    <w:bookmarkEnd w:id="4"/>
    <w:p w14:paraId="376F7EC0" w14:textId="77777777" w:rsidR="009C1C51" w:rsidRPr="00154B12" w:rsidRDefault="009C1C51" w:rsidP="00154B12">
      <w:pPr>
        <w:pStyle w:val="ListParagraph"/>
        <w:numPr>
          <w:ilvl w:val="0"/>
          <w:numId w:val="6"/>
        </w:numPr>
        <w:autoSpaceDE/>
        <w:autoSpaceDN/>
        <w:adjustRightInd/>
        <w:spacing w:line="259" w:lineRule="auto"/>
        <w:rPr>
          <w:rFonts w:ascii="Arial" w:hAnsi="Arial" w:cs="Arial"/>
          <w:szCs w:val="24"/>
        </w:rPr>
      </w:pPr>
      <w:r w:rsidRPr="00154B12">
        <w:rPr>
          <w:rFonts w:ascii="Arial" w:hAnsi="Arial" w:cs="Arial"/>
          <w:szCs w:val="24"/>
        </w:rPr>
        <w:t xml:space="preserve">When you reflect on the types of data that you have access to as a commissioner, are there any </w:t>
      </w:r>
      <w:proofErr w:type="gramStart"/>
      <w:r w:rsidRPr="00154B12">
        <w:rPr>
          <w:rFonts w:ascii="Arial" w:hAnsi="Arial" w:cs="Arial"/>
          <w:szCs w:val="24"/>
        </w:rPr>
        <w:t>particular characteristics</w:t>
      </w:r>
      <w:proofErr w:type="gramEnd"/>
      <w:r w:rsidRPr="00154B12">
        <w:rPr>
          <w:rFonts w:ascii="Arial" w:hAnsi="Arial" w:cs="Arial"/>
          <w:szCs w:val="24"/>
        </w:rPr>
        <w:t xml:space="preserve"> both of the data itself and how it is presented that make it particularly useful (or not) to you? Can you provide examples? </w:t>
      </w:r>
    </w:p>
    <w:p w14:paraId="4B5E4F69" w14:textId="77777777" w:rsidR="009C1C51" w:rsidRPr="00154B12" w:rsidRDefault="009C1C51" w:rsidP="00154B12">
      <w:pPr>
        <w:pStyle w:val="ListParagraph"/>
        <w:numPr>
          <w:ilvl w:val="0"/>
          <w:numId w:val="6"/>
        </w:numPr>
        <w:autoSpaceDE/>
        <w:autoSpaceDN/>
        <w:adjustRightInd/>
        <w:spacing w:line="259" w:lineRule="auto"/>
        <w:rPr>
          <w:rFonts w:ascii="Arial" w:hAnsi="Arial" w:cs="Arial"/>
          <w:szCs w:val="24"/>
        </w:rPr>
      </w:pPr>
      <w:r w:rsidRPr="00154B12">
        <w:rPr>
          <w:rFonts w:ascii="Arial" w:hAnsi="Arial" w:cs="Arial"/>
          <w:szCs w:val="24"/>
        </w:rPr>
        <w:t xml:space="preserve">Are there any </w:t>
      </w:r>
      <w:proofErr w:type="gramStart"/>
      <w:r w:rsidRPr="00154B12">
        <w:rPr>
          <w:rFonts w:ascii="Arial" w:hAnsi="Arial" w:cs="Arial"/>
          <w:szCs w:val="24"/>
        </w:rPr>
        <w:t>particular challenges</w:t>
      </w:r>
      <w:proofErr w:type="gramEnd"/>
      <w:r w:rsidRPr="00154B12">
        <w:rPr>
          <w:rFonts w:ascii="Arial" w:hAnsi="Arial" w:cs="Arial"/>
          <w:szCs w:val="24"/>
        </w:rPr>
        <w:t xml:space="preserve"> or scenarios relating to utilising data to inform primary care commissioning decisions that have not been covered in this conversion?</w:t>
      </w:r>
    </w:p>
    <w:p w14:paraId="4F0EC9A2" w14:textId="77777777" w:rsidR="00154B12" w:rsidRPr="00154B12" w:rsidRDefault="00154B12" w:rsidP="00154B12">
      <w:pPr>
        <w:pStyle w:val="ListParagraph"/>
        <w:autoSpaceDE/>
        <w:autoSpaceDN/>
        <w:adjustRightInd/>
        <w:spacing w:line="259" w:lineRule="auto"/>
        <w:rPr>
          <w:rFonts w:ascii="Arial" w:hAnsi="Arial" w:cs="Arial"/>
          <w:szCs w:val="24"/>
        </w:rPr>
      </w:pPr>
    </w:p>
    <w:p w14:paraId="71502758" w14:textId="77777777" w:rsidR="00154B12" w:rsidRPr="00154B12" w:rsidRDefault="00154B12" w:rsidP="00154B12">
      <w:pPr>
        <w:pStyle w:val="ListParagraph"/>
        <w:autoSpaceDE/>
        <w:autoSpaceDN/>
        <w:adjustRightInd/>
        <w:spacing w:line="259" w:lineRule="auto"/>
        <w:rPr>
          <w:rFonts w:ascii="Arial" w:hAnsi="Arial" w:cs="Arial"/>
          <w:szCs w:val="24"/>
        </w:rPr>
      </w:pPr>
    </w:p>
    <w:p w14:paraId="7C1949CE" w14:textId="3351F7B7" w:rsidR="009C1C51" w:rsidRPr="00154B12" w:rsidRDefault="009C1C51" w:rsidP="00154B12">
      <w:pPr>
        <w:pStyle w:val="Heading2"/>
        <w:numPr>
          <w:ilvl w:val="0"/>
          <w:numId w:val="0"/>
        </w:numPr>
        <w:rPr>
          <w:rFonts w:eastAsia="Times New Roman" w:cs="Arial"/>
          <w:sz w:val="24"/>
          <w:szCs w:val="24"/>
          <w:lang w:eastAsia="en-GB"/>
        </w:rPr>
      </w:pPr>
      <w:r w:rsidRPr="00154B12">
        <w:rPr>
          <w:rFonts w:eastAsia="Times New Roman" w:cs="Arial"/>
          <w:sz w:val="24"/>
          <w:szCs w:val="24"/>
          <w:lang w:eastAsia="en-GB"/>
        </w:rPr>
        <w:t>Sample interview questions (experts)</w:t>
      </w:r>
    </w:p>
    <w:p w14:paraId="71315BCB" w14:textId="77777777" w:rsidR="009C1C51" w:rsidRPr="00154B12" w:rsidRDefault="009C1C51" w:rsidP="00154B12">
      <w:pPr>
        <w:pStyle w:val="ListParagraph"/>
        <w:numPr>
          <w:ilvl w:val="0"/>
          <w:numId w:val="6"/>
        </w:numPr>
        <w:autoSpaceDE/>
        <w:autoSpaceDN/>
        <w:adjustRightInd/>
        <w:spacing w:line="259" w:lineRule="auto"/>
        <w:rPr>
          <w:rFonts w:ascii="Arial" w:hAnsi="Arial" w:cs="Arial"/>
          <w:szCs w:val="24"/>
        </w:rPr>
      </w:pPr>
      <w:r w:rsidRPr="00154B12">
        <w:rPr>
          <w:rFonts w:ascii="Arial" w:hAnsi="Arial" w:cs="Arial"/>
          <w:szCs w:val="24"/>
        </w:rPr>
        <w:t>Do you have any observations of commissioners working with external organisations who provided them with data or data analysis? When do you think this worked well, and when did it not?</w:t>
      </w:r>
    </w:p>
    <w:p w14:paraId="779D305D" w14:textId="77777777" w:rsidR="009C1C51" w:rsidRPr="00154B12" w:rsidRDefault="009C1C51" w:rsidP="00154B12">
      <w:pPr>
        <w:pStyle w:val="ListParagraph"/>
        <w:numPr>
          <w:ilvl w:val="0"/>
          <w:numId w:val="6"/>
        </w:numPr>
        <w:autoSpaceDE/>
        <w:autoSpaceDN/>
        <w:adjustRightInd/>
        <w:spacing w:line="259" w:lineRule="auto"/>
        <w:rPr>
          <w:rFonts w:ascii="Arial" w:hAnsi="Arial" w:cs="Arial"/>
          <w:szCs w:val="24"/>
        </w:rPr>
      </w:pPr>
      <w:r w:rsidRPr="00154B12">
        <w:rPr>
          <w:rFonts w:ascii="Arial" w:hAnsi="Arial" w:cs="Arial"/>
          <w:szCs w:val="24"/>
        </w:rPr>
        <w:t>I’ve seen examples in the literature where ‘data champions’ - individuals who are passionate about using data effectively and who promote data best-practice - have proven themselves essential to increasing the usage of data in commissioning decisions. Is this something you’ve come across?</w:t>
      </w:r>
    </w:p>
    <w:p w14:paraId="64555220" w14:textId="77777777" w:rsidR="009C1C51" w:rsidRPr="00154B12" w:rsidRDefault="009C1C51" w:rsidP="00154B12">
      <w:pPr>
        <w:pStyle w:val="ListParagraph"/>
        <w:numPr>
          <w:ilvl w:val="0"/>
          <w:numId w:val="6"/>
        </w:numPr>
        <w:autoSpaceDE/>
        <w:autoSpaceDN/>
        <w:adjustRightInd/>
        <w:spacing w:line="259" w:lineRule="auto"/>
        <w:rPr>
          <w:rFonts w:ascii="Arial" w:hAnsi="Arial" w:cs="Arial"/>
          <w:szCs w:val="24"/>
        </w:rPr>
      </w:pPr>
      <w:r w:rsidRPr="00154B12">
        <w:rPr>
          <w:rFonts w:ascii="Arial" w:hAnsi="Arial" w:cs="Arial"/>
          <w:szCs w:val="24"/>
        </w:rPr>
        <w:t>Some CCGs are increasingly attempting to combine different datasets and use them as part of their commissioning process. is this something you’ve come across, and why do you think this might be used?</w:t>
      </w:r>
    </w:p>
    <w:p w14:paraId="383C76A8" w14:textId="786CB516" w:rsidR="009C1C51" w:rsidRPr="00154B12" w:rsidRDefault="00154B12" w:rsidP="00154B12">
      <w:pPr>
        <w:pStyle w:val="ListParagraph"/>
        <w:numPr>
          <w:ilvl w:val="1"/>
          <w:numId w:val="6"/>
        </w:numPr>
        <w:autoSpaceDE/>
        <w:autoSpaceDN/>
        <w:adjustRightInd/>
        <w:spacing w:line="259" w:lineRule="auto"/>
        <w:rPr>
          <w:rFonts w:ascii="Arial" w:hAnsi="Arial" w:cs="Arial"/>
          <w:szCs w:val="24"/>
        </w:rPr>
      </w:pPr>
      <w:r w:rsidRPr="00154B12">
        <w:rPr>
          <w:rFonts w:ascii="Arial" w:hAnsi="Arial" w:cs="Arial"/>
          <w:szCs w:val="24"/>
        </w:rPr>
        <w:t xml:space="preserve">[Prompt] </w:t>
      </w:r>
      <w:r w:rsidR="009C1C51" w:rsidRPr="00154B12">
        <w:rPr>
          <w:rFonts w:ascii="Arial" w:hAnsi="Arial" w:cs="Arial"/>
          <w:szCs w:val="24"/>
        </w:rPr>
        <w:t>One theory is that commissioners find this useful because it gives them a better idea of the full patient journey</w:t>
      </w:r>
      <w:r w:rsidRPr="00154B12">
        <w:rPr>
          <w:rFonts w:ascii="Arial" w:hAnsi="Arial" w:cs="Arial"/>
          <w:szCs w:val="24"/>
        </w:rPr>
        <w:t>.</w:t>
      </w:r>
    </w:p>
    <w:p w14:paraId="02A0ED7E" w14:textId="685B9452" w:rsidR="009C1C51" w:rsidRPr="00154B12" w:rsidRDefault="009C1C51" w:rsidP="00154B12">
      <w:pPr>
        <w:pStyle w:val="ListParagraph"/>
        <w:numPr>
          <w:ilvl w:val="0"/>
          <w:numId w:val="6"/>
        </w:numPr>
        <w:autoSpaceDE/>
        <w:autoSpaceDN/>
        <w:adjustRightInd/>
        <w:spacing w:line="259" w:lineRule="auto"/>
        <w:rPr>
          <w:rFonts w:ascii="Arial" w:hAnsi="Arial" w:cs="Arial"/>
          <w:szCs w:val="24"/>
        </w:rPr>
      </w:pPr>
      <w:r w:rsidRPr="00154B12">
        <w:rPr>
          <w:rFonts w:ascii="Arial" w:hAnsi="Arial" w:cs="Arial"/>
          <w:szCs w:val="24"/>
        </w:rPr>
        <w:t xml:space="preserve">A commonly used piece of data in commissioning </w:t>
      </w:r>
      <w:r w:rsidR="00154B12" w:rsidRPr="00154B12">
        <w:rPr>
          <w:rFonts w:ascii="Arial" w:hAnsi="Arial" w:cs="Arial"/>
          <w:szCs w:val="24"/>
        </w:rPr>
        <w:t>are</w:t>
      </w:r>
      <w:r w:rsidRPr="00154B12">
        <w:rPr>
          <w:rFonts w:ascii="Arial" w:hAnsi="Arial" w:cs="Arial"/>
          <w:szCs w:val="24"/>
        </w:rPr>
        <w:t xml:space="preserve"> variation data. Are there specific types of variation data that you think were commonly used in commissioning, and any that you think commissioners were more sceptical of? </w:t>
      </w:r>
    </w:p>
    <w:p w14:paraId="057C6251" w14:textId="0EF64C9C" w:rsidR="009C1C51" w:rsidRPr="00154B12" w:rsidRDefault="009C1C51" w:rsidP="00154B12">
      <w:pPr>
        <w:pStyle w:val="ListParagraph"/>
        <w:numPr>
          <w:ilvl w:val="0"/>
          <w:numId w:val="6"/>
        </w:numPr>
        <w:autoSpaceDE/>
        <w:autoSpaceDN/>
        <w:adjustRightInd/>
        <w:spacing w:line="259" w:lineRule="auto"/>
        <w:rPr>
          <w:rFonts w:ascii="Arial" w:hAnsi="Arial" w:cs="Arial"/>
          <w:szCs w:val="24"/>
        </w:rPr>
      </w:pPr>
      <w:r w:rsidRPr="00154B12">
        <w:rPr>
          <w:rFonts w:ascii="Arial" w:hAnsi="Arial" w:cs="Arial"/>
          <w:szCs w:val="24"/>
        </w:rPr>
        <w:t xml:space="preserve">What are your observations on the usage of qualitative information in commissioning (these can be ‘official’ </w:t>
      </w:r>
      <w:r w:rsidR="00154B12" w:rsidRPr="00154B12">
        <w:rPr>
          <w:rFonts w:ascii="Arial" w:hAnsi="Arial" w:cs="Arial"/>
          <w:szCs w:val="24"/>
        </w:rPr>
        <w:t xml:space="preserve">qualitative information </w:t>
      </w:r>
      <w:proofErr w:type="gramStart"/>
      <w:r w:rsidRPr="00154B12">
        <w:rPr>
          <w:rFonts w:ascii="Arial" w:hAnsi="Arial" w:cs="Arial"/>
          <w:szCs w:val="24"/>
        </w:rPr>
        <w:t>e.g.</w:t>
      </w:r>
      <w:proofErr w:type="gramEnd"/>
      <w:r w:rsidRPr="00154B12">
        <w:rPr>
          <w:rFonts w:ascii="Arial" w:hAnsi="Arial" w:cs="Arial"/>
          <w:szCs w:val="24"/>
        </w:rPr>
        <w:t xml:space="preserve"> focus groups or interviews but also unofficial e.g. patient stories) and how this relates to data? </w:t>
      </w:r>
    </w:p>
    <w:p w14:paraId="0FD47061" w14:textId="77777777" w:rsidR="009C1C51" w:rsidRPr="00154B12" w:rsidRDefault="009C1C51" w:rsidP="00154B12">
      <w:pPr>
        <w:pStyle w:val="ListParagraph"/>
        <w:numPr>
          <w:ilvl w:val="1"/>
          <w:numId w:val="6"/>
        </w:numPr>
        <w:autoSpaceDE/>
        <w:autoSpaceDN/>
        <w:adjustRightInd/>
        <w:spacing w:line="259" w:lineRule="auto"/>
        <w:rPr>
          <w:rFonts w:ascii="Arial" w:hAnsi="Arial" w:cs="Arial"/>
          <w:szCs w:val="24"/>
        </w:rPr>
      </w:pPr>
      <w:r w:rsidRPr="00154B12">
        <w:rPr>
          <w:rFonts w:ascii="Arial" w:hAnsi="Arial" w:cs="Arial"/>
          <w:szCs w:val="24"/>
        </w:rPr>
        <w:t>Can you think of examples where it has been used to better understand data?</w:t>
      </w:r>
    </w:p>
    <w:p w14:paraId="5667D802" w14:textId="00DD799A" w:rsidR="009C1C51" w:rsidRPr="00154B12" w:rsidRDefault="009C1C51" w:rsidP="00154B12">
      <w:pPr>
        <w:pStyle w:val="ListParagraph"/>
        <w:numPr>
          <w:ilvl w:val="0"/>
          <w:numId w:val="6"/>
        </w:numPr>
        <w:autoSpaceDE/>
        <w:autoSpaceDN/>
        <w:adjustRightInd/>
        <w:spacing w:line="259" w:lineRule="auto"/>
        <w:rPr>
          <w:rFonts w:ascii="Arial" w:hAnsi="Arial" w:cs="Arial"/>
          <w:szCs w:val="24"/>
        </w:rPr>
      </w:pPr>
      <w:r w:rsidRPr="00154B12">
        <w:rPr>
          <w:rFonts w:ascii="Arial" w:hAnsi="Arial" w:cs="Arial"/>
          <w:szCs w:val="24"/>
        </w:rPr>
        <w:t xml:space="preserve">In your observations, to what extent </w:t>
      </w:r>
      <w:r w:rsidR="00154B12" w:rsidRPr="00154B12">
        <w:rPr>
          <w:rFonts w:ascii="Arial" w:hAnsi="Arial" w:cs="Arial"/>
          <w:szCs w:val="24"/>
        </w:rPr>
        <w:t>are</w:t>
      </w:r>
      <w:r w:rsidRPr="00154B12">
        <w:rPr>
          <w:rFonts w:ascii="Arial" w:hAnsi="Arial" w:cs="Arial"/>
          <w:szCs w:val="24"/>
        </w:rPr>
        <w:t xml:space="preserve"> low quality data a challenge for commissioners?</w:t>
      </w:r>
    </w:p>
    <w:p w14:paraId="71284A83" w14:textId="77777777" w:rsidR="009C1C51" w:rsidRPr="00154B12" w:rsidRDefault="009C1C51" w:rsidP="00154B12">
      <w:pPr>
        <w:pStyle w:val="ListParagraph"/>
        <w:numPr>
          <w:ilvl w:val="0"/>
          <w:numId w:val="6"/>
        </w:numPr>
        <w:autoSpaceDE/>
        <w:autoSpaceDN/>
        <w:adjustRightInd/>
        <w:spacing w:line="259" w:lineRule="auto"/>
        <w:rPr>
          <w:rFonts w:ascii="Arial" w:hAnsi="Arial" w:cs="Arial"/>
          <w:szCs w:val="24"/>
        </w:rPr>
      </w:pPr>
      <w:r w:rsidRPr="00154B12">
        <w:rPr>
          <w:rFonts w:ascii="Arial" w:hAnsi="Arial" w:cs="Arial"/>
          <w:szCs w:val="24"/>
        </w:rPr>
        <w:t xml:space="preserve">To what extent is access to timely data a challenge for commissioners? </w:t>
      </w:r>
    </w:p>
    <w:p w14:paraId="1A46FF0C" w14:textId="77777777" w:rsidR="009C1C51" w:rsidRPr="00154B12" w:rsidRDefault="009C1C51" w:rsidP="00154B12">
      <w:pPr>
        <w:pStyle w:val="ListParagraph"/>
        <w:numPr>
          <w:ilvl w:val="0"/>
          <w:numId w:val="6"/>
        </w:numPr>
        <w:autoSpaceDE/>
        <w:autoSpaceDN/>
        <w:adjustRightInd/>
        <w:spacing w:line="259" w:lineRule="auto"/>
        <w:rPr>
          <w:rFonts w:ascii="Arial" w:hAnsi="Arial" w:cs="Arial"/>
          <w:szCs w:val="24"/>
        </w:rPr>
      </w:pPr>
      <w:r w:rsidRPr="00154B12">
        <w:rPr>
          <w:rFonts w:ascii="Arial" w:hAnsi="Arial" w:cs="Arial"/>
          <w:szCs w:val="24"/>
        </w:rPr>
        <w:t xml:space="preserve">In some of the studies I’ve read on commissioning, commissioners have felt that financial challenges or pressures can trump data or evidence – is this something you’ve come across? </w:t>
      </w:r>
    </w:p>
    <w:p w14:paraId="6399D9EC" w14:textId="2EEE242F" w:rsidR="009C1C51" w:rsidRPr="00154B12" w:rsidRDefault="009C1C51" w:rsidP="00154B12">
      <w:pPr>
        <w:pStyle w:val="ListParagraph"/>
        <w:numPr>
          <w:ilvl w:val="0"/>
          <w:numId w:val="6"/>
        </w:numPr>
        <w:autoSpaceDE/>
        <w:autoSpaceDN/>
        <w:adjustRightInd/>
        <w:spacing w:line="259" w:lineRule="auto"/>
        <w:rPr>
          <w:rFonts w:ascii="Arial" w:hAnsi="Arial" w:cs="Arial"/>
          <w:szCs w:val="24"/>
        </w:rPr>
      </w:pPr>
      <w:r w:rsidRPr="00154B12">
        <w:rPr>
          <w:rFonts w:ascii="Arial" w:hAnsi="Arial" w:cs="Arial"/>
          <w:szCs w:val="24"/>
        </w:rPr>
        <w:lastRenderedPageBreak/>
        <w:t>Based on the reading I’ve done it appears that commissioners are increasingly looking at data on inequalities when making commissioning decisions</w:t>
      </w:r>
      <w:r w:rsidR="00154B12" w:rsidRPr="00154B12">
        <w:rPr>
          <w:rFonts w:ascii="Arial" w:hAnsi="Arial" w:cs="Arial"/>
          <w:szCs w:val="24"/>
        </w:rPr>
        <w:t>.</w:t>
      </w:r>
      <w:r w:rsidRPr="00154B12">
        <w:rPr>
          <w:rFonts w:ascii="Arial" w:hAnsi="Arial" w:cs="Arial"/>
          <w:szCs w:val="24"/>
        </w:rPr>
        <w:t xml:space="preserve"> To what extent does this play a role?</w:t>
      </w:r>
    </w:p>
    <w:p w14:paraId="204A0FF3" w14:textId="77777777" w:rsidR="009C1C51" w:rsidRPr="00154B12" w:rsidRDefault="009C1C51" w:rsidP="00154B12">
      <w:pPr>
        <w:pStyle w:val="ListParagraph"/>
        <w:numPr>
          <w:ilvl w:val="0"/>
          <w:numId w:val="6"/>
        </w:numPr>
        <w:autoSpaceDE/>
        <w:autoSpaceDN/>
        <w:adjustRightInd/>
        <w:spacing w:line="259" w:lineRule="auto"/>
        <w:rPr>
          <w:rFonts w:ascii="Arial" w:hAnsi="Arial" w:cs="Arial"/>
          <w:szCs w:val="24"/>
        </w:rPr>
      </w:pPr>
      <w:r w:rsidRPr="00154B12">
        <w:rPr>
          <w:rFonts w:ascii="Arial" w:hAnsi="Arial" w:cs="Arial"/>
          <w:szCs w:val="24"/>
        </w:rPr>
        <w:t xml:space="preserve">In your view, are there particular ways that data can be presented (or not) to commissioners that can increase engagement or understanding? Dashboards, programmes they can manipulate, etc.? </w:t>
      </w:r>
    </w:p>
    <w:p w14:paraId="54528F41" w14:textId="77777777" w:rsidR="009C1C51" w:rsidRPr="00154B12" w:rsidRDefault="009C1C51" w:rsidP="00154B12">
      <w:pPr>
        <w:pStyle w:val="ListParagraph"/>
        <w:numPr>
          <w:ilvl w:val="0"/>
          <w:numId w:val="6"/>
        </w:numPr>
        <w:autoSpaceDE/>
        <w:autoSpaceDN/>
        <w:adjustRightInd/>
        <w:spacing w:line="259" w:lineRule="auto"/>
        <w:rPr>
          <w:rFonts w:ascii="Arial" w:hAnsi="Arial" w:cs="Arial"/>
          <w:szCs w:val="24"/>
        </w:rPr>
      </w:pPr>
      <w:r w:rsidRPr="00154B12">
        <w:rPr>
          <w:rFonts w:ascii="Arial" w:hAnsi="Arial" w:cs="Arial"/>
          <w:szCs w:val="24"/>
        </w:rPr>
        <w:t xml:space="preserve">To what extent is ‘data overload’ a challenge in commissioning? </w:t>
      </w:r>
    </w:p>
    <w:p w14:paraId="7E4E905E" w14:textId="77777777" w:rsidR="009C1C51" w:rsidRPr="00154B12" w:rsidRDefault="009C1C51" w:rsidP="00154B12">
      <w:pPr>
        <w:pStyle w:val="ListParagraph"/>
        <w:numPr>
          <w:ilvl w:val="0"/>
          <w:numId w:val="6"/>
        </w:numPr>
        <w:autoSpaceDE/>
        <w:autoSpaceDN/>
        <w:adjustRightInd/>
        <w:spacing w:line="259" w:lineRule="auto"/>
        <w:rPr>
          <w:rFonts w:ascii="Arial" w:hAnsi="Arial" w:cs="Arial"/>
          <w:szCs w:val="24"/>
        </w:rPr>
      </w:pPr>
      <w:r w:rsidRPr="00154B12">
        <w:rPr>
          <w:rFonts w:ascii="Arial" w:hAnsi="Arial" w:cs="Arial"/>
          <w:szCs w:val="24"/>
        </w:rPr>
        <w:t>To what extent might commissioners’ technical skills and knowledge limit the usage of data?</w:t>
      </w:r>
    </w:p>
    <w:p w14:paraId="1B5D276C" w14:textId="77777777" w:rsidR="005A4798" w:rsidRPr="00154B12" w:rsidRDefault="005A4798" w:rsidP="00154B12">
      <w:pPr>
        <w:rPr>
          <w:rFonts w:cs="Arial"/>
          <w:szCs w:val="24"/>
        </w:rPr>
      </w:pPr>
    </w:p>
    <w:sectPr w:rsidR="005A4798" w:rsidRPr="00154B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57274"/>
    <w:multiLevelType w:val="hybridMultilevel"/>
    <w:tmpl w:val="49E65D8C"/>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E5307D"/>
    <w:multiLevelType w:val="hybridMultilevel"/>
    <w:tmpl w:val="C01434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E41883"/>
    <w:multiLevelType w:val="hybridMultilevel"/>
    <w:tmpl w:val="27F07D7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2FCB4673"/>
    <w:multiLevelType w:val="hybridMultilevel"/>
    <w:tmpl w:val="C0F04E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2D1785"/>
    <w:multiLevelType w:val="hybridMultilevel"/>
    <w:tmpl w:val="493254EA"/>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5B4001F"/>
    <w:multiLevelType w:val="multilevel"/>
    <w:tmpl w:val="08090029"/>
    <w:lvl w:ilvl="0">
      <w:start w:val="1"/>
      <w:numFmt w:val="decimal"/>
      <w:pStyle w:val="Heading1"/>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num w:numId="1" w16cid:durableId="843592535">
    <w:abstractNumId w:val="4"/>
  </w:num>
  <w:num w:numId="2" w16cid:durableId="1347712651">
    <w:abstractNumId w:val="5"/>
  </w:num>
  <w:num w:numId="3" w16cid:durableId="173765974">
    <w:abstractNumId w:val="2"/>
  </w:num>
  <w:num w:numId="4" w16cid:durableId="1171599263">
    <w:abstractNumId w:val="0"/>
  </w:num>
  <w:num w:numId="5" w16cid:durableId="1494056491">
    <w:abstractNumId w:val="1"/>
  </w:num>
  <w:num w:numId="6" w16cid:durableId="2811555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9A4"/>
    <w:rsid w:val="00064370"/>
    <w:rsid w:val="00154B12"/>
    <w:rsid w:val="0020346A"/>
    <w:rsid w:val="002877B3"/>
    <w:rsid w:val="005A4798"/>
    <w:rsid w:val="00837A89"/>
    <w:rsid w:val="009C1C51"/>
    <w:rsid w:val="00A54382"/>
    <w:rsid w:val="00BD19A4"/>
    <w:rsid w:val="00FC2A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56073"/>
  <w15:chartTrackingRefBased/>
  <w15:docId w15:val="{5339898E-B505-4C25-AC38-B2B856C1B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C51"/>
    <w:pPr>
      <w:autoSpaceDE w:val="0"/>
      <w:autoSpaceDN w:val="0"/>
      <w:adjustRightInd w:val="0"/>
      <w:spacing w:line="480" w:lineRule="auto"/>
    </w:pPr>
    <w:rPr>
      <w:rFonts w:ascii="Arial" w:hAnsi="Arial" w:cs="Calibri"/>
      <w:kern w:val="0"/>
      <w:sz w:val="24"/>
      <w14:ligatures w14:val="none"/>
    </w:rPr>
  </w:style>
  <w:style w:type="paragraph" w:styleId="Heading1">
    <w:name w:val="heading 1"/>
    <w:basedOn w:val="Normal"/>
    <w:next w:val="Normal"/>
    <w:link w:val="Heading1Char"/>
    <w:uiPriority w:val="9"/>
    <w:qFormat/>
    <w:rsid w:val="009C1C51"/>
    <w:pPr>
      <w:keepNext/>
      <w:keepLines/>
      <w:numPr>
        <w:numId w:val="2"/>
      </w:numPr>
      <w:spacing w:before="24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C1C51"/>
    <w:pPr>
      <w:keepNext/>
      <w:keepLines/>
      <w:numPr>
        <w:ilvl w:val="1"/>
        <w:numId w:val="2"/>
      </w:numPr>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9C1C51"/>
    <w:pPr>
      <w:keepNext/>
      <w:keepLines/>
      <w:numPr>
        <w:ilvl w:val="2"/>
        <w:numId w:val="2"/>
      </w:numPr>
      <w:spacing w:before="40"/>
      <w:outlineLvl w:val="2"/>
    </w:pPr>
    <w:rPr>
      <w:rFonts w:eastAsiaTheme="majorEastAsia" w:cstheme="majorBidi"/>
      <w:color w:val="1F3763" w:themeColor="accent1" w:themeShade="7F"/>
    </w:rPr>
  </w:style>
  <w:style w:type="paragraph" w:styleId="Heading4">
    <w:name w:val="heading 4"/>
    <w:basedOn w:val="Normal"/>
    <w:next w:val="Normal"/>
    <w:link w:val="Heading4Char"/>
    <w:uiPriority w:val="9"/>
    <w:unhideWhenUsed/>
    <w:qFormat/>
    <w:rsid w:val="009C1C51"/>
    <w:pPr>
      <w:keepNext/>
      <w:keepLines/>
      <w:numPr>
        <w:ilvl w:val="3"/>
        <w:numId w:val="2"/>
      </w:numPr>
      <w:spacing w:before="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9C1C51"/>
    <w:pPr>
      <w:keepNext/>
      <w:keepLines/>
      <w:numPr>
        <w:ilvl w:val="4"/>
        <w:numId w:val="2"/>
      </w:numPr>
      <w:autoSpaceDE/>
      <w:autoSpaceDN/>
      <w:adjustRightInd/>
      <w:spacing w:before="40" w:after="0" w:line="240" w:lineRule="auto"/>
      <w:outlineLvl w:val="4"/>
    </w:pPr>
    <w:rPr>
      <w:rFonts w:ascii="Calibri Light" w:eastAsia="Times New Roman" w:hAnsi="Calibri Light" w:cs="Times New Roman"/>
      <w:color w:val="2F5496"/>
      <w:szCs w:val="24"/>
      <w:lang w:eastAsia="en-GB"/>
    </w:rPr>
  </w:style>
  <w:style w:type="paragraph" w:styleId="Heading6">
    <w:name w:val="heading 6"/>
    <w:basedOn w:val="Normal"/>
    <w:next w:val="Normal"/>
    <w:link w:val="Heading6Char"/>
    <w:uiPriority w:val="9"/>
    <w:unhideWhenUsed/>
    <w:qFormat/>
    <w:rsid w:val="009C1C51"/>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C1C51"/>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C1C51"/>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C1C51"/>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1C51"/>
    <w:rPr>
      <w:rFonts w:ascii="Arial" w:eastAsiaTheme="majorEastAsia" w:hAnsi="Arial"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9C1C51"/>
    <w:rPr>
      <w:rFonts w:ascii="Arial" w:eastAsiaTheme="majorEastAsia" w:hAnsi="Arial" w:cstheme="majorBidi"/>
      <w:color w:val="2F5496" w:themeColor="accent1" w:themeShade="BF"/>
      <w:kern w:val="0"/>
      <w:sz w:val="28"/>
      <w:szCs w:val="26"/>
      <w14:ligatures w14:val="none"/>
    </w:rPr>
  </w:style>
  <w:style w:type="character" w:customStyle="1" w:styleId="Heading3Char">
    <w:name w:val="Heading 3 Char"/>
    <w:basedOn w:val="DefaultParagraphFont"/>
    <w:link w:val="Heading3"/>
    <w:uiPriority w:val="9"/>
    <w:rsid w:val="009C1C51"/>
    <w:rPr>
      <w:rFonts w:ascii="Arial" w:eastAsiaTheme="majorEastAsia" w:hAnsi="Arial" w:cstheme="majorBidi"/>
      <w:color w:val="1F3763" w:themeColor="accent1" w:themeShade="7F"/>
      <w:kern w:val="0"/>
      <w:sz w:val="24"/>
      <w14:ligatures w14:val="none"/>
    </w:rPr>
  </w:style>
  <w:style w:type="character" w:customStyle="1" w:styleId="Heading4Char">
    <w:name w:val="Heading 4 Char"/>
    <w:basedOn w:val="DefaultParagraphFont"/>
    <w:link w:val="Heading4"/>
    <w:uiPriority w:val="9"/>
    <w:rsid w:val="009C1C51"/>
    <w:rPr>
      <w:rFonts w:ascii="Arial" w:eastAsiaTheme="majorEastAsia" w:hAnsi="Arial" w:cstheme="majorBidi"/>
      <w:i/>
      <w:iCs/>
      <w:color w:val="2F5496" w:themeColor="accent1" w:themeShade="BF"/>
      <w:kern w:val="0"/>
      <w:sz w:val="24"/>
      <w14:ligatures w14:val="none"/>
    </w:rPr>
  </w:style>
  <w:style w:type="character" w:customStyle="1" w:styleId="Heading5Char">
    <w:name w:val="Heading 5 Char"/>
    <w:basedOn w:val="DefaultParagraphFont"/>
    <w:link w:val="Heading5"/>
    <w:uiPriority w:val="9"/>
    <w:rsid w:val="009C1C51"/>
    <w:rPr>
      <w:rFonts w:ascii="Calibri Light" w:eastAsia="Times New Roman" w:hAnsi="Calibri Light" w:cs="Times New Roman"/>
      <w:color w:val="2F5496"/>
      <w:kern w:val="0"/>
      <w:sz w:val="24"/>
      <w:szCs w:val="24"/>
      <w:lang w:eastAsia="en-GB"/>
      <w14:ligatures w14:val="none"/>
    </w:rPr>
  </w:style>
  <w:style w:type="character" w:customStyle="1" w:styleId="Heading6Char">
    <w:name w:val="Heading 6 Char"/>
    <w:basedOn w:val="DefaultParagraphFont"/>
    <w:link w:val="Heading6"/>
    <w:uiPriority w:val="9"/>
    <w:rsid w:val="009C1C51"/>
    <w:rPr>
      <w:rFonts w:asciiTheme="majorHAnsi" w:eastAsiaTheme="majorEastAsia" w:hAnsiTheme="majorHAnsi" w:cstheme="majorBidi"/>
      <w:color w:val="1F3763" w:themeColor="accent1" w:themeShade="7F"/>
      <w:kern w:val="0"/>
      <w:sz w:val="24"/>
      <w14:ligatures w14:val="none"/>
    </w:rPr>
  </w:style>
  <w:style w:type="character" w:customStyle="1" w:styleId="Heading7Char">
    <w:name w:val="Heading 7 Char"/>
    <w:basedOn w:val="DefaultParagraphFont"/>
    <w:link w:val="Heading7"/>
    <w:uiPriority w:val="9"/>
    <w:semiHidden/>
    <w:rsid w:val="009C1C51"/>
    <w:rPr>
      <w:rFonts w:asciiTheme="majorHAnsi" w:eastAsiaTheme="majorEastAsia" w:hAnsiTheme="majorHAnsi" w:cstheme="majorBidi"/>
      <w:i/>
      <w:iCs/>
      <w:color w:val="1F3763" w:themeColor="accent1" w:themeShade="7F"/>
      <w:kern w:val="0"/>
      <w:sz w:val="24"/>
      <w14:ligatures w14:val="none"/>
    </w:rPr>
  </w:style>
  <w:style w:type="character" w:customStyle="1" w:styleId="Heading8Char">
    <w:name w:val="Heading 8 Char"/>
    <w:basedOn w:val="DefaultParagraphFont"/>
    <w:link w:val="Heading8"/>
    <w:uiPriority w:val="9"/>
    <w:semiHidden/>
    <w:rsid w:val="009C1C51"/>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semiHidden/>
    <w:rsid w:val="009C1C51"/>
    <w:rPr>
      <w:rFonts w:asciiTheme="majorHAnsi" w:eastAsiaTheme="majorEastAsia" w:hAnsiTheme="majorHAnsi" w:cstheme="majorBidi"/>
      <w:i/>
      <w:iCs/>
      <w:color w:val="272727" w:themeColor="text1" w:themeTint="D8"/>
      <w:kern w:val="0"/>
      <w:sz w:val="21"/>
      <w:szCs w:val="21"/>
      <w14:ligatures w14:val="none"/>
    </w:rPr>
  </w:style>
  <w:style w:type="paragraph" w:styleId="ListParagraph">
    <w:name w:val="List Paragraph"/>
    <w:basedOn w:val="Normal"/>
    <w:link w:val="ListParagraphChar"/>
    <w:uiPriority w:val="34"/>
    <w:qFormat/>
    <w:rsid w:val="009C1C51"/>
    <w:pPr>
      <w:ind w:left="720"/>
      <w:contextualSpacing/>
    </w:pPr>
    <w:rPr>
      <w:rFonts w:asciiTheme="minorHAnsi" w:hAnsiTheme="minorHAnsi" w:cstheme="minorBidi"/>
    </w:rPr>
  </w:style>
  <w:style w:type="character" w:customStyle="1" w:styleId="ListParagraphChar">
    <w:name w:val="List Paragraph Char"/>
    <w:basedOn w:val="DefaultParagraphFont"/>
    <w:link w:val="ListParagraph"/>
    <w:uiPriority w:val="34"/>
    <w:rsid w:val="009C1C51"/>
    <w:rPr>
      <w:kern w:val="0"/>
      <w:sz w:val="24"/>
      <w14:ligatures w14:val="none"/>
    </w:rPr>
  </w:style>
  <w:style w:type="paragraph" w:styleId="CommentText">
    <w:name w:val="annotation text"/>
    <w:basedOn w:val="Normal"/>
    <w:link w:val="CommentTextChar"/>
    <w:uiPriority w:val="99"/>
    <w:unhideWhenUsed/>
    <w:rsid w:val="009C1C51"/>
    <w:rPr>
      <w:sz w:val="20"/>
      <w:szCs w:val="20"/>
    </w:rPr>
  </w:style>
  <w:style w:type="character" w:customStyle="1" w:styleId="CommentTextChar">
    <w:name w:val="Comment Text Char"/>
    <w:basedOn w:val="DefaultParagraphFont"/>
    <w:link w:val="CommentText"/>
    <w:uiPriority w:val="99"/>
    <w:rsid w:val="009C1C51"/>
    <w:rPr>
      <w:rFonts w:ascii="Arial" w:hAnsi="Arial" w:cs="Calibri"/>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855</Words>
  <Characters>4876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Jager</dc:creator>
  <cp:keywords/>
  <dc:description/>
  <cp:lastModifiedBy>Alexandra Jager</cp:lastModifiedBy>
  <cp:revision>4</cp:revision>
  <dcterms:created xsi:type="dcterms:W3CDTF">2023-06-22T16:09:00Z</dcterms:created>
  <dcterms:modified xsi:type="dcterms:W3CDTF">2023-09-10T19:28:00Z</dcterms:modified>
</cp:coreProperties>
</file>