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2A2AA" w14:textId="7DB53190" w:rsidR="00FC27B9" w:rsidRDefault="00FC27B9" w:rsidP="003A5AFC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  <w:r>
        <w:rPr>
          <w:rFonts w:ascii="Times New Roman" w:eastAsia="ＭＳ Ｐゴシック" w:hAnsi="Times New Roman" w:cs="Times New Roman" w:hint="eastAsia"/>
          <w:color w:val="000000"/>
          <w:kern w:val="0"/>
          <w:sz w:val="24"/>
          <w:lang w:val="en-GB"/>
        </w:rPr>
        <w:t>A</w:t>
      </w:r>
      <w:r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dditional file 9. </w:t>
      </w:r>
      <w:r w:rsidRPr="00740301">
        <w:rPr>
          <w:rFonts w:ascii="Times New Roman" w:eastAsia="ＭＳ Ｐゴシック" w:hAnsi="Times New Roman" w:cs="Times New Roman"/>
          <w:sz w:val="24"/>
        </w:rPr>
        <w:t>S</w:t>
      </w:r>
      <w:r w:rsidRPr="00740301">
        <w:rPr>
          <w:rFonts w:ascii="Times New Roman" w:eastAsia="Times New Roman" w:hAnsi="Times New Roman" w:cs="Times New Roman"/>
          <w:sz w:val="24"/>
        </w:rPr>
        <w:t>ubgroup analysis</w:t>
      </w:r>
    </w:p>
    <w:p w14:paraId="5C05AEC3" w14:textId="77777777" w:rsidR="00FC27B9" w:rsidRDefault="00FC27B9" w:rsidP="003A5AFC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5097EB52" w14:textId="6CC8522E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1. </w:t>
      </w:r>
      <w:r w:rsidR="00626ECE"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Older adult participants aged </w:t>
      </w:r>
      <w:r w:rsidR="00626ECE" w:rsidRPr="004818DA">
        <w:rPr>
          <w:rFonts w:ascii="Times New Roman" w:hAnsi="Times New Roman" w:cs="Times New Roman"/>
          <w:color w:val="000000" w:themeColor="text1"/>
          <w:sz w:val="24"/>
          <w:lang w:val="en-GB"/>
        </w:rPr>
        <w:t>≥</w:t>
      </w:r>
      <w:r w:rsidR="00626ECE"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65 years  </w:t>
      </w:r>
    </w:p>
    <w:p w14:paraId="6F2B9296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Disappearance of subjective symptoms (vertigo)</w:t>
      </w:r>
    </w:p>
    <w:p w14:paraId="1A241513" w14:textId="5F771A1C" w:rsidR="003A5AFC" w:rsidRPr="004818DA" w:rsidRDefault="00000000" w:rsidP="005A6A3B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ＭＳ Ｐゴシック" w:eastAsia="ＭＳ Ｐゴシック" w:hAnsi="ＭＳ Ｐゴシック" w:cs="ＭＳ Ｐゴシック"/>
          <w:noProof/>
          <w:kern w:val="0"/>
          <w:sz w:val="24"/>
          <w:lang w:val="en-GB"/>
        </w:rPr>
        <w:drawing>
          <wp:inline distT="0" distB="0" distL="0" distR="0" wp14:anchorId="3C896518" wp14:editId="7DF80FEC">
            <wp:extent cx="5612130" cy="3547110"/>
            <wp:effectExtent l="0" t="0" r="127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4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92BE0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 Negative findings (DH test)</w:t>
      </w:r>
    </w:p>
    <w:p w14:paraId="13253680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 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ab/>
        <w:t>Unavailable</w:t>
      </w:r>
    </w:p>
    <w:p w14:paraId="15A88560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 All adverse event</w:t>
      </w:r>
    </w:p>
    <w:p w14:paraId="7D11622D" w14:textId="77777777" w:rsidR="003A5AFC" w:rsidRPr="004818DA" w:rsidRDefault="00000000" w:rsidP="003A5AFC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 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ab/>
        <w:t>Unavailable</w:t>
      </w:r>
    </w:p>
    <w:p w14:paraId="1EF0624B" w14:textId="77777777" w:rsidR="00626ECE" w:rsidRPr="004818DA" w:rsidRDefault="00626ECE" w:rsidP="003A5AFC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06F79A29" w14:textId="77777777" w:rsidR="00626ECE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DH test, Dix</w:t>
      </w:r>
      <w:r w:rsidRPr="004818DA">
        <w:rPr>
          <w:rFonts w:ascii="Times New Roman" w:hAnsi="Times New Roman"/>
          <w:szCs w:val="21"/>
          <w:lang w:val="en-GB"/>
        </w:rPr>
        <w:t>–</w:t>
      </w:r>
      <w:r w:rsidRPr="004818DA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Hallpike test; CI, confidence interval</w:t>
      </w:r>
    </w:p>
    <w:p w14:paraId="63E1D23C" w14:textId="77777777" w:rsidR="003A5AFC" w:rsidRPr="004818DA" w:rsidRDefault="003A5AFC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</w:p>
    <w:p w14:paraId="074702FD" w14:textId="773184AD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2.</w:t>
      </w:r>
      <w:r w:rsidR="00626ECE"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Vertigo severity (</w:t>
      </w:r>
      <w:r w:rsidR="00626ECE"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a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bove average if using a scale</w:t>
      </w:r>
      <w:r w:rsidR="00626ECE"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; for the participants)</w:t>
      </w:r>
    </w:p>
    <w:p w14:paraId="4A4A4CBF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Disappearance of subjective symptoms (vertigo)</w:t>
      </w:r>
    </w:p>
    <w:p w14:paraId="1F6F1501" w14:textId="77777777" w:rsidR="003A5AFC" w:rsidRPr="004818DA" w:rsidRDefault="00000000" w:rsidP="003A5AFC">
      <w:pPr>
        <w:widowControl/>
        <w:ind w:firstLine="720"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Unavailable</w:t>
      </w:r>
    </w:p>
    <w:p w14:paraId="03858422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Negative findings (DH test)</w:t>
      </w:r>
    </w:p>
    <w:p w14:paraId="342ACBBE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 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ab/>
        <w:t>Unavailable</w:t>
      </w:r>
    </w:p>
    <w:p w14:paraId="68D7051F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All adverse event</w:t>
      </w:r>
    </w:p>
    <w:p w14:paraId="1BEC72F2" w14:textId="77777777" w:rsidR="003A5AFC" w:rsidRPr="004818DA" w:rsidRDefault="00000000" w:rsidP="003A5AFC">
      <w:pPr>
        <w:widowControl/>
        <w:ind w:firstLine="720"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Unavailable</w:t>
      </w:r>
    </w:p>
    <w:p w14:paraId="59026AFB" w14:textId="41680D9C" w:rsidR="003A5AFC" w:rsidRDefault="00000000" w:rsidP="003A5AFC">
      <w:pPr>
        <w:widowControl/>
        <w:jc w:val="left"/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</w:pPr>
      <w:r w:rsidRPr="004818DA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DH test, Dix</w:t>
      </w:r>
      <w:r w:rsidRPr="004818DA">
        <w:rPr>
          <w:rFonts w:ascii="Times New Roman" w:hAnsi="Times New Roman"/>
          <w:szCs w:val="21"/>
          <w:lang w:val="en-GB"/>
        </w:rPr>
        <w:t>–</w:t>
      </w:r>
      <w:r w:rsidRPr="004818DA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 xml:space="preserve">Hallpike test; </w:t>
      </w:r>
    </w:p>
    <w:p w14:paraId="4FDEE679" w14:textId="77777777" w:rsidR="006F7CD6" w:rsidRPr="004818DA" w:rsidRDefault="006F7CD6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</w:p>
    <w:p w14:paraId="3B6ACA65" w14:textId="41BBDF40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3.</w:t>
      </w:r>
      <w:r w:rsidR="00626ECE"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Duration (</w:t>
      </w:r>
      <w:r w:rsidR="00626ECE"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&lt;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30 days or longer</w:t>
      </w:r>
      <w:r w:rsidR="00626ECE"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; for the participants)</w:t>
      </w:r>
    </w:p>
    <w:p w14:paraId="0AE35C83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Disappearance of subjective symptoms (vertigo)</w:t>
      </w:r>
    </w:p>
    <w:p w14:paraId="4F60BC92" w14:textId="11256658" w:rsidR="003A5AFC" w:rsidRDefault="00000000" w:rsidP="003A5AFC">
      <w:pPr>
        <w:widowControl/>
        <w:ind w:firstLine="720"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Unavailable</w:t>
      </w:r>
    </w:p>
    <w:p w14:paraId="62D40034" w14:textId="77F9291A" w:rsidR="006F7CD6" w:rsidRDefault="006F7CD6" w:rsidP="003A5AFC">
      <w:pPr>
        <w:widowControl/>
        <w:ind w:firstLine="720"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2CAAC34E" w14:textId="77777777" w:rsidR="006F7CD6" w:rsidRPr="004818DA" w:rsidRDefault="006F7CD6" w:rsidP="003A5AFC">
      <w:pPr>
        <w:widowControl/>
        <w:ind w:firstLine="720"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</w:p>
    <w:p w14:paraId="4D2F029B" w14:textId="77777777" w:rsidR="003A5AFC" w:rsidRPr="004818DA" w:rsidRDefault="00000000" w:rsidP="001C068F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Negative findings (DH test)</w:t>
      </w:r>
    </w:p>
    <w:p w14:paraId="1F83DEC9" w14:textId="5F708492" w:rsidR="001C068F" w:rsidRDefault="001C068F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</w:p>
    <w:p w14:paraId="548EA617" w14:textId="7C01B0D3" w:rsidR="005A6A3B" w:rsidRPr="004818DA" w:rsidRDefault="005A6A3B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5A6A3B">
        <w:rPr>
          <w:rFonts w:ascii="ＭＳ Ｐゴシック" w:eastAsia="ＭＳ Ｐゴシック" w:hAnsi="ＭＳ Ｐゴシック" w:cs="ＭＳ Ｐゴシック"/>
          <w:noProof/>
          <w:kern w:val="0"/>
          <w:sz w:val="24"/>
          <w:lang w:val="en-GB"/>
        </w:rPr>
        <w:drawing>
          <wp:inline distT="0" distB="0" distL="0" distR="0" wp14:anchorId="67E99705" wp14:editId="11D7BFB7">
            <wp:extent cx="5612130" cy="2211070"/>
            <wp:effectExtent l="0" t="0" r="1270" b="0"/>
            <wp:docPr id="131822300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22300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67CC5" w14:textId="77777777" w:rsidR="003A5AFC" w:rsidRPr="004818DA" w:rsidRDefault="003A5AFC" w:rsidP="003A5AFC">
      <w:pPr>
        <w:widowControl/>
        <w:spacing w:after="240"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</w:p>
    <w:p w14:paraId="10ED4A71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 All adverse event</w:t>
      </w:r>
    </w:p>
    <w:p w14:paraId="7A4D7F5A" w14:textId="77777777" w:rsidR="003A5AFC" w:rsidRPr="004818DA" w:rsidRDefault="00000000" w:rsidP="003A5AFC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 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ab/>
        <w:t>Unavailable</w:t>
      </w:r>
    </w:p>
    <w:p w14:paraId="0A1BA9A4" w14:textId="77777777" w:rsidR="00626ECE" w:rsidRPr="004818DA" w:rsidRDefault="00626ECE" w:rsidP="003A5AFC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6247BB7D" w14:textId="77777777" w:rsidR="00626ECE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DH test, Dix</w:t>
      </w:r>
      <w:r w:rsidRPr="004818DA">
        <w:rPr>
          <w:rFonts w:ascii="Times New Roman" w:hAnsi="Times New Roman"/>
          <w:szCs w:val="21"/>
          <w:lang w:val="en-GB"/>
        </w:rPr>
        <w:t>–</w:t>
      </w:r>
      <w:r w:rsidRPr="004818DA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Hallpike test; CI, confidence interval</w:t>
      </w:r>
    </w:p>
    <w:p w14:paraId="74F08C1D" w14:textId="77777777" w:rsidR="003A5AFC" w:rsidRPr="004818DA" w:rsidRDefault="003A5AFC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</w:p>
    <w:p w14:paraId="5EF111B8" w14:textId="11EBB9E9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4.</w:t>
      </w:r>
      <w:r w:rsidR="00626ECE"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First episode or recurrent BPPV</w:t>
      </w:r>
      <w:r w:rsidR="00626ECE"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(for the participants)</w:t>
      </w:r>
    </w:p>
    <w:p w14:paraId="61419602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Disappearance of subjective symptoms (vertigo)</w:t>
      </w:r>
    </w:p>
    <w:p w14:paraId="2C24C696" w14:textId="77777777" w:rsidR="003A5AFC" w:rsidRPr="004818DA" w:rsidRDefault="00000000" w:rsidP="003A5AFC">
      <w:pPr>
        <w:widowControl/>
        <w:ind w:firstLine="720"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Unavailable</w:t>
      </w:r>
    </w:p>
    <w:p w14:paraId="19E325A3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Negative findings (DH test)</w:t>
      </w:r>
    </w:p>
    <w:p w14:paraId="3A279A15" w14:textId="77777777" w:rsidR="003A5AFC" w:rsidRPr="004818DA" w:rsidRDefault="00000000" w:rsidP="003A5AFC">
      <w:pPr>
        <w:widowControl/>
        <w:ind w:firstLine="720"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Unavailable</w:t>
      </w:r>
    </w:p>
    <w:p w14:paraId="1C4EF67E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All adverse event</w:t>
      </w:r>
    </w:p>
    <w:p w14:paraId="1C52F19A" w14:textId="77777777" w:rsidR="003A5AFC" w:rsidRPr="004818DA" w:rsidRDefault="00000000" w:rsidP="003A5AFC">
      <w:pPr>
        <w:widowControl/>
        <w:ind w:firstLine="720"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Unavailable</w:t>
      </w:r>
    </w:p>
    <w:p w14:paraId="350B72C5" w14:textId="77777777" w:rsidR="00626ECE" w:rsidRPr="004818DA" w:rsidRDefault="00626ECE" w:rsidP="003A5AFC">
      <w:pPr>
        <w:widowControl/>
        <w:ind w:firstLine="720"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133EB088" w14:textId="77777777" w:rsidR="00626ECE" w:rsidRPr="004818DA" w:rsidRDefault="00000000" w:rsidP="00626ECE">
      <w:pPr>
        <w:widowControl/>
        <w:jc w:val="left"/>
        <w:rPr>
          <w:rFonts w:ascii="Times New Roman" w:eastAsia="ＭＳ Ｐゴシック" w:hAnsi="Times New Roman" w:cs="Times New Roman"/>
          <w:kern w:val="0"/>
          <w:szCs w:val="21"/>
          <w:lang w:val="en-GB"/>
        </w:rPr>
      </w:pPr>
      <w:r w:rsidRPr="004818DA">
        <w:rPr>
          <w:rFonts w:ascii="Times New Roman" w:eastAsia="ＭＳ Ｐゴシック" w:hAnsi="Times New Roman" w:cs="Times New Roman"/>
          <w:kern w:val="0"/>
          <w:szCs w:val="21"/>
          <w:lang w:val="en-GB"/>
        </w:rPr>
        <w:t xml:space="preserve">BPPV, </w:t>
      </w:r>
      <w:r w:rsidRPr="004818DA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benign paroxysmal positional vertigo; DH test, Dix</w:t>
      </w:r>
      <w:r w:rsidRPr="004818DA">
        <w:rPr>
          <w:rFonts w:ascii="Times New Roman" w:hAnsi="Times New Roman"/>
          <w:szCs w:val="21"/>
          <w:lang w:val="en-GB"/>
        </w:rPr>
        <w:t>–</w:t>
      </w:r>
      <w:r w:rsidRPr="004818DA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Hallpike test</w:t>
      </w:r>
    </w:p>
    <w:p w14:paraId="67071763" w14:textId="77777777" w:rsidR="00626ECE" w:rsidRPr="004818DA" w:rsidRDefault="00626ECE" w:rsidP="003A5AFC">
      <w:pPr>
        <w:widowControl/>
        <w:ind w:firstLine="720"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</w:p>
    <w:p w14:paraId="161923D5" w14:textId="77777777" w:rsidR="003A5AFC" w:rsidRPr="004818DA" w:rsidRDefault="003A5AFC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</w:p>
    <w:p w14:paraId="2208461A" w14:textId="00C99FE7" w:rsidR="00626ECE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5.</w:t>
      </w:r>
      <w:r w:rsidR="00626ECE"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G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roup that performed EM only once vs group that performed EM more than once</w:t>
      </w:r>
      <w:r w:rsidR="00626ECE"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(for the intervention)</w:t>
      </w:r>
    </w:p>
    <w:p w14:paraId="32760559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Disappearance of subjective symptoms (vertigo)</w:t>
      </w:r>
    </w:p>
    <w:p w14:paraId="74B8001F" w14:textId="77777777" w:rsidR="003A5AFC" w:rsidRPr="004818DA" w:rsidRDefault="00000000" w:rsidP="003A5AFC">
      <w:pPr>
        <w:widowControl/>
        <w:ind w:firstLine="720"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Unavailable</w:t>
      </w:r>
    </w:p>
    <w:p w14:paraId="51E98877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Negative findings (DH test)</w:t>
      </w:r>
    </w:p>
    <w:p w14:paraId="072529F5" w14:textId="77777777" w:rsidR="003A5AFC" w:rsidRPr="004818DA" w:rsidRDefault="00000000" w:rsidP="003A5AFC">
      <w:pPr>
        <w:widowControl/>
        <w:ind w:firstLine="720"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Unavailable</w:t>
      </w:r>
    </w:p>
    <w:p w14:paraId="37C73E9F" w14:textId="77777777" w:rsidR="003A5AFC" w:rsidRPr="004818DA" w:rsidRDefault="00000000" w:rsidP="003A5AFC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All adverse event</w:t>
      </w:r>
    </w:p>
    <w:p w14:paraId="71BA3073" w14:textId="77777777" w:rsidR="001F5DC4" w:rsidRPr="004818DA" w:rsidRDefault="00000000" w:rsidP="00425318">
      <w:pPr>
        <w:widowControl/>
        <w:ind w:firstLine="720"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Unavailable</w:t>
      </w:r>
    </w:p>
    <w:p w14:paraId="0EE1B20D" w14:textId="77777777" w:rsidR="00626ECE" w:rsidRPr="004818DA" w:rsidRDefault="00626ECE" w:rsidP="00425318">
      <w:pPr>
        <w:widowControl/>
        <w:ind w:firstLine="720"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03786362" w14:textId="34F49309" w:rsidR="00626ECE" w:rsidRDefault="00000000" w:rsidP="004818DA">
      <w:pPr>
        <w:widowControl/>
        <w:jc w:val="left"/>
        <w:rPr>
          <w:rFonts w:ascii="Times New Roman" w:hAnsi="Times New Roman" w:cs="Times New Roman"/>
          <w:color w:val="000000" w:themeColor="text1"/>
          <w:lang w:val="en-GB"/>
        </w:rPr>
      </w:pPr>
      <w:r w:rsidRPr="004818DA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lastRenderedPageBreak/>
        <w:t>DH test, Dix</w:t>
      </w:r>
      <w:r w:rsidRPr="004818DA">
        <w:rPr>
          <w:rFonts w:ascii="Times New Roman" w:hAnsi="Times New Roman"/>
          <w:szCs w:val="21"/>
          <w:lang w:val="en-GB"/>
        </w:rPr>
        <w:t>–</w:t>
      </w:r>
      <w:r w:rsidRPr="004818DA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 xml:space="preserve">Hallpike test; EM, </w:t>
      </w:r>
      <w:r w:rsidRPr="004818DA">
        <w:rPr>
          <w:rFonts w:ascii="Times New Roman" w:hAnsi="Times New Roman" w:cs="Times New Roman"/>
          <w:color w:val="000000" w:themeColor="text1"/>
          <w:lang w:val="en-GB"/>
        </w:rPr>
        <w:t>Epley manoeuvre</w:t>
      </w:r>
    </w:p>
    <w:p w14:paraId="25B98A4D" w14:textId="2D8CBBCB" w:rsidR="005A6A3B" w:rsidRDefault="005A6A3B" w:rsidP="004818DA">
      <w:pPr>
        <w:widowControl/>
        <w:jc w:val="left"/>
        <w:rPr>
          <w:rFonts w:ascii="Times New Roman" w:hAnsi="Times New Roman" w:cs="Times New Roman"/>
          <w:color w:val="000000" w:themeColor="text1"/>
          <w:lang w:val="en-GB"/>
        </w:rPr>
      </w:pPr>
    </w:p>
    <w:p w14:paraId="0B0D345D" w14:textId="7214666F" w:rsidR="005A6A3B" w:rsidRDefault="005A6A3B" w:rsidP="004818DA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lang w:val="en-GB"/>
        </w:rPr>
      </w:pPr>
      <w:r>
        <w:rPr>
          <w:rFonts w:ascii="Times New Roman" w:hAnsi="Times New Roman" w:cs="Times New Roman" w:hint="eastAsia"/>
          <w:color w:val="000000" w:themeColor="text1"/>
          <w:lang w:val="en-GB"/>
        </w:rPr>
        <w:t>6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. 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Group that performed</w:t>
      </w:r>
      <w:r w:rsidRPr="005A6A3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EM by </w:t>
      </w:r>
      <w:r w:rsidRPr="005A6A3B">
        <w:rPr>
          <w:rFonts w:ascii="Times New Roman" w:eastAsia="ＭＳ 明朝" w:hAnsi="Times New Roman" w:cs="Times New Roman"/>
          <w:color w:val="000000" w:themeColor="text1"/>
          <w:sz w:val="24"/>
        </w:rPr>
        <w:t>educated practitioners</w:t>
      </w:r>
      <w:r w:rsidRPr="005A6A3B">
        <w:rPr>
          <w:rFonts w:ascii="Times New Roman" w:hAnsi="Times New Roman" w:cs="Times New Roman"/>
          <w:color w:val="000000" w:themeColor="text1"/>
          <w:sz w:val="24"/>
          <w:lang w:val="en-GB"/>
        </w:rPr>
        <w:t xml:space="preserve"> 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vs</w:t>
      </w:r>
      <w:r w:rsidRPr="005A6A3B">
        <w:rPr>
          <w:rFonts w:ascii="Times New Roman" w:hAnsi="Times New Roman" w:cs="Times New Roman"/>
          <w:color w:val="000000" w:themeColor="text1"/>
          <w:sz w:val="24"/>
          <w:lang w:val="en-GB"/>
        </w:rPr>
        <w:t xml:space="preserve"> 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group that</w:t>
      </w:r>
      <w:r w:rsidRPr="005A6A3B">
        <w:rPr>
          <w:rFonts w:ascii="Times New Roman" w:hAnsi="Times New Roman" w:cs="Times New Roman"/>
          <w:color w:val="000000" w:themeColor="text1"/>
          <w:sz w:val="24"/>
          <w:lang w:val="en-GB"/>
        </w:rPr>
        <w:t xml:space="preserve"> 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performed</w:t>
      </w:r>
      <w:r w:rsidRPr="005A6A3B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 EM by </w:t>
      </w:r>
      <w:r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un</w:t>
      </w:r>
      <w:r w:rsidRPr="005A6A3B">
        <w:rPr>
          <w:rFonts w:ascii="Times New Roman" w:eastAsia="ＭＳ 明朝" w:hAnsi="Times New Roman" w:cs="Times New Roman"/>
          <w:color w:val="000000" w:themeColor="text1"/>
          <w:sz w:val="24"/>
        </w:rPr>
        <w:t>educated practitioners</w:t>
      </w:r>
      <w:r>
        <w:rPr>
          <w:rFonts w:ascii="Times New Roman" w:eastAsia="ＭＳ 明朝" w:hAnsi="Times New Roman" w:cs="Times New Roman"/>
          <w:color w:val="000000" w:themeColor="text1"/>
          <w:sz w:val="24"/>
        </w:rPr>
        <w:t xml:space="preserve"> or unknown</w:t>
      </w:r>
      <w:r w:rsidRPr="005A6A3B">
        <w:rPr>
          <w:rFonts w:ascii="Times New Roman" w:hAnsi="Times New Roman" w:cs="Times New Roman"/>
          <w:color w:val="000000" w:themeColor="text1"/>
          <w:sz w:val="24"/>
          <w:lang w:val="en-GB"/>
        </w:rPr>
        <w:t xml:space="preserve"> in primary care settings</w:t>
      </w:r>
    </w:p>
    <w:p w14:paraId="023F68F9" w14:textId="77777777" w:rsidR="005A6A3B" w:rsidRPr="004818DA" w:rsidRDefault="005A6A3B" w:rsidP="005A6A3B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Disappearance of subjective symptoms (vertigo)</w:t>
      </w:r>
    </w:p>
    <w:p w14:paraId="55AAD91F" w14:textId="56CCBABD" w:rsidR="005A6A3B" w:rsidRPr="004818DA" w:rsidRDefault="00DB256E" w:rsidP="005A6A3B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lang w:val="en-GB"/>
        </w:rPr>
        <w:drawing>
          <wp:inline distT="0" distB="0" distL="0" distR="0" wp14:anchorId="2D6D0CDA" wp14:editId="61669068">
            <wp:extent cx="5612130" cy="2115185"/>
            <wp:effectExtent l="0" t="0" r="1270" b="5715"/>
            <wp:docPr id="112029897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298976" name="図 112029897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84ABD" w14:textId="77777777" w:rsidR="005A6A3B" w:rsidRPr="004818DA" w:rsidRDefault="005A6A3B" w:rsidP="005A6A3B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Negative findings (DH test)</w:t>
      </w:r>
    </w:p>
    <w:p w14:paraId="54380249" w14:textId="77777777" w:rsidR="005A6A3B" w:rsidRPr="004818DA" w:rsidRDefault="005A6A3B" w:rsidP="005A6A3B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 </w:t>
      </w: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ab/>
        <w:t>Unavailable</w:t>
      </w:r>
    </w:p>
    <w:p w14:paraId="03BC8B42" w14:textId="77777777" w:rsidR="005A6A3B" w:rsidRPr="004818DA" w:rsidRDefault="005A6A3B" w:rsidP="005A6A3B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All adverse event</w:t>
      </w:r>
    </w:p>
    <w:p w14:paraId="73370331" w14:textId="77777777" w:rsidR="005A6A3B" w:rsidRPr="004818DA" w:rsidRDefault="005A6A3B" w:rsidP="005A6A3B">
      <w:pPr>
        <w:widowControl/>
        <w:ind w:firstLine="720"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  <w:r w:rsidRPr="004818D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Unavailable</w:t>
      </w:r>
    </w:p>
    <w:p w14:paraId="5DD8A251" w14:textId="25DDBC11" w:rsidR="005A6A3B" w:rsidRDefault="005A6A3B" w:rsidP="004818DA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lang w:val="en-GB"/>
        </w:rPr>
      </w:pPr>
    </w:p>
    <w:p w14:paraId="4684A8A6" w14:textId="100D5E0B" w:rsidR="0028742D" w:rsidRPr="00DB256E" w:rsidRDefault="0028742D" w:rsidP="004818DA">
      <w:pPr>
        <w:widowControl/>
        <w:jc w:val="left"/>
        <w:rPr>
          <w:rFonts w:ascii="Times New Roman" w:hAnsi="Times New Roman" w:cs="Times New Roman"/>
          <w:color w:val="000000" w:themeColor="text1"/>
          <w:lang w:val="en-GB"/>
        </w:rPr>
      </w:pPr>
      <w:r w:rsidRPr="004818DA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 xml:space="preserve">EM, </w:t>
      </w:r>
      <w:r w:rsidRPr="004818DA">
        <w:rPr>
          <w:rFonts w:ascii="Times New Roman" w:hAnsi="Times New Roman" w:cs="Times New Roman"/>
          <w:color w:val="000000" w:themeColor="text1"/>
          <w:lang w:val="en-GB"/>
        </w:rPr>
        <w:t>Epley manoeuvre</w:t>
      </w:r>
    </w:p>
    <w:sectPr w:rsidR="0028742D" w:rsidRPr="00DB256E">
      <w:pgSz w:w="12240" w:h="15840"/>
      <w:pgMar w:top="1985" w:right="1701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FC"/>
    <w:rsid w:val="00054532"/>
    <w:rsid w:val="000A5152"/>
    <w:rsid w:val="001C068F"/>
    <w:rsid w:val="001D2642"/>
    <w:rsid w:val="001F5DC4"/>
    <w:rsid w:val="0028742D"/>
    <w:rsid w:val="002A4BE7"/>
    <w:rsid w:val="003A5AFC"/>
    <w:rsid w:val="00425318"/>
    <w:rsid w:val="004818DA"/>
    <w:rsid w:val="00501126"/>
    <w:rsid w:val="005A6A3B"/>
    <w:rsid w:val="00626ECE"/>
    <w:rsid w:val="00650D6C"/>
    <w:rsid w:val="0068607C"/>
    <w:rsid w:val="006F079A"/>
    <w:rsid w:val="006F7CD6"/>
    <w:rsid w:val="00A0025F"/>
    <w:rsid w:val="00B07D1C"/>
    <w:rsid w:val="00CA10C4"/>
    <w:rsid w:val="00DB256E"/>
    <w:rsid w:val="00E8176C"/>
    <w:rsid w:val="00F40B36"/>
    <w:rsid w:val="00FC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124562"/>
  <w15:chartTrackingRefBased/>
  <w15:docId w15:val="{5F8E48B3-2526-AD47-A7B8-0B59F55D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A5AF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pple-tab-span">
    <w:name w:val="apple-tab-span"/>
    <w:basedOn w:val="a0"/>
    <w:rsid w:val="003A5AFC"/>
  </w:style>
  <w:style w:type="paragraph" w:styleId="a3">
    <w:name w:val="Revision"/>
    <w:hidden/>
    <w:uiPriority w:val="99"/>
    <w:semiHidden/>
    <w:rsid w:val="00626ECE"/>
  </w:style>
  <w:style w:type="character" w:styleId="a4">
    <w:name w:val="annotation reference"/>
    <w:basedOn w:val="a0"/>
    <w:uiPriority w:val="99"/>
    <w:semiHidden/>
    <w:unhideWhenUsed/>
    <w:rsid w:val="00626E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26ECE"/>
    <w:rPr>
      <w:sz w:val="20"/>
      <w:szCs w:val="20"/>
    </w:rPr>
  </w:style>
  <w:style w:type="character" w:customStyle="1" w:styleId="a6">
    <w:name w:val="コメント文字列 (文字)"/>
    <w:basedOn w:val="a0"/>
    <w:link w:val="a5"/>
    <w:uiPriority w:val="99"/>
    <w:semiHidden/>
    <w:rsid w:val="00626EC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26ECE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26E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632</Words>
  <Characters>931</Characters>
  <Application>Microsoft Office Word</Application>
  <DocSecurity>0</DocSecurity>
  <Lines>26</Lines>
  <Paragraphs>12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最勝寺 佑介</dc:creator>
  <cp:lastModifiedBy>佑介 最勝寺</cp:lastModifiedBy>
  <cp:revision>16</cp:revision>
  <dcterms:created xsi:type="dcterms:W3CDTF">2023-04-07T16:01:00Z</dcterms:created>
  <dcterms:modified xsi:type="dcterms:W3CDTF">2023-07-24T09:13:00Z</dcterms:modified>
</cp:coreProperties>
</file>