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67CC0" w14:textId="6FCC03EC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Supplement 1</w:t>
      </w:r>
    </w:p>
    <w:p w14:paraId="36DC8B85" w14:textId="77777777" w:rsidR="007C25C2" w:rsidRPr="007C25C2" w:rsidRDefault="007C25C2" w:rsidP="007C25C2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Interview guide </w:t>
      </w:r>
    </w:p>
    <w:p w14:paraId="45E148E1" w14:textId="00BF75B1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Open questions to health care professionals working with people with prediabetes in primary health care</w:t>
      </w:r>
      <w:r>
        <w:rPr>
          <w:rFonts w:ascii="Times New Roman" w:hAnsi="Times New Roman" w:cs="Times New Roman"/>
          <w:sz w:val="24"/>
          <w:szCs w:val="24"/>
          <w:lang w:val="en-US"/>
        </w:rPr>
        <w:t>:</w:t>
      </w:r>
    </w:p>
    <w:p w14:paraId="6EB5B83A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- How do you view prediabetes? (How important is it to screen for prediabetes?)</w:t>
      </w:r>
    </w:p>
    <w:p w14:paraId="4C6976C4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- Can you tell us how you work or want to work with people with prediabetes to slow down or prevent the development of type 2 diabetes.</w:t>
      </w:r>
    </w:p>
    <w:p w14:paraId="04FE140D" w14:textId="1A5DF9B9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- (If they screen) Tell </w:t>
      </w:r>
      <w:r w:rsidRPr="007C25C2">
        <w:rPr>
          <w:rFonts w:ascii="Times New Roman" w:hAnsi="Times New Roman" w:cs="Times New Roman"/>
          <w:sz w:val="24"/>
          <w:szCs w:val="24"/>
          <w:lang w:val="en-US"/>
        </w:rPr>
        <w:t>me,</w:t>
      </w:r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 how do you do it? (What happens next… do you diagnose, do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 have any guidelines that </w:t>
      </w:r>
      <w:r>
        <w:rPr>
          <w:rFonts w:ascii="Times New Roman" w:hAnsi="Times New Roman" w:cs="Times New Roman"/>
          <w:sz w:val="24"/>
          <w:szCs w:val="24"/>
          <w:lang w:val="en-US"/>
        </w:rPr>
        <w:t>you</w:t>
      </w:r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 follow?)</w:t>
      </w:r>
    </w:p>
    <w:p w14:paraId="2253D7D8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- What do you see as obstacles or opportunities in the work with prediabetes?</w:t>
      </w:r>
    </w:p>
    <w:p w14:paraId="058C37E3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- Based on your experience, can you tell us how people who have been diagnosed with prediabetes react?</w:t>
      </w:r>
    </w:p>
    <w:p w14:paraId="6F48BEB4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>- What do you think people with prediabetes need for support to be able to take care of their prediabetes?</w:t>
      </w:r>
    </w:p>
    <w:p w14:paraId="54C8E4EB" w14:textId="77777777" w:rsidR="007C25C2" w:rsidRPr="007C25C2" w:rsidRDefault="007C25C2" w:rsidP="007C25C2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- What do you think are the obstacles or opportunities for people who have been diagnosed with prediabetes to make changes in their lifestyle / </w:t>
      </w:r>
      <w:proofErr w:type="spellStart"/>
      <w:r w:rsidRPr="007C25C2">
        <w:rPr>
          <w:rFonts w:ascii="Times New Roman" w:hAnsi="Times New Roman" w:cs="Times New Roman"/>
          <w:sz w:val="24"/>
          <w:szCs w:val="24"/>
          <w:lang w:val="en-US"/>
        </w:rPr>
        <w:t>behavioural</w:t>
      </w:r>
      <w:proofErr w:type="spellEnd"/>
      <w:r w:rsidRPr="007C25C2">
        <w:rPr>
          <w:rFonts w:ascii="Times New Roman" w:hAnsi="Times New Roman" w:cs="Times New Roman"/>
          <w:sz w:val="24"/>
          <w:szCs w:val="24"/>
          <w:lang w:val="en-US"/>
        </w:rPr>
        <w:t xml:space="preserve"> changes?</w:t>
      </w:r>
    </w:p>
    <w:p w14:paraId="457B40BE" w14:textId="77777777" w:rsidR="009C3926" w:rsidRPr="007C25C2" w:rsidRDefault="009C3926">
      <w:pPr>
        <w:rPr>
          <w:lang w:val="en-US"/>
        </w:rPr>
      </w:pPr>
    </w:p>
    <w:sectPr w:rsidR="009C3926" w:rsidRPr="007C25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5C2"/>
    <w:rsid w:val="007B65F0"/>
    <w:rsid w:val="007C25C2"/>
    <w:rsid w:val="009C3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84A3EA"/>
  <w15:chartTrackingRefBased/>
  <w15:docId w15:val="{8111A7BD-B125-4F76-A260-D34A3749A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785</Characters>
  <Application>Microsoft Office Word</Application>
  <DocSecurity>0</DocSecurity>
  <Lines>6</Lines>
  <Paragraphs>1</Paragraphs>
  <ScaleCrop>false</ScaleCrop>
  <Company>SLSO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 Harcke</dc:creator>
  <cp:keywords/>
  <dc:description/>
  <cp:lastModifiedBy>Katri Harcke</cp:lastModifiedBy>
  <cp:revision>1</cp:revision>
  <dcterms:created xsi:type="dcterms:W3CDTF">2023-09-05T08:02:00Z</dcterms:created>
  <dcterms:modified xsi:type="dcterms:W3CDTF">2023-09-05T08:04:00Z</dcterms:modified>
</cp:coreProperties>
</file>