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A6B4" w14:textId="4ED7338C" w:rsidR="00735C15" w:rsidRPr="00735C15" w:rsidRDefault="00735C15" w:rsidP="00735C15">
      <w:pPr>
        <w:spacing w:line="240" w:lineRule="auto"/>
        <w:jc w:val="both"/>
        <w:rPr>
          <w:rFonts w:ascii="Times New Roman" w:hAnsi="Times New Roman" w:cs="Times New Roman"/>
          <w:b/>
          <w:bCs/>
          <w:iCs/>
          <w:sz w:val="20"/>
          <w:szCs w:val="20"/>
          <w:lang w:val="en-GB"/>
        </w:rPr>
      </w:pPr>
      <w:r w:rsidRPr="00735C15">
        <w:rPr>
          <w:rFonts w:ascii="Times New Roman" w:hAnsi="Times New Roman" w:cs="Times New Roman"/>
          <w:b/>
          <w:bCs/>
          <w:iCs/>
          <w:sz w:val="20"/>
          <w:szCs w:val="20"/>
          <w:lang w:val="en-GB"/>
        </w:rPr>
        <w:t xml:space="preserve">Appendix B: </w:t>
      </w:r>
      <w:r w:rsidRPr="00735C15">
        <w:rPr>
          <w:rFonts w:ascii="Times New Roman" w:hAnsi="Times New Roman" w:cs="Times New Roman"/>
          <w:b/>
          <w:bCs/>
          <w:iCs/>
          <w:sz w:val="20"/>
          <w:szCs w:val="20"/>
        </w:rPr>
        <w:t>Full search strategy for all databases (Search Date undertaken May 2022)</w:t>
      </w:r>
    </w:p>
    <w:tbl>
      <w:tblPr>
        <w:tblStyle w:val="TableGrid"/>
        <w:tblW w:w="0" w:type="auto"/>
        <w:tblLook w:val="04A0" w:firstRow="1" w:lastRow="0" w:firstColumn="1" w:lastColumn="0" w:noHBand="0" w:noVBand="1"/>
      </w:tblPr>
      <w:tblGrid>
        <w:gridCol w:w="2396"/>
        <w:gridCol w:w="6620"/>
      </w:tblGrid>
      <w:tr w:rsidR="00735C15" w:rsidRPr="00735C15" w14:paraId="57BB154D" w14:textId="77777777" w:rsidTr="00202201">
        <w:tc>
          <w:tcPr>
            <w:tcW w:w="2405" w:type="dxa"/>
          </w:tcPr>
          <w:p w14:paraId="65DA3DDA"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 xml:space="preserve">Search strategy                                                              </w:t>
            </w:r>
          </w:p>
        </w:tc>
        <w:tc>
          <w:tcPr>
            <w:tcW w:w="6657" w:type="dxa"/>
          </w:tcPr>
          <w:p w14:paraId="0083B4C8"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 xml:space="preserve">search terms                                        </w:t>
            </w:r>
          </w:p>
        </w:tc>
      </w:tr>
      <w:tr w:rsidR="00735C15" w:rsidRPr="00735C15" w14:paraId="1FB13354" w14:textId="77777777" w:rsidTr="00202201">
        <w:tc>
          <w:tcPr>
            <w:tcW w:w="2405" w:type="dxa"/>
          </w:tcPr>
          <w:p w14:paraId="3F2D111A" w14:textId="77777777" w:rsidR="00735C15" w:rsidRPr="00735C15" w:rsidRDefault="00735C15" w:rsidP="00735C15">
            <w:pPr>
              <w:spacing w:after="160"/>
              <w:jc w:val="both"/>
              <w:rPr>
                <w:rFonts w:ascii="Times New Roman" w:hAnsi="Times New Roman" w:cs="Times New Roman"/>
                <w:b/>
                <w:bCs/>
                <w:sz w:val="20"/>
                <w:szCs w:val="20"/>
                <w:lang w:val="en-GB"/>
              </w:rPr>
            </w:pPr>
            <w:r w:rsidRPr="00735C15">
              <w:rPr>
                <w:rFonts w:ascii="Times New Roman" w:hAnsi="Times New Roman" w:cs="Times New Roman"/>
                <w:b/>
                <w:bCs/>
                <w:sz w:val="20"/>
                <w:szCs w:val="20"/>
                <w:lang w:val="en-GB"/>
              </w:rPr>
              <w:t>A</w:t>
            </w:r>
          </w:p>
          <w:p w14:paraId="3EF5E77D" w14:textId="77777777" w:rsidR="00735C15" w:rsidRPr="00735C15" w:rsidRDefault="00735C15" w:rsidP="00735C15">
            <w:pPr>
              <w:spacing w:after="160"/>
              <w:jc w:val="both"/>
              <w:rPr>
                <w:rFonts w:ascii="Times New Roman" w:hAnsi="Times New Roman" w:cs="Times New Roman"/>
                <w:b/>
                <w:bCs/>
                <w:sz w:val="20"/>
                <w:szCs w:val="20"/>
                <w:lang w:val="en-GB"/>
              </w:rPr>
            </w:pPr>
            <w:r w:rsidRPr="00735C15">
              <w:rPr>
                <w:rFonts w:ascii="Times New Roman" w:hAnsi="Times New Roman" w:cs="Times New Roman"/>
                <w:b/>
                <w:bCs/>
                <w:sz w:val="20"/>
                <w:szCs w:val="20"/>
                <w:lang w:val="en-GB"/>
              </w:rPr>
              <w:t xml:space="preserve">Population </w:t>
            </w:r>
          </w:p>
        </w:tc>
        <w:tc>
          <w:tcPr>
            <w:tcW w:w="6657" w:type="dxa"/>
          </w:tcPr>
          <w:p w14:paraId="7ABE8677"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#1 “diabetes mellitus, type 2” OR DMII OR DM2 OR “type 2 diabetes” OR “diabetes mellitus type 2” OR NIDDM OR “impaired glucose tolerance”</w:t>
            </w:r>
          </w:p>
          <w:p w14:paraId="7A397E2F" w14:textId="77777777" w:rsidR="00735C15" w:rsidRPr="00735C15" w:rsidRDefault="00735C15" w:rsidP="00735C15">
            <w:pPr>
              <w:spacing w:after="160"/>
              <w:jc w:val="both"/>
              <w:rPr>
                <w:rFonts w:ascii="Times New Roman" w:hAnsi="Times New Roman" w:cs="Times New Roman"/>
                <w:sz w:val="20"/>
                <w:szCs w:val="20"/>
                <w:lang w:val="en-GB"/>
              </w:rPr>
            </w:pPr>
          </w:p>
          <w:p w14:paraId="0AAAD421"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#2 "chronic disease” OR " OR "noncommunicable diseases" OR "noncommunicable disease*" OR "NCD" OR "NCDs"</w:t>
            </w:r>
          </w:p>
          <w:p w14:paraId="56989DA0" w14:textId="77777777" w:rsidR="00735C15" w:rsidRPr="00735C15" w:rsidRDefault="00735C15" w:rsidP="00735C15">
            <w:pPr>
              <w:spacing w:after="160"/>
              <w:jc w:val="both"/>
              <w:rPr>
                <w:rFonts w:ascii="Times New Roman" w:hAnsi="Times New Roman" w:cs="Times New Roman"/>
                <w:sz w:val="20"/>
                <w:szCs w:val="20"/>
                <w:lang w:val="en-GB"/>
              </w:rPr>
            </w:pPr>
          </w:p>
          <w:p w14:paraId="37E3E056"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 xml:space="preserve">#3 "cardiovascular diseases" OR "myocardial infarction" OR "heart diseases" OR "heart failure" OR "cardiac disease*" </w:t>
            </w:r>
          </w:p>
          <w:p w14:paraId="3C221B95" w14:textId="77777777" w:rsidR="00735C15" w:rsidRPr="00735C15" w:rsidRDefault="00735C15" w:rsidP="00735C15">
            <w:pPr>
              <w:spacing w:after="160"/>
              <w:jc w:val="both"/>
              <w:rPr>
                <w:rFonts w:ascii="Times New Roman" w:hAnsi="Times New Roman" w:cs="Times New Roman"/>
                <w:sz w:val="20"/>
                <w:szCs w:val="20"/>
                <w:lang w:val="en-GB"/>
              </w:rPr>
            </w:pPr>
          </w:p>
          <w:p w14:paraId="038902E4"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#4" cancer*" OR "neoplasms" OR "tumour*"</w:t>
            </w:r>
          </w:p>
          <w:p w14:paraId="3A409D8D"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 xml:space="preserve"> </w:t>
            </w:r>
          </w:p>
          <w:p w14:paraId="5BE8F0F4"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#5 "respiratory disease" OR "lung diseases" OR "respiratory illness" OR "respiratory condition" OR "pulmonary disease" OR "pulmonary disease, chronic obstructive” OR "pulmonary condition" OR "COPD" OR "asthma"</w:t>
            </w:r>
          </w:p>
          <w:p w14:paraId="1270AC77" w14:textId="77777777" w:rsidR="00735C15" w:rsidRPr="00735C15" w:rsidRDefault="00735C15" w:rsidP="00735C15">
            <w:pPr>
              <w:spacing w:after="160"/>
              <w:jc w:val="both"/>
              <w:rPr>
                <w:rFonts w:ascii="Times New Roman" w:hAnsi="Times New Roman" w:cs="Times New Roman"/>
                <w:sz w:val="20"/>
                <w:szCs w:val="20"/>
                <w:lang w:val="en-GB"/>
              </w:rPr>
            </w:pPr>
          </w:p>
          <w:p w14:paraId="07951352"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#6 "musculoskeletal disorder" OR "musculoskeletal diseases"</w:t>
            </w:r>
          </w:p>
          <w:p w14:paraId="7D12EC34"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OR "musculoskeletal condition" OR "back pain" OR arthrosis" OR "osteoporosis" OR "osteoporosis" OR " rheumatoid arthritis"</w:t>
            </w:r>
          </w:p>
          <w:p w14:paraId="59FC88AA" w14:textId="77777777" w:rsidR="00735C15" w:rsidRPr="00735C15" w:rsidRDefault="00735C15" w:rsidP="00735C15">
            <w:pPr>
              <w:spacing w:after="160"/>
              <w:jc w:val="both"/>
              <w:rPr>
                <w:rFonts w:ascii="Times New Roman" w:hAnsi="Times New Roman" w:cs="Times New Roman"/>
                <w:sz w:val="20"/>
                <w:szCs w:val="20"/>
                <w:lang w:val="en-GB"/>
              </w:rPr>
            </w:pPr>
          </w:p>
          <w:p w14:paraId="4813D2AD"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#7</w:t>
            </w:r>
            <w:r w:rsidRPr="00735C15">
              <w:rPr>
                <w:rFonts w:ascii="Times New Roman" w:hAnsi="Times New Roman" w:cs="Times New Roman"/>
                <w:sz w:val="20"/>
                <w:szCs w:val="20"/>
                <w:lang w:val="en-GB"/>
              </w:rPr>
              <w:tab/>
              <w:t>#1 OR #2 OR #3 OR #4 OR #5 OR #6</w:t>
            </w:r>
          </w:p>
          <w:p w14:paraId="3B86066C" w14:textId="77777777" w:rsidR="00735C15" w:rsidRPr="00735C15" w:rsidRDefault="00735C15" w:rsidP="00735C15">
            <w:pPr>
              <w:spacing w:after="160"/>
              <w:jc w:val="both"/>
              <w:rPr>
                <w:rFonts w:ascii="Times New Roman" w:hAnsi="Times New Roman" w:cs="Times New Roman"/>
                <w:sz w:val="20"/>
                <w:szCs w:val="20"/>
                <w:lang w:val="en-GB"/>
              </w:rPr>
            </w:pPr>
          </w:p>
        </w:tc>
      </w:tr>
      <w:tr w:rsidR="00735C15" w:rsidRPr="00735C15" w14:paraId="451932F4" w14:textId="77777777" w:rsidTr="00202201">
        <w:tc>
          <w:tcPr>
            <w:tcW w:w="2405" w:type="dxa"/>
          </w:tcPr>
          <w:p w14:paraId="6C0AEC0A" w14:textId="77777777" w:rsidR="00735C15" w:rsidRPr="00735C15" w:rsidRDefault="00735C15" w:rsidP="00735C15">
            <w:pPr>
              <w:spacing w:after="160"/>
              <w:jc w:val="both"/>
              <w:rPr>
                <w:rFonts w:ascii="Times New Roman" w:hAnsi="Times New Roman" w:cs="Times New Roman"/>
                <w:b/>
                <w:sz w:val="20"/>
                <w:szCs w:val="20"/>
                <w:lang w:val="en-GB"/>
              </w:rPr>
            </w:pPr>
            <w:r w:rsidRPr="00735C15">
              <w:rPr>
                <w:rFonts w:ascii="Times New Roman" w:hAnsi="Times New Roman" w:cs="Times New Roman"/>
                <w:b/>
                <w:sz w:val="20"/>
                <w:szCs w:val="20"/>
                <w:lang w:val="en-GB"/>
              </w:rPr>
              <w:t>B</w:t>
            </w:r>
          </w:p>
          <w:p w14:paraId="7A0E2341" w14:textId="77777777" w:rsidR="00735C15" w:rsidRPr="00735C15" w:rsidRDefault="00735C15" w:rsidP="00735C15">
            <w:pPr>
              <w:spacing w:after="160"/>
              <w:jc w:val="both"/>
              <w:rPr>
                <w:rFonts w:ascii="Times New Roman" w:hAnsi="Times New Roman" w:cs="Times New Roman"/>
                <w:b/>
                <w:sz w:val="20"/>
                <w:szCs w:val="20"/>
                <w:lang w:val="en-GB"/>
              </w:rPr>
            </w:pPr>
            <w:r w:rsidRPr="00735C15">
              <w:rPr>
                <w:rFonts w:ascii="Times New Roman" w:hAnsi="Times New Roman" w:cs="Times New Roman"/>
                <w:b/>
                <w:sz w:val="20"/>
                <w:szCs w:val="20"/>
                <w:lang w:val="en-GB"/>
              </w:rPr>
              <w:t>Outcome</w:t>
            </w:r>
          </w:p>
        </w:tc>
        <w:tc>
          <w:tcPr>
            <w:tcW w:w="6657" w:type="dxa"/>
          </w:tcPr>
          <w:p w14:paraId="0B6B7CE9" w14:textId="77777777" w:rsidR="00735C15" w:rsidRPr="00735C15" w:rsidRDefault="00735C15" w:rsidP="00735C15">
            <w:pPr>
              <w:spacing w:after="160"/>
              <w:jc w:val="both"/>
              <w:rPr>
                <w:rFonts w:ascii="Times New Roman" w:hAnsi="Times New Roman" w:cs="Times New Roman"/>
                <w:sz w:val="20"/>
                <w:szCs w:val="20"/>
                <w:lang w:val="en-GB"/>
              </w:rPr>
            </w:pPr>
          </w:p>
          <w:p w14:paraId="35A3B9B5"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AND</w:t>
            </w:r>
          </w:p>
          <w:p w14:paraId="65181E08"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 8 “self-management” OR “patient self-management” OR “self-care” OR “patient self-care” OR “self-medication” OR self-administration” OR “blood glucose self-monitoring” OR “self-monitor”</w:t>
            </w:r>
          </w:p>
          <w:p w14:paraId="69450B78" w14:textId="77777777" w:rsidR="00735C15" w:rsidRPr="00735C15" w:rsidRDefault="00735C15" w:rsidP="00735C15">
            <w:pPr>
              <w:spacing w:after="160"/>
              <w:jc w:val="both"/>
              <w:rPr>
                <w:rFonts w:ascii="Times New Roman" w:hAnsi="Times New Roman" w:cs="Times New Roman"/>
                <w:sz w:val="20"/>
                <w:szCs w:val="20"/>
                <w:lang w:val="en-GB"/>
              </w:rPr>
            </w:pPr>
          </w:p>
          <w:p w14:paraId="18D5F062"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#9 “patient-education” OR “behaviour therapy” OR” OR “patient-centred” Or Patient-centredness” OR “patient-focused” OR “patient empowerment” Or "lifestyle “ OR "lifestyle modification” OR "lifestyle change" OR “lifestyle adjustments” OR "health behaviour" OR "medication adherence" OR "treatment adherence” OR “treatment compliance " OR "patient preference” OR "patient participation” OR "treatment refusal" OR "disease management" OR "disease progression" OR "hospital admission" OR "patient readmission"</w:t>
            </w:r>
          </w:p>
          <w:p w14:paraId="6273A7C1" w14:textId="77777777" w:rsidR="00735C15" w:rsidRPr="00735C15" w:rsidRDefault="00735C15" w:rsidP="00735C15">
            <w:pPr>
              <w:spacing w:after="160"/>
              <w:jc w:val="both"/>
              <w:rPr>
                <w:rFonts w:ascii="Times New Roman" w:hAnsi="Times New Roman" w:cs="Times New Roman"/>
                <w:sz w:val="20"/>
                <w:szCs w:val="20"/>
                <w:lang w:val="en-GB"/>
              </w:rPr>
            </w:pPr>
          </w:p>
          <w:p w14:paraId="09F7943F"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#10</w:t>
            </w:r>
            <w:r w:rsidRPr="00735C15">
              <w:rPr>
                <w:rFonts w:ascii="Times New Roman" w:hAnsi="Times New Roman" w:cs="Times New Roman"/>
                <w:sz w:val="20"/>
                <w:szCs w:val="20"/>
                <w:lang w:val="en-GB"/>
              </w:rPr>
              <w:tab/>
              <w:t>#8 OR #9</w:t>
            </w:r>
          </w:p>
          <w:p w14:paraId="79FEF566" w14:textId="77777777" w:rsidR="00735C15" w:rsidRPr="00735C15" w:rsidRDefault="00735C15" w:rsidP="00735C15">
            <w:pPr>
              <w:spacing w:after="160"/>
              <w:jc w:val="both"/>
              <w:rPr>
                <w:rFonts w:ascii="Times New Roman" w:hAnsi="Times New Roman" w:cs="Times New Roman"/>
                <w:sz w:val="20"/>
                <w:szCs w:val="20"/>
                <w:lang w:val="en-GB"/>
              </w:rPr>
            </w:pPr>
          </w:p>
        </w:tc>
      </w:tr>
      <w:tr w:rsidR="00735C15" w:rsidRPr="00735C15" w14:paraId="6C825EFF" w14:textId="77777777" w:rsidTr="00202201">
        <w:tc>
          <w:tcPr>
            <w:tcW w:w="2405" w:type="dxa"/>
          </w:tcPr>
          <w:p w14:paraId="72C49FDE" w14:textId="77777777" w:rsidR="00735C15" w:rsidRPr="00735C15" w:rsidRDefault="00735C15" w:rsidP="00735C15">
            <w:pPr>
              <w:spacing w:after="160"/>
              <w:jc w:val="both"/>
              <w:rPr>
                <w:rFonts w:ascii="Times New Roman" w:hAnsi="Times New Roman" w:cs="Times New Roman"/>
                <w:b/>
                <w:sz w:val="20"/>
                <w:szCs w:val="20"/>
                <w:lang w:val="en-GB"/>
              </w:rPr>
            </w:pPr>
            <w:r w:rsidRPr="00735C15">
              <w:rPr>
                <w:rFonts w:ascii="Times New Roman" w:hAnsi="Times New Roman" w:cs="Times New Roman"/>
                <w:b/>
                <w:sz w:val="20"/>
                <w:szCs w:val="20"/>
                <w:lang w:val="en-GB"/>
              </w:rPr>
              <w:t>C</w:t>
            </w:r>
          </w:p>
          <w:p w14:paraId="7C35F0B2" w14:textId="77777777" w:rsidR="00735C15" w:rsidRPr="00735C15" w:rsidRDefault="00735C15" w:rsidP="00735C15">
            <w:pPr>
              <w:spacing w:after="160"/>
              <w:jc w:val="both"/>
              <w:rPr>
                <w:rFonts w:ascii="Times New Roman" w:hAnsi="Times New Roman" w:cs="Times New Roman"/>
                <w:b/>
                <w:sz w:val="20"/>
                <w:szCs w:val="20"/>
                <w:lang w:val="en-GB"/>
              </w:rPr>
            </w:pPr>
            <w:r w:rsidRPr="00735C15">
              <w:rPr>
                <w:rFonts w:ascii="Times New Roman" w:hAnsi="Times New Roman" w:cs="Times New Roman"/>
                <w:b/>
                <w:sz w:val="20"/>
                <w:szCs w:val="20"/>
                <w:lang w:val="en-GB"/>
              </w:rPr>
              <w:t>Perception</w:t>
            </w:r>
          </w:p>
        </w:tc>
        <w:tc>
          <w:tcPr>
            <w:tcW w:w="6657" w:type="dxa"/>
          </w:tcPr>
          <w:p w14:paraId="3C5FCFFB" w14:textId="77777777" w:rsidR="00735C15" w:rsidRPr="00735C15" w:rsidRDefault="00735C15" w:rsidP="00735C15">
            <w:pPr>
              <w:spacing w:after="160"/>
              <w:jc w:val="both"/>
              <w:rPr>
                <w:rFonts w:ascii="Times New Roman" w:hAnsi="Times New Roman" w:cs="Times New Roman"/>
                <w:b/>
                <w:sz w:val="20"/>
                <w:szCs w:val="20"/>
                <w:lang w:val="en-GB"/>
              </w:rPr>
            </w:pPr>
          </w:p>
          <w:p w14:paraId="42BA98A4"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 xml:space="preserve"> </w:t>
            </w:r>
          </w:p>
          <w:p w14:paraId="0B7E97DC"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lastRenderedPageBreak/>
              <w:t xml:space="preserve">#11 "nurses" OR "nursing staff" OR practice nurses” OR "advanced practice nursing" OR "nurse practitioners" OR "nurse clinicians” OR “allied healthcare professionals” OR “allied healthcare services” OR “allied healthcare providers” OR” healthcare professional” OR “healthcare providers” OR “physiotherapist” OR “podiatry” OR “diabetes educator” OR “dietician” </w:t>
            </w:r>
          </w:p>
          <w:p w14:paraId="129482F4" w14:textId="77777777" w:rsidR="00735C15" w:rsidRPr="00735C15" w:rsidRDefault="00735C15" w:rsidP="00735C15">
            <w:pPr>
              <w:spacing w:after="160"/>
              <w:jc w:val="both"/>
              <w:rPr>
                <w:rFonts w:ascii="Times New Roman" w:hAnsi="Times New Roman" w:cs="Times New Roman"/>
                <w:sz w:val="20"/>
                <w:szCs w:val="20"/>
                <w:lang w:val="en-GB"/>
              </w:rPr>
            </w:pPr>
          </w:p>
          <w:p w14:paraId="66708EAC"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lang w:val="en-GB"/>
              </w:rPr>
              <w:t xml:space="preserve">#12 "factor “OR "constraint" OR "cause" OR "barrier" OR "facilitator" OR "enabler" OR "predictor” OR "outcome" OR "knowledge" OR "attitude" OR "perception" </w:t>
            </w:r>
          </w:p>
          <w:p w14:paraId="071E59FE" w14:textId="77777777" w:rsidR="00735C15" w:rsidRPr="00735C15" w:rsidRDefault="00735C15" w:rsidP="00735C15">
            <w:pPr>
              <w:spacing w:after="160"/>
              <w:jc w:val="both"/>
              <w:rPr>
                <w:rFonts w:ascii="Times New Roman" w:hAnsi="Times New Roman" w:cs="Times New Roman"/>
                <w:b/>
                <w:sz w:val="20"/>
                <w:szCs w:val="20"/>
                <w:lang w:val="en-GB"/>
              </w:rPr>
            </w:pPr>
          </w:p>
          <w:p w14:paraId="326F2244" w14:textId="77777777" w:rsidR="00735C15" w:rsidRPr="00735C15" w:rsidRDefault="00735C15" w:rsidP="00735C15">
            <w:pPr>
              <w:spacing w:after="160"/>
              <w:jc w:val="both"/>
              <w:rPr>
                <w:rFonts w:ascii="Times New Roman" w:hAnsi="Times New Roman" w:cs="Times New Roman"/>
                <w:b/>
                <w:sz w:val="20"/>
                <w:szCs w:val="20"/>
                <w:lang w:val="en-GB"/>
              </w:rPr>
            </w:pPr>
            <w:r w:rsidRPr="00735C15">
              <w:rPr>
                <w:rFonts w:ascii="Times New Roman" w:hAnsi="Times New Roman" w:cs="Times New Roman"/>
                <w:sz w:val="20"/>
                <w:szCs w:val="20"/>
                <w:lang w:val="en-GB"/>
              </w:rPr>
              <w:t>#13   #11 OR #12</w:t>
            </w:r>
          </w:p>
        </w:tc>
      </w:tr>
      <w:tr w:rsidR="00735C15" w:rsidRPr="00735C15" w14:paraId="53A1557F" w14:textId="77777777" w:rsidTr="00202201">
        <w:tc>
          <w:tcPr>
            <w:tcW w:w="2405" w:type="dxa"/>
          </w:tcPr>
          <w:p w14:paraId="608343BD" w14:textId="77777777" w:rsidR="00735C15" w:rsidRPr="00735C15" w:rsidRDefault="00735C15" w:rsidP="00735C15">
            <w:pPr>
              <w:spacing w:after="160"/>
              <w:jc w:val="both"/>
              <w:rPr>
                <w:rFonts w:ascii="Times New Roman" w:hAnsi="Times New Roman" w:cs="Times New Roman"/>
                <w:b/>
                <w:sz w:val="20"/>
                <w:szCs w:val="20"/>
                <w:lang w:val="en-GB"/>
              </w:rPr>
            </w:pPr>
            <w:r w:rsidRPr="00735C15">
              <w:rPr>
                <w:rFonts w:ascii="Times New Roman" w:hAnsi="Times New Roman" w:cs="Times New Roman"/>
                <w:b/>
                <w:sz w:val="20"/>
                <w:szCs w:val="20"/>
                <w:lang w:val="en-GB"/>
              </w:rPr>
              <w:lastRenderedPageBreak/>
              <w:t>D</w:t>
            </w:r>
          </w:p>
          <w:p w14:paraId="26CA811A" w14:textId="77777777" w:rsidR="00735C15" w:rsidRPr="00735C15" w:rsidRDefault="00735C15" w:rsidP="00735C15">
            <w:pPr>
              <w:spacing w:after="160"/>
              <w:jc w:val="both"/>
              <w:rPr>
                <w:rFonts w:ascii="Times New Roman" w:hAnsi="Times New Roman" w:cs="Times New Roman"/>
                <w:b/>
                <w:sz w:val="20"/>
                <w:szCs w:val="20"/>
                <w:lang w:val="en-GB"/>
              </w:rPr>
            </w:pPr>
            <w:r w:rsidRPr="00735C15">
              <w:rPr>
                <w:rFonts w:ascii="Times New Roman" w:hAnsi="Times New Roman" w:cs="Times New Roman"/>
                <w:b/>
                <w:sz w:val="20"/>
                <w:szCs w:val="20"/>
                <w:lang w:val="en-GB"/>
              </w:rPr>
              <w:t xml:space="preserve">Intervention </w:t>
            </w:r>
          </w:p>
        </w:tc>
        <w:tc>
          <w:tcPr>
            <w:tcW w:w="6657" w:type="dxa"/>
          </w:tcPr>
          <w:p w14:paraId="41C79B4F"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b/>
                <w:sz w:val="20"/>
                <w:szCs w:val="20"/>
                <w:lang w:val="en-GB"/>
              </w:rPr>
              <w:t>#</w:t>
            </w:r>
            <w:r w:rsidRPr="00735C15">
              <w:rPr>
                <w:rFonts w:ascii="Times New Roman" w:hAnsi="Times New Roman" w:cs="Times New Roman"/>
                <w:sz w:val="20"/>
                <w:szCs w:val="20"/>
                <w:lang w:val="en-GB"/>
              </w:rPr>
              <w:t xml:space="preserve">14 “chronic disease management plan” OR “chronic disease management” OR “CDM” OR “CDM plan” OR “chronic care model” OR “chronic care plan” OR “Medicare-rebated chronic disease management plan” OR “Medicare-rebated CDM plan” OR “Medicare-subsidised chronic disease management plan” OR “Medicare-subsidised CDM plan” OR “general practice setting” OR “Primary care settings” OR </w:t>
            </w:r>
            <w:proofErr w:type="gramStart"/>
            <w:r w:rsidRPr="00735C15">
              <w:rPr>
                <w:rFonts w:ascii="Times New Roman" w:hAnsi="Times New Roman" w:cs="Times New Roman"/>
                <w:sz w:val="20"/>
                <w:szCs w:val="20"/>
                <w:lang w:val="en-GB"/>
              </w:rPr>
              <w:t>“ medical</w:t>
            </w:r>
            <w:proofErr w:type="gramEnd"/>
            <w:r w:rsidRPr="00735C15">
              <w:rPr>
                <w:rFonts w:ascii="Times New Roman" w:hAnsi="Times New Roman" w:cs="Times New Roman"/>
                <w:sz w:val="20"/>
                <w:szCs w:val="20"/>
                <w:lang w:val="en-GB"/>
              </w:rPr>
              <w:t xml:space="preserve"> clinic” OR “GP clinic” OR “</w:t>
            </w:r>
            <w:proofErr w:type="spellStart"/>
            <w:r w:rsidRPr="00735C15">
              <w:rPr>
                <w:rFonts w:ascii="Times New Roman" w:hAnsi="Times New Roman" w:cs="Times New Roman"/>
                <w:sz w:val="20"/>
                <w:szCs w:val="20"/>
                <w:lang w:val="en-GB"/>
              </w:rPr>
              <w:t>superclinic</w:t>
            </w:r>
            <w:proofErr w:type="spellEnd"/>
            <w:r w:rsidRPr="00735C15">
              <w:rPr>
                <w:rFonts w:ascii="Times New Roman" w:hAnsi="Times New Roman" w:cs="Times New Roman"/>
                <w:sz w:val="20"/>
                <w:szCs w:val="20"/>
                <w:lang w:val="en-GB"/>
              </w:rPr>
              <w:t>”</w:t>
            </w:r>
          </w:p>
          <w:p w14:paraId="219E0FE0" w14:textId="77777777" w:rsidR="00735C15" w:rsidRPr="00735C15" w:rsidRDefault="00735C15" w:rsidP="00735C15">
            <w:pPr>
              <w:spacing w:after="160"/>
              <w:jc w:val="both"/>
              <w:rPr>
                <w:rFonts w:ascii="Times New Roman" w:hAnsi="Times New Roman" w:cs="Times New Roman"/>
                <w:sz w:val="20"/>
                <w:szCs w:val="20"/>
              </w:rPr>
            </w:pPr>
            <w:r w:rsidRPr="00735C15">
              <w:rPr>
                <w:rFonts w:ascii="Times New Roman" w:hAnsi="Times New Roman" w:cs="Times New Roman"/>
                <w:sz w:val="20"/>
                <w:szCs w:val="20"/>
                <w:lang w:val="en-GB"/>
              </w:rPr>
              <w:t># 15 “</w:t>
            </w:r>
            <w:r w:rsidRPr="00735C15">
              <w:rPr>
                <w:rFonts w:ascii="Times New Roman" w:hAnsi="Times New Roman" w:cs="Times New Roman"/>
                <w:sz w:val="20"/>
                <w:szCs w:val="20"/>
              </w:rPr>
              <w:t xml:space="preserve">Shared decision-making process “OR “person-centred care approach” OR “Multidisciplinary team care approach” OR </w:t>
            </w:r>
          </w:p>
          <w:p w14:paraId="47D3C69D" w14:textId="77777777" w:rsidR="00735C15" w:rsidRPr="00735C15" w:rsidRDefault="00735C15" w:rsidP="00735C15">
            <w:pPr>
              <w:spacing w:after="160"/>
              <w:jc w:val="both"/>
              <w:rPr>
                <w:rFonts w:ascii="Times New Roman" w:hAnsi="Times New Roman" w:cs="Times New Roman"/>
                <w:sz w:val="20"/>
                <w:szCs w:val="20"/>
                <w:lang w:val="en-GB"/>
              </w:rPr>
            </w:pPr>
            <w:r w:rsidRPr="00735C15">
              <w:rPr>
                <w:rFonts w:ascii="Times New Roman" w:hAnsi="Times New Roman" w:cs="Times New Roman"/>
                <w:sz w:val="20"/>
                <w:szCs w:val="20"/>
              </w:rPr>
              <w:t>“Interprofessional relationship” OR “collaborative approach”</w:t>
            </w:r>
          </w:p>
          <w:p w14:paraId="22773E64" w14:textId="77777777" w:rsidR="00735C15" w:rsidRPr="00735C15" w:rsidRDefault="00735C15" w:rsidP="00735C15">
            <w:pPr>
              <w:spacing w:after="160"/>
              <w:jc w:val="both"/>
              <w:rPr>
                <w:rFonts w:ascii="Times New Roman" w:hAnsi="Times New Roman" w:cs="Times New Roman"/>
                <w:bCs/>
                <w:sz w:val="20"/>
                <w:szCs w:val="20"/>
                <w:lang w:val="en-GB"/>
              </w:rPr>
            </w:pPr>
            <w:r w:rsidRPr="00735C15">
              <w:rPr>
                <w:rFonts w:ascii="Times New Roman" w:hAnsi="Times New Roman" w:cs="Times New Roman"/>
                <w:bCs/>
                <w:sz w:val="20"/>
                <w:szCs w:val="20"/>
                <w:lang w:val="en-GB"/>
              </w:rPr>
              <w:t>#16         #14 OR #15</w:t>
            </w:r>
          </w:p>
        </w:tc>
      </w:tr>
    </w:tbl>
    <w:tbl>
      <w:tblPr>
        <w:tblW w:w="9067" w:type="dxa"/>
        <w:tblCellMar>
          <w:top w:w="10" w:type="dxa"/>
          <w:right w:w="115" w:type="dxa"/>
        </w:tblCellMar>
        <w:tblLook w:val="04A0" w:firstRow="1" w:lastRow="0" w:firstColumn="1" w:lastColumn="0" w:noHBand="0" w:noVBand="1"/>
      </w:tblPr>
      <w:tblGrid>
        <w:gridCol w:w="2405"/>
        <w:gridCol w:w="3757"/>
        <w:gridCol w:w="2905"/>
      </w:tblGrid>
      <w:tr w:rsidR="00735C15" w:rsidRPr="00735C15" w14:paraId="281AFAF7"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6F59DACD" w14:textId="77777777" w:rsidR="00735C15" w:rsidRPr="00735C15" w:rsidRDefault="00735C15" w:rsidP="00735C15">
            <w:pPr>
              <w:spacing w:line="240" w:lineRule="auto"/>
              <w:jc w:val="both"/>
              <w:rPr>
                <w:rFonts w:ascii="Times New Roman" w:hAnsi="Times New Roman" w:cs="Times New Roman"/>
                <w:b/>
                <w:bCs/>
                <w:sz w:val="20"/>
                <w:szCs w:val="20"/>
                <w:lang w:val="nl-NL"/>
              </w:rPr>
            </w:pPr>
            <w:r w:rsidRPr="00735C15">
              <w:rPr>
                <w:rFonts w:ascii="Times New Roman" w:hAnsi="Times New Roman" w:cs="Times New Roman"/>
                <w:b/>
                <w:bCs/>
                <w:sz w:val="20"/>
                <w:szCs w:val="20"/>
                <w:lang w:val="nl-NL"/>
              </w:rPr>
              <w:t xml:space="preserve">Database </w:t>
            </w:r>
          </w:p>
        </w:tc>
        <w:tc>
          <w:tcPr>
            <w:tcW w:w="3757" w:type="dxa"/>
            <w:tcBorders>
              <w:top w:val="single" w:sz="4" w:space="0" w:color="000000"/>
              <w:left w:val="single" w:sz="4" w:space="0" w:color="000000"/>
              <w:bottom w:val="single" w:sz="4" w:space="0" w:color="000000"/>
              <w:right w:val="single" w:sz="4" w:space="0" w:color="000000"/>
            </w:tcBorders>
          </w:tcPr>
          <w:p w14:paraId="652BD95D" w14:textId="77777777" w:rsidR="00735C15" w:rsidRPr="00735C15" w:rsidRDefault="00735C15" w:rsidP="00735C15">
            <w:pPr>
              <w:spacing w:line="240" w:lineRule="auto"/>
              <w:jc w:val="both"/>
              <w:rPr>
                <w:rFonts w:ascii="Times New Roman" w:hAnsi="Times New Roman" w:cs="Times New Roman"/>
                <w:b/>
                <w:bCs/>
                <w:sz w:val="20"/>
                <w:szCs w:val="20"/>
                <w:lang w:val="nl-NL"/>
              </w:rPr>
            </w:pPr>
            <w:r w:rsidRPr="00735C15">
              <w:rPr>
                <w:rFonts w:ascii="Times New Roman" w:hAnsi="Times New Roman" w:cs="Times New Roman"/>
                <w:b/>
                <w:bCs/>
                <w:sz w:val="20"/>
                <w:szCs w:val="20"/>
                <w:lang w:val="nl-NL"/>
              </w:rPr>
              <w:t xml:space="preserve">Search </w:t>
            </w:r>
          </w:p>
        </w:tc>
        <w:tc>
          <w:tcPr>
            <w:tcW w:w="2905" w:type="dxa"/>
            <w:tcBorders>
              <w:top w:val="single" w:sz="4" w:space="0" w:color="000000"/>
              <w:left w:val="single" w:sz="4" w:space="0" w:color="000000"/>
              <w:bottom w:val="single" w:sz="4" w:space="0" w:color="000000"/>
              <w:right w:val="single" w:sz="4" w:space="0" w:color="000000"/>
            </w:tcBorders>
          </w:tcPr>
          <w:p w14:paraId="5E3EBE64" w14:textId="77777777" w:rsidR="00735C15" w:rsidRPr="00735C15" w:rsidRDefault="00735C15" w:rsidP="00735C15">
            <w:pPr>
              <w:spacing w:line="240" w:lineRule="auto"/>
              <w:jc w:val="both"/>
              <w:rPr>
                <w:rFonts w:ascii="Times New Roman" w:hAnsi="Times New Roman" w:cs="Times New Roman"/>
                <w:b/>
                <w:bCs/>
                <w:sz w:val="20"/>
                <w:szCs w:val="20"/>
                <w:lang w:val="nl-NL"/>
              </w:rPr>
            </w:pPr>
            <w:r w:rsidRPr="00735C15">
              <w:rPr>
                <w:rFonts w:ascii="Times New Roman" w:hAnsi="Times New Roman" w:cs="Times New Roman"/>
                <w:b/>
                <w:bCs/>
                <w:sz w:val="20"/>
                <w:szCs w:val="20"/>
                <w:lang w:val="nl-NL"/>
              </w:rPr>
              <w:t xml:space="preserve">Result: number of hits </w:t>
            </w:r>
          </w:p>
        </w:tc>
      </w:tr>
      <w:tr w:rsidR="00735C15" w:rsidRPr="00735C15" w14:paraId="73F11F75"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2E1A9A24"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MEDLINE</w:t>
            </w:r>
          </w:p>
        </w:tc>
        <w:tc>
          <w:tcPr>
            <w:tcW w:w="3757" w:type="dxa"/>
            <w:tcBorders>
              <w:top w:val="single" w:sz="4" w:space="0" w:color="000000"/>
              <w:left w:val="single" w:sz="4" w:space="0" w:color="000000"/>
              <w:bottom w:val="single" w:sz="4" w:space="0" w:color="000000"/>
              <w:right w:val="single" w:sz="4" w:space="0" w:color="000000"/>
            </w:tcBorders>
          </w:tcPr>
          <w:p w14:paraId="4D982AB3"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 xml:space="preserve">Search #7 And #10 AND  #13 And #16 </w:t>
            </w:r>
          </w:p>
        </w:tc>
        <w:tc>
          <w:tcPr>
            <w:tcW w:w="2905" w:type="dxa"/>
            <w:tcBorders>
              <w:top w:val="single" w:sz="4" w:space="0" w:color="000000"/>
              <w:left w:val="single" w:sz="4" w:space="0" w:color="000000"/>
              <w:bottom w:val="single" w:sz="4" w:space="0" w:color="000000"/>
              <w:right w:val="single" w:sz="4" w:space="0" w:color="000000"/>
            </w:tcBorders>
          </w:tcPr>
          <w:p w14:paraId="61AAE3C6"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89</w:t>
            </w:r>
          </w:p>
        </w:tc>
      </w:tr>
      <w:tr w:rsidR="00735C15" w:rsidRPr="00735C15" w14:paraId="1C11DC45"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0450C75D"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CINAHL</w:t>
            </w:r>
          </w:p>
        </w:tc>
        <w:tc>
          <w:tcPr>
            <w:tcW w:w="3757" w:type="dxa"/>
            <w:tcBorders>
              <w:top w:val="single" w:sz="4" w:space="0" w:color="000000"/>
              <w:left w:val="single" w:sz="4" w:space="0" w:color="000000"/>
              <w:bottom w:val="single" w:sz="4" w:space="0" w:color="000000"/>
              <w:right w:val="single" w:sz="4" w:space="0" w:color="000000"/>
            </w:tcBorders>
          </w:tcPr>
          <w:p w14:paraId="29FCF801"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68C30132"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 xml:space="preserve">82 </w:t>
            </w:r>
          </w:p>
        </w:tc>
      </w:tr>
      <w:tr w:rsidR="00735C15" w:rsidRPr="00735C15" w14:paraId="747830BC"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743BF544"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PUBMED</w:t>
            </w:r>
          </w:p>
        </w:tc>
        <w:tc>
          <w:tcPr>
            <w:tcW w:w="3757" w:type="dxa"/>
            <w:tcBorders>
              <w:top w:val="single" w:sz="4" w:space="0" w:color="000000"/>
              <w:left w:val="single" w:sz="4" w:space="0" w:color="000000"/>
              <w:bottom w:val="single" w:sz="4" w:space="0" w:color="000000"/>
              <w:right w:val="single" w:sz="4" w:space="0" w:color="000000"/>
            </w:tcBorders>
          </w:tcPr>
          <w:p w14:paraId="3B3D265E"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33F5B6F2"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76</w:t>
            </w:r>
          </w:p>
        </w:tc>
      </w:tr>
      <w:tr w:rsidR="00735C15" w:rsidRPr="00735C15" w14:paraId="27127CEA"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41F29FCC"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 xml:space="preserve"> EMBASE</w:t>
            </w:r>
          </w:p>
        </w:tc>
        <w:tc>
          <w:tcPr>
            <w:tcW w:w="3757" w:type="dxa"/>
            <w:tcBorders>
              <w:top w:val="single" w:sz="4" w:space="0" w:color="000000"/>
              <w:left w:val="single" w:sz="4" w:space="0" w:color="000000"/>
              <w:bottom w:val="single" w:sz="4" w:space="0" w:color="000000"/>
              <w:right w:val="single" w:sz="4" w:space="0" w:color="000000"/>
            </w:tcBorders>
          </w:tcPr>
          <w:p w14:paraId="13E9268F"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7279006E"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23</w:t>
            </w:r>
          </w:p>
        </w:tc>
      </w:tr>
      <w:tr w:rsidR="00735C15" w:rsidRPr="00735C15" w14:paraId="46354CF4" w14:textId="77777777" w:rsidTr="00202201">
        <w:trPr>
          <w:trHeight w:val="192"/>
        </w:trPr>
        <w:tc>
          <w:tcPr>
            <w:tcW w:w="2405" w:type="dxa"/>
            <w:tcBorders>
              <w:top w:val="single" w:sz="4" w:space="0" w:color="000000"/>
              <w:left w:val="single" w:sz="4" w:space="0" w:color="000000"/>
              <w:bottom w:val="single" w:sz="4" w:space="0" w:color="000000"/>
              <w:right w:val="single" w:sz="4" w:space="0" w:color="000000"/>
            </w:tcBorders>
          </w:tcPr>
          <w:p w14:paraId="0B4EE7B7"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 xml:space="preserve">Science Direct </w:t>
            </w:r>
          </w:p>
        </w:tc>
        <w:tc>
          <w:tcPr>
            <w:tcW w:w="3757" w:type="dxa"/>
            <w:tcBorders>
              <w:top w:val="single" w:sz="4" w:space="0" w:color="000000"/>
              <w:left w:val="single" w:sz="4" w:space="0" w:color="000000"/>
              <w:bottom w:val="single" w:sz="4" w:space="0" w:color="000000"/>
              <w:right w:val="single" w:sz="4" w:space="0" w:color="000000"/>
            </w:tcBorders>
          </w:tcPr>
          <w:p w14:paraId="6D1C0EA0"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686A0456"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10</w:t>
            </w:r>
          </w:p>
        </w:tc>
      </w:tr>
      <w:tr w:rsidR="00735C15" w:rsidRPr="00735C15" w14:paraId="1F59C91D"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05D61432"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 xml:space="preserve">Wiley Online Library </w:t>
            </w:r>
          </w:p>
        </w:tc>
        <w:tc>
          <w:tcPr>
            <w:tcW w:w="3757" w:type="dxa"/>
            <w:tcBorders>
              <w:top w:val="single" w:sz="4" w:space="0" w:color="000000"/>
              <w:left w:val="single" w:sz="4" w:space="0" w:color="000000"/>
              <w:bottom w:val="single" w:sz="4" w:space="0" w:color="000000"/>
              <w:right w:val="single" w:sz="4" w:space="0" w:color="000000"/>
            </w:tcBorders>
          </w:tcPr>
          <w:p w14:paraId="00D176B1"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 xml:space="preserve">Search #7 And #10 AND  #13 And #16 </w:t>
            </w:r>
          </w:p>
        </w:tc>
        <w:tc>
          <w:tcPr>
            <w:tcW w:w="2905" w:type="dxa"/>
            <w:tcBorders>
              <w:top w:val="single" w:sz="4" w:space="0" w:color="000000"/>
              <w:left w:val="single" w:sz="4" w:space="0" w:color="000000"/>
              <w:bottom w:val="single" w:sz="4" w:space="0" w:color="000000"/>
              <w:right w:val="single" w:sz="4" w:space="0" w:color="000000"/>
            </w:tcBorders>
          </w:tcPr>
          <w:p w14:paraId="7EC32470"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30</w:t>
            </w:r>
          </w:p>
        </w:tc>
      </w:tr>
      <w:tr w:rsidR="00735C15" w:rsidRPr="00735C15" w14:paraId="7867D6D9"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52851641"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BMJ</w:t>
            </w:r>
          </w:p>
        </w:tc>
        <w:tc>
          <w:tcPr>
            <w:tcW w:w="3757" w:type="dxa"/>
            <w:tcBorders>
              <w:top w:val="single" w:sz="4" w:space="0" w:color="000000"/>
              <w:left w:val="single" w:sz="4" w:space="0" w:color="000000"/>
              <w:bottom w:val="single" w:sz="4" w:space="0" w:color="000000"/>
              <w:right w:val="single" w:sz="4" w:space="0" w:color="000000"/>
            </w:tcBorders>
          </w:tcPr>
          <w:p w14:paraId="56B3A8B5"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455C1393"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39</w:t>
            </w:r>
          </w:p>
        </w:tc>
      </w:tr>
      <w:tr w:rsidR="00735C15" w:rsidRPr="00735C15" w14:paraId="202A3229"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42AA4AFA"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 xml:space="preserve">Google Scholar </w:t>
            </w:r>
          </w:p>
        </w:tc>
        <w:tc>
          <w:tcPr>
            <w:tcW w:w="3757" w:type="dxa"/>
            <w:tcBorders>
              <w:top w:val="single" w:sz="4" w:space="0" w:color="000000"/>
              <w:left w:val="single" w:sz="4" w:space="0" w:color="000000"/>
              <w:bottom w:val="single" w:sz="4" w:space="0" w:color="000000"/>
              <w:right w:val="single" w:sz="4" w:space="0" w:color="000000"/>
            </w:tcBorders>
          </w:tcPr>
          <w:p w14:paraId="1A0B344F"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16</w:t>
            </w:r>
          </w:p>
        </w:tc>
        <w:tc>
          <w:tcPr>
            <w:tcW w:w="2905" w:type="dxa"/>
            <w:tcBorders>
              <w:top w:val="single" w:sz="4" w:space="0" w:color="000000"/>
              <w:left w:val="single" w:sz="4" w:space="0" w:color="000000"/>
              <w:bottom w:val="single" w:sz="4" w:space="0" w:color="000000"/>
              <w:right w:val="single" w:sz="4" w:space="0" w:color="000000"/>
            </w:tcBorders>
          </w:tcPr>
          <w:p w14:paraId="3AE28C39"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113</w:t>
            </w:r>
          </w:p>
        </w:tc>
      </w:tr>
      <w:tr w:rsidR="00735C15" w:rsidRPr="00735C15" w14:paraId="61A9CE25"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0DD3255D"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EBSCO</w:t>
            </w:r>
          </w:p>
        </w:tc>
        <w:tc>
          <w:tcPr>
            <w:tcW w:w="3757" w:type="dxa"/>
            <w:tcBorders>
              <w:top w:val="single" w:sz="4" w:space="0" w:color="000000"/>
              <w:left w:val="single" w:sz="4" w:space="0" w:color="000000"/>
              <w:bottom w:val="single" w:sz="4" w:space="0" w:color="000000"/>
              <w:right w:val="single" w:sz="4" w:space="0" w:color="000000"/>
            </w:tcBorders>
          </w:tcPr>
          <w:p w14:paraId="784D2BC9"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4395B767"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28</w:t>
            </w:r>
          </w:p>
        </w:tc>
      </w:tr>
      <w:tr w:rsidR="00735C15" w:rsidRPr="00735C15" w14:paraId="6E132349"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4A565894"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OVID</w:t>
            </w:r>
          </w:p>
        </w:tc>
        <w:tc>
          <w:tcPr>
            <w:tcW w:w="3757" w:type="dxa"/>
            <w:tcBorders>
              <w:top w:val="single" w:sz="4" w:space="0" w:color="000000"/>
              <w:left w:val="single" w:sz="4" w:space="0" w:color="000000"/>
              <w:bottom w:val="single" w:sz="4" w:space="0" w:color="000000"/>
              <w:right w:val="single" w:sz="4" w:space="0" w:color="000000"/>
            </w:tcBorders>
          </w:tcPr>
          <w:p w14:paraId="6D90F842"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#17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6D90FBA7"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34</w:t>
            </w:r>
          </w:p>
        </w:tc>
      </w:tr>
      <w:tr w:rsidR="00735C15" w:rsidRPr="00735C15" w14:paraId="51D4F935"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6F3D9DD4"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Cochrane Library</w:t>
            </w:r>
          </w:p>
        </w:tc>
        <w:tc>
          <w:tcPr>
            <w:tcW w:w="3757" w:type="dxa"/>
            <w:tcBorders>
              <w:top w:val="single" w:sz="4" w:space="0" w:color="000000"/>
              <w:left w:val="single" w:sz="4" w:space="0" w:color="000000"/>
              <w:bottom w:val="single" w:sz="4" w:space="0" w:color="000000"/>
              <w:right w:val="single" w:sz="4" w:space="0" w:color="000000"/>
            </w:tcBorders>
          </w:tcPr>
          <w:p w14:paraId="29DCC707"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15CC1882"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15</w:t>
            </w:r>
          </w:p>
        </w:tc>
      </w:tr>
      <w:tr w:rsidR="00735C15" w:rsidRPr="00735C15" w14:paraId="0DA6DFCC"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7269591E"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PshychiNFO</w:t>
            </w:r>
          </w:p>
        </w:tc>
        <w:tc>
          <w:tcPr>
            <w:tcW w:w="3757" w:type="dxa"/>
            <w:tcBorders>
              <w:top w:val="single" w:sz="4" w:space="0" w:color="000000"/>
              <w:left w:val="single" w:sz="4" w:space="0" w:color="000000"/>
              <w:bottom w:val="single" w:sz="4" w:space="0" w:color="000000"/>
              <w:right w:val="single" w:sz="4" w:space="0" w:color="000000"/>
            </w:tcBorders>
          </w:tcPr>
          <w:p w14:paraId="4E8CBF32"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Search #7 And #10 AND  #13 And #16</w:t>
            </w:r>
          </w:p>
        </w:tc>
        <w:tc>
          <w:tcPr>
            <w:tcW w:w="2905" w:type="dxa"/>
            <w:tcBorders>
              <w:top w:val="single" w:sz="4" w:space="0" w:color="000000"/>
              <w:left w:val="single" w:sz="4" w:space="0" w:color="000000"/>
              <w:bottom w:val="single" w:sz="4" w:space="0" w:color="000000"/>
              <w:right w:val="single" w:sz="4" w:space="0" w:color="000000"/>
            </w:tcBorders>
          </w:tcPr>
          <w:p w14:paraId="088FBF34"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26</w:t>
            </w:r>
          </w:p>
        </w:tc>
      </w:tr>
      <w:tr w:rsidR="00735C15" w:rsidRPr="00735C15" w14:paraId="29DC23FF" w14:textId="77777777" w:rsidTr="00202201">
        <w:trPr>
          <w:trHeight w:val="194"/>
        </w:trPr>
        <w:tc>
          <w:tcPr>
            <w:tcW w:w="2405" w:type="dxa"/>
            <w:tcBorders>
              <w:top w:val="single" w:sz="4" w:space="0" w:color="000000"/>
              <w:left w:val="single" w:sz="4" w:space="0" w:color="000000"/>
              <w:bottom w:val="single" w:sz="4" w:space="0" w:color="000000"/>
              <w:right w:val="single" w:sz="4" w:space="0" w:color="000000"/>
            </w:tcBorders>
          </w:tcPr>
          <w:p w14:paraId="55E44789"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 xml:space="preserve">Grey Literature </w:t>
            </w:r>
          </w:p>
        </w:tc>
        <w:tc>
          <w:tcPr>
            <w:tcW w:w="3757" w:type="dxa"/>
            <w:tcBorders>
              <w:top w:val="single" w:sz="4" w:space="0" w:color="000000"/>
              <w:left w:val="single" w:sz="4" w:space="0" w:color="000000"/>
              <w:bottom w:val="single" w:sz="4" w:space="0" w:color="000000"/>
              <w:right w:val="single" w:sz="4" w:space="0" w:color="000000"/>
            </w:tcBorders>
          </w:tcPr>
          <w:p w14:paraId="319935FA" w14:textId="77777777" w:rsidR="00735C15" w:rsidRPr="00735C15" w:rsidRDefault="00735C15" w:rsidP="00735C15">
            <w:pPr>
              <w:spacing w:line="240" w:lineRule="auto"/>
              <w:jc w:val="both"/>
              <w:rPr>
                <w:rFonts w:ascii="Times New Roman" w:hAnsi="Times New Roman" w:cs="Times New Roman"/>
                <w:sz w:val="20"/>
                <w:szCs w:val="20"/>
              </w:rPr>
            </w:pPr>
            <w:r w:rsidRPr="00735C15">
              <w:rPr>
                <w:rFonts w:ascii="Times New Roman" w:hAnsi="Times New Roman" w:cs="Times New Roman"/>
                <w:sz w:val="20"/>
                <w:szCs w:val="20"/>
              </w:rPr>
              <w:t xml:space="preserve">Search 16: specifically </w:t>
            </w:r>
          </w:p>
          <w:p w14:paraId="5DB87E2D" w14:textId="77777777" w:rsidR="00735C15" w:rsidRPr="00735C15" w:rsidRDefault="00735C15" w:rsidP="00735C15">
            <w:pPr>
              <w:spacing w:line="240" w:lineRule="auto"/>
              <w:jc w:val="both"/>
              <w:rPr>
                <w:rFonts w:ascii="Times New Roman" w:hAnsi="Times New Roman" w:cs="Times New Roman"/>
                <w:sz w:val="20"/>
                <w:szCs w:val="20"/>
              </w:rPr>
            </w:pPr>
            <w:r w:rsidRPr="00735C15">
              <w:rPr>
                <w:rFonts w:ascii="Times New Roman" w:hAnsi="Times New Roman" w:cs="Times New Roman"/>
                <w:sz w:val="20"/>
                <w:szCs w:val="20"/>
                <w:lang w:val="en-GB"/>
              </w:rPr>
              <w:t>“Medicare-rebated chronic disease management plan” OR “Medicare-rebated CDM plan” OR “Medicare-subsidised chronic disease management plan” OR “Medicare-subsidised CDM plan”</w:t>
            </w:r>
          </w:p>
        </w:tc>
        <w:tc>
          <w:tcPr>
            <w:tcW w:w="2905" w:type="dxa"/>
            <w:tcBorders>
              <w:top w:val="single" w:sz="4" w:space="0" w:color="000000"/>
              <w:left w:val="single" w:sz="4" w:space="0" w:color="000000"/>
              <w:bottom w:val="single" w:sz="4" w:space="0" w:color="000000"/>
              <w:right w:val="single" w:sz="4" w:space="0" w:color="000000"/>
            </w:tcBorders>
          </w:tcPr>
          <w:p w14:paraId="09CD73B2" w14:textId="77777777" w:rsidR="00735C15" w:rsidRPr="00735C15" w:rsidRDefault="00735C15" w:rsidP="00735C15">
            <w:pPr>
              <w:spacing w:line="240" w:lineRule="auto"/>
              <w:jc w:val="both"/>
              <w:rPr>
                <w:rFonts w:ascii="Times New Roman" w:hAnsi="Times New Roman" w:cs="Times New Roman"/>
                <w:sz w:val="20"/>
                <w:szCs w:val="20"/>
                <w:lang w:val="nl-NL"/>
              </w:rPr>
            </w:pPr>
            <w:r w:rsidRPr="00735C15">
              <w:rPr>
                <w:rFonts w:ascii="Times New Roman" w:hAnsi="Times New Roman" w:cs="Times New Roman"/>
                <w:sz w:val="20"/>
                <w:szCs w:val="20"/>
                <w:lang w:val="nl-NL"/>
              </w:rPr>
              <w:t>12</w:t>
            </w:r>
          </w:p>
        </w:tc>
      </w:tr>
    </w:tbl>
    <w:p w14:paraId="55302911" w14:textId="77777777" w:rsidR="0075556D" w:rsidRDefault="0075556D"/>
    <w:sectPr w:rsidR="0075556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D6B9F" w14:textId="77777777" w:rsidR="000B755F" w:rsidRDefault="000B755F" w:rsidP="000B755F">
      <w:pPr>
        <w:spacing w:after="0" w:line="240" w:lineRule="auto"/>
      </w:pPr>
      <w:r>
        <w:separator/>
      </w:r>
    </w:p>
  </w:endnote>
  <w:endnote w:type="continuationSeparator" w:id="0">
    <w:p w14:paraId="3DAE2FD3" w14:textId="77777777" w:rsidR="000B755F" w:rsidRDefault="000B755F" w:rsidP="000B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024735"/>
      <w:docPartObj>
        <w:docPartGallery w:val="Page Numbers (Bottom of Page)"/>
        <w:docPartUnique/>
      </w:docPartObj>
    </w:sdtPr>
    <w:sdtEndPr>
      <w:rPr>
        <w:noProof/>
      </w:rPr>
    </w:sdtEndPr>
    <w:sdtContent>
      <w:p w14:paraId="57771C5A" w14:textId="5E0C0367" w:rsidR="000B755F" w:rsidRDefault="000B75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082DAB" w14:textId="77777777" w:rsidR="000B755F" w:rsidRDefault="000B7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3E0A2" w14:textId="77777777" w:rsidR="000B755F" w:rsidRDefault="000B755F" w:rsidP="000B755F">
      <w:pPr>
        <w:spacing w:after="0" w:line="240" w:lineRule="auto"/>
      </w:pPr>
      <w:r>
        <w:separator/>
      </w:r>
    </w:p>
  </w:footnote>
  <w:footnote w:type="continuationSeparator" w:id="0">
    <w:p w14:paraId="7918282E" w14:textId="77777777" w:rsidR="000B755F" w:rsidRDefault="000B755F" w:rsidP="000B7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C15"/>
    <w:rsid w:val="000B755F"/>
    <w:rsid w:val="00242973"/>
    <w:rsid w:val="00735C15"/>
    <w:rsid w:val="0075556D"/>
    <w:rsid w:val="00944DFC"/>
    <w:rsid w:val="009F7D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33F73"/>
  <w15:chartTrackingRefBased/>
  <w15:docId w15:val="{00C24F6A-D4A7-4259-96B7-16FE7DA6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5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5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55F"/>
  </w:style>
  <w:style w:type="paragraph" w:styleId="Footer">
    <w:name w:val="footer"/>
    <w:basedOn w:val="Normal"/>
    <w:link w:val="FooterChar"/>
    <w:uiPriority w:val="99"/>
    <w:unhideWhenUsed/>
    <w:rsid w:val="000B75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3118</Characters>
  <Application>Microsoft Office Word</Application>
  <DocSecurity>0</DocSecurity>
  <Lines>118</Lines>
  <Paragraphs>73</Paragraphs>
  <ScaleCrop>false</ScaleCrop>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Ghasemiardekani</dc:creator>
  <cp:keywords/>
  <dc:description/>
  <cp:lastModifiedBy>Maryam Ghasemiardekani</cp:lastModifiedBy>
  <cp:revision>2</cp:revision>
  <dcterms:created xsi:type="dcterms:W3CDTF">2024-02-08T01:45:00Z</dcterms:created>
  <dcterms:modified xsi:type="dcterms:W3CDTF">2024-02-08T01:48:00Z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e3562d41-3aba-4cb5-9ce1-62a718d36b23</vt:lpwstr>
  </property>
</Properties>
</file>