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F3DA75" w14:textId="6A7BBBAA" w:rsidR="0048637F" w:rsidRPr="00025AF8" w:rsidRDefault="00165B31" w:rsidP="00C82BCE">
      <w:pPr>
        <w:spacing w:line="480" w:lineRule="auto"/>
        <w:rPr>
          <w:rFonts w:ascii="Times New Roman" w:hAnsi="Times New Roman" w:cs="Times New Roman"/>
          <w:lang w:val="en-US"/>
        </w:rPr>
      </w:pPr>
      <w:r w:rsidRPr="00025AF8">
        <w:rPr>
          <w:rFonts w:ascii="Times New Roman" w:hAnsi="Times New Roman" w:cs="Times New Roman"/>
          <w:b/>
          <w:bCs/>
          <w:lang w:val="en-US"/>
        </w:rPr>
        <w:t xml:space="preserve">Table </w:t>
      </w:r>
      <w:r w:rsidR="00B045E6">
        <w:rPr>
          <w:rFonts w:ascii="Times New Roman" w:hAnsi="Times New Roman" w:cs="Times New Roman"/>
          <w:b/>
          <w:bCs/>
          <w:lang w:val="en-US"/>
        </w:rPr>
        <w:t>S</w:t>
      </w:r>
      <w:r w:rsidR="00A71F5E">
        <w:rPr>
          <w:rFonts w:ascii="Times New Roman" w:hAnsi="Times New Roman" w:cs="Times New Roman"/>
          <w:b/>
          <w:bCs/>
          <w:lang w:val="en-US"/>
        </w:rPr>
        <w:t>1</w:t>
      </w:r>
      <w:r w:rsidRPr="00025AF8">
        <w:rPr>
          <w:rFonts w:ascii="Times New Roman" w:hAnsi="Times New Roman" w:cs="Times New Roman"/>
          <w:b/>
          <w:bCs/>
          <w:lang w:val="en-US"/>
        </w:rPr>
        <w:t>.</w:t>
      </w:r>
      <w:r w:rsidR="00025AF8">
        <w:rPr>
          <w:rFonts w:ascii="Times New Roman" w:hAnsi="Times New Roman" w:cs="Times New Roman"/>
          <w:b/>
          <w:bCs/>
          <w:lang w:val="en-US"/>
        </w:rPr>
        <w:t xml:space="preserve"> </w:t>
      </w:r>
      <w:r w:rsidR="00AA30A0" w:rsidRPr="00AA30A0">
        <w:rPr>
          <w:rFonts w:ascii="Times New Roman" w:hAnsi="Times New Roman" w:cs="Times New Roman"/>
          <w:lang w:val="en-US"/>
        </w:rPr>
        <w:t xml:space="preserve">Measures followed by </w:t>
      </w:r>
      <w:r w:rsidR="00AE1C6B">
        <w:rPr>
          <w:rFonts w:ascii="Times New Roman" w:hAnsi="Times New Roman" w:cs="Times New Roman"/>
          <w:lang w:val="en-US"/>
        </w:rPr>
        <w:t xml:space="preserve">the majority of </w:t>
      </w:r>
      <w:r w:rsidR="00AA30A0" w:rsidRPr="00AA30A0">
        <w:rPr>
          <w:rFonts w:ascii="Times New Roman" w:hAnsi="Times New Roman" w:cs="Times New Roman"/>
          <w:lang w:val="en-US"/>
        </w:rPr>
        <w:t>the PHC centers</w:t>
      </w:r>
      <w:r w:rsidR="00AE1C6B">
        <w:rPr>
          <w:rFonts w:ascii="Times New Roman" w:hAnsi="Times New Roman" w:cs="Times New Roman"/>
          <w:lang w:val="en-US"/>
        </w:rPr>
        <w:t xml:space="preserve"> (reported by at least 75% of the PHC centers both in rural and in non-rural settings)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82"/>
        <w:gridCol w:w="1276"/>
        <w:gridCol w:w="1417"/>
        <w:gridCol w:w="941"/>
      </w:tblGrid>
      <w:tr w:rsidR="00FE1CAF" w:rsidRPr="00BE70C0" w14:paraId="73A1AB03" w14:textId="77777777" w:rsidTr="00025AF8">
        <w:tc>
          <w:tcPr>
            <w:tcW w:w="5382" w:type="dxa"/>
            <w:vAlign w:val="center"/>
          </w:tcPr>
          <w:p w14:paraId="40493593" w14:textId="2248F13D" w:rsidR="00FE1CAF" w:rsidRPr="00025AF8" w:rsidRDefault="00FE1CAF" w:rsidP="00FE1CA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025AF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Reported measures</w:t>
            </w:r>
            <w:r w:rsidR="00B045E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14:paraId="3D4EE96F" w14:textId="77777777" w:rsidR="00FE1CAF" w:rsidRPr="00273ECA" w:rsidRDefault="00FE1CAF" w:rsidP="00FE1CA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273EC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Rural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PHC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centers</w:t>
            </w:r>
            <w:proofErr w:type="spellEnd"/>
          </w:p>
          <w:p w14:paraId="5399120E" w14:textId="175E1B06" w:rsidR="00FE1CAF" w:rsidRPr="00BE70C0" w:rsidRDefault="00FE1CAF" w:rsidP="00FE1CAF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73EC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N= 50</w:t>
            </w:r>
          </w:p>
        </w:tc>
        <w:tc>
          <w:tcPr>
            <w:tcW w:w="1417" w:type="dxa"/>
            <w:vAlign w:val="center"/>
          </w:tcPr>
          <w:p w14:paraId="6E73261C" w14:textId="77777777" w:rsidR="00FE1CAF" w:rsidRPr="00273ECA" w:rsidRDefault="00FE1CAF" w:rsidP="00FE1CA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273EC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Non-rural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PHC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centers</w:t>
            </w:r>
            <w:proofErr w:type="spellEnd"/>
          </w:p>
          <w:p w14:paraId="32569221" w14:textId="5289FD3A" w:rsidR="00FE1CAF" w:rsidRPr="00BE70C0" w:rsidRDefault="00FE1CAF" w:rsidP="00FE1CAF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73EC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N= 28</w:t>
            </w:r>
          </w:p>
        </w:tc>
        <w:tc>
          <w:tcPr>
            <w:tcW w:w="941" w:type="dxa"/>
            <w:vAlign w:val="center"/>
          </w:tcPr>
          <w:p w14:paraId="3E30DD2C" w14:textId="3275A8F6" w:rsidR="00FE1CAF" w:rsidRPr="00BE70C0" w:rsidRDefault="00FE1CAF" w:rsidP="00FE1CAF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70C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GB"/>
              </w:rPr>
              <w:t>P-value</w:t>
            </w:r>
            <w:r w:rsidRPr="00BE70C0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US"/>
              </w:rPr>
              <w:t>†</w:t>
            </w:r>
          </w:p>
        </w:tc>
      </w:tr>
      <w:tr w:rsidR="00D414C1" w:rsidRPr="00BE70C0" w14:paraId="5D7EC04F" w14:textId="77777777" w:rsidTr="005E047C">
        <w:tc>
          <w:tcPr>
            <w:tcW w:w="5382" w:type="dxa"/>
            <w:vAlign w:val="center"/>
          </w:tcPr>
          <w:p w14:paraId="0BEB4F11" w14:textId="3C942972" w:rsidR="00D414C1" w:rsidRPr="00BE70C0" w:rsidRDefault="00D414C1" w:rsidP="00D414C1">
            <w:pPr>
              <w:spacing w:line="480" w:lineRule="auto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BE70C0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t>Patient flow</w:t>
            </w:r>
          </w:p>
        </w:tc>
        <w:tc>
          <w:tcPr>
            <w:tcW w:w="1276" w:type="dxa"/>
          </w:tcPr>
          <w:p w14:paraId="5D45042F" w14:textId="77777777" w:rsidR="00D414C1" w:rsidRPr="00BE70C0" w:rsidRDefault="00D414C1" w:rsidP="00D414C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</w:tcPr>
          <w:p w14:paraId="3BBE6414" w14:textId="77777777" w:rsidR="00D414C1" w:rsidRPr="00BE70C0" w:rsidRDefault="00D414C1" w:rsidP="00D414C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41" w:type="dxa"/>
          </w:tcPr>
          <w:p w14:paraId="1212276A" w14:textId="77777777" w:rsidR="00D414C1" w:rsidRPr="00BE70C0" w:rsidRDefault="00D414C1" w:rsidP="00D414C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D414C1" w:rsidRPr="00BE70C0" w14:paraId="445688D3" w14:textId="77777777" w:rsidTr="000B0BC0">
        <w:tc>
          <w:tcPr>
            <w:tcW w:w="5382" w:type="dxa"/>
            <w:vAlign w:val="center"/>
          </w:tcPr>
          <w:p w14:paraId="0C1DA482" w14:textId="36034504" w:rsidR="00D414C1" w:rsidRPr="00BE70C0" w:rsidRDefault="00D414C1" w:rsidP="00D414C1">
            <w:pPr>
              <w:spacing w:line="480" w:lineRule="auto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BE70C0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  </w:t>
            </w:r>
            <w:r w:rsidR="0007478B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PHC </w:t>
            </w:r>
            <w:proofErr w:type="spellStart"/>
            <w:r w:rsidR="0007478B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centers</w:t>
            </w:r>
            <w:proofErr w:type="spellEnd"/>
            <w:r w:rsidRPr="00BE70C0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with sufficient time between consultations for disinfection of the consultation room, n (%) (</w:t>
            </w:r>
            <w:r w:rsidRPr="00BE70C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N=77; 49 rural, 28 non-rural)</w:t>
            </w:r>
          </w:p>
        </w:tc>
        <w:tc>
          <w:tcPr>
            <w:tcW w:w="1276" w:type="dxa"/>
            <w:vAlign w:val="center"/>
          </w:tcPr>
          <w:p w14:paraId="683CCE64" w14:textId="37E4A4B8" w:rsidR="00D414C1" w:rsidRPr="00BE70C0" w:rsidRDefault="00D414C1" w:rsidP="00D414C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70C0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41 (84%)</w:t>
            </w:r>
          </w:p>
        </w:tc>
        <w:tc>
          <w:tcPr>
            <w:tcW w:w="1417" w:type="dxa"/>
            <w:vAlign w:val="center"/>
          </w:tcPr>
          <w:p w14:paraId="7FC6B0E2" w14:textId="599003C1" w:rsidR="00D414C1" w:rsidRPr="00BE70C0" w:rsidRDefault="00D414C1" w:rsidP="00D414C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70C0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23 (82%)</w:t>
            </w:r>
          </w:p>
        </w:tc>
        <w:tc>
          <w:tcPr>
            <w:tcW w:w="941" w:type="dxa"/>
            <w:vAlign w:val="center"/>
          </w:tcPr>
          <w:p w14:paraId="047CD726" w14:textId="04ECE5F3" w:rsidR="00D414C1" w:rsidRPr="00BE70C0" w:rsidRDefault="00D414C1" w:rsidP="00D414C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70C0">
              <w:rPr>
                <w:rFonts w:ascii="Times New Roman" w:eastAsia="Calibri" w:hAnsi="Times New Roman" w:cs="Times New Roman"/>
                <w:sz w:val="20"/>
                <w:szCs w:val="20"/>
              </w:rPr>
              <w:t>0.99</w:t>
            </w:r>
          </w:p>
        </w:tc>
      </w:tr>
      <w:tr w:rsidR="006C3E39" w:rsidRPr="00BE70C0" w14:paraId="47B00EBE" w14:textId="77777777" w:rsidTr="00D3379C">
        <w:tc>
          <w:tcPr>
            <w:tcW w:w="5382" w:type="dxa"/>
            <w:vAlign w:val="center"/>
          </w:tcPr>
          <w:p w14:paraId="4BB22B12" w14:textId="716CC218" w:rsidR="006C3E39" w:rsidRPr="00BE70C0" w:rsidRDefault="00DD036D" w:rsidP="006C3E39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BE70C0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  </w:t>
            </w:r>
            <w:r w:rsidR="0007478B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PHC </w:t>
            </w:r>
            <w:proofErr w:type="spellStart"/>
            <w:r w:rsidR="0007478B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centers</w:t>
            </w:r>
            <w:proofErr w:type="spellEnd"/>
            <w:r w:rsidR="006C3E39" w:rsidRPr="00BE70C0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with available protocol for answering phone calls from potential COVID-19 patients, n (%) </w:t>
            </w:r>
            <w:r w:rsidR="006C3E39" w:rsidRPr="00BE70C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 xml:space="preserve">(N=77; </w:t>
            </w:r>
            <w:r w:rsidR="006C3E39" w:rsidRPr="00BE70C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50 rural, 27 non-</w:t>
            </w:r>
            <w:proofErr w:type="gramStart"/>
            <w:r w:rsidR="006C3E39" w:rsidRPr="00BE70C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rural</w:t>
            </w:r>
            <w:r w:rsidR="006C3E39" w:rsidRPr="00BE70C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)</w:t>
            </w:r>
            <w:r w:rsidRPr="00BE70C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*</w:t>
            </w:r>
            <w:proofErr w:type="gramEnd"/>
          </w:p>
        </w:tc>
        <w:tc>
          <w:tcPr>
            <w:tcW w:w="1276" w:type="dxa"/>
            <w:vAlign w:val="center"/>
          </w:tcPr>
          <w:p w14:paraId="0D2B3220" w14:textId="1D5F2B01" w:rsidR="006C3E39" w:rsidRPr="00BE70C0" w:rsidRDefault="006C3E39" w:rsidP="006C3E3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70C0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44 (88%)</w:t>
            </w:r>
          </w:p>
        </w:tc>
        <w:tc>
          <w:tcPr>
            <w:tcW w:w="1417" w:type="dxa"/>
            <w:vAlign w:val="center"/>
          </w:tcPr>
          <w:p w14:paraId="4D2EAE45" w14:textId="67018E0B" w:rsidR="006C3E39" w:rsidRPr="00BE70C0" w:rsidRDefault="006C3E39" w:rsidP="006C3E3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70C0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26 (96%)</w:t>
            </w:r>
          </w:p>
        </w:tc>
        <w:tc>
          <w:tcPr>
            <w:tcW w:w="941" w:type="dxa"/>
            <w:vAlign w:val="center"/>
          </w:tcPr>
          <w:p w14:paraId="12E07332" w14:textId="41B31D2E" w:rsidR="006C3E39" w:rsidRPr="00BE70C0" w:rsidRDefault="006C3E39" w:rsidP="006C3E3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70C0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0.41</w:t>
            </w:r>
          </w:p>
        </w:tc>
      </w:tr>
      <w:tr w:rsidR="006C3E39" w:rsidRPr="00BE70C0" w14:paraId="2B00BD00" w14:textId="77777777" w:rsidTr="00D3379C">
        <w:tc>
          <w:tcPr>
            <w:tcW w:w="5382" w:type="dxa"/>
            <w:vAlign w:val="center"/>
          </w:tcPr>
          <w:p w14:paraId="072CAE3D" w14:textId="7D070941" w:rsidR="006C3E39" w:rsidRPr="00BE70C0" w:rsidRDefault="00DD036D" w:rsidP="006C3E39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BE70C0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  </w:t>
            </w:r>
            <w:r w:rsidR="0007478B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PHC </w:t>
            </w:r>
            <w:proofErr w:type="spellStart"/>
            <w:r w:rsidR="0007478B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centers</w:t>
            </w:r>
            <w:proofErr w:type="spellEnd"/>
            <w:r w:rsidR="0026486E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</w:t>
            </w:r>
            <w:r w:rsidR="00404826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that </w:t>
            </w:r>
            <w:r w:rsidR="006C3E39" w:rsidRPr="009362F3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use the available phone </w:t>
            </w:r>
            <w:r w:rsidR="006C3E39" w:rsidRPr="00BE70C0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protocol </w:t>
            </w:r>
            <w:r w:rsidRPr="00BE70C0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n (%) </w:t>
            </w:r>
            <w:r w:rsidR="00F12CF5" w:rsidRPr="00BE70C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(N=69; 44</w:t>
            </w:r>
            <w:r w:rsidR="00F12CF5" w:rsidRPr="00BE70C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 xml:space="preserve"> rural, 25 non-rural</w:t>
            </w:r>
            <w:r w:rsidR="00F12CF5" w:rsidRPr="00BE70C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)</w:t>
            </w:r>
          </w:p>
        </w:tc>
        <w:tc>
          <w:tcPr>
            <w:tcW w:w="1276" w:type="dxa"/>
            <w:vAlign w:val="center"/>
          </w:tcPr>
          <w:p w14:paraId="5824FDD3" w14:textId="10A4AE93" w:rsidR="006C3E39" w:rsidRPr="00BE70C0" w:rsidRDefault="006C3E39" w:rsidP="006C3E3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70C0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43 (98%)</w:t>
            </w:r>
          </w:p>
        </w:tc>
        <w:tc>
          <w:tcPr>
            <w:tcW w:w="1417" w:type="dxa"/>
            <w:vAlign w:val="center"/>
          </w:tcPr>
          <w:p w14:paraId="1E2A732D" w14:textId="18C9F0F5" w:rsidR="006C3E39" w:rsidRPr="00BE70C0" w:rsidRDefault="006C3E39" w:rsidP="006C3E3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70C0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24 (96%)</w:t>
            </w:r>
          </w:p>
        </w:tc>
        <w:tc>
          <w:tcPr>
            <w:tcW w:w="941" w:type="dxa"/>
            <w:vAlign w:val="center"/>
          </w:tcPr>
          <w:p w14:paraId="5D9151EC" w14:textId="162D9949" w:rsidR="006C3E39" w:rsidRPr="00BE70C0" w:rsidRDefault="006C3E39" w:rsidP="006C3E3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70C0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0.99</w:t>
            </w:r>
          </w:p>
        </w:tc>
      </w:tr>
      <w:tr w:rsidR="006C3E39" w:rsidRPr="00BE70C0" w14:paraId="749D5B82" w14:textId="77777777" w:rsidTr="00D3379C">
        <w:tc>
          <w:tcPr>
            <w:tcW w:w="5382" w:type="dxa"/>
            <w:vAlign w:val="center"/>
          </w:tcPr>
          <w:p w14:paraId="06F37899" w14:textId="67400B4E" w:rsidR="006C3E39" w:rsidRPr="00BE70C0" w:rsidRDefault="00DD036D" w:rsidP="006C3E39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BE70C0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  </w:t>
            </w:r>
            <w:r w:rsidR="0007478B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PHC </w:t>
            </w:r>
            <w:proofErr w:type="spellStart"/>
            <w:r w:rsidR="0007478B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centers</w:t>
            </w:r>
            <w:proofErr w:type="spellEnd"/>
            <w:r w:rsidR="006C3E39" w:rsidRPr="00BE70C0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with GP support, if telephonic triage is performed by someone other than a GP</w:t>
            </w:r>
            <w:r w:rsidRPr="00BE70C0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, n (%) </w:t>
            </w:r>
            <w:r w:rsidRPr="00BE70C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(N=73; 48</w:t>
            </w:r>
            <w:r w:rsidRPr="00BE70C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 xml:space="preserve"> rural, 25 non-rural</w:t>
            </w:r>
            <w:r w:rsidRPr="00BE70C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)</w:t>
            </w:r>
          </w:p>
        </w:tc>
        <w:tc>
          <w:tcPr>
            <w:tcW w:w="1276" w:type="dxa"/>
            <w:vAlign w:val="center"/>
          </w:tcPr>
          <w:p w14:paraId="45663CF4" w14:textId="485D54D5" w:rsidR="006C3E39" w:rsidRPr="00BE70C0" w:rsidRDefault="006C3E39" w:rsidP="006C3E3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70C0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44 (92%)</w:t>
            </w:r>
          </w:p>
        </w:tc>
        <w:tc>
          <w:tcPr>
            <w:tcW w:w="1417" w:type="dxa"/>
            <w:vAlign w:val="center"/>
          </w:tcPr>
          <w:p w14:paraId="7E3D3F65" w14:textId="3F8C5415" w:rsidR="006C3E39" w:rsidRPr="00BE70C0" w:rsidRDefault="006C3E39" w:rsidP="006C3E3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70C0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21 (84%)</w:t>
            </w:r>
          </w:p>
        </w:tc>
        <w:tc>
          <w:tcPr>
            <w:tcW w:w="941" w:type="dxa"/>
            <w:vAlign w:val="center"/>
          </w:tcPr>
          <w:p w14:paraId="0EB5EEF8" w14:textId="05828844" w:rsidR="006C3E39" w:rsidRPr="00BE70C0" w:rsidRDefault="006C3E39" w:rsidP="006C3E3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70C0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0.43</w:t>
            </w:r>
          </w:p>
        </w:tc>
      </w:tr>
      <w:tr w:rsidR="006C3E39" w:rsidRPr="00BE70C0" w14:paraId="0BE9F4D2" w14:textId="77777777" w:rsidTr="00D3379C">
        <w:tc>
          <w:tcPr>
            <w:tcW w:w="5382" w:type="dxa"/>
            <w:vAlign w:val="center"/>
          </w:tcPr>
          <w:p w14:paraId="2FB9FC00" w14:textId="2B25785E" w:rsidR="006C3E39" w:rsidRPr="00BE70C0" w:rsidRDefault="00DD036D" w:rsidP="006C3E39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BE70C0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  </w:t>
            </w:r>
            <w:r w:rsidR="0007478B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PHC </w:t>
            </w:r>
            <w:proofErr w:type="spellStart"/>
            <w:r w:rsidR="0007478B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centers</w:t>
            </w:r>
            <w:proofErr w:type="spellEnd"/>
            <w:r w:rsidR="006C3E39" w:rsidRPr="00BE70C0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with recent triage information available in every consultation room</w:t>
            </w:r>
            <w:r w:rsidRPr="00BE70C0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, n (%) </w:t>
            </w:r>
            <w:r w:rsidR="006C3E39" w:rsidRPr="00BE70C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(N=68; 45 rural, 23 non-</w:t>
            </w:r>
            <w:proofErr w:type="gramStart"/>
            <w:r w:rsidR="006C3E39" w:rsidRPr="00BE70C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rural)</w:t>
            </w:r>
            <w:r w:rsidRPr="00BE70C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*</w:t>
            </w:r>
            <w:proofErr w:type="gramEnd"/>
            <w:r w:rsidRPr="00BE70C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*</w:t>
            </w:r>
          </w:p>
        </w:tc>
        <w:tc>
          <w:tcPr>
            <w:tcW w:w="1276" w:type="dxa"/>
            <w:vAlign w:val="center"/>
          </w:tcPr>
          <w:p w14:paraId="0D055B81" w14:textId="376B99FF" w:rsidR="006C3E39" w:rsidRPr="00BE70C0" w:rsidRDefault="006C3E39" w:rsidP="006C3E3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70C0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42 (93%)</w:t>
            </w:r>
          </w:p>
        </w:tc>
        <w:tc>
          <w:tcPr>
            <w:tcW w:w="1417" w:type="dxa"/>
            <w:vAlign w:val="center"/>
          </w:tcPr>
          <w:p w14:paraId="21940CA0" w14:textId="35FFA327" w:rsidR="006C3E39" w:rsidRPr="00BE70C0" w:rsidRDefault="006C3E39" w:rsidP="006C3E3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70C0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18 (78%)</w:t>
            </w:r>
          </w:p>
        </w:tc>
        <w:tc>
          <w:tcPr>
            <w:tcW w:w="941" w:type="dxa"/>
            <w:vAlign w:val="center"/>
          </w:tcPr>
          <w:p w14:paraId="47B528C5" w14:textId="2B22EF01" w:rsidR="006C3E39" w:rsidRPr="00BE70C0" w:rsidRDefault="006C3E39" w:rsidP="006C3E3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70C0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0.11</w:t>
            </w:r>
          </w:p>
        </w:tc>
      </w:tr>
      <w:tr w:rsidR="00BE70C0" w:rsidRPr="00BE70C0" w14:paraId="0412234F" w14:textId="77777777" w:rsidTr="00C25D3E">
        <w:tc>
          <w:tcPr>
            <w:tcW w:w="5382" w:type="dxa"/>
            <w:vAlign w:val="bottom"/>
          </w:tcPr>
          <w:p w14:paraId="204B5285" w14:textId="03370095" w:rsidR="00BE70C0" w:rsidRPr="00BE70C0" w:rsidRDefault="00BE70C0" w:rsidP="00BE70C0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BE70C0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  </w:t>
            </w:r>
            <w:r w:rsidR="0007478B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PHC </w:t>
            </w:r>
            <w:proofErr w:type="spellStart"/>
            <w:r w:rsidR="0007478B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centers</w:t>
            </w:r>
            <w:proofErr w:type="spellEnd"/>
            <w:r w:rsidRPr="00BE70C0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where non-GP staff is more involved in giving information and recommendations by phone, n (%) </w:t>
            </w:r>
            <w:r w:rsidRPr="00BE70C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(N=73; 47 rural, 26 non-rural)</w:t>
            </w:r>
          </w:p>
        </w:tc>
        <w:tc>
          <w:tcPr>
            <w:tcW w:w="1276" w:type="dxa"/>
            <w:vAlign w:val="center"/>
          </w:tcPr>
          <w:p w14:paraId="04A98532" w14:textId="5C7748D1" w:rsidR="00BE70C0" w:rsidRPr="00BE70C0" w:rsidRDefault="00BE70C0" w:rsidP="00BE70C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70C0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38 (81%)</w:t>
            </w:r>
          </w:p>
        </w:tc>
        <w:tc>
          <w:tcPr>
            <w:tcW w:w="1417" w:type="dxa"/>
            <w:vAlign w:val="center"/>
          </w:tcPr>
          <w:p w14:paraId="76679093" w14:textId="67316106" w:rsidR="00BE70C0" w:rsidRPr="00BE70C0" w:rsidRDefault="00BE70C0" w:rsidP="00BE70C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70C0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25 (96%)</w:t>
            </w:r>
          </w:p>
        </w:tc>
        <w:tc>
          <w:tcPr>
            <w:tcW w:w="941" w:type="dxa"/>
            <w:vAlign w:val="center"/>
          </w:tcPr>
          <w:p w14:paraId="7E224731" w14:textId="6C6420FB" w:rsidR="00BE70C0" w:rsidRPr="00BE70C0" w:rsidRDefault="00BE70C0" w:rsidP="00BE70C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70C0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0.09</w:t>
            </w:r>
          </w:p>
        </w:tc>
      </w:tr>
      <w:tr w:rsidR="00BE70C0" w:rsidRPr="00BE70C0" w14:paraId="093FFE63" w14:textId="77777777" w:rsidTr="00C25D3E">
        <w:tc>
          <w:tcPr>
            <w:tcW w:w="5382" w:type="dxa"/>
            <w:vAlign w:val="bottom"/>
          </w:tcPr>
          <w:p w14:paraId="1D1D544C" w14:textId="48AC92CA" w:rsidR="00BE70C0" w:rsidRPr="00BE70C0" w:rsidRDefault="00BE70C0" w:rsidP="00BE70C0">
            <w:pPr>
              <w:spacing w:line="480" w:lineRule="auto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BE70C0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  </w:t>
            </w:r>
            <w:r w:rsidR="0007478B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PHC </w:t>
            </w:r>
            <w:proofErr w:type="spellStart"/>
            <w:r w:rsidR="0007478B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centers</w:t>
            </w:r>
            <w:proofErr w:type="spellEnd"/>
            <w:r w:rsidRPr="00BE70C0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where non-GP staff is more involved in giving information to or explaining what a caregiver has said to illiterate patients, patients with low health literacy or migrants, n (%) (</w:t>
            </w:r>
            <w:r w:rsidRPr="00BE70C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N=75; 48 rural, 27 non-rural)</w:t>
            </w:r>
          </w:p>
        </w:tc>
        <w:tc>
          <w:tcPr>
            <w:tcW w:w="1276" w:type="dxa"/>
            <w:vAlign w:val="center"/>
          </w:tcPr>
          <w:p w14:paraId="09379F49" w14:textId="58523C69" w:rsidR="00BE70C0" w:rsidRPr="00BE70C0" w:rsidRDefault="00BE70C0" w:rsidP="00BE70C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70C0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36 (75%)</w:t>
            </w:r>
          </w:p>
        </w:tc>
        <w:tc>
          <w:tcPr>
            <w:tcW w:w="1417" w:type="dxa"/>
            <w:vAlign w:val="center"/>
          </w:tcPr>
          <w:p w14:paraId="35E6656C" w14:textId="65E47277" w:rsidR="00BE70C0" w:rsidRPr="00BE70C0" w:rsidRDefault="00BE70C0" w:rsidP="00BE70C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70C0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25 (93%)</w:t>
            </w:r>
          </w:p>
        </w:tc>
        <w:tc>
          <w:tcPr>
            <w:tcW w:w="941" w:type="dxa"/>
            <w:vAlign w:val="center"/>
          </w:tcPr>
          <w:p w14:paraId="62CDB906" w14:textId="080835C5" w:rsidR="00BE70C0" w:rsidRPr="00BE70C0" w:rsidRDefault="00BE70C0" w:rsidP="00BE70C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70C0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0.07</w:t>
            </w:r>
          </w:p>
        </w:tc>
      </w:tr>
      <w:tr w:rsidR="00BE70C0" w:rsidRPr="00BE70C0" w14:paraId="28B98325" w14:textId="77777777" w:rsidTr="00C25D3E">
        <w:tc>
          <w:tcPr>
            <w:tcW w:w="5382" w:type="dxa"/>
            <w:vAlign w:val="center"/>
          </w:tcPr>
          <w:p w14:paraId="0A774A8D" w14:textId="43D09654" w:rsidR="00BE70C0" w:rsidRPr="00BE70C0" w:rsidRDefault="00BE70C0" w:rsidP="00BE70C0">
            <w:pPr>
              <w:spacing w:line="480" w:lineRule="auto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BE70C0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  </w:t>
            </w:r>
            <w:r w:rsidR="0007478B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PHC </w:t>
            </w:r>
            <w:proofErr w:type="spellStart"/>
            <w:r w:rsidR="0007478B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centers</w:t>
            </w:r>
            <w:proofErr w:type="spellEnd"/>
            <w:r w:rsidRPr="00BE70C0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where non-GP staff is more involved in the triage, n (%) </w:t>
            </w:r>
            <w:r w:rsidRPr="00BE70C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(N=75; 47 rural, 28 non-rural)</w:t>
            </w:r>
          </w:p>
        </w:tc>
        <w:tc>
          <w:tcPr>
            <w:tcW w:w="1276" w:type="dxa"/>
            <w:vAlign w:val="center"/>
          </w:tcPr>
          <w:p w14:paraId="1D73B5F4" w14:textId="3E0387AE" w:rsidR="00BE70C0" w:rsidRPr="00BE70C0" w:rsidRDefault="00BE70C0" w:rsidP="00BE70C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70C0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41 (82%)</w:t>
            </w:r>
          </w:p>
        </w:tc>
        <w:tc>
          <w:tcPr>
            <w:tcW w:w="1417" w:type="dxa"/>
            <w:vAlign w:val="center"/>
          </w:tcPr>
          <w:p w14:paraId="7B1803FD" w14:textId="2878F222" w:rsidR="00BE70C0" w:rsidRPr="00BE70C0" w:rsidRDefault="00BE70C0" w:rsidP="00BE70C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70C0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23 (87%)</w:t>
            </w:r>
          </w:p>
        </w:tc>
        <w:tc>
          <w:tcPr>
            <w:tcW w:w="941" w:type="dxa"/>
            <w:vAlign w:val="center"/>
          </w:tcPr>
          <w:p w14:paraId="635E0382" w14:textId="42EDC69D" w:rsidR="00BE70C0" w:rsidRPr="00BE70C0" w:rsidRDefault="00BE70C0" w:rsidP="00BE70C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70C0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0.74</w:t>
            </w:r>
          </w:p>
        </w:tc>
      </w:tr>
      <w:tr w:rsidR="00BE70C0" w:rsidRPr="00BE70C0" w14:paraId="3234640D" w14:textId="77777777" w:rsidTr="004C2FCF">
        <w:tc>
          <w:tcPr>
            <w:tcW w:w="5382" w:type="dxa"/>
            <w:vAlign w:val="center"/>
          </w:tcPr>
          <w:p w14:paraId="1DEB959B" w14:textId="63BAD0DD" w:rsidR="00BE70C0" w:rsidRPr="00BE70C0" w:rsidRDefault="00BE70C0" w:rsidP="00BE70C0">
            <w:pPr>
              <w:spacing w:line="480" w:lineRule="auto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BE70C0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lastRenderedPageBreak/>
              <w:t xml:space="preserve">   </w:t>
            </w:r>
            <w:r w:rsidR="0007478B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PHC </w:t>
            </w:r>
            <w:proofErr w:type="spellStart"/>
            <w:r w:rsidR="0007478B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centers</w:t>
            </w:r>
            <w:proofErr w:type="spellEnd"/>
            <w:r w:rsidRPr="00BE70C0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check whether a patient can access another facility when he/she is referred, n (%)</w:t>
            </w:r>
          </w:p>
        </w:tc>
        <w:tc>
          <w:tcPr>
            <w:tcW w:w="1276" w:type="dxa"/>
            <w:vAlign w:val="center"/>
          </w:tcPr>
          <w:p w14:paraId="71D72EDA" w14:textId="43F14DB9" w:rsidR="00BE70C0" w:rsidRPr="00BE70C0" w:rsidRDefault="00BE70C0" w:rsidP="00BE70C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70C0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48 (96%)</w:t>
            </w:r>
          </w:p>
        </w:tc>
        <w:tc>
          <w:tcPr>
            <w:tcW w:w="1417" w:type="dxa"/>
            <w:vAlign w:val="center"/>
          </w:tcPr>
          <w:p w14:paraId="672D4F56" w14:textId="1B3F82D5" w:rsidR="00BE70C0" w:rsidRPr="00BE70C0" w:rsidRDefault="00BE70C0" w:rsidP="00BE70C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70C0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26 (93%)</w:t>
            </w:r>
          </w:p>
        </w:tc>
        <w:tc>
          <w:tcPr>
            <w:tcW w:w="941" w:type="dxa"/>
            <w:vAlign w:val="center"/>
          </w:tcPr>
          <w:p w14:paraId="5049970B" w14:textId="6E8AE9F0" w:rsidR="00BE70C0" w:rsidRPr="00BE70C0" w:rsidRDefault="00BE70C0" w:rsidP="00BE70C0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70C0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0.62</w:t>
            </w:r>
          </w:p>
        </w:tc>
      </w:tr>
      <w:tr w:rsidR="006963D4" w:rsidRPr="00BE70C0" w14:paraId="55FF655D" w14:textId="77777777" w:rsidTr="00B43463">
        <w:tc>
          <w:tcPr>
            <w:tcW w:w="5382" w:type="dxa"/>
          </w:tcPr>
          <w:p w14:paraId="07509683" w14:textId="662F5714" w:rsidR="006963D4" w:rsidRPr="00BE70C0" w:rsidRDefault="006963D4" w:rsidP="006963D4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BE70C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Infection prevention</w:t>
            </w:r>
          </w:p>
        </w:tc>
        <w:tc>
          <w:tcPr>
            <w:tcW w:w="1276" w:type="dxa"/>
          </w:tcPr>
          <w:p w14:paraId="39AAD3F7" w14:textId="77777777" w:rsidR="006963D4" w:rsidRPr="00BE70C0" w:rsidRDefault="006963D4" w:rsidP="006963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</w:tcPr>
          <w:p w14:paraId="6992834B" w14:textId="77777777" w:rsidR="006963D4" w:rsidRPr="00BE70C0" w:rsidRDefault="006963D4" w:rsidP="006963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41" w:type="dxa"/>
          </w:tcPr>
          <w:p w14:paraId="34C3C8E9" w14:textId="77777777" w:rsidR="006963D4" w:rsidRPr="00BE70C0" w:rsidRDefault="006963D4" w:rsidP="006963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</w:tc>
      </w:tr>
      <w:tr w:rsidR="006963D4" w:rsidRPr="00BE70C0" w14:paraId="28030C0F" w14:textId="77777777" w:rsidTr="004C2FCF">
        <w:tc>
          <w:tcPr>
            <w:tcW w:w="5382" w:type="dxa"/>
            <w:vAlign w:val="center"/>
          </w:tcPr>
          <w:p w14:paraId="68D39FB0" w14:textId="39B7A3EE" w:rsidR="006963D4" w:rsidRPr="00BE70C0" w:rsidRDefault="006963D4" w:rsidP="006963D4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BE70C0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  </w:t>
            </w:r>
            <w:r w:rsidR="0007478B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PHC </w:t>
            </w:r>
            <w:proofErr w:type="spellStart"/>
            <w:r w:rsidR="0007478B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centers</w:t>
            </w:r>
            <w:proofErr w:type="spellEnd"/>
            <w:r w:rsidRPr="00BE70C0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with a sink available, n (%)</w:t>
            </w:r>
          </w:p>
        </w:tc>
        <w:tc>
          <w:tcPr>
            <w:tcW w:w="1276" w:type="dxa"/>
            <w:vAlign w:val="center"/>
          </w:tcPr>
          <w:p w14:paraId="19A211AF" w14:textId="643AC147" w:rsidR="006963D4" w:rsidRPr="00BE70C0" w:rsidRDefault="006963D4" w:rsidP="006963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BE70C0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48 (96%)</w:t>
            </w:r>
          </w:p>
        </w:tc>
        <w:tc>
          <w:tcPr>
            <w:tcW w:w="1417" w:type="dxa"/>
            <w:vAlign w:val="center"/>
          </w:tcPr>
          <w:p w14:paraId="798D2BE1" w14:textId="3D15A3D9" w:rsidR="006963D4" w:rsidRPr="00BE70C0" w:rsidRDefault="006963D4" w:rsidP="006963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BE70C0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26 (92%)</w:t>
            </w:r>
          </w:p>
        </w:tc>
        <w:tc>
          <w:tcPr>
            <w:tcW w:w="941" w:type="dxa"/>
            <w:vAlign w:val="center"/>
          </w:tcPr>
          <w:p w14:paraId="37D9579E" w14:textId="023B9A9F" w:rsidR="006963D4" w:rsidRPr="00BE70C0" w:rsidRDefault="006963D4" w:rsidP="006963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BE70C0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0.62</w:t>
            </w:r>
          </w:p>
        </w:tc>
      </w:tr>
      <w:tr w:rsidR="006963D4" w:rsidRPr="00BE70C0" w14:paraId="17A5D42D" w14:textId="77777777" w:rsidTr="004C2FCF">
        <w:tc>
          <w:tcPr>
            <w:tcW w:w="5382" w:type="dxa"/>
            <w:vAlign w:val="center"/>
          </w:tcPr>
          <w:p w14:paraId="41A0172C" w14:textId="3268B88A" w:rsidR="006963D4" w:rsidRPr="00BE70C0" w:rsidRDefault="006963D4" w:rsidP="006963D4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BE70C0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  </w:t>
            </w:r>
            <w:r w:rsidR="0007478B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PHC </w:t>
            </w:r>
            <w:proofErr w:type="spellStart"/>
            <w:r w:rsidR="0007478B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centers</w:t>
            </w:r>
            <w:proofErr w:type="spellEnd"/>
            <w:r w:rsidRPr="00BE70C0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with a trash opened without contact, n (%)</w:t>
            </w:r>
          </w:p>
        </w:tc>
        <w:tc>
          <w:tcPr>
            <w:tcW w:w="1276" w:type="dxa"/>
            <w:vAlign w:val="center"/>
          </w:tcPr>
          <w:p w14:paraId="35A5C27D" w14:textId="099859B6" w:rsidR="006963D4" w:rsidRPr="00BE70C0" w:rsidRDefault="006963D4" w:rsidP="006963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BE70C0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49 (98%)</w:t>
            </w:r>
          </w:p>
        </w:tc>
        <w:tc>
          <w:tcPr>
            <w:tcW w:w="1417" w:type="dxa"/>
            <w:vAlign w:val="center"/>
          </w:tcPr>
          <w:p w14:paraId="3322F52D" w14:textId="34B64C59" w:rsidR="006963D4" w:rsidRPr="00BE70C0" w:rsidRDefault="006963D4" w:rsidP="006963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BE70C0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26 (93%)</w:t>
            </w:r>
          </w:p>
        </w:tc>
        <w:tc>
          <w:tcPr>
            <w:tcW w:w="941" w:type="dxa"/>
            <w:vAlign w:val="center"/>
          </w:tcPr>
          <w:p w14:paraId="5F2488ED" w14:textId="509BB2C5" w:rsidR="006963D4" w:rsidRPr="00BE70C0" w:rsidRDefault="006963D4" w:rsidP="006963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BE70C0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0.29</w:t>
            </w:r>
          </w:p>
        </w:tc>
      </w:tr>
      <w:tr w:rsidR="006963D4" w:rsidRPr="00BE70C0" w14:paraId="5F36C1EF" w14:textId="77777777" w:rsidTr="004C2FCF">
        <w:tc>
          <w:tcPr>
            <w:tcW w:w="5382" w:type="dxa"/>
            <w:vAlign w:val="center"/>
          </w:tcPr>
          <w:p w14:paraId="24FA953A" w14:textId="1C2FE87E" w:rsidR="006963D4" w:rsidRPr="00BE70C0" w:rsidRDefault="006963D4" w:rsidP="006963D4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BE70C0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  </w:t>
            </w:r>
            <w:r w:rsidR="0007478B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PHC </w:t>
            </w:r>
            <w:proofErr w:type="spellStart"/>
            <w:r w:rsidR="0007478B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centers</w:t>
            </w:r>
            <w:proofErr w:type="spellEnd"/>
            <w:r w:rsidRPr="00BE70C0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with disposable gloves, n (%)</w:t>
            </w:r>
          </w:p>
        </w:tc>
        <w:tc>
          <w:tcPr>
            <w:tcW w:w="1276" w:type="dxa"/>
            <w:vAlign w:val="center"/>
          </w:tcPr>
          <w:p w14:paraId="3C3B9B33" w14:textId="4F7A1E7C" w:rsidR="006963D4" w:rsidRPr="00BE70C0" w:rsidRDefault="006963D4" w:rsidP="006963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BE70C0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50 (100%)</w:t>
            </w:r>
          </w:p>
        </w:tc>
        <w:tc>
          <w:tcPr>
            <w:tcW w:w="1417" w:type="dxa"/>
            <w:vAlign w:val="center"/>
          </w:tcPr>
          <w:p w14:paraId="55BDD828" w14:textId="1AF063BA" w:rsidR="006963D4" w:rsidRPr="00BE70C0" w:rsidRDefault="006963D4" w:rsidP="006963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BE70C0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28 (100%)</w:t>
            </w:r>
          </w:p>
        </w:tc>
        <w:tc>
          <w:tcPr>
            <w:tcW w:w="941" w:type="dxa"/>
            <w:vAlign w:val="center"/>
          </w:tcPr>
          <w:p w14:paraId="6F1A4E32" w14:textId="132E8EEB" w:rsidR="006963D4" w:rsidRPr="00BE70C0" w:rsidRDefault="006963D4" w:rsidP="006963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BE70C0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NA</w:t>
            </w:r>
          </w:p>
        </w:tc>
      </w:tr>
      <w:tr w:rsidR="006963D4" w:rsidRPr="00BE70C0" w14:paraId="23F49703" w14:textId="77777777" w:rsidTr="004C2FCF">
        <w:tc>
          <w:tcPr>
            <w:tcW w:w="5382" w:type="dxa"/>
            <w:vAlign w:val="center"/>
          </w:tcPr>
          <w:p w14:paraId="41E34C17" w14:textId="42107E31" w:rsidR="006963D4" w:rsidRPr="00BE70C0" w:rsidRDefault="006963D4" w:rsidP="006963D4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BE70C0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  </w:t>
            </w:r>
            <w:r w:rsidR="0007478B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PHC </w:t>
            </w:r>
            <w:proofErr w:type="spellStart"/>
            <w:r w:rsidR="0007478B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centers</w:t>
            </w:r>
            <w:proofErr w:type="spellEnd"/>
            <w:r w:rsidRPr="00BE70C0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with disposable coats, n (%)</w:t>
            </w:r>
          </w:p>
        </w:tc>
        <w:tc>
          <w:tcPr>
            <w:tcW w:w="1276" w:type="dxa"/>
            <w:vAlign w:val="center"/>
          </w:tcPr>
          <w:p w14:paraId="47EAE918" w14:textId="7C1EAF2F" w:rsidR="006963D4" w:rsidRPr="00BE70C0" w:rsidRDefault="006963D4" w:rsidP="006963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BE70C0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41 (82%)</w:t>
            </w:r>
          </w:p>
        </w:tc>
        <w:tc>
          <w:tcPr>
            <w:tcW w:w="1417" w:type="dxa"/>
            <w:vAlign w:val="center"/>
          </w:tcPr>
          <w:p w14:paraId="19FD1649" w14:textId="4033AB2A" w:rsidR="006963D4" w:rsidRPr="00BE70C0" w:rsidRDefault="006963D4" w:rsidP="006963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BE70C0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24 (86%)</w:t>
            </w:r>
          </w:p>
        </w:tc>
        <w:tc>
          <w:tcPr>
            <w:tcW w:w="941" w:type="dxa"/>
            <w:vAlign w:val="center"/>
          </w:tcPr>
          <w:p w14:paraId="1D4CBCD2" w14:textId="193A454C" w:rsidR="006963D4" w:rsidRPr="00BE70C0" w:rsidRDefault="006963D4" w:rsidP="006963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BE70C0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0.76</w:t>
            </w:r>
          </w:p>
        </w:tc>
      </w:tr>
      <w:tr w:rsidR="006963D4" w:rsidRPr="00BE70C0" w14:paraId="331D4989" w14:textId="77777777" w:rsidTr="004C2FCF">
        <w:tc>
          <w:tcPr>
            <w:tcW w:w="5382" w:type="dxa"/>
            <w:vAlign w:val="center"/>
          </w:tcPr>
          <w:p w14:paraId="07D24A57" w14:textId="7EDC9EB2" w:rsidR="006963D4" w:rsidRPr="00BE70C0" w:rsidRDefault="006963D4" w:rsidP="006963D4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BE70C0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  </w:t>
            </w:r>
            <w:r w:rsidR="0007478B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PHC </w:t>
            </w:r>
            <w:proofErr w:type="spellStart"/>
            <w:r w:rsidR="0007478B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centers</w:t>
            </w:r>
            <w:proofErr w:type="spellEnd"/>
            <w:r w:rsidRPr="00BE70C0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with surface disinfectant, n (%)</w:t>
            </w:r>
          </w:p>
        </w:tc>
        <w:tc>
          <w:tcPr>
            <w:tcW w:w="1276" w:type="dxa"/>
            <w:vAlign w:val="center"/>
          </w:tcPr>
          <w:p w14:paraId="297A9D0F" w14:textId="58E817C1" w:rsidR="006963D4" w:rsidRPr="00BE70C0" w:rsidRDefault="006963D4" w:rsidP="006963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BE70C0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48 (96%)</w:t>
            </w:r>
          </w:p>
        </w:tc>
        <w:tc>
          <w:tcPr>
            <w:tcW w:w="1417" w:type="dxa"/>
            <w:vAlign w:val="center"/>
          </w:tcPr>
          <w:p w14:paraId="5FE81DCA" w14:textId="5AE41B68" w:rsidR="006963D4" w:rsidRPr="00BE70C0" w:rsidRDefault="006963D4" w:rsidP="006963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BE70C0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27 (96%)</w:t>
            </w:r>
          </w:p>
        </w:tc>
        <w:tc>
          <w:tcPr>
            <w:tcW w:w="941" w:type="dxa"/>
            <w:vAlign w:val="center"/>
          </w:tcPr>
          <w:p w14:paraId="66CBCA50" w14:textId="7BFC4BE1" w:rsidR="006963D4" w:rsidRPr="00BE70C0" w:rsidRDefault="006963D4" w:rsidP="006963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BE70C0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0.54</w:t>
            </w:r>
          </w:p>
        </w:tc>
      </w:tr>
      <w:tr w:rsidR="006963D4" w:rsidRPr="00BE70C0" w14:paraId="5BC53E52" w14:textId="77777777" w:rsidTr="004C2FCF">
        <w:tc>
          <w:tcPr>
            <w:tcW w:w="5382" w:type="dxa"/>
            <w:vAlign w:val="center"/>
          </w:tcPr>
          <w:p w14:paraId="66D71680" w14:textId="3842F450" w:rsidR="006963D4" w:rsidRPr="00BE70C0" w:rsidRDefault="006963D4" w:rsidP="006963D4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BE70C0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  </w:t>
            </w:r>
            <w:r w:rsidR="0007478B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PHC </w:t>
            </w:r>
            <w:proofErr w:type="spellStart"/>
            <w:r w:rsidR="0007478B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centers</w:t>
            </w:r>
            <w:proofErr w:type="spellEnd"/>
            <w:r w:rsidRPr="00BE70C0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with a paper to cover the examination table, n (%) (</w:t>
            </w:r>
            <w:r w:rsidRPr="00BE70C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N=77; 49 rural, 28 non-rural)</w:t>
            </w:r>
          </w:p>
        </w:tc>
        <w:tc>
          <w:tcPr>
            <w:tcW w:w="1276" w:type="dxa"/>
            <w:vAlign w:val="center"/>
          </w:tcPr>
          <w:p w14:paraId="64872210" w14:textId="7B6D516F" w:rsidR="006963D4" w:rsidRPr="00BE70C0" w:rsidRDefault="006963D4" w:rsidP="006963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BE70C0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47 (96%)</w:t>
            </w:r>
          </w:p>
        </w:tc>
        <w:tc>
          <w:tcPr>
            <w:tcW w:w="1417" w:type="dxa"/>
            <w:vAlign w:val="center"/>
          </w:tcPr>
          <w:p w14:paraId="2F32996E" w14:textId="2BDA0078" w:rsidR="006963D4" w:rsidRPr="00BE70C0" w:rsidRDefault="006963D4" w:rsidP="006963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BE70C0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27 (96%)</w:t>
            </w:r>
          </w:p>
        </w:tc>
        <w:tc>
          <w:tcPr>
            <w:tcW w:w="941" w:type="dxa"/>
            <w:vAlign w:val="center"/>
          </w:tcPr>
          <w:p w14:paraId="4334CDBA" w14:textId="6550B9DB" w:rsidR="006963D4" w:rsidRPr="00BE70C0" w:rsidRDefault="006963D4" w:rsidP="006963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BE70C0">
              <w:rPr>
                <w:rFonts w:ascii="Times New Roman" w:eastAsia="Calibri" w:hAnsi="Times New Roman" w:cs="Times New Roman"/>
                <w:sz w:val="20"/>
                <w:szCs w:val="20"/>
              </w:rPr>
              <w:t>0.99</w:t>
            </w:r>
          </w:p>
        </w:tc>
      </w:tr>
      <w:tr w:rsidR="006963D4" w:rsidRPr="00BE70C0" w14:paraId="4FF9DA80" w14:textId="77777777" w:rsidTr="00B43463">
        <w:tc>
          <w:tcPr>
            <w:tcW w:w="5382" w:type="dxa"/>
            <w:vAlign w:val="center"/>
          </w:tcPr>
          <w:p w14:paraId="0D03C01F" w14:textId="480B1479" w:rsidR="006963D4" w:rsidRPr="00BE70C0" w:rsidRDefault="006963D4" w:rsidP="006963D4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BE70C0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  </w:t>
            </w:r>
            <w:r w:rsidR="0007478B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PHC </w:t>
            </w:r>
            <w:proofErr w:type="spellStart"/>
            <w:r w:rsidR="0007478B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centers</w:t>
            </w:r>
            <w:proofErr w:type="spellEnd"/>
            <w:r w:rsidRPr="00BE70C0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with a detailed cleaning protocol</w:t>
            </w:r>
          </w:p>
        </w:tc>
        <w:tc>
          <w:tcPr>
            <w:tcW w:w="1276" w:type="dxa"/>
          </w:tcPr>
          <w:p w14:paraId="63EE2E9D" w14:textId="7377DC42" w:rsidR="006963D4" w:rsidRPr="00BE70C0" w:rsidRDefault="006963D4" w:rsidP="006963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BE70C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417" w:type="dxa"/>
          </w:tcPr>
          <w:p w14:paraId="437F3692" w14:textId="77777777" w:rsidR="006963D4" w:rsidRPr="00BE70C0" w:rsidRDefault="006963D4" w:rsidP="006963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41" w:type="dxa"/>
          </w:tcPr>
          <w:p w14:paraId="025D4A59" w14:textId="77777777" w:rsidR="006963D4" w:rsidRPr="00BE70C0" w:rsidRDefault="006963D4" w:rsidP="006963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</w:tc>
      </w:tr>
      <w:tr w:rsidR="006963D4" w:rsidRPr="00BE70C0" w14:paraId="1F823B49" w14:textId="77777777" w:rsidTr="004C2FCF">
        <w:tc>
          <w:tcPr>
            <w:tcW w:w="5382" w:type="dxa"/>
            <w:vAlign w:val="center"/>
          </w:tcPr>
          <w:p w14:paraId="6C30ECC8" w14:textId="5849D426" w:rsidR="006963D4" w:rsidRPr="00BE70C0" w:rsidRDefault="006963D4" w:rsidP="006963D4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BE70C0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     Before pandemic, n (%) (</w:t>
            </w:r>
            <w:r w:rsidRPr="00BE70C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N=76; 48 rural, 28 non-rural)</w:t>
            </w:r>
          </w:p>
        </w:tc>
        <w:tc>
          <w:tcPr>
            <w:tcW w:w="1276" w:type="dxa"/>
            <w:vAlign w:val="center"/>
          </w:tcPr>
          <w:p w14:paraId="2BF8ADF7" w14:textId="235C9F88" w:rsidR="006963D4" w:rsidRPr="00BE70C0" w:rsidRDefault="006963D4" w:rsidP="006963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BE70C0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27 (56%)</w:t>
            </w:r>
          </w:p>
        </w:tc>
        <w:tc>
          <w:tcPr>
            <w:tcW w:w="1417" w:type="dxa"/>
            <w:vAlign w:val="center"/>
          </w:tcPr>
          <w:p w14:paraId="7E36B990" w14:textId="3360E332" w:rsidR="006963D4" w:rsidRPr="00BE70C0" w:rsidRDefault="006963D4" w:rsidP="006963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BE70C0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15 (5</w:t>
            </w:r>
            <w:r w:rsidRPr="00BE70C0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  <w:r w:rsidRPr="00BE70C0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%)</w:t>
            </w:r>
          </w:p>
        </w:tc>
        <w:tc>
          <w:tcPr>
            <w:tcW w:w="941" w:type="dxa"/>
            <w:vAlign w:val="center"/>
          </w:tcPr>
          <w:p w14:paraId="1479CB8A" w14:textId="26F8D73F" w:rsidR="006963D4" w:rsidRPr="00BE70C0" w:rsidRDefault="006963D4" w:rsidP="006963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BE70C0">
              <w:rPr>
                <w:rFonts w:ascii="Times New Roman" w:eastAsia="Calibri" w:hAnsi="Times New Roman" w:cs="Times New Roman"/>
                <w:sz w:val="20"/>
                <w:szCs w:val="20"/>
              </w:rPr>
              <w:t>0.99</w:t>
            </w:r>
          </w:p>
        </w:tc>
      </w:tr>
      <w:tr w:rsidR="006963D4" w:rsidRPr="00BE70C0" w14:paraId="7879616F" w14:textId="77777777" w:rsidTr="004C2FCF">
        <w:tc>
          <w:tcPr>
            <w:tcW w:w="5382" w:type="dxa"/>
            <w:vAlign w:val="center"/>
          </w:tcPr>
          <w:p w14:paraId="2FDF75EC" w14:textId="33665CCF" w:rsidR="006963D4" w:rsidRPr="00BE70C0" w:rsidRDefault="006963D4" w:rsidP="006963D4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BE70C0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     Since pandemic, (%) (</w:t>
            </w:r>
            <w:r w:rsidRPr="00BE70C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N=75; 48 rural; 27 non-rural)</w:t>
            </w:r>
          </w:p>
        </w:tc>
        <w:tc>
          <w:tcPr>
            <w:tcW w:w="1276" w:type="dxa"/>
            <w:vAlign w:val="center"/>
          </w:tcPr>
          <w:p w14:paraId="2ABBA206" w14:textId="790351A1" w:rsidR="006963D4" w:rsidRPr="00BE70C0" w:rsidRDefault="006963D4" w:rsidP="006963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BE70C0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41 (85%)</w:t>
            </w:r>
          </w:p>
        </w:tc>
        <w:tc>
          <w:tcPr>
            <w:tcW w:w="1417" w:type="dxa"/>
            <w:vAlign w:val="center"/>
          </w:tcPr>
          <w:p w14:paraId="7B4377FF" w14:textId="0F5F84ED" w:rsidR="006963D4" w:rsidRPr="00BE70C0" w:rsidRDefault="006963D4" w:rsidP="006963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BE70C0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24 (89%)</w:t>
            </w:r>
          </w:p>
        </w:tc>
        <w:tc>
          <w:tcPr>
            <w:tcW w:w="941" w:type="dxa"/>
            <w:vAlign w:val="center"/>
          </w:tcPr>
          <w:p w14:paraId="665F7E33" w14:textId="5E7B4041" w:rsidR="006963D4" w:rsidRPr="00BE70C0" w:rsidRDefault="006963D4" w:rsidP="006963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BE70C0">
              <w:rPr>
                <w:rFonts w:ascii="Times New Roman" w:eastAsia="Calibri" w:hAnsi="Times New Roman" w:cs="Times New Roman"/>
                <w:sz w:val="20"/>
                <w:szCs w:val="20"/>
              </w:rPr>
              <w:t>0.99</w:t>
            </w:r>
          </w:p>
        </w:tc>
      </w:tr>
      <w:tr w:rsidR="006963D4" w:rsidRPr="00BE70C0" w14:paraId="26844EB2" w14:textId="77777777" w:rsidTr="00B43463">
        <w:tc>
          <w:tcPr>
            <w:tcW w:w="5382" w:type="dxa"/>
            <w:vAlign w:val="center"/>
          </w:tcPr>
          <w:p w14:paraId="0B550FE1" w14:textId="37425C82" w:rsidR="006963D4" w:rsidRPr="00BE70C0" w:rsidRDefault="006963D4" w:rsidP="006963D4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BE70C0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  </w:t>
            </w:r>
            <w:r w:rsidR="0007478B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PHC </w:t>
            </w:r>
            <w:proofErr w:type="spellStart"/>
            <w:r w:rsidR="0007478B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centers</w:t>
            </w:r>
            <w:proofErr w:type="spellEnd"/>
            <w:r w:rsidRPr="00BE70C0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with a hand sanitizer placed in consultation room</w:t>
            </w:r>
          </w:p>
        </w:tc>
        <w:tc>
          <w:tcPr>
            <w:tcW w:w="1276" w:type="dxa"/>
          </w:tcPr>
          <w:p w14:paraId="594ED3DF" w14:textId="77777777" w:rsidR="006963D4" w:rsidRPr="00BE70C0" w:rsidRDefault="006963D4" w:rsidP="006963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</w:tcPr>
          <w:p w14:paraId="40230780" w14:textId="77777777" w:rsidR="006963D4" w:rsidRPr="00BE70C0" w:rsidRDefault="006963D4" w:rsidP="006963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41" w:type="dxa"/>
          </w:tcPr>
          <w:p w14:paraId="1AE38C26" w14:textId="77777777" w:rsidR="006963D4" w:rsidRPr="00BE70C0" w:rsidRDefault="006963D4" w:rsidP="006963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</w:tc>
      </w:tr>
      <w:tr w:rsidR="006963D4" w:rsidRPr="00BE70C0" w14:paraId="61D3383B" w14:textId="77777777" w:rsidTr="004C2FCF">
        <w:tc>
          <w:tcPr>
            <w:tcW w:w="5382" w:type="dxa"/>
            <w:vAlign w:val="center"/>
          </w:tcPr>
          <w:p w14:paraId="343627EB" w14:textId="394C741E" w:rsidR="006963D4" w:rsidRPr="00BE70C0" w:rsidRDefault="006963D4" w:rsidP="006963D4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BE70C0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     Before pandemic, n (%)</w:t>
            </w:r>
          </w:p>
        </w:tc>
        <w:tc>
          <w:tcPr>
            <w:tcW w:w="1276" w:type="dxa"/>
            <w:vAlign w:val="center"/>
          </w:tcPr>
          <w:p w14:paraId="1CA63625" w14:textId="450F656F" w:rsidR="006963D4" w:rsidRPr="00BE70C0" w:rsidRDefault="006963D4" w:rsidP="006963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BE70C0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33 (66%)</w:t>
            </w:r>
          </w:p>
        </w:tc>
        <w:tc>
          <w:tcPr>
            <w:tcW w:w="1417" w:type="dxa"/>
            <w:vAlign w:val="center"/>
          </w:tcPr>
          <w:p w14:paraId="2F77DFC4" w14:textId="7AB3388D" w:rsidR="006963D4" w:rsidRPr="00BE70C0" w:rsidRDefault="006963D4" w:rsidP="006963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BE70C0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18 (64%)</w:t>
            </w:r>
          </w:p>
        </w:tc>
        <w:tc>
          <w:tcPr>
            <w:tcW w:w="941" w:type="dxa"/>
            <w:vAlign w:val="center"/>
          </w:tcPr>
          <w:p w14:paraId="24D03021" w14:textId="488D6246" w:rsidR="006963D4" w:rsidRPr="00BE70C0" w:rsidRDefault="006963D4" w:rsidP="006963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BE70C0">
              <w:rPr>
                <w:rFonts w:ascii="Times New Roman" w:eastAsia="Calibri" w:hAnsi="Times New Roman" w:cs="Times New Roman"/>
                <w:sz w:val="20"/>
                <w:szCs w:val="20"/>
              </w:rPr>
              <w:t>0.99</w:t>
            </w:r>
          </w:p>
        </w:tc>
      </w:tr>
      <w:tr w:rsidR="006963D4" w:rsidRPr="00BE70C0" w14:paraId="2CD81DCD" w14:textId="77777777" w:rsidTr="004C2FCF">
        <w:tc>
          <w:tcPr>
            <w:tcW w:w="5382" w:type="dxa"/>
            <w:vAlign w:val="center"/>
          </w:tcPr>
          <w:p w14:paraId="670BE6A6" w14:textId="72FFE461" w:rsidR="006963D4" w:rsidRPr="00BE70C0" w:rsidRDefault="006963D4" w:rsidP="006963D4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BE70C0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     Since pandemic, n (%)</w:t>
            </w:r>
          </w:p>
        </w:tc>
        <w:tc>
          <w:tcPr>
            <w:tcW w:w="1276" w:type="dxa"/>
            <w:vAlign w:val="center"/>
          </w:tcPr>
          <w:p w14:paraId="4E9C68BD" w14:textId="5DE94BFB" w:rsidR="006963D4" w:rsidRPr="00BE70C0" w:rsidRDefault="006963D4" w:rsidP="006963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BE70C0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49 (98%)</w:t>
            </w:r>
          </w:p>
        </w:tc>
        <w:tc>
          <w:tcPr>
            <w:tcW w:w="1417" w:type="dxa"/>
            <w:vAlign w:val="center"/>
          </w:tcPr>
          <w:p w14:paraId="616AF852" w14:textId="5A14C801" w:rsidR="006963D4" w:rsidRPr="00BE70C0" w:rsidRDefault="006963D4" w:rsidP="006963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BE70C0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26 (93%)</w:t>
            </w:r>
          </w:p>
        </w:tc>
        <w:tc>
          <w:tcPr>
            <w:tcW w:w="941" w:type="dxa"/>
            <w:vAlign w:val="center"/>
          </w:tcPr>
          <w:p w14:paraId="5FC53D93" w14:textId="6A49B6D0" w:rsidR="006963D4" w:rsidRPr="00BE70C0" w:rsidRDefault="006963D4" w:rsidP="006963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BE70C0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0.29</w:t>
            </w:r>
          </w:p>
        </w:tc>
      </w:tr>
      <w:tr w:rsidR="006963D4" w:rsidRPr="00BE70C0" w14:paraId="4378BAB5" w14:textId="77777777" w:rsidTr="00B43463">
        <w:tc>
          <w:tcPr>
            <w:tcW w:w="5382" w:type="dxa"/>
            <w:vAlign w:val="center"/>
          </w:tcPr>
          <w:p w14:paraId="753E52DC" w14:textId="47ABF843" w:rsidR="006963D4" w:rsidRPr="00BE70C0" w:rsidRDefault="006963D4" w:rsidP="006963D4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BE70C0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  </w:t>
            </w:r>
            <w:r w:rsidR="0007478B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PHC </w:t>
            </w:r>
            <w:proofErr w:type="spellStart"/>
            <w:r w:rsidR="0007478B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centers</w:t>
            </w:r>
            <w:proofErr w:type="spellEnd"/>
            <w:r w:rsidRPr="00BE70C0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using hand sanitizer during home visits</w:t>
            </w:r>
          </w:p>
        </w:tc>
        <w:tc>
          <w:tcPr>
            <w:tcW w:w="1276" w:type="dxa"/>
          </w:tcPr>
          <w:p w14:paraId="72FDC857" w14:textId="77777777" w:rsidR="006963D4" w:rsidRPr="00BE70C0" w:rsidRDefault="006963D4" w:rsidP="006963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</w:tcPr>
          <w:p w14:paraId="0CFBACB7" w14:textId="77777777" w:rsidR="006963D4" w:rsidRPr="00BE70C0" w:rsidRDefault="006963D4" w:rsidP="006963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41" w:type="dxa"/>
          </w:tcPr>
          <w:p w14:paraId="2E1DACBE" w14:textId="77777777" w:rsidR="006963D4" w:rsidRPr="00BE70C0" w:rsidRDefault="006963D4" w:rsidP="006963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</w:tc>
      </w:tr>
      <w:tr w:rsidR="006963D4" w:rsidRPr="00BE70C0" w14:paraId="0B7EA519" w14:textId="77777777" w:rsidTr="004C2FCF">
        <w:tc>
          <w:tcPr>
            <w:tcW w:w="5382" w:type="dxa"/>
            <w:vAlign w:val="center"/>
          </w:tcPr>
          <w:p w14:paraId="7BA5C3B0" w14:textId="2D46AA62" w:rsidR="006963D4" w:rsidRPr="00BE70C0" w:rsidRDefault="006963D4" w:rsidP="006963D4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BE70C0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     Before pandemic, (%) </w:t>
            </w:r>
            <w:r w:rsidRPr="00BE70C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(N=57; 42 rural, 15 non-rural)</w:t>
            </w:r>
          </w:p>
        </w:tc>
        <w:tc>
          <w:tcPr>
            <w:tcW w:w="1276" w:type="dxa"/>
            <w:vAlign w:val="center"/>
          </w:tcPr>
          <w:p w14:paraId="215131F9" w14:textId="0B033C29" w:rsidR="006963D4" w:rsidRPr="00BE70C0" w:rsidRDefault="006963D4" w:rsidP="006963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BE70C0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19 (45%)</w:t>
            </w:r>
          </w:p>
        </w:tc>
        <w:tc>
          <w:tcPr>
            <w:tcW w:w="1417" w:type="dxa"/>
            <w:vAlign w:val="center"/>
          </w:tcPr>
          <w:p w14:paraId="42F6DAD3" w14:textId="16279A1C" w:rsidR="006963D4" w:rsidRPr="00BE70C0" w:rsidRDefault="006963D4" w:rsidP="006963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BE70C0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7 (47%)</w:t>
            </w:r>
          </w:p>
        </w:tc>
        <w:tc>
          <w:tcPr>
            <w:tcW w:w="941" w:type="dxa"/>
            <w:vAlign w:val="center"/>
          </w:tcPr>
          <w:p w14:paraId="1335A16E" w14:textId="084FD3E8" w:rsidR="006963D4" w:rsidRPr="00BE70C0" w:rsidRDefault="006963D4" w:rsidP="006963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BE70C0">
              <w:rPr>
                <w:rFonts w:ascii="Times New Roman" w:eastAsia="Calibri" w:hAnsi="Times New Roman" w:cs="Times New Roman"/>
                <w:sz w:val="20"/>
                <w:szCs w:val="20"/>
              </w:rPr>
              <w:t>0.99</w:t>
            </w:r>
          </w:p>
        </w:tc>
      </w:tr>
      <w:tr w:rsidR="006963D4" w:rsidRPr="00BE70C0" w14:paraId="4C1B1D57" w14:textId="77777777" w:rsidTr="004C2FCF">
        <w:tc>
          <w:tcPr>
            <w:tcW w:w="5382" w:type="dxa"/>
            <w:vAlign w:val="center"/>
          </w:tcPr>
          <w:p w14:paraId="69D602C3" w14:textId="79811371" w:rsidR="006963D4" w:rsidRPr="00BE70C0" w:rsidRDefault="006963D4" w:rsidP="006963D4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BE70C0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     Since pandemic, (%) </w:t>
            </w:r>
            <w:r w:rsidRPr="00BE70C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(N=55; 42 rural, 13 non-rural)</w:t>
            </w:r>
          </w:p>
        </w:tc>
        <w:tc>
          <w:tcPr>
            <w:tcW w:w="1276" w:type="dxa"/>
            <w:vAlign w:val="center"/>
          </w:tcPr>
          <w:p w14:paraId="5234F105" w14:textId="67D3BDAD" w:rsidR="006963D4" w:rsidRPr="00BE70C0" w:rsidRDefault="006963D4" w:rsidP="006963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BE70C0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36 (86%)</w:t>
            </w:r>
          </w:p>
        </w:tc>
        <w:tc>
          <w:tcPr>
            <w:tcW w:w="1417" w:type="dxa"/>
            <w:vAlign w:val="center"/>
          </w:tcPr>
          <w:p w14:paraId="540F2229" w14:textId="412077C7" w:rsidR="006963D4" w:rsidRPr="00BE70C0" w:rsidRDefault="006963D4" w:rsidP="006963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BE70C0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10 (77%)</w:t>
            </w:r>
          </w:p>
        </w:tc>
        <w:tc>
          <w:tcPr>
            <w:tcW w:w="941" w:type="dxa"/>
            <w:vAlign w:val="center"/>
          </w:tcPr>
          <w:p w14:paraId="639E5476" w14:textId="159FF6A5" w:rsidR="006963D4" w:rsidRPr="00BE70C0" w:rsidRDefault="006963D4" w:rsidP="006963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BE70C0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0.43</w:t>
            </w:r>
          </w:p>
        </w:tc>
      </w:tr>
      <w:tr w:rsidR="006963D4" w:rsidRPr="00BE70C0" w14:paraId="3DE22767" w14:textId="77777777" w:rsidTr="00B43463">
        <w:tc>
          <w:tcPr>
            <w:tcW w:w="5382" w:type="dxa"/>
            <w:vAlign w:val="center"/>
          </w:tcPr>
          <w:p w14:paraId="1EA01437" w14:textId="065D827C" w:rsidR="006963D4" w:rsidRPr="00BE70C0" w:rsidRDefault="006963D4" w:rsidP="006963D4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BE70C0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  </w:t>
            </w:r>
            <w:r w:rsidR="0007478B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PHC </w:t>
            </w:r>
            <w:proofErr w:type="spellStart"/>
            <w:r w:rsidR="0007478B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centers</w:t>
            </w:r>
            <w:proofErr w:type="spellEnd"/>
            <w:r w:rsidRPr="00BE70C0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with a hand sanitizer placed at the door or waiting room of the </w:t>
            </w:r>
            <w:r w:rsidR="0007478B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PHC </w:t>
            </w:r>
            <w:proofErr w:type="spellStart"/>
            <w:r w:rsidR="0007478B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center</w:t>
            </w:r>
            <w:proofErr w:type="spellEnd"/>
          </w:p>
        </w:tc>
        <w:tc>
          <w:tcPr>
            <w:tcW w:w="1276" w:type="dxa"/>
          </w:tcPr>
          <w:p w14:paraId="7E344A6F" w14:textId="77777777" w:rsidR="006963D4" w:rsidRPr="00BE70C0" w:rsidRDefault="006963D4" w:rsidP="006963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</w:tcPr>
          <w:p w14:paraId="371876F7" w14:textId="77777777" w:rsidR="006963D4" w:rsidRPr="00BE70C0" w:rsidRDefault="006963D4" w:rsidP="006963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41" w:type="dxa"/>
          </w:tcPr>
          <w:p w14:paraId="4098B846" w14:textId="77777777" w:rsidR="006963D4" w:rsidRPr="00BE70C0" w:rsidRDefault="006963D4" w:rsidP="006963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</w:tc>
      </w:tr>
      <w:tr w:rsidR="006963D4" w:rsidRPr="00BE70C0" w14:paraId="587CD3A7" w14:textId="77777777" w:rsidTr="004C2FCF">
        <w:tc>
          <w:tcPr>
            <w:tcW w:w="5382" w:type="dxa"/>
            <w:vAlign w:val="center"/>
          </w:tcPr>
          <w:p w14:paraId="366CF2B5" w14:textId="2552BFF0" w:rsidR="006963D4" w:rsidRPr="00BE70C0" w:rsidRDefault="006963D4" w:rsidP="006963D4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BE70C0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     Before pandemic, (%) </w:t>
            </w:r>
            <w:r w:rsidRPr="00BE70C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(N=75; 48 rural, 27 non-rural)</w:t>
            </w:r>
          </w:p>
        </w:tc>
        <w:tc>
          <w:tcPr>
            <w:tcW w:w="1276" w:type="dxa"/>
            <w:vAlign w:val="center"/>
          </w:tcPr>
          <w:p w14:paraId="0CA7E5D8" w14:textId="729A293C" w:rsidR="006963D4" w:rsidRPr="00BE70C0" w:rsidRDefault="006963D4" w:rsidP="006963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BE70C0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25 (52%)</w:t>
            </w:r>
          </w:p>
        </w:tc>
        <w:tc>
          <w:tcPr>
            <w:tcW w:w="1417" w:type="dxa"/>
            <w:vAlign w:val="center"/>
          </w:tcPr>
          <w:p w14:paraId="20294C03" w14:textId="1F2CD4D7" w:rsidR="006963D4" w:rsidRPr="00BE70C0" w:rsidRDefault="006963D4" w:rsidP="006963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BE70C0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11 (41%)</w:t>
            </w:r>
          </w:p>
        </w:tc>
        <w:tc>
          <w:tcPr>
            <w:tcW w:w="941" w:type="dxa"/>
            <w:vAlign w:val="center"/>
          </w:tcPr>
          <w:p w14:paraId="6B55DFEF" w14:textId="15EE0144" w:rsidR="006963D4" w:rsidRPr="00BE70C0" w:rsidRDefault="006963D4" w:rsidP="006963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BE70C0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0.47</w:t>
            </w:r>
          </w:p>
        </w:tc>
      </w:tr>
      <w:tr w:rsidR="006963D4" w:rsidRPr="00BE70C0" w14:paraId="60015298" w14:textId="77777777" w:rsidTr="004C2FCF">
        <w:tc>
          <w:tcPr>
            <w:tcW w:w="5382" w:type="dxa"/>
            <w:vAlign w:val="center"/>
          </w:tcPr>
          <w:p w14:paraId="106FA9CE" w14:textId="66B35A47" w:rsidR="006963D4" w:rsidRPr="00BE70C0" w:rsidRDefault="006963D4" w:rsidP="006963D4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BE70C0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     Since pandemic, n (%) </w:t>
            </w:r>
            <w:r w:rsidRPr="00BE70C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(N=77; 50 rural, 27 non-rural)</w:t>
            </w:r>
          </w:p>
        </w:tc>
        <w:tc>
          <w:tcPr>
            <w:tcW w:w="1276" w:type="dxa"/>
            <w:vAlign w:val="center"/>
          </w:tcPr>
          <w:p w14:paraId="26D1F836" w14:textId="099B4810" w:rsidR="006963D4" w:rsidRPr="00BE70C0" w:rsidRDefault="006963D4" w:rsidP="006963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BE70C0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48 (96%)</w:t>
            </w:r>
          </w:p>
        </w:tc>
        <w:tc>
          <w:tcPr>
            <w:tcW w:w="1417" w:type="dxa"/>
            <w:vAlign w:val="center"/>
          </w:tcPr>
          <w:p w14:paraId="602C082E" w14:textId="2528415D" w:rsidR="006963D4" w:rsidRPr="00BE70C0" w:rsidRDefault="006963D4" w:rsidP="006963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BE70C0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25 (93%)</w:t>
            </w:r>
          </w:p>
        </w:tc>
        <w:tc>
          <w:tcPr>
            <w:tcW w:w="941" w:type="dxa"/>
            <w:vAlign w:val="center"/>
          </w:tcPr>
          <w:p w14:paraId="1442C161" w14:textId="1460656E" w:rsidR="006963D4" w:rsidRPr="00BE70C0" w:rsidRDefault="006963D4" w:rsidP="006963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BE70C0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0.61</w:t>
            </w:r>
          </w:p>
        </w:tc>
      </w:tr>
    </w:tbl>
    <w:p w14:paraId="1A011D3E" w14:textId="5B5769A7" w:rsidR="00BE70C0" w:rsidRPr="00BE70C0" w:rsidRDefault="008A27B9" w:rsidP="00165B31">
      <w:pPr>
        <w:snapToGrid w:val="0"/>
        <w:spacing w:line="480" w:lineRule="auto"/>
        <w:rPr>
          <w:rFonts w:ascii="Times New Roman" w:eastAsia="Calibri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PHC, primary health care</w:t>
      </w:r>
      <w:r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; </w:t>
      </w:r>
      <w:r w:rsidR="00BE70C0">
        <w:rPr>
          <w:rFonts w:ascii="Times New Roman" w:eastAsia="Calibri" w:hAnsi="Times New Roman" w:cs="Times New Roman"/>
          <w:sz w:val="20"/>
          <w:szCs w:val="20"/>
          <w:lang w:val="en-US"/>
        </w:rPr>
        <w:t>GP, general practitioner</w:t>
      </w:r>
    </w:p>
    <w:p w14:paraId="2E55C158" w14:textId="43C5BC44" w:rsidR="00165B31" w:rsidRDefault="00165B31" w:rsidP="00165B31">
      <w:pPr>
        <w:snapToGrid w:val="0"/>
        <w:spacing w:line="480" w:lineRule="auto"/>
        <w:rPr>
          <w:rFonts w:ascii="Times New Roman" w:eastAsia="Calibri" w:hAnsi="Times New Roman" w:cs="Times New Roman"/>
          <w:sz w:val="20"/>
          <w:szCs w:val="20"/>
          <w:lang w:val="en-GB"/>
        </w:rPr>
      </w:pPr>
      <w:r w:rsidRPr="00AF4A24">
        <w:rPr>
          <w:rFonts w:ascii="Times New Roman" w:eastAsia="Calibri" w:hAnsi="Times New Roman" w:cs="Times New Roman"/>
          <w:sz w:val="20"/>
          <w:szCs w:val="20"/>
          <w:vertAlign w:val="superscript"/>
          <w:lang w:val="en-US"/>
        </w:rPr>
        <w:t>†</w:t>
      </w:r>
      <w:r w:rsidR="005322A9">
        <w:rPr>
          <w:rFonts w:ascii="Times New Roman" w:eastAsia="Calibri" w:hAnsi="Times New Roman" w:cs="Times New Roman"/>
          <w:sz w:val="20"/>
          <w:szCs w:val="20"/>
          <w:lang w:val="en-GB"/>
        </w:rPr>
        <w:t>A</w:t>
      </w:r>
      <w:r w:rsidR="00086677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P-value &lt;0.0</w:t>
      </w:r>
      <w:r w:rsidR="005322A9">
        <w:rPr>
          <w:rFonts w:ascii="Times New Roman" w:eastAsia="Calibri" w:hAnsi="Times New Roman" w:cs="Times New Roman"/>
          <w:sz w:val="20"/>
          <w:szCs w:val="20"/>
          <w:lang w:val="en-GB"/>
        </w:rPr>
        <w:t>5</w:t>
      </w:r>
      <w:r w:rsidR="00086677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was considered as statistically significant </w:t>
      </w:r>
    </w:p>
    <w:p w14:paraId="786F3161" w14:textId="624A5C48" w:rsidR="00DD036D" w:rsidRDefault="00DD036D" w:rsidP="00165B31">
      <w:pPr>
        <w:snapToGrid w:val="0"/>
        <w:spacing w:line="480" w:lineRule="auto"/>
        <w:rPr>
          <w:rFonts w:ascii="Times New Roman" w:eastAsia="Calibri" w:hAnsi="Times New Roman" w:cs="Times New Roman"/>
          <w:sz w:val="20"/>
          <w:szCs w:val="20"/>
          <w:lang w:val="en-GB"/>
        </w:rPr>
      </w:pPr>
      <w:r>
        <w:rPr>
          <w:rFonts w:ascii="Times New Roman" w:eastAsia="Calibri" w:hAnsi="Times New Roman" w:cs="Times New Roman"/>
          <w:sz w:val="20"/>
          <w:szCs w:val="20"/>
          <w:lang w:val="en-GB"/>
        </w:rPr>
        <w:t>*</w:t>
      </w:r>
      <w:r w:rsidR="009362F3">
        <w:rPr>
          <w:rFonts w:ascii="Times New Roman" w:eastAsia="Calibri" w:hAnsi="Times New Roman" w:cs="Times New Roman"/>
          <w:sz w:val="20"/>
          <w:szCs w:val="20"/>
          <w:lang w:val="en-GB"/>
        </w:rPr>
        <w:t>P</w:t>
      </w:r>
      <w:r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rotocols included </w:t>
      </w:r>
      <w:r w:rsidR="009362F3">
        <w:rPr>
          <w:rFonts w:ascii="Times New Roman" w:eastAsia="Calibri" w:hAnsi="Times New Roman" w:cs="Times New Roman"/>
          <w:sz w:val="20"/>
          <w:szCs w:val="20"/>
          <w:lang w:val="en-GB"/>
        </w:rPr>
        <w:t>were based on</w:t>
      </w:r>
      <w:r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government </w:t>
      </w:r>
      <w:r w:rsidR="009362F3">
        <w:rPr>
          <w:rFonts w:ascii="Times New Roman" w:eastAsia="Calibri" w:hAnsi="Times New Roman" w:cs="Times New Roman"/>
          <w:sz w:val="20"/>
          <w:szCs w:val="20"/>
          <w:lang w:val="en-GB"/>
        </w:rPr>
        <w:t>guidelines (N=</w:t>
      </w:r>
      <w:r w:rsidR="00F41214">
        <w:rPr>
          <w:rFonts w:ascii="Times New Roman" w:eastAsia="Calibri" w:hAnsi="Times New Roman" w:cs="Times New Roman"/>
          <w:sz w:val="20"/>
          <w:szCs w:val="20"/>
          <w:lang w:val="en-GB"/>
        </w:rPr>
        <w:t>64</w:t>
      </w:r>
      <w:r w:rsidR="00692F49">
        <w:rPr>
          <w:rFonts w:ascii="Times New Roman" w:eastAsia="Calibri" w:hAnsi="Times New Roman" w:cs="Times New Roman"/>
          <w:sz w:val="20"/>
          <w:szCs w:val="20"/>
          <w:lang w:val="en-GB"/>
        </w:rPr>
        <w:t>;</w:t>
      </w:r>
      <w:r w:rsidR="009362F3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</w:t>
      </w:r>
      <w:r w:rsidR="0026486E">
        <w:rPr>
          <w:rFonts w:ascii="Times New Roman" w:eastAsia="Calibri" w:hAnsi="Times New Roman" w:cs="Times New Roman"/>
          <w:sz w:val="20"/>
          <w:szCs w:val="20"/>
          <w:lang w:val="en-GB"/>
        </w:rPr>
        <w:t>9</w:t>
      </w:r>
      <w:r w:rsidR="00F41214">
        <w:rPr>
          <w:rFonts w:ascii="Times New Roman" w:eastAsia="Calibri" w:hAnsi="Times New Roman" w:cs="Times New Roman"/>
          <w:sz w:val="20"/>
          <w:szCs w:val="20"/>
          <w:lang w:val="en-GB"/>
        </w:rPr>
        <w:t>1</w:t>
      </w:r>
      <w:r w:rsidR="009362F3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%), </w:t>
      </w:r>
      <w:r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and non-government </w:t>
      </w:r>
      <w:r w:rsidR="009362F3">
        <w:rPr>
          <w:rFonts w:ascii="Times New Roman" w:eastAsia="Calibri" w:hAnsi="Times New Roman" w:cs="Times New Roman"/>
          <w:sz w:val="20"/>
          <w:szCs w:val="20"/>
          <w:lang w:val="en-GB"/>
        </w:rPr>
        <w:t>instructions (N=</w:t>
      </w:r>
      <w:r w:rsidR="00F41214">
        <w:rPr>
          <w:rFonts w:ascii="Times New Roman" w:eastAsia="Calibri" w:hAnsi="Times New Roman" w:cs="Times New Roman"/>
          <w:sz w:val="20"/>
          <w:szCs w:val="20"/>
          <w:lang w:val="en-GB"/>
        </w:rPr>
        <w:t>6</w:t>
      </w:r>
      <w:r w:rsidR="00692F49">
        <w:rPr>
          <w:rFonts w:ascii="Times New Roman" w:eastAsia="Calibri" w:hAnsi="Times New Roman" w:cs="Times New Roman"/>
          <w:sz w:val="20"/>
          <w:szCs w:val="20"/>
          <w:lang w:val="en-GB"/>
        </w:rPr>
        <w:t>;</w:t>
      </w:r>
      <w:r w:rsidR="009362F3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</w:t>
      </w:r>
      <w:r w:rsidR="00F41214">
        <w:rPr>
          <w:rFonts w:ascii="Times New Roman" w:eastAsia="Calibri" w:hAnsi="Times New Roman" w:cs="Times New Roman"/>
          <w:sz w:val="20"/>
          <w:szCs w:val="20"/>
          <w:lang w:val="en-GB"/>
        </w:rPr>
        <w:t>9</w:t>
      </w:r>
      <w:r w:rsidR="009362F3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%) </w:t>
      </w:r>
    </w:p>
    <w:p w14:paraId="19F7F667" w14:textId="7995E0C7" w:rsidR="00DD036D" w:rsidRDefault="00DD036D" w:rsidP="00165B31">
      <w:pPr>
        <w:snapToGrid w:val="0"/>
        <w:spacing w:line="480" w:lineRule="auto"/>
        <w:rPr>
          <w:rFonts w:ascii="Times New Roman" w:eastAsia="Calibri" w:hAnsi="Times New Roman" w:cs="Times New Roman"/>
          <w:sz w:val="20"/>
          <w:szCs w:val="20"/>
          <w:lang w:val="en-GB"/>
        </w:rPr>
      </w:pPr>
      <w:r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**Triage information might have been in print </w:t>
      </w:r>
      <w:r w:rsidR="00F41214">
        <w:rPr>
          <w:rFonts w:ascii="Times New Roman" w:eastAsia="Calibri" w:hAnsi="Times New Roman" w:cs="Times New Roman"/>
          <w:sz w:val="20"/>
          <w:szCs w:val="20"/>
          <w:lang w:val="en-GB"/>
        </w:rPr>
        <w:t>(N=55</w:t>
      </w:r>
      <w:r w:rsidR="00692F49">
        <w:rPr>
          <w:rFonts w:ascii="Times New Roman" w:eastAsia="Calibri" w:hAnsi="Times New Roman" w:cs="Times New Roman"/>
          <w:sz w:val="20"/>
          <w:szCs w:val="20"/>
          <w:lang w:val="en-GB"/>
        </w:rPr>
        <w:t>;</w:t>
      </w:r>
      <w:r w:rsidR="00F41214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</w:t>
      </w:r>
      <w:r w:rsidR="00D95B1C">
        <w:rPr>
          <w:rFonts w:ascii="Times New Roman" w:eastAsia="Calibri" w:hAnsi="Times New Roman" w:cs="Times New Roman"/>
          <w:sz w:val="20"/>
          <w:szCs w:val="20"/>
          <w:lang w:val="en-GB"/>
        </w:rPr>
        <w:t>92</w:t>
      </w:r>
      <w:r w:rsidR="00F41214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%) </w:t>
      </w:r>
      <w:r>
        <w:rPr>
          <w:rFonts w:ascii="Times New Roman" w:eastAsia="Calibri" w:hAnsi="Times New Roman" w:cs="Times New Roman"/>
          <w:sz w:val="20"/>
          <w:szCs w:val="20"/>
          <w:lang w:val="en-GB"/>
        </w:rPr>
        <w:t>or electronically</w:t>
      </w:r>
      <w:r w:rsidR="00F41214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(N=</w:t>
      </w:r>
      <w:r w:rsidR="00D95B1C">
        <w:rPr>
          <w:rFonts w:ascii="Times New Roman" w:eastAsia="Calibri" w:hAnsi="Times New Roman" w:cs="Times New Roman"/>
          <w:sz w:val="20"/>
          <w:szCs w:val="20"/>
          <w:lang w:val="en-GB"/>
        </w:rPr>
        <w:t>5</w:t>
      </w:r>
      <w:r w:rsidR="00692F49">
        <w:rPr>
          <w:rFonts w:ascii="Times New Roman" w:eastAsia="Calibri" w:hAnsi="Times New Roman" w:cs="Times New Roman"/>
          <w:sz w:val="20"/>
          <w:szCs w:val="20"/>
          <w:lang w:val="en-GB"/>
        </w:rPr>
        <w:t>;</w:t>
      </w:r>
      <w:r w:rsidR="00F41214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</w:t>
      </w:r>
      <w:r w:rsidR="00D95B1C">
        <w:rPr>
          <w:rFonts w:ascii="Times New Roman" w:eastAsia="Calibri" w:hAnsi="Times New Roman" w:cs="Times New Roman"/>
          <w:sz w:val="20"/>
          <w:szCs w:val="20"/>
          <w:lang w:val="en-GB"/>
        </w:rPr>
        <w:t>8</w:t>
      </w:r>
      <w:r w:rsidR="00F41214">
        <w:rPr>
          <w:rFonts w:ascii="Times New Roman" w:eastAsia="Calibri" w:hAnsi="Times New Roman" w:cs="Times New Roman"/>
          <w:sz w:val="20"/>
          <w:szCs w:val="20"/>
          <w:lang w:val="en-GB"/>
        </w:rPr>
        <w:t>%)</w:t>
      </w:r>
    </w:p>
    <w:p w14:paraId="4751FFC8" w14:textId="2FCE83CF" w:rsidR="00267D67" w:rsidRDefault="00267D67" w:rsidP="00165B31">
      <w:pPr>
        <w:snapToGrid w:val="0"/>
        <w:spacing w:line="480" w:lineRule="auto"/>
        <w:rPr>
          <w:rFonts w:ascii="Times New Roman" w:eastAsia="Calibri" w:hAnsi="Times New Roman" w:cs="Times New Roman"/>
          <w:sz w:val="20"/>
          <w:szCs w:val="20"/>
          <w:lang w:val="en-GB"/>
        </w:rPr>
      </w:pPr>
    </w:p>
    <w:p w14:paraId="529D95CF" w14:textId="1B2D89B0" w:rsidR="00267D67" w:rsidRPr="00025AF8" w:rsidRDefault="00267D67" w:rsidP="00EE2ACE">
      <w:pPr>
        <w:spacing w:line="480" w:lineRule="auto"/>
        <w:rPr>
          <w:rFonts w:ascii="Times New Roman" w:hAnsi="Times New Roman" w:cs="Times New Roman"/>
          <w:lang w:val="en-US"/>
        </w:rPr>
      </w:pPr>
      <w:r>
        <w:rPr>
          <w:rFonts w:ascii="Times New Roman" w:eastAsia="Calibri" w:hAnsi="Times New Roman" w:cs="Times New Roman"/>
          <w:sz w:val="20"/>
          <w:szCs w:val="20"/>
          <w:lang w:val="en-GB"/>
        </w:rPr>
        <w:br w:type="page"/>
      </w:r>
      <w:r w:rsidRPr="00025AF8">
        <w:rPr>
          <w:rFonts w:ascii="Times New Roman" w:hAnsi="Times New Roman" w:cs="Times New Roman"/>
          <w:b/>
          <w:bCs/>
          <w:lang w:val="en-US"/>
        </w:rPr>
        <w:lastRenderedPageBreak/>
        <w:t xml:space="preserve">Table </w:t>
      </w:r>
      <w:r w:rsidR="00836151">
        <w:rPr>
          <w:rFonts w:ascii="Times New Roman" w:hAnsi="Times New Roman" w:cs="Times New Roman"/>
          <w:b/>
          <w:bCs/>
          <w:lang w:val="en-US"/>
        </w:rPr>
        <w:t>S</w:t>
      </w:r>
      <w:r w:rsidR="00A71F5E">
        <w:rPr>
          <w:rFonts w:ascii="Times New Roman" w:hAnsi="Times New Roman" w:cs="Times New Roman"/>
          <w:b/>
          <w:bCs/>
          <w:lang w:val="en-US"/>
        </w:rPr>
        <w:t>2</w:t>
      </w:r>
      <w:r w:rsidRPr="00025AF8">
        <w:rPr>
          <w:rFonts w:ascii="Times New Roman" w:hAnsi="Times New Roman" w:cs="Times New Roman"/>
          <w:b/>
          <w:bCs/>
          <w:lang w:val="en-US"/>
        </w:rPr>
        <w:t xml:space="preserve">. </w:t>
      </w:r>
      <w:r w:rsidR="00AA30A0" w:rsidRPr="00AA30A0">
        <w:rPr>
          <w:rFonts w:ascii="Times New Roman" w:hAnsi="Times New Roman" w:cs="Times New Roman"/>
          <w:lang w:val="en-US"/>
        </w:rPr>
        <w:t>Measures</w:t>
      </w:r>
      <w:r w:rsidR="00836151">
        <w:rPr>
          <w:rFonts w:ascii="Times New Roman" w:hAnsi="Times New Roman" w:cs="Times New Roman"/>
          <w:lang w:val="en-US"/>
        </w:rPr>
        <w:t xml:space="preserve"> </w:t>
      </w:r>
      <w:r w:rsidR="00AA30A0" w:rsidRPr="00AA30A0">
        <w:rPr>
          <w:rFonts w:ascii="Times New Roman" w:hAnsi="Times New Roman" w:cs="Times New Roman"/>
          <w:lang w:val="en-US"/>
        </w:rPr>
        <w:t xml:space="preserve">followed by </w:t>
      </w:r>
      <w:r w:rsidR="00AE1C6B">
        <w:rPr>
          <w:rFonts w:ascii="Times New Roman" w:hAnsi="Times New Roman" w:cs="Times New Roman"/>
          <w:lang w:val="en-US"/>
        </w:rPr>
        <w:t>some</w:t>
      </w:r>
      <w:r w:rsidR="00AA30A0">
        <w:rPr>
          <w:rFonts w:ascii="Times New Roman" w:hAnsi="Times New Roman" w:cs="Times New Roman"/>
          <w:lang w:val="en-US"/>
        </w:rPr>
        <w:t xml:space="preserve"> of </w:t>
      </w:r>
      <w:r w:rsidR="00AA30A0" w:rsidRPr="00AA30A0">
        <w:rPr>
          <w:rFonts w:ascii="Times New Roman" w:hAnsi="Times New Roman" w:cs="Times New Roman"/>
          <w:lang w:val="en-US"/>
        </w:rPr>
        <w:t>the PHC centers</w:t>
      </w:r>
      <w:r w:rsidR="00836151">
        <w:rPr>
          <w:rFonts w:ascii="Times New Roman" w:hAnsi="Times New Roman" w:cs="Times New Roman"/>
          <w:lang w:val="en-US"/>
        </w:rPr>
        <w:t xml:space="preserve"> </w:t>
      </w:r>
      <w:r w:rsidR="00AE1C6B">
        <w:rPr>
          <w:rFonts w:ascii="Times New Roman" w:hAnsi="Times New Roman" w:cs="Times New Roman"/>
          <w:lang w:val="en-US"/>
        </w:rPr>
        <w:t xml:space="preserve">(reported by 25% to 74% </w:t>
      </w:r>
      <w:r w:rsidR="00836151">
        <w:rPr>
          <w:rFonts w:ascii="Times New Roman" w:hAnsi="Times New Roman" w:cs="Times New Roman"/>
          <w:lang w:val="en-US"/>
        </w:rPr>
        <w:t xml:space="preserve">both in rural and in non-rural </w:t>
      </w:r>
      <w:r w:rsidR="00AE1C6B">
        <w:rPr>
          <w:rFonts w:ascii="Times New Roman" w:hAnsi="Times New Roman" w:cs="Times New Roman"/>
          <w:lang w:val="en-US"/>
        </w:rPr>
        <w:t>settings)</w:t>
      </w:r>
      <w:r w:rsidR="00906FC9">
        <w:rPr>
          <w:rFonts w:ascii="Times New Roman" w:hAnsi="Times New Roman" w:cs="Times New Roman"/>
          <w:lang w:val="en-US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82"/>
        <w:gridCol w:w="1276"/>
        <w:gridCol w:w="1417"/>
        <w:gridCol w:w="941"/>
      </w:tblGrid>
      <w:tr w:rsidR="00FE1CAF" w:rsidRPr="00BE70C0" w14:paraId="60A7CB36" w14:textId="77777777" w:rsidTr="00025AF8">
        <w:tc>
          <w:tcPr>
            <w:tcW w:w="5382" w:type="dxa"/>
            <w:vAlign w:val="center"/>
          </w:tcPr>
          <w:p w14:paraId="15238569" w14:textId="0EA8997C" w:rsidR="00FE1CAF" w:rsidRPr="00BE70C0" w:rsidRDefault="00FE1CAF" w:rsidP="00FE1CAF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25AF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Reported measures</w:t>
            </w:r>
          </w:p>
        </w:tc>
        <w:tc>
          <w:tcPr>
            <w:tcW w:w="1276" w:type="dxa"/>
            <w:vAlign w:val="center"/>
          </w:tcPr>
          <w:p w14:paraId="4C6F0A72" w14:textId="77777777" w:rsidR="00FE1CAF" w:rsidRPr="00273ECA" w:rsidRDefault="00FE1CAF" w:rsidP="00FE1CA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273EC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Rural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PHC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centers</w:t>
            </w:r>
            <w:proofErr w:type="spellEnd"/>
          </w:p>
          <w:p w14:paraId="3E3A7511" w14:textId="5AF09A9E" w:rsidR="00FE1CAF" w:rsidRPr="00BE70C0" w:rsidRDefault="00FE1CAF" w:rsidP="00FE1CAF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73EC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N= 50</w:t>
            </w:r>
          </w:p>
        </w:tc>
        <w:tc>
          <w:tcPr>
            <w:tcW w:w="1417" w:type="dxa"/>
            <w:vAlign w:val="center"/>
          </w:tcPr>
          <w:p w14:paraId="54D44A3E" w14:textId="77777777" w:rsidR="00FE1CAF" w:rsidRPr="00273ECA" w:rsidRDefault="00FE1CAF" w:rsidP="00FE1CA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273EC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Non-rural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PHC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centers</w:t>
            </w:r>
            <w:proofErr w:type="spellEnd"/>
          </w:p>
          <w:p w14:paraId="06FC628B" w14:textId="6F310337" w:rsidR="00FE1CAF" w:rsidRPr="00BE70C0" w:rsidRDefault="00FE1CAF" w:rsidP="00FE1CAF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73EC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N= 28</w:t>
            </w:r>
          </w:p>
        </w:tc>
        <w:tc>
          <w:tcPr>
            <w:tcW w:w="941" w:type="dxa"/>
            <w:vAlign w:val="center"/>
          </w:tcPr>
          <w:p w14:paraId="1B5D2D83" w14:textId="77777777" w:rsidR="00FE1CAF" w:rsidRPr="00BE70C0" w:rsidRDefault="00FE1CAF" w:rsidP="00FE1CAF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70C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GB"/>
              </w:rPr>
              <w:t>P-value</w:t>
            </w:r>
            <w:r w:rsidRPr="00BE70C0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US"/>
              </w:rPr>
              <w:t>†</w:t>
            </w:r>
          </w:p>
        </w:tc>
      </w:tr>
      <w:tr w:rsidR="00836151" w:rsidRPr="00BE70C0" w14:paraId="21135324" w14:textId="77777777" w:rsidTr="0002088B">
        <w:tc>
          <w:tcPr>
            <w:tcW w:w="5382" w:type="dxa"/>
            <w:vAlign w:val="center"/>
          </w:tcPr>
          <w:p w14:paraId="51DFE1BC" w14:textId="5CE28CC3" w:rsidR="00836151" w:rsidRPr="00836151" w:rsidRDefault="00836151" w:rsidP="0083615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70C0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t>Patient flo</w:t>
            </w:r>
            <w: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t>w</w:t>
            </w:r>
          </w:p>
        </w:tc>
        <w:tc>
          <w:tcPr>
            <w:tcW w:w="1276" w:type="dxa"/>
          </w:tcPr>
          <w:p w14:paraId="14E3BD25" w14:textId="77777777" w:rsidR="00836151" w:rsidRPr="00BE70C0" w:rsidRDefault="00836151" w:rsidP="0083615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</w:tcPr>
          <w:p w14:paraId="7FDBF1BB" w14:textId="77777777" w:rsidR="00836151" w:rsidRPr="00BE70C0" w:rsidRDefault="00836151" w:rsidP="0083615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41" w:type="dxa"/>
          </w:tcPr>
          <w:p w14:paraId="33D5831A" w14:textId="77777777" w:rsidR="00836151" w:rsidRPr="00BE70C0" w:rsidRDefault="00836151" w:rsidP="0083615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0254" w:rsidRPr="00BE70C0" w14:paraId="05DC3B1D" w14:textId="77777777" w:rsidTr="0002088B">
        <w:tc>
          <w:tcPr>
            <w:tcW w:w="5382" w:type="dxa"/>
            <w:vAlign w:val="center"/>
          </w:tcPr>
          <w:p w14:paraId="3B8A146D" w14:textId="2CAA04F9" w:rsidR="00110254" w:rsidRPr="00BE70C0" w:rsidRDefault="00110254" w:rsidP="00110254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BE70C0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 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PHC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centers</w:t>
            </w:r>
            <w:proofErr w:type="spellEnd"/>
            <w:r w:rsidRPr="00BE70C0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with available walk-in hours for patients without an appointment, n (%) </w:t>
            </w:r>
            <w:r w:rsidRPr="00BE70C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 xml:space="preserve">(N=77; </w:t>
            </w:r>
            <w:r w:rsidRPr="00BE70C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50 rural, 27 non-rural</w:t>
            </w:r>
            <w:r w:rsidRPr="00BE70C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)</w:t>
            </w:r>
          </w:p>
        </w:tc>
        <w:tc>
          <w:tcPr>
            <w:tcW w:w="1276" w:type="dxa"/>
            <w:vAlign w:val="center"/>
          </w:tcPr>
          <w:p w14:paraId="3B3E6114" w14:textId="118D7C5B" w:rsidR="00110254" w:rsidRPr="00F764F3" w:rsidRDefault="00110254" w:rsidP="0011025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BE70C0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40 (80%)</w:t>
            </w:r>
          </w:p>
        </w:tc>
        <w:tc>
          <w:tcPr>
            <w:tcW w:w="1417" w:type="dxa"/>
            <w:vAlign w:val="center"/>
          </w:tcPr>
          <w:p w14:paraId="631F210B" w14:textId="7BE875DD" w:rsidR="00110254" w:rsidRPr="00F764F3" w:rsidRDefault="00110254" w:rsidP="0011025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BE70C0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20 (74%)</w:t>
            </w:r>
          </w:p>
        </w:tc>
        <w:tc>
          <w:tcPr>
            <w:tcW w:w="941" w:type="dxa"/>
            <w:vAlign w:val="center"/>
          </w:tcPr>
          <w:p w14:paraId="3C438899" w14:textId="1FFE9214" w:rsidR="00110254" w:rsidRPr="00BE70C0" w:rsidRDefault="00110254" w:rsidP="0011025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BE70C0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0.58</w:t>
            </w:r>
          </w:p>
        </w:tc>
      </w:tr>
      <w:tr w:rsidR="00836151" w:rsidRPr="00BE70C0" w14:paraId="4230DFF9" w14:textId="77777777" w:rsidTr="0002088B">
        <w:tc>
          <w:tcPr>
            <w:tcW w:w="5382" w:type="dxa"/>
            <w:vAlign w:val="center"/>
          </w:tcPr>
          <w:p w14:paraId="1A5507B9" w14:textId="1F8967E0" w:rsidR="00836151" w:rsidRPr="00836151" w:rsidRDefault="00836151" w:rsidP="0083615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70C0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  </w:t>
            </w:r>
            <w:r w:rsidR="0007478B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PHC </w:t>
            </w:r>
            <w:proofErr w:type="spellStart"/>
            <w:r w:rsidR="0007478B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centers</w:t>
            </w:r>
            <w:proofErr w:type="spellEnd"/>
            <w:r w:rsidRPr="00BE70C0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where patients must state a reason when making appointment by phone, n (%) (</w:t>
            </w:r>
            <w:r w:rsidRPr="00BE70C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N=65; 42 rural, 23 non-rural)</w:t>
            </w:r>
          </w:p>
        </w:tc>
        <w:tc>
          <w:tcPr>
            <w:tcW w:w="1276" w:type="dxa"/>
            <w:vAlign w:val="center"/>
          </w:tcPr>
          <w:p w14:paraId="4B161188" w14:textId="5C2EF12F" w:rsidR="00836151" w:rsidRPr="00F764F3" w:rsidRDefault="00836151" w:rsidP="0083615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764F3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36 (86%)</w:t>
            </w:r>
          </w:p>
        </w:tc>
        <w:tc>
          <w:tcPr>
            <w:tcW w:w="1417" w:type="dxa"/>
            <w:vAlign w:val="center"/>
          </w:tcPr>
          <w:p w14:paraId="28AB79A1" w14:textId="0FE76F5E" w:rsidR="00836151" w:rsidRPr="00F764F3" w:rsidRDefault="00836151" w:rsidP="0083615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764F3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15 (65%)</w:t>
            </w:r>
          </w:p>
        </w:tc>
        <w:tc>
          <w:tcPr>
            <w:tcW w:w="941" w:type="dxa"/>
            <w:vAlign w:val="center"/>
          </w:tcPr>
          <w:p w14:paraId="5565EC8E" w14:textId="3CA83414" w:rsidR="00836151" w:rsidRPr="00BE70C0" w:rsidRDefault="00836151" w:rsidP="0083615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70C0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0.07</w:t>
            </w:r>
          </w:p>
        </w:tc>
      </w:tr>
      <w:tr w:rsidR="00836151" w:rsidRPr="00BE70C0" w14:paraId="15B5E262" w14:textId="77777777" w:rsidTr="0002088B">
        <w:tc>
          <w:tcPr>
            <w:tcW w:w="5382" w:type="dxa"/>
            <w:vAlign w:val="center"/>
          </w:tcPr>
          <w:p w14:paraId="6BBDE268" w14:textId="1BE2AF52" w:rsidR="00836151" w:rsidRPr="00836151" w:rsidRDefault="00836151" w:rsidP="0083615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 P</w:t>
            </w:r>
            <w:r w:rsidRPr="00B66B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atients with an appointment are called beforehand if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it is unclear whether </w:t>
            </w:r>
            <w:r w:rsidRPr="00B66B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they pose a risk for infection, n (%) (</w:t>
            </w:r>
            <w:r w:rsidRPr="00B66B8C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N=66; 40 rural, 26 non-rural)</w:t>
            </w:r>
          </w:p>
        </w:tc>
        <w:tc>
          <w:tcPr>
            <w:tcW w:w="1276" w:type="dxa"/>
            <w:vAlign w:val="center"/>
          </w:tcPr>
          <w:p w14:paraId="6EA38F16" w14:textId="626C9E46" w:rsidR="00836151" w:rsidRPr="00F764F3" w:rsidRDefault="00836151" w:rsidP="0083615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764F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28 (70%)</w:t>
            </w:r>
          </w:p>
        </w:tc>
        <w:tc>
          <w:tcPr>
            <w:tcW w:w="1417" w:type="dxa"/>
            <w:vAlign w:val="center"/>
          </w:tcPr>
          <w:p w14:paraId="13B540FF" w14:textId="7C00DA30" w:rsidR="00836151" w:rsidRPr="00F764F3" w:rsidRDefault="00836151" w:rsidP="0083615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764F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16 (62%)</w:t>
            </w:r>
          </w:p>
        </w:tc>
        <w:tc>
          <w:tcPr>
            <w:tcW w:w="941" w:type="dxa"/>
            <w:vAlign w:val="center"/>
          </w:tcPr>
          <w:p w14:paraId="2B8B2FCF" w14:textId="47BF5FD1" w:rsidR="00836151" w:rsidRPr="00BE70C0" w:rsidRDefault="00836151" w:rsidP="0083615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6B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0.60</w:t>
            </w:r>
          </w:p>
        </w:tc>
      </w:tr>
      <w:tr w:rsidR="00836151" w:rsidRPr="00BE70C0" w14:paraId="2B87AF95" w14:textId="77777777" w:rsidTr="0002088B">
        <w:tc>
          <w:tcPr>
            <w:tcW w:w="5382" w:type="dxa"/>
            <w:vAlign w:val="center"/>
          </w:tcPr>
          <w:p w14:paraId="71B2341F" w14:textId="66F28500" w:rsidR="00836151" w:rsidRPr="00836151" w:rsidRDefault="00836151" w:rsidP="0083615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 </w:t>
            </w:r>
            <w:r w:rsidR="0007478B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PHC </w:t>
            </w:r>
            <w:proofErr w:type="spellStart"/>
            <w:r w:rsidR="0007478B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centers</w:t>
            </w:r>
            <w:proofErr w:type="spellEnd"/>
            <w:r w:rsidR="00734B55" w:rsidRPr="00BE70C0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where </w:t>
            </w:r>
            <w:r w:rsidR="00734B55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n</w:t>
            </w:r>
            <w:r w:rsidRPr="00B66B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on-GP staff is more involved in actively reaching out patients who might postpone healthcare, n (%) </w:t>
            </w:r>
            <w:r w:rsidRPr="00B66B8C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(N=73;</w:t>
            </w:r>
            <w:r w:rsidRPr="00B66B8C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46 rural, 27 non-rural</w:t>
            </w:r>
            <w:r w:rsidRPr="00B66B8C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)</w:t>
            </w:r>
          </w:p>
        </w:tc>
        <w:tc>
          <w:tcPr>
            <w:tcW w:w="1276" w:type="dxa"/>
            <w:vAlign w:val="center"/>
          </w:tcPr>
          <w:p w14:paraId="5C8672D6" w14:textId="0AFEC438" w:rsidR="00836151" w:rsidRPr="00F764F3" w:rsidRDefault="00836151" w:rsidP="0083615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764F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28 (61%)</w:t>
            </w:r>
          </w:p>
        </w:tc>
        <w:tc>
          <w:tcPr>
            <w:tcW w:w="1417" w:type="dxa"/>
            <w:vAlign w:val="center"/>
          </w:tcPr>
          <w:p w14:paraId="2CF05309" w14:textId="6ABA5376" w:rsidR="00836151" w:rsidRPr="00F764F3" w:rsidRDefault="00836151" w:rsidP="0083615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764F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 (70%)</w:t>
            </w:r>
          </w:p>
        </w:tc>
        <w:tc>
          <w:tcPr>
            <w:tcW w:w="941" w:type="dxa"/>
            <w:vAlign w:val="center"/>
          </w:tcPr>
          <w:p w14:paraId="1AAE4B33" w14:textId="0920BBC6" w:rsidR="00836151" w:rsidRPr="00BE70C0" w:rsidRDefault="00836151" w:rsidP="0083615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6B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0.46</w:t>
            </w:r>
          </w:p>
        </w:tc>
      </w:tr>
      <w:tr w:rsidR="00836151" w:rsidRPr="00BE70C0" w14:paraId="5964A419" w14:textId="77777777" w:rsidTr="0002088B">
        <w:tc>
          <w:tcPr>
            <w:tcW w:w="5382" w:type="dxa"/>
            <w:vAlign w:val="center"/>
          </w:tcPr>
          <w:p w14:paraId="637B363E" w14:textId="783B0BA1" w:rsidR="00836151" w:rsidRPr="00836151" w:rsidRDefault="00836151" w:rsidP="0083615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70C0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  </w:t>
            </w:r>
            <w:r w:rsidR="0007478B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PHC </w:t>
            </w:r>
            <w:proofErr w:type="spellStart"/>
            <w:r w:rsidR="0007478B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centers</w:t>
            </w:r>
            <w:proofErr w:type="spellEnd"/>
            <w:r w:rsidRPr="00BE70C0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where GPs are more involved in actively reaching out patients who postpone healthcare, n (%) (N=68; 43 rural, 25 non-rural)</w:t>
            </w:r>
          </w:p>
        </w:tc>
        <w:tc>
          <w:tcPr>
            <w:tcW w:w="1276" w:type="dxa"/>
            <w:vAlign w:val="center"/>
          </w:tcPr>
          <w:p w14:paraId="08DCCA02" w14:textId="1D8ABB63" w:rsidR="00836151" w:rsidRPr="00F764F3" w:rsidRDefault="00836151" w:rsidP="0083615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764F3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29 (67%)</w:t>
            </w:r>
          </w:p>
        </w:tc>
        <w:tc>
          <w:tcPr>
            <w:tcW w:w="1417" w:type="dxa"/>
            <w:vAlign w:val="center"/>
          </w:tcPr>
          <w:p w14:paraId="193E6E45" w14:textId="6E4382C7" w:rsidR="00836151" w:rsidRPr="00F764F3" w:rsidRDefault="00836151" w:rsidP="0083615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764F3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19 (76%)</w:t>
            </w:r>
          </w:p>
        </w:tc>
        <w:tc>
          <w:tcPr>
            <w:tcW w:w="941" w:type="dxa"/>
            <w:vAlign w:val="center"/>
          </w:tcPr>
          <w:p w14:paraId="0B1901BF" w14:textId="2EFD06E1" w:rsidR="00836151" w:rsidRPr="00BE70C0" w:rsidRDefault="00836151" w:rsidP="0083615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70C0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0.58</w:t>
            </w:r>
          </w:p>
        </w:tc>
      </w:tr>
      <w:tr w:rsidR="00836151" w:rsidRPr="00BE70C0" w14:paraId="798DC71A" w14:textId="77777777" w:rsidTr="0002088B">
        <w:tc>
          <w:tcPr>
            <w:tcW w:w="5382" w:type="dxa"/>
            <w:vAlign w:val="center"/>
          </w:tcPr>
          <w:p w14:paraId="05DEA0B1" w14:textId="2B2F79FD" w:rsidR="00836151" w:rsidRPr="00836151" w:rsidRDefault="00836151" w:rsidP="0083615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 </w:t>
            </w:r>
            <w:r w:rsidR="0007478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PHC </w:t>
            </w:r>
            <w:proofErr w:type="spellStart"/>
            <w:r w:rsidR="0007478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centers</w:t>
            </w:r>
            <w:proofErr w:type="spellEnd"/>
            <w:r w:rsidRPr="00B66B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contact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ed</w:t>
            </w:r>
            <w:r w:rsidRPr="00B66B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patients with chronic conditions who needed follow up care, n (%) (</w:t>
            </w:r>
            <w:r w:rsidRPr="00B66B8C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N=74; 47 rural, 27 non-rural)</w:t>
            </w:r>
          </w:p>
        </w:tc>
        <w:tc>
          <w:tcPr>
            <w:tcW w:w="1276" w:type="dxa"/>
            <w:vAlign w:val="center"/>
          </w:tcPr>
          <w:p w14:paraId="48C754D5" w14:textId="7F97250F" w:rsidR="00836151" w:rsidRPr="00BE70C0" w:rsidRDefault="00836151" w:rsidP="0083615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6B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32 (68%)</w:t>
            </w:r>
          </w:p>
        </w:tc>
        <w:tc>
          <w:tcPr>
            <w:tcW w:w="1417" w:type="dxa"/>
            <w:vAlign w:val="center"/>
          </w:tcPr>
          <w:p w14:paraId="220E4181" w14:textId="6475BB97" w:rsidR="00836151" w:rsidRPr="00BE70C0" w:rsidRDefault="00836151" w:rsidP="0083615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6B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16 (59%)</w:t>
            </w:r>
          </w:p>
        </w:tc>
        <w:tc>
          <w:tcPr>
            <w:tcW w:w="941" w:type="dxa"/>
            <w:vAlign w:val="center"/>
          </w:tcPr>
          <w:p w14:paraId="17F3A857" w14:textId="13AA7589" w:rsidR="00836151" w:rsidRPr="00BE70C0" w:rsidRDefault="00836151" w:rsidP="0083615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6B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0.46</w:t>
            </w:r>
          </w:p>
        </w:tc>
      </w:tr>
      <w:tr w:rsidR="00D064A2" w:rsidRPr="00BE70C0" w14:paraId="1DF75DF8" w14:textId="77777777" w:rsidTr="0002088B">
        <w:tc>
          <w:tcPr>
            <w:tcW w:w="5382" w:type="dxa"/>
            <w:vAlign w:val="center"/>
          </w:tcPr>
          <w:p w14:paraId="7AB77ECE" w14:textId="4484FD05" w:rsidR="00D064A2" w:rsidRDefault="00D064A2" w:rsidP="00D064A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PHC centers</w:t>
            </w:r>
            <w:r w:rsidRPr="00BE70C0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where patients </w:t>
            </w:r>
            <w:r w:rsidRPr="00B66B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must state a reason when making online appointment, n (%)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Pr="00B66B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 w:rsidRPr="00B66B8C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N=35; 18 rural, 17 non-rural)</w:t>
            </w:r>
          </w:p>
        </w:tc>
        <w:tc>
          <w:tcPr>
            <w:tcW w:w="1276" w:type="dxa"/>
            <w:vAlign w:val="center"/>
          </w:tcPr>
          <w:p w14:paraId="6C88AABB" w14:textId="3CEB8B7F" w:rsidR="00D064A2" w:rsidRPr="00B66B8C" w:rsidRDefault="00D064A2" w:rsidP="00D064A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66B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 (67%)</w:t>
            </w:r>
          </w:p>
        </w:tc>
        <w:tc>
          <w:tcPr>
            <w:tcW w:w="1417" w:type="dxa"/>
            <w:vAlign w:val="center"/>
          </w:tcPr>
          <w:p w14:paraId="520AB88D" w14:textId="33536972" w:rsidR="00D064A2" w:rsidRPr="00B66B8C" w:rsidRDefault="00D064A2" w:rsidP="00D064A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66B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 (36%)</w:t>
            </w:r>
          </w:p>
        </w:tc>
        <w:tc>
          <w:tcPr>
            <w:tcW w:w="941" w:type="dxa"/>
            <w:vAlign w:val="center"/>
          </w:tcPr>
          <w:p w14:paraId="0056D35E" w14:textId="2200F9E1" w:rsidR="00D064A2" w:rsidRPr="00B66B8C" w:rsidRDefault="00D064A2" w:rsidP="00D064A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66B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0.09</w:t>
            </w:r>
          </w:p>
        </w:tc>
      </w:tr>
      <w:tr w:rsidR="00D064A2" w:rsidRPr="00BE70C0" w14:paraId="52CCD9CB" w14:textId="77777777" w:rsidTr="0002088B">
        <w:tc>
          <w:tcPr>
            <w:tcW w:w="5382" w:type="dxa"/>
            <w:vAlign w:val="center"/>
          </w:tcPr>
          <w:p w14:paraId="06AB5AA3" w14:textId="1A7F00CF" w:rsidR="00D064A2" w:rsidRDefault="00D064A2" w:rsidP="00D064A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E70C0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PHC centers</w:t>
            </w:r>
            <w:r w:rsidRPr="00BE70C0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where COVID-19 patients are seen at the end of the round in home visits, n (%) (</w:t>
            </w:r>
            <w:r w:rsidRPr="00BE70C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N=48; 37 rural, 11 non-rural)</w:t>
            </w:r>
          </w:p>
        </w:tc>
        <w:tc>
          <w:tcPr>
            <w:tcW w:w="1276" w:type="dxa"/>
            <w:vAlign w:val="center"/>
          </w:tcPr>
          <w:p w14:paraId="76C0DBD4" w14:textId="154ED766" w:rsidR="00D064A2" w:rsidRPr="00B66B8C" w:rsidRDefault="00D064A2" w:rsidP="00D064A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E70C0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29 (78%)</w:t>
            </w:r>
          </w:p>
        </w:tc>
        <w:tc>
          <w:tcPr>
            <w:tcW w:w="1417" w:type="dxa"/>
            <w:vAlign w:val="center"/>
          </w:tcPr>
          <w:p w14:paraId="5FBE5231" w14:textId="0CAA2180" w:rsidR="00D064A2" w:rsidRPr="00B66B8C" w:rsidRDefault="00D064A2" w:rsidP="00D064A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46370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3 (27%)</w:t>
            </w:r>
          </w:p>
        </w:tc>
        <w:tc>
          <w:tcPr>
            <w:tcW w:w="941" w:type="dxa"/>
            <w:vAlign w:val="center"/>
          </w:tcPr>
          <w:p w14:paraId="23641D82" w14:textId="75D3DCE0" w:rsidR="00D064A2" w:rsidRPr="00B66B8C" w:rsidRDefault="00D064A2" w:rsidP="00D064A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E70C0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0.003</w:t>
            </w:r>
          </w:p>
        </w:tc>
      </w:tr>
      <w:tr w:rsidR="00D064A2" w:rsidRPr="00BE70C0" w14:paraId="43B17D7F" w14:textId="77777777" w:rsidTr="0002088B">
        <w:tc>
          <w:tcPr>
            <w:tcW w:w="5382" w:type="dxa"/>
            <w:vAlign w:val="center"/>
          </w:tcPr>
          <w:p w14:paraId="350473C7" w14:textId="5BCD721D" w:rsidR="00D064A2" w:rsidRDefault="00D064A2" w:rsidP="00D064A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E70C0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PHC centers</w:t>
            </w:r>
            <w:r w:rsidRPr="00BE70C0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they check whether a patient can isolate at home, when necessary, n (%) (</w:t>
            </w:r>
            <w:r w:rsidRPr="00BE70C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N=74; 49 rural, 25 non-rural)</w:t>
            </w:r>
          </w:p>
        </w:tc>
        <w:tc>
          <w:tcPr>
            <w:tcW w:w="1276" w:type="dxa"/>
            <w:vAlign w:val="center"/>
          </w:tcPr>
          <w:p w14:paraId="06DA73F6" w14:textId="739F9C5F" w:rsidR="00D064A2" w:rsidRPr="00B66B8C" w:rsidRDefault="00D064A2" w:rsidP="00D064A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E70C0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37 (76%)</w:t>
            </w:r>
          </w:p>
        </w:tc>
        <w:tc>
          <w:tcPr>
            <w:tcW w:w="1417" w:type="dxa"/>
            <w:vAlign w:val="center"/>
          </w:tcPr>
          <w:p w14:paraId="059F4F9B" w14:textId="4D3EE08C" w:rsidR="00D064A2" w:rsidRPr="00B66B8C" w:rsidRDefault="00D064A2" w:rsidP="00D064A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46370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12 (48%)</w:t>
            </w:r>
          </w:p>
        </w:tc>
        <w:tc>
          <w:tcPr>
            <w:tcW w:w="941" w:type="dxa"/>
            <w:vAlign w:val="center"/>
          </w:tcPr>
          <w:p w14:paraId="4BBD995E" w14:textId="00393467" w:rsidR="00D064A2" w:rsidRPr="00B66B8C" w:rsidRDefault="00D064A2" w:rsidP="00D064A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E70C0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0.02</w:t>
            </w:r>
          </w:p>
        </w:tc>
      </w:tr>
      <w:tr w:rsidR="00D064A2" w:rsidRPr="00BE70C0" w14:paraId="386E63B2" w14:textId="77777777" w:rsidTr="0002088B">
        <w:tc>
          <w:tcPr>
            <w:tcW w:w="5382" w:type="dxa"/>
            <w:vAlign w:val="center"/>
          </w:tcPr>
          <w:p w14:paraId="5247DA74" w14:textId="2D9C0938" w:rsidR="00D064A2" w:rsidRDefault="00D064A2" w:rsidP="00D064A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PHC centers</w:t>
            </w:r>
            <w:r w:rsidRPr="00B66B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contact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ed</w:t>
            </w:r>
            <w:r w:rsidRPr="00B66B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psychologically vulnerable patients, n (%)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Pr="00B66B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 w:rsidRPr="00B66B8C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N=71;</w:t>
            </w:r>
            <w:r w:rsidRPr="00B66B8C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47 rural, 24 non-rural</w:t>
            </w:r>
            <w:r w:rsidRPr="00B66B8C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)</w:t>
            </w:r>
          </w:p>
        </w:tc>
        <w:tc>
          <w:tcPr>
            <w:tcW w:w="1276" w:type="dxa"/>
            <w:vAlign w:val="center"/>
          </w:tcPr>
          <w:p w14:paraId="2994837C" w14:textId="561A6CDB" w:rsidR="00D064A2" w:rsidRPr="00B66B8C" w:rsidRDefault="00D064A2" w:rsidP="00D064A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66B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24 (51%)</w:t>
            </w:r>
          </w:p>
        </w:tc>
        <w:tc>
          <w:tcPr>
            <w:tcW w:w="1417" w:type="dxa"/>
            <w:vAlign w:val="center"/>
          </w:tcPr>
          <w:p w14:paraId="418502BD" w14:textId="4ECEE8AC" w:rsidR="00D064A2" w:rsidRPr="00B66B8C" w:rsidRDefault="00D064A2" w:rsidP="00D064A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66B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 (38%)</w:t>
            </w:r>
          </w:p>
        </w:tc>
        <w:tc>
          <w:tcPr>
            <w:tcW w:w="941" w:type="dxa"/>
            <w:vAlign w:val="center"/>
          </w:tcPr>
          <w:p w14:paraId="26C6EC92" w14:textId="72C0E386" w:rsidR="00D064A2" w:rsidRPr="00B66B8C" w:rsidRDefault="00D064A2" w:rsidP="00D064A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66B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0.32</w:t>
            </w:r>
          </w:p>
        </w:tc>
      </w:tr>
      <w:tr w:rsidR="00D064A2" w:rsidRPr="00BE70C0" w14:paraId="00258F32" w14:textId="77777777" w:rsidTr="0002088B">
        <w:tc>
          <w:tcPr>
            <w:tcW w:w="5382" w:type="dxa"/>
            <w:vAlign w:val="center"/>
          </w:tcPr>
          <w:p w14:paraId="1E452C75" w14:textId="6CE59219" w:rsidR="00D064A2" w:rsidRDefault="00D064A2" w:rsidP="00D064A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lastRenderedPageBreak/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PHC centers</w:t>
            </w:r>
            <w:r w:rsidRPr="00B66B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contact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ed</w:t>
            </w:r>
            <w:r w:rsidRPr="00B66B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patients with previous problems of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domestic violence</w:t>
            </w:r>
            <w:r w:rsidRPr="00B66B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or with a problematic child-rearing situation, n (%)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Pr="00B66B8C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(N=</w:t>
            </w:r>
            <w:r w:rsidRPr="00B66B8C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67; 44 rural, 23 non-rural</w:t>
            </w:r>
            <w:r w:rsidRPr="00B66B8C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)</w:t>
            </w:r>
          </w:p>
        </w:tc>
        <w:tc>
          <w:tcPr>
            <w:tcW w:w="1276" w:type="dxa"/>
            <w:vAlign w:val="center"/>
          </w:tcPr>
          <w:p w14:paraId="5EC7452A" w14:textId="3E22C431" w:rsidR="00D064A2" w:rsidRPr="00B66B8C" w:rsidRDefault="00D064A2" w:rsidP="00D064A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66B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 (27%)</w:t>
            </w:r>
          </w:p>
        </w:tc>
        <w:tc>
          <w:tcPr>
            <w:tcW w:w="1417" w:type="dxa"/>
            <w:vAlign w:val="center"/>
          </w:tcPr>
          <w:p w14:paraId="1DB55319" w14:textId="56CD500F" w:rsidR="00D064A2" w:rsidRPr="00B66B8C" w:rsidRDefault="00D064A2" w:rsidP="00D064A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66B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 (26%)</w:t>
            </w:r>
          </w:p>
        </w:tc>
        <w:tc>
          <w:tcPr>
            <w:tcW w:w="941" w:type="dxa"/>
            <w:vAlign w:val="center"/>
          </w:tcPr>
          <w:p w14:paraId="50419CB4" w14:textId="1D853B80" w:rsidR="00D064A2" w:rsidRPr="00B66B8C" w:rsidRDefault="00D064A2" w:rsidP="00D064A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66B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0.99</w:t>
            </w:r>
          </w:p>
        </w:tc>
      </w:tr>
      <w:tr w:rsidR="00AB1186" w:rsidRPr="00BE70C0" w14:paraId="205E415A" w14:textId="77777777" w:rsidTr="00C412DA">
        <w:tc>
          <w:tcPr>
            <w:tcW w:w="5382" w:type="dxa"/>
          </w:tcPr>
          <w:p w14:paraId="202BC18B" w14:textId="443087D4" w:rsidR="00AB1186" w:rsidRPr="00BE70C0" w:rsidRDefault="00AB1186" w:rsidP="00AB1186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BE70C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Infection prevention</w:t>
            </w:r>
          </w:p>
        </w:tc>
        <w:tc>
          <w:tcPr>
            <w:tcW w:w="1276" w:type="dxa"/>
          </w:tcPr>
          <w:p w14:paraId="49ACACB0" w14:textId="77777777" w:rsidR="00AB1186" w:rsidRPr="00BE70C0" w:rsidRDefault="00AB1186" w:rsidP="00AB1186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</w:tcPr>
          <w:p w14:paraId="0069C8D0" w14:textId="77777777" w:rsidR="00AB1186" w:rsidRPr="00BE70C0" w:rsidRDefault="00AB1186" w:rsidP="00AB1186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41" w:type="dxa"/>
          </w:tcPr>
          <w:p w14:paraId="7549841D" w14:textId="77777777" w:rsidR="00AB1186" w:rsidRPr="00BE70C0" w:rsidRDefault="00AB1186" w:rsidP="00AB1186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B1186" w:rsidRPr="00BE70C0" w14:paraId="63F801BD" w14:textId="77777777" w:rsidTr="00C412DA">
        <w:tc>
          <w:tcPr>
            <w:tcW w:w="5382" w:type="dxa"/>
            <w:vAlign w:val="center"/>
          </w:tcPr>
          <w:p w14:paraId="566F9312" w14:textId="3CE040B2" w:rsidR="00AB1186" w:rsidRPr="00BE70C0" w:rsidRDefault="00AB1186" w:rsidP="00AB1186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BE70C0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  </w:t>
            </w:r>
            <w:r w:rsidR="0007478B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PHC </w:t>
            </w:r>
            <w:proofErr w:type="spellStart"/>
            <w:r w:rsidR="0007478B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centers</w:t>
            </w:r>
            <w:proofErr w:type="spellEnd"/>
            <w:r w:rsidRPr="00BE70C0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using a separate medical bag for home visits to patients with suspected infection</w:t>
            </w:r>
          </w:p>
        </w:tc>
        <w:tc>
          <w:tcPr>
            <w:tcW w:w="1276" w:type="dxa"/>
          </w:tcPr>
          <w:p w14:paraId="1169F3AF" w14:textId="77777777" w:rsidR="00AB1186" w:rsidRPr="00BE70C0" w:rsidRDefault="00AB1186" w:rsidP="00AB1186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</w:tcPr>
          <w:p w14:paraId="28B63866" w14:textId="77777777" w:rsidR="00AB1186" w:rsidRPr="00BE70C0" w:rsidRDefault="00AB1186" w:rsidP="00AB1186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41" w:type="dxa"/>
          </w:tcPr>
          <w:p w14:paraId="719E60E4" w14:textId="77777777" w:rsidR="00AB1186" w:rsidRPr="00BE70C0" w:rsidRDefault="00AB1186" w:rsidP="00AB1186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B1186" w:rsidRPr="00BE70C0" w14:paraId="0EA35A41" w14:textId="77777777" w:rsidTr="00C412DA">
        <w:tc>
          <w:tcPr>
            <w:tcW w:w="5382" w:type="dxa"/>
            <w:vAlign w:val="center"/>
          </w:tcPr>
          <w:p w14:paraId="3C6793B1" w14:textId="77777777" w:rsidR="00AB1186" w:rsidRPr="00BE70C0" w:rsidRDefault="00AB1186" w:rsidP="00AB1186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BE70C0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     Before pandemic, (%) </w:t>
            </w:r>
            <w:r w:rsidRPr="00BE70C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(N=55; 41 rural, 14 non-rural)</w:t>
            </w:r>
          </w:p>
        </w:tc>
        <w:tc>
          <w:tcPr>
            <w:tcW w:w="1276" w:type="dxa"/>
            <w:vAlign w:val="center"/>
          </w:tcPr>
          <w:p w14:paraId="6C99B395" w14:textId="77777777" w:rsidR="00AB1186" w:rsidRPr="00BE70C0" w:rsidRDefault="00AB1186" w:rsidP="00AB1186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70C0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23 (56%)</w:t>
            </w:r>
          </w:p>
        </w:tc>
        <w:tc>
          <w:tcPr>
            <w:tcW w:w="1417" w:type="dxa"/>
            <w:vAlign w:val="center"/>
          </w:tcPr>
          <w:p w14:paraId="5F8B4381" w14:textId="77777777" w:rsidR="00AB1186" w:rsidRPr="00BE70C0" w:rsidRDefault="00AB1186" w:rsidP="00AB1186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70C0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6 (43%)</w:t>
            </w:r>
          </w:p>
        </w:tc>
        <w:tc>
          <w:tcPr>
            <w:tcW w:w="941" w:type="dxa"/>
            <w:vAlign w:val="center"/>
          </w:tcPr>
          <w:p w14:paraId="7CA986BF" w14:textId="77777777" w:rsidR="00AB1186" w:rsidRPr="00BE70C0" w:rsidRDefault="00AB1186" w:rsidP="00AB1186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70C0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0.54</w:t>
            </w:r>
          </w:p>
        </w:tc>
      </w:tr>
      <w:tr w:rsidR="00AB1186" w:rsidRPr="00BE70C0" w14:paraId="36A9D8FD" w14:textId="77777777" w:rsidTr="00C412DA">
        <w:tc>
          <w:tcPr>
            <w:tcW w:w="5382" w:type="dxa"/>
            <w:vAlign w:val="center"/>
          </w:tcPr>
          <w:p w14:paraId="2BCA35AC" w14:textId="77777777" w:rsidR="00AB1186" w:rsidRPr="00BE70C0" w:rsidRDefault="00AB1186" w:rsidP="00AB1186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BE70C0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     Since pandemic, n (%) </w:t>
            </w:r>
            <w:r w:rsidRPr="00BE70C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(N=54; 41 rural, 13 non-rural)</w:t>
            </w:r>
          </w:p>
        </w:tc>
        <w:tc>
          <w:tcPr>
            <w:tcW w:w="1276" w:type="dxa"/>
            <w:vAlign w:val="center"/>
          </w:tcPr>
          <w:p w14:paraId="0779DAF5" w14:textId="77777777" w:rsidR="00AB1186" w:rsidRPr="00F764F3" w:rsidRDefault="00AB1186" w:rsidP="00AB1186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764F3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32 (78%)</w:t>
            </w:r>
          </w:p>
        </w:tc>
        <w:tc>
          <w:tcPr>
            <w:tcW w:w="1417" w:type="dxa"/>
            <w:vAlign w:val="center"/>
          </w:tcPr>
          <w:p w14:paraId="68D1A9D1" w14:textId="77777777" w:rsidR="00AB1186" w:rsidRPr="00F764F3" w:rsidRDefault="00AB1186" w:rsidP="00AB1186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764F3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8 (62%)</w:t>
            </w:r>
          </w:p>
        </w:tc>
        <w:tc>
          <w:tcPr>
            <w:tcW w:w="941" w:type="dxa"/>
            <w:vAlign w:val="center"/>
          </w:tcPr>
          <w:p w14:paraId="4E6C9556" w14:textId="77777777" w:rsidR="00AB1186" w:rsidRPr="00BE70C0" w:rsidRDefault="00AB1186" w:rsidP="00AB1186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70C0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0.29</w:t>
            </w:r>
          </w:p>
        </w:tc>
      </w:tr>
      <w:tr w:rsidR="00AB1186" w:rsidRPr="00BE70C0" w14:paraId="0C05FB0B" w14:textId="77777777" w:rsidTr="00C412DA">
        <w:tc>
          <w:tcPr>
            <w:tcW w:w="5382" w:type="dxa"/>
            <w:vAlign w:val="center"/>
          </w:tcPr>
          <w:p w14:paraId="016191E4" w14:textId="5521F20C" w:rsidR="00AB1186" w:rsidRPr="00BE70C0" w:rsidRDefault="00AB1186" w:rsidP="00AB1186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BE70C0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  Contact of home care services to inform patients for </w:t>
            </w:r>
            <w:r w:rsidRPr="00BE70C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COVID-19 </w:t>
            </w:r>
            <w:r w:rsidRPr="00BE70C0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diagnosis, n (%) </w:t>
            </w:r>
            <w:r w:rsidRPr="00BE70C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(N=71; 49 rural, 22 non-rural)</w:t>
            </w:r>
          </w:p>
        </w:tc>
        <w:tc>
          <w:tcPr>
            <w:tcW w:w="1276" w:type="dxa"/>
            <w:vAlign w:val="center"/>
          </w:tcPr>
          <w:p w14:paraId="1726895C" w14:textId="77777777" w:rsidR="00AB1186" w:rsidRPr="00F764F3" w:rsidRDefault="00AB1186" w:rsidP="00AB1186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764F3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37 (76%)</w:t>
            </w:r>
          </w:p>
        </w:tc>
        <w:tc>
          <w:tcPr>
            <w:tcW w:w="1417" w:type="dxa"/>
            <w:vAlign w:val="center"/>
          </w:tcPr>
          <w:p w14:paraId="3C70445F" w14:textId="77777777" w:rsidR="00AB1186" w:rsidRPr="00F764F3" w:rsidRDefault="00AB1186" w:rsidP="00AB1186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764F3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12 (55%)</w:t>
            </w:r>
          </w:p>
        </w:tc>
        <w:tc>
          <w:tcPr>
            <w:tcW w:w="941" w:type="dxa"/>
            <w:vAlign w:val="center"/>
          </w:tcPr>
          <w:p w14:paraId="39FBCD76" w14:textId="77777777" w:rsidR="00AB1186" w:rsidRPr="00BE70C0" w:rsidRDefault="00AB1186" w:rsidP="00AB1186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70C0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0.10</w:t>
            </w:r>
          </w:p>
        </w:tc>
      </w:tr>
      <w:tr w:rsidR="00D064A2" w:rsidRPr="00BE70C0" w14:paraId="5C30260C" w14:textId="77777777" w:rsidTr="00C412DA">
        <w:tc>
          <w:tcPr>
            <w:tcW w:w="5382" w:type="dxa"/>
            <w:vAlign w:val="center"/>
          </w:tcPr>
          <w:p w14:paraId="72AF97EB" w14:textId="7A7F87ED" w:rsidR="00D064A2" w:rsidRPr="00BE70C0" w:rsidRDefault="00D064A2" w:rsidP="00D064A2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C</w:t>
            </w:r>
            <w:proofErr w:type="spellStart"/>
            <w:r w:rsidRPr="00B66B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ontacting</w:t>
            </w:r>
            <w:proofErr w:type="spellEnd"/>
            <w:r w:rsidRPr="00B66B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home care services to inform patients for the diagnosis of a major infectious disease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other than COVID-19</w:t>
            </w:r>
            <w:r w:rsidRPr="00B66B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, n (%) </w:t>
            </w:r>
            <w:r w:rsidRPr="00B66B8C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(N=70; 48 rural, 22 non-rural)</w:t>
            </w:r>
          </w:p>
        </w:tc>
        <w:tc>
          <w:tcPr>
            <w:tcW w:w="1276" w:type="dxa"/>
            <w:vAlign w:val="center"/>
          </w:tcPr>
          <w:p w14:paraId="55640D8E" w14:textId="098E8FD4" w:rsidR="00D064A2" w:rsidRPr="00F764F3" w:rsidRDefault="00D064A2" w:rsidP="00D064A2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B66B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31 (65%)</w:t>
            </w:r>
          </w:p>
        </w:tc>
        <w:tc>
          <w:tcPr>
            <w:tcW w:w="1417" w:type="dxa"/>
            <w:vAlign w:val="center"/>
          </w:tcPr>
          <w:p w14:paraId="7A68D746" w14:textId="3D306DE4" w:rsidR="00D064A2" w:rsidRPr="00F764F3" w:rsidRDefault="00D064A2" w:rsidP="00D064A2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B66B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 (32%)</w:t>
            </w:r>
          </w:p>
        </w:tc>
        <w:tc>
          <w:tcPr>
            <w:tcW w:w="941" w:type="dxa"/>
            <w:vAlign w:val="center"/>
          </w:tcPr>
          <w:p w14:paraId="23179EB4" w14:textId="05F48E50" w:rsidR="00D064A2" w:rsidRPr="00BE70C0" w:rsidRDefault="00D064A2" w:rsidP="00D064A2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B66B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0.02</w:t>
            </w:r>
          </w:p>
        </w:tc>
      </w:tr>
      <w:tr w:rsidR="00AB1186" w:rsidRPr="00BE70C0" w14:paraId="5E7DDB9B" w14:textId="77777777" w:rsidTr="00C412DA">
        <w:tc>
          <w:tcPr>
            <w:tcW w:w="5382" w:type="dxa"/>
            <w:vAlign w:val="center"/>
          </w:tcPr>
          <w:p w14:paraId="7FE206E6" w14:textId="1F6F7151" w:rsidR="00AB1186" w:rsidRPr="00822791" w:rsidRDefault="00AB1186" w:rsidP="00AB1186">
            <w:pPr>
              <w:spacing w:line="480" w:lineRule="auto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822791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Information processing</w:t>
            </w:r>
          </w:p>
        </w:tc>
        <w:tc>
          <w:tcPr>
            <w:tcW w:w="1276" w:type="dxa"/>
            <w:vAlign w:val="center"/>
          </w:tcPr>
          <w:p w14:paraId="1D2FA935" w14:textId="77777777" w:rsidR="00AB1186" w:rsidRPr="00BE70C0" w:rsidRDefault="00AB1186" w:rsidP="00AB1186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vAlign w:val="center"/>
          </w:tcPr>
          <w:p w14:paraId="487B0F46" w14:textId="77777777" w:rsidR="00AB1186" w:rsidRPr="00BE70C0" w:rsidRDefault="00AB1186" w:rsidP="00AB1186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green"/>
                <w:lang w:val="en-GB"/>
              </w:rPr>
            </w:pPr>
          </w:p>
        </w:tc>
        <w:tc>
          <w:tcPr>
            <w:tcW w:w="941" w:type="dxa"/>
            <w:vAlign w:val="center"/>
          </w:tcPr>
          <w:p w14:paraId="3405D309" w14:textId="77777777" w:rsidR="00AB1186" w:rsidRPr="00BE70C0" w:rsidRDefault="00AB1186" w:rsidP="00AB1186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</w:tc>
      </w:tr>
      <w:tr w:rsidR="00AB1186" w:rsidRPr="00BE70C0" w14:paraId="08726DDC" w14:textId="77777777" w:rsidTr="00C412DA">
        <w:tc>
          <w:tcPr>
            <w:tcW w:w="5382" w:type="dxa"/>
            <w:vAlign w:val="center"/>
          </w:tcPr>
          <w:p w14:paraId="4710AB0E" w14:textId="2ABB5250" w:rsidR="00AB1186" w:rsidRPr="00BE70C0" w:rsidRDefault="00AB1186" w:rsidP="00AB1186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 P</w:t>
            </w:r>
            <w:r w:rsidRPr="00B66B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rotected time for reviewing </w:t>
            </w:r>
            <w:r w:rsidR="00541BD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guidelines and </w:t>
            </w:r>
            <w:r w:rsidRPr="00B66B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literature</w:t>
            </w:r>
          </w:p>
        </w:tc>
        <w:tc>
          <w:tcPr>
            <w:tcW w:w="1276" w:type="dxa"/>
            <w:vAlign w:val="center"/>
          </w:tcPr>
          <w:p w14:paraId="657F1811" w14:textId="77777777" w:rsidR="00AB1186" w:rsidRPr="00BE70C0" w:rsidRDefault="00AB1186" w:rsidP="00AB1186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vAlign w:val="center"/>
          </w:tcPr>
          <w:p w14:paraId="57CB382A" w14:textId="77777777" w:rsidR="00AB1186" w:rsidRPr="00BE70C0" w:rsidRDefault="00AB1186" w:rsidP="00AB1186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green"/>
                <w:lang w:val="en-GB"/>
              </w:rPr>
            </w:pPr>
          </w:p>
        </w:tc>
        <w:tc>
          <w:tcPr>
            <w:tcW w:w="941" w:type="dxa"/>
            <w:vAlign w:val="center"/>
          </w:tcPr>
          <w:p w14:paraId="2A3683FE" w14:textId="77777777" w:rsidR="00AB1186" w:rsidRPr="00BE70C0" w:rsidRDefault="00AB1186" w:rsidP="00AB1186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</w:tc>
      </w:tr>
      <w:tr w:rsidR="00AB1186" w:rsidRPr="00BE70C0" w14:paraId="2386DD99" w14:textId="77777777" w:rsidTr="00C412DA">
        <w:tc>
          <w:tcPr>
            <w:tcW w:w="5382" w:type="dxa"/>
            <w:vAlign w:val="center"/>
          </w:tcPr>
          <w:p w14:paraId="5882BD60" w14:textId="51F3A926" w:rsidR="00AB1186" w:rsidRPr="00BE70C0" w:rsidRDefault="00AB1186" w:rsidP="00AB1186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    </w:t>
            </w:r>
            <w:r w:rsidRPr="00B66B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Before pandemic, n (%) (N=77; 50 rural, 27 non-rural)</w:t>
            </w:r>
          </w:p>
        </w:tc>
        <w:tc>
          <w:tcPr>
            <w:tcW w:w="1276" w:type="dxa"/>
            <w:vAlign w:val="center"/>
          </w:tcPr>
          <w:p w14:paraId="2AA7F680" w14:textId="1A595208" w:rsidR="00AB1186" w:rsidRPr="00BE70C0" w:rsidRDefault="00AB1186" w:rsidP="00AB1186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B66B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23 (46%)</w:t>
            </w:r>
          </w:p>
        </w:tc>
        <w:tc>
          <w:tcPr>
            <w:tcW w:w="1417" w:type="dxa"/>
            <w:vAlign w:val="center"/>
          </w:tcPr>
          <w:p w14:paraId="08A85230" w14:textId="6FACB447" w:rsidR="00AB1186" w:rsidRPr="00BE70C0" w:rsidRDefault="00AB1186" w:rsidP="00AB1186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green"/>
                <w:lang w:val="en-GB"/>
              </w:rPr>
            </w:pPr>
            <w:r w:rsidRPr="00B66B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15 (54%)</w:t>
            </w:r>
          </w:p>
        </w:tc>
        <w:tc>
          <w:tcPr>
            <w:tcW w:w="941" w:type="dxa"/>
            <w:vAlign w:val="center"/>
          </w:tcPr>
          <w:p w14:paraId="3C65AC11" w14:textId="4F8CEA8C" w:rsidR="00AB1186" w:rsidRPr="00BE70C0" w:rsidRDefault="00AB1186" w:rsidP="00AB1186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B66B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0.20</w:t>
            </w:r>
          </w:p>
        </w:tc>
      </w:tr>
      <w:tr w:rsidR="00AB1186" w:rsidRPr="00BE70C0" w14:paraId="2F490065" w14:textId="77777777" w:rsidTr="00C412DA">
        <w:tc>
          <w:tcPr>
            <w:tcW w:w="5382" w:type="dxa"/>
            <w:vAlign w:val="center"/>
          </w:tcPr>
          <w:p w14:paraId="363B9E0C" w14:textId="07210CA4" w:rsidR="00AB1186" w:rsidRPr="00BE70C0" w:rsidRDefault="00AB1186" w:rsidP="00AB1186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    </w:t>
            </w:r>
            <w:r w:rsidRPr="00B66B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Since pandemic, n (%) (N=77; 50 rural, 27 non-rural)</w:t>
            </w:r>
          </w:p>
        </w:tc>
        <w:tc>
          <w:tcPr>
            <w:tcW w:w="1276" w:type="dxa"/>
            <w:vAlign w:val="center"/>
          </w:tcPr>
          <w:p w14:paraId="282B0C20" w14:textId="6C0EE648" w:rsidR="00AB1186" w:rsidRPr="00BE70C0" w:rsidRDefault="00AB1186" w:rsidP="00AB1186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B66B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26 (52%)</w:t>
            </w:r>
          </w:p>
        </w:tc>
        <w:tc>
          <w:tcPr>
            <w:tcW w:w="1417" w:type="dxa"/>
            <w:vAlign w:val="center"/>
          </w:tcPr>
          <w:p w14:paraId="167CF255" w14:textId="12A547CD" w:rsidR="00AB1186" w:rsidRPr="00BE70C0" w:rsidRDefault="00AB1186" w:rsidP="00AB1186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green"/>
                <w:lang w:val="en-GB"/>
              </w:rPr>
            </w:pPr>
            <w:r w:rsidRPr="00B66B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18 (64%)</w:t>
            </w:r>
          </w:p>
        </w:tc>
        <w:tc>
          <w:tcPr>
            <w:tcW w:w="941" w:type="dxa"/>
            <w:vAlign w:val="center"/>
          </w:tcPr>
          <w:p w14:paraId="52695E06" w14:textId="69C04FD3" w:rsidR="00AB1186" w:rsidRPr="00BE70C0" w:rsidRDefault="00AB1186" w:rsidP="00AB1186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B66B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0.11</w:t>
            </w:r>
          </w:p>
        </w:tc>
      </w:tr>
      <w:tr w:rsidR="00AE1C6B" w:rsidRPr="00BE70C0" w14:paraId="11215F6E" w14:textId="77777777" w:rsidTr="00C412DA">
        <w:tc>
          <w:tcPr>
            <w:tcW w:w="5382" w:type="dxa"/>
            <w:vAlign w:val="center"/>
          </w:tcPr>
          <w:p w14:paraId="64694EC9" w14:textId="51475280" w:rsidR="00AE1C6B" w:rsidRDefault="00AE1C6B" w:rsidP="00AE1C6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PHC centers</w:t>
            </w:r>
            <w:r w:rsidRPr="00B66B8C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reporting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daily </w:t>
            </w:r>
            <w:r w:rsidRPr="00B66B8C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planned meetings to discuss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existing, new, or amended </w:t>
            </w:r>
            <w:r w:rsidRPr="00B66B8C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directives</w:t>
            </w:r>
          </w:p>
        </w:tc>
        <w:tc>
          <w:tcPr>
            <w:tcW w:w="1276" w:type="dxa"/>
            <w:vAlign w:val="center"/>
          </w:tcPr>
          <w:p w14:paraId="37005262" w14:textId="77777777" w:rsidR="00AE1C6B" w:rsidRPr="00B66B8C" w:rsidRDefault="00AE1C6B" w:rsidP="00AE1C6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vAlign w:val="center"/>
          </w:tcPr>
          <w:p w14:paraId="22653984" w14:textId="77777777" w:rsidR="00AE1C6B" w:rsidRPr="00B66B8C" w:rsidRDefault="00AE1C6B" w:rsidP="00AE1C6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41" w:type="dxa"/>
            <w:vAlign w:val="center"/>
          </w:tcPr>
          <w:p w14:paraId="205C5479" w14:textId="77777777" w:rsidR="00AE1C6B" w:rsidRPr="00B66B8C" w:rsidRDefault="00AE1C6B" w:rsidP="00AE1C6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AE1C6B" w:rsidRPr="00BE70C0" w14:paraId="3BEA1E9B" w14:textId="77777777" w:rsidTr="00C412DA">
        <w:tc>
          <w:tcPr>
            <w:tcW w:w="5382" w:type="dxa"/>
            <w:vAlign w:val="center"/>
          </w:tcPr>
          <w:p w14:paraId="588329BE" w14:textId="69493B7A" w:rsidR="00AE1C6B" w:rsidRDefault="00AE1C6B" w:rsidP="00AE1C6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     </w:t>
            </w:r>
            <w:r w:rsidRPr="00392E63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  <w:t>Before pandemic, n (%)</w:t>
            </w:r>
          </w:p>
        </w:tc>
        <w:tc>
          <w:tcPr>
            <w:tcW w:w="1276" w:type="dxa"/>
            <w:vAlign w:val="center"/>
          </w:tcPr>
          <w:p w14:paraId="3AE5450D" w14:textId="397BA8EA" w:rsidR="00AE1C6B" w:rsidRPr="00B66B8C" w:rsidRDefault="00AE1C6B" w:rsidP="00AE1C6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46370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5 (10%)</w:t>
            </w:r>
          </w:p>
        </w:tc>
        <w:tc>
          <w:tcPr>
            <w:tcW w:w="1417" w:type="dxa"/>
            <w:vAlign w:val="center"/>
          </w:tcPr>
          <w:p w14:paraId="0896D433" w14:textId="580BDA92" w:rsidR="00AE1C6B" w:rsidRPr="00B66B8C" w:rsidRDefault="00AE1C6B" w:rsidP="00AE1C6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46370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2 (7%)</w:t>
            </w:r>
          </w:p>
        </w:tc>
        <w:tc>
          <w:tcPr>
            <w:tcW w:w="941" w:type="dxa"/>
            <w:vAlign w:val="center"/>
          </w:tcPr>
          <w:p w14:paraId="1D575F27" w14:textId="59CCEA67" w:rsidR="00AE1C6B" w:rsidRPr="00B66B8C" w:rsidRDefault="00AE1C6B" w:rsidP="00AE1C6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66B8C">
              <w:rPr>
                <w:rFonts w:ascii="Times New Roman" w:eastAsia="Calibri" w:hAnsi="Times New Roman" w:cs="Times New Roman"/>
                <w:sz w:val="20"/>
                <w:szCs w:val="20"/>
              </w:rPr>
              <w:t>0.99</w:t>
            </w:r>
          </w:p>
        </w:tc>
      </w:tr>
      <w:tr w:rsidR="00AE1C6B" w:rsidRPr="00BE70C0" w14:paraId="409BC47F" w14:textId="77777777" w:rsidTr="00C412DA">
        <w:tc>
          <w:tcPr>
            <w:tcW w:w="5382" w:type="dxa"/>
            <w:vAlign w:val="center"/>
          </w:tcPr>
          <w:p w14:paraId="52EBA313" w14:textId="4C2FA72A" w:rsidR="00AE1C6B" w:rsidRDefault="00AE1C6B" w:rsidP="00AE1C6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     Since the pandemic (</w:t>
            </w:r>
            <w:r w:rsidRPr="00392E63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  <w:t>N=76; 48 rural, 28 non-rural)</w:t>
            </w:r>
          </w:p>
        </w:tc>
        <w:tc>
          <w:tcPr>
            <w:tcW w:w="1276" w:type="dxa"/>
            <w:vAlign w:val="center"/>
          </w:tcPr>
          <w:p w14:paraId="34DBECBD" w14:textId="5B2CDF9B" w:rsidR="00AE1C6B" w:rsidRPr="00B66B8C" w:rsidRDefault="00AE1C6B" w:rsidP="00AE1C6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46370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13 (26%)</w:t>
            </w:r>
          </w:p>
        </w:tc>
        <w:tc>
          <w:tcPr>
            <w:tcW w:w="1417" w:type="dxa"/>
            <w:vAlign w:val="center"/>
          </w:tcPr>
          <w:p w14:paraId="7415EA85" w14:textId="638B25FB" w:rsidR="00AE1C6B" w:rsidRPr="00B66B8C" w:rsidRDefault="00AE1C6B" w:rsidP="00AE1C6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46370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11 (39%)</w:t>
            </w:r>
          </w:p>
        </w:tc>
        <w:tc>
          <w:tcPr>
            <w:tcW w:w="941" w:type="dxa"/>
            <w:vAlign w:val="center"/>
          </w:tcPr>
          <w:p w14:paraId="07D2E4AF" w14:textId="6C3D04DE" w:rsidR="00AE1C6B" w:rsidRPr="00B66B8C" w:rsidRDefault="00AE1C6B" w:rsidP="00AE1C6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66B8C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0.44</w:t>
            </w:r>
          </w:p>
        </w:tc>
      </w:tr>
      <w:tr w:rsidR="00AE1C6B" w:rsidRPr="00BE70C0" w14:paraId="5AA532E6" w14:textId="77777777" w:rsidTr="00C412DA">
        <w:tc>
          <w:tcPr>
            <w:tcW w:w="5382" w:type="dxa"/>
            <w:vAlign w:val="center"/>
          </w:tcPr>
          <w:p w14:paraId="5C7C79EF" w14:textId="2E3AA3A6" w:rsidR="00AE1C6B" w:rsidRPr="00BE70C0" w:rsidRDefault="00AE1C6B" w:rsidP="00AE1C6B">
            <w:pPr>
              <w:spacing w:line="480" w:lineRule="auto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BE70C0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GB"/>
              </w:rPr>
              <w:t>Collaboration and collegiality</w:t>
            </w:r>
          </w:p>
        </w:tc>
        <w:tc>
          <w:tcPr>
            <w:tcW w:w="1276" w:type="dxa"/>
          </w:tcPr>
          <w:p w14:paraId="2E5EB4B8" w14:textId="77777777" w:rsidR="00AE1C6B" w:rsidRPr="00BE70C0" w:rsidRDefault="00AE1C6B" w:rsidP="00AE1C6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</w:tcPr>
          <w:p w14:paraId="0247CA18" w14:textId="77777777" w:rsidR="00AE1C6B" w:rsidRPr="00BE70C0" w:rsidRDefault="00AE1C6B" w:rsidP="00AE1C6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41" w:type="dxa"/>
          </w:tcPr>
          <w:p w14:paraId="1720A6A1" w14:textId="77777777" w:rsidR="00AE1C6B" w:rsidRPr="00BE70C0" w:rsidRDefault="00AE1C6B" w:rsidP="00AE1C6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E1C6B" w:rsidRPr="00BE70C0" w14:paraId="373C01AE" w14:textId="77777777" w:rsidTr="00C412DA">
        <w:tc>
          <w:tcPr>
            <w:tcW w:w="5382" w:type="dxa"/>
            <w:vAlign w:val="center"/>
          </w:tcPr>
          <w:p w14:paraId="0E9E8C2E" w14:textId="71367A18" w:rsidR="00AE1C6B" w:rsidRPr="00BE70C0" w:rsidRDefault="00AE1C6B" w:rsidP="00AE1C6B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BE70C0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 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PHC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centers</w:t>
            </w:r>
            <w:proofErr w:type="spellEnd"/>
            <w:r w:rsidRPr="00BE70C0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transferring patient files to another colleague in case of GP sick leave, n (%) (N=65; 42 rural, 23 non-rural)</w:t>
            </w:r>
          </w:p>
        </w:tc>
        <w:tc>
          <w:tcPr>
            <w:tcW w:w="1276" w:type="dxa"/>
            <w:vAlign w:val="center"/>
          </w:tcPr>
          <w:p w14:paraId="73748664" w14:textId="77777777" w:rsidR="00AE1C6B" w:rsidRPr="00BE70C0" w:rsidRDefault="00AE1C6B" w:rsidP="00AE1C6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764F3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27 (64%)</w:t>
            </w:r>
          </w:p>
        </w:tc>
        <w:tc>
          <w:tcPr>
            <w:tcW w:w="1417" w:type="dxa"/>
            <w:vAlign w:val="center"/>
          </w:tcPr>
          <w:p w14:paraId="5854A7AF" w14:textId="77777777" w:rsidR="00AE1C6B" w:rsidRPr="00BE70C0" w:rsidRDefault="00AE1C6B" w:rsidP="00AE1C6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70C0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21 (91%)</w:t>
            </w:r>
          </w:p>
        </w:tc>
        <w:tc>
          <w:tcPr>
            <w:tcW w:w="941" w:type="dxa"/>
            <w:vAlign w:val="center"/>
          </w:tcPr>
          <w:p w14:paraId="42B1BA11" w14:textId="77777777" w:rsidR="00AE1C6B" w:rsidRPr="00BE70C0" w:rsidRDefault="00AE1C6B" w:rsidP="00AE1C6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70C0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0.02</w:t>
            </w:r>
          </w:p>
        </w:tc>
      </w:tr>
      <w:tr w:rsidR="00AE1C6B" w:rsidRPr="00BE70C0" w14:paraId="1BD0B9EC" w14:textId="77777777" w:rsidTr="00C412DA">
        <w:tc>
          <w:tcPr>
            <w:tcW w:w="5382" w:type="dxa"/>
            <w:vAlign w:val="center"/>
          </w:tcPr>
          <w:p w14:paraId="034E6CF5" w14:textId="3CFFEDD6" w:rsidR="00AE1C6B" w:rsidRPr="00BE70C0" w:rsidRDefault="00AE1C6B" w:rsidP="00AE1C6B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D</w:t>
            </w:r>
            <w:proofErr w:type="spellStart"/>
            <w:r w:rsidRPr="00B66B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istributing</w:t>
            </w:r>
            <w:proofErr w:type="spellEnd"/>
            <w:r w:rsidRPr="00B66B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the work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so</w:t>
            </w:r>
            <w:r w:rsidRPr="00B66B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that the well-being of colleagues was not compromised when staff members had a sick leave due to COVID-19, n (%)</w:t>
            </w:r>
          </w:p>
        </w:tc>
        <w:tc>
          <w:tcPr>
            <w:tcW w:w="1276" w:type="dxa"/>
            <w:vAlign w:val="center"/>
          </w:tcPr>
          <w:p w14:paraId="72B69FBC" w14:textId="67F0CF84" w:rsidR="00AE1C6B" w:rsidRPr="00BE70C0" w:rsidRDefault="00AE1C6B" w:rsidP="00AE1C6B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green"/>
                <w:lang w:val="en-GB"/>
              </w:rPr>
            </w:pPr>
            <w:r w:rsidRPr="00B66B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30 (60%)</w:t>
            </w:r>
          </w:p>
        </w:tc>
        <w:tc>
          <w:tcPr>
            <w:tcW w:w="1417" w:type="dxa"/>
            <w:vAlign w:val="center"/>
          </w:tcPr>
          <w:p w14:paraId="631AD9FF" w14:textId="1C55EE45" w:rsidR="00AE1C6B" w:rsidRPr="00BE70C0" w:rsidRDefault="00AE1C6B" w:rsidP="00AE1C6B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B66B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 (68%)</w:t>
            </w:r>
          </w:p>
        </w:tc>
        <w:tc>
          <w:tcPr>
            <w:tcW w:w="941" w:type="dxa"/>
            <w:vAlign w:val="center"/>
          </w:tcPr>
          <w:p w14:paraId="1829EF5E" w14:textId="27A29573" w:rsidR="00AE1C6B" w:rsidRPr="00BE70C0" w:rsidRDefault="00AE1C6B" w:rsidP="00AE1C6B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B66B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0.63</w:t>
            </w:r>
          </w:p>
        </w:tc>
      </w:tr>
      <w:tr w:rsidR="00AE1C6B" w:rsidRPr="00BE70C0" w14:paraId="5A156B9E" w14:textId="77777777" w:rsidTr="00C412DA">
        <w:tc>
          <w:tcPr>
            <w:tcW w:w="5382" w:type="dxa"/>
            <w:vAlign w:val="center"/>
          </w:tcPr>
          <w:p w14:paraId="03C016A5" w14:textId="2209DBD7" w:rsidR="00AE1C6B" w:rsidRDefault="00AE1C6B" w:rsidP="00AE1C6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lastRenderedPageBreak/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PHC centers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reporting s</w:t>
            </w:r>
            <w:r w:rsidRPr="00B66B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upport from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other PHC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centers</w:t>
            </w:r>
            <w:proofErr w:type="spellEnd"/>
            <w:r w:rsidRPr="00B66B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when staff members had a sick leave, n (%) </w:t>
            </w:r>
            <w:r w:rsidRPr="00B66B8C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(N=74; 49 rural, 25 non-rural)</w:t>
            </w:r>
          </w:p>
        </w:tc>
        <w:tc>
          <w:tcPr>
            <w:tcW w:w="1276" w:type="dxa"/>
            <w:vAlign w:val="center"/>
          </w:tcPr>
          <w:p w14:paraId="7B316B1D" w14:textId="6F437CD4" w:rsidR="00AE1C6B" w:rsidRPr="00B66B8C" w:rsidRDefault="00AE1C6B" w:rsidP="00AE1C6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66B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26 (53%)</w:t>
            </w:r>
          </w:p>
        </w:tc>
        <w:tc>
          <w:tcPr>
            <w:tcW w:w="1417" w:type="dxa"/>
            <w:vAlign w:val="center"/>
          </w:tcPr>
          <w:p w14:paraId="31E73A10" w14:textId="0B18B3ED" w:rsidR="00AE1C6B" w:rsidRPr="00B66B8C" w:rsidRDefault="00AE1C6B" w:rsidP="00AE1C6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66B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 (36%)</w:t>
            </w:r>
          </w:p>
        </w:tc>
        <w:tc>
          <w:tcPr>
            <w:tcW w:w="941" w:type="dxa"/>
            <w:vAlign w:val="center"/>
          </w:tcPr>
          <w:p w14:paraId="0EAB3B7A" w14:textId="4DBB3595" w:rsidR="00AE1C6B" w:rsidRPr="00B66B8C" w:rsidRDefault="00AE1C6B" w:rsidP="00AE1C6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66B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0.22</w:t>
            </w:r>
          </w:p>
        </w:tc>
      </w:tr>
      <w:tr w:rsidR="00AE1C6B" w:rsidRPr="00BE70C0" w14:paraId="01E9D8B8" w14:textId="77777777" w:rsidTr="00C412DA">
        <w:tc>
          <w:tcPr>
            <w:tcW w:w="5382" w:type="dxa"/>
            <w:vAlign w:val="center"/>
          </w:tcPr>
          <w:p w14:paraId="538F8C25" w14:textId="22036E98" w:rsidR="00AE1C6B" w:rsidRDefault="00AE1C6B" w:rsidP="00AE1C6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PHC centers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reporting that potential incidents of quality of care are discussed at team meetings on a regular basis, n (%) (N=75; 48 rural; 27 non-rural)</w:t>
            </w:r>
          </w:p>
        </w:tc>
        <w:tc>
          <w:tcPr>
            <w:tcW w:w="1276" w:type="dxa"/>
            <w:vAlign w:val="center"/>
          </w:tcPr>
          <w:p w14:paraId="450049AC" w14:textId="78B69269" w:rsidR="00AE1C6B" w:rsidRPr="00B66B8C" w:rsidRDefault="00AE1C6B" w:rsidP="00AE1C6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24 (50%)</w:t>
            </w:r>
          </w:p>
        </w:tc>
        <w:tc>
          <w:tcPr>
            <w:tcW w:w="1417" w:type="dxa"/>
            <w:vAlign w:val="center"/>
          </w:tcPr>
          <w:p w14:paraId="37172A58" w14:textId="0F1BB424" w:rsidR="00AE1C6B" w:rsidRPr="00B66B8C" w:rsidRDefault="00AE1C6B" w:rsidP="00AE1C6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 (33%)</w:t>
            </w:r>
          </w:p>
        </w:tc>
        <w:tc>
          <w:tcPr>
            <w:tcW w:w="941" w:type="dxa"/>
            <w:vAlign w:val="center"/>
          </w:tcPr>
          <w:p w14:paraId="0EC04A2A" w14:textId="34DA956E" w:rsidR="00AE1C6B" w:rsidRPr="00B66B8C" w:rsidRDefault="00AE1C6B" w:rsidP="00AE1C6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0.16</w:t>
            </w:r>
          </w:p>
        </w:tc>
      </w:tr>
      <w:tr w:rsidR="00AE1C6B" w:rsidRPr="00BE70C0" w14:paraId="3C41343C" w14:textId="77777777" w:rsidTr="00C412DA">
        <w:tc>
          <w:tcPr>
            <w:tcW w:w="5382" w:type="dxa"/>
            <w:vAlign w:val="center"/>
          </w:tcPr>
          <w:p w14:paraId="6E6C613D" w14:textId="40A37A52" w:rsidR="00AE1C6B" w:rsidRDefault="00AE1C6B" w:rsidP="00AE1C6B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PHC centers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reporting that COVID-19 p</w:t>
            </w:r>
            <w:r w:rsidRPr="00B66B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romot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ed</w:t>
            </w:r>
            <w:r w:rsidRPr="00B66B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cooperation with other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PHC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centers</w:t>
            </w:r>
            <w:proofErr w:type="spellEnd"/>
            <w:r w:rsidRPr="00B66B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 n (%)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Pr="00B66B8C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(N=74;</w:t>
            </w:r>
            <w:r w:rsidRPr="00B66B8C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r w:rsidRPr="00B66B8C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48 rural, 26 non-rural)</w:t>
            </w:r>
          </w:p>
        </w:tc>
        <w:tc>
          <w:tcPr>
            <w:tcW w:w="1276" w:type="dxa"/>
            <w:vAlign w:val="center"/>
          </w:tcPr>
          <w:p w14:paraId="4EDB49AF" w14:textId="5A988211" w:rsidR="00AE1C6B" w:rsidRPr="00B66B8C" w:rsidRDefault="00AE1C6B" w:rsidP="00AE1C6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66B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25 (52%)</w:t>
            </w:r>
          </w:p>
        </w:tc>
        <w:tc>
          <w:tcPr>
            <w:tcW w:w="1417" w:type="dxa"/>
            <w:vAlign w:val="center"/>
          </w:tcPr>
          <w:p w14:paraId="4DA6A766" w14:textId="27C29DB2" w:rsidR="00AE1C6B" w:rsidRPr="00B66B8C" w:rsidRDefault="00AE1C6B" w:rsidP="00AE1C6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66B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 (46%)</w:t>
            </w:r>
          </w:p>
        </w:tc>
        <w:tc>
          <w:tcPr>
            <w:tcW w:w="941" w:type="dxa"/>
            <w:vAlign w:val="center"/>
          </w:tcPr>
          <w:p w14:paraId="0D70D251" w14:textId="70286F22" w:rsidR="00AE1C6B" w:rsidRPr="00B66B8C" w:rsidRDefault="00AE1C6B" w:rsidP="00AE1C6B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66B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0.81</w:t>
            </w:r>
          </w:p>
        </w:tc>
      </w:tr>
    </w:tbl>
    <w:p w14:paraId="3DDDC804" w14:textId="68158188" w:rsidR="00856D71" w:rsidRPr="00BE70C0" w:rsidRDefault="008A27B9" w:rsidP="00856D71">
      <w:pPr>
        <w:snapToGrid w:val="0"/>
        <w:spacing w:line="480" w:lineRule="auto"/>
        <w:rPr>
          <w:rFonts w:ascii="Times New Roman" w:eastAsia="Calibri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PHC, primary health care</w:t>
      </w:r>
      <w:r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; </w:t>
      </w:r>
      <w:r w:rsidR="00856D71">
        <w:rPr>
          <w:rFonts w:ascii="Times New Roman" w:eastAsia="Calibri" w:hAnsi="Times New Roman" w:cs="Times New Roman"/>
          <w:sz w:val="20"/>
          <w:szCs w:val="20"/>
          <w:lang w:val="en-US"/>
        </w:rPr>
        <w:t>GP, general practitioner</w:t>
      </w:r>
    </w:p>
    <w:p w14:paraId="004F1E5E" w14:textId="1F162738" w:rsidR="00856D71" w:rsidRDefault="00856D71" w:rsidP="00856D71">
      <w:pPr>
        <w:snapToGrid w:val="0"/>
        <w:spacing w:line="480" w:lineRule="auto"/>
        <w:rPr>
          <w:rFonts w:ascii="Times New Roman" w:eastAsia="Calibri" w:hAnsi="Times New Roman" w:cs="Times New Roman"/>
          <w:sz w:val="20"/>
          <w:szCs w:val="20"/>
          <w:lang w:val="en-GB"/>
        </w:rPr>
      </w:pPr>
      <w:r w:rsidRPr="00AF4A24">
        <w:rPr>
          <w:rFonts w:ascii="Times New Roman" w:eastAsia="Calibri" w:hAnsi="Times New Roman" w:cs="Times New Roman"/>
          <w:sz w:val="20"/>
          <w:szCs w:val="20"/>
          <w:vertAlign w:val="superscript"/>
          <w:lang w:val="en-US"/>
        </w:rPr>
        <w:t>†</w:t>
      </w:r>
      <w:r w:rsidR="005322A9">
        <w:rPr>
          <w:rFonts w:ascii="Times New Roman" w:eastAsia="Calibri" w:hAnsi="Times New Roman" w:cs="Times New Roman"/>
          <w:sz w:val="20"/>
          <w:szCs w:val="20"/>
          <w:lang w:val="en-GB"/>
        </w:rPr>
        <w:t>A</w:t>
      </w:r>
      <w:r w:rsidR="00086677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P-value &lt;0.0</w:t>
      </w:r>
      <w:r w:rsidR="00115DFF">
        <w:rPr>
          <w:rFonts w:ascii="Times New Roman" w:eastAsia="Calibri" w:hAnsi="Times New Roman" w:cs="Times New Roman"/>
          <w:sz w:val="20"/>
          <w:szCs w:val="20"/>
          <w:lang w:val="en-GB"/>
        </w:rPr>
        <w:t>5</w:t>
      </w:r>
      <w:r w:rsidR="00086677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was considered as statistically significant </w:t>
      </w:r>
    </w:p>
    <w:p w14:paraId="738DD4C5" w14:textId="1B049D6C" w:rsidR="00DD54B2" w:rsidRPr="00614230" w:rsidRDefault="00DD54B2" w:rsidP="00614230">
      <w:pPr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sectPr w:rsidR="00DD54B2" w:rsidRPr="0061423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C19"/>
    <w:rsid w:val="00025AF8"/>
    <w:rsid w:val="0007478B"/>
    <w:rsid w:val="00086677"/>
    <w:rsid w:val="00110254"/>
    <w:rsid w:val="00115DFF"/>
    <w:rsid w:val="00165B31"/>
    <w:rsid w:val="0026486E"/>
    <w:rsid w:val="00267D67"/>
    <w:rsid w:val="002B794F"/>
    <w:rsid w:val="002E7628"/>
    <w:rsid w:val="003015C6"/>
    <w:rsid w:val="00392E63"/>
    <w:rsid w:val="003B62DE"/>
    <w:rsid w:val="003D115D"/>
    <w:rsid w:val="00404826"/>
    <w:rsid w:val="00466352"/>
    <w:rsid w:val="00472EEE"/>
    <w:rsid w:val="0048637F"/>
    <w:rsid w:val="004A4E42"/>
    <w:rsid w:val="004E00D0"/>
    <w:rsid w:val="005322A9"/>
    <w:rsid w:val="00541BDC"/>
    <w:rsid w:val="00564644"/>
    <w:rsid w:val="005A60F9"/>
    <w:rsid w:val="005B3BF7"/>
    <w:rsid w:val="005E047C"/>
    <w:rsid w:val="00614230"/>
    <w:rsid w:val="00657398"/>
    <w:rsid w:val="00692F49"/>
    <w:rsid w:val="006963D4"/>
    <w:rsid w:val="006A0550"/>
    <w:rsid w:val="006C3E39"/>
    <w:rsid w:val="006F09D3"/>
    <w:rsid w:val="006F7C19"/>
    <w:rsid w:val="00734B55"/>
    <w:rsid w:val="007F76EB"/>
    <w:rsid w:val="00822791"/>
    <w:rsid w:val="00836151"/>
    <w:rsid w:val="00836F51"/>
    <w:rsid w:val="00856D71"/>
    <w:rsid w:val="008605D6"/>
    <w:rsid w:val="00874158"/>
    <w:rsid w:val="008A27B9"/>
    <w:rsid w:val="008C274C"/>
    <w:rsid w:val="008E6854"/>
    <w:rsid w:val="00906FC9"/>
    <w:rsid w:val="009115E0"/>
    <w:rsid w:val="00915652"/>
    <w:rsid w:val="009362F3"/>
    <w:rsid w:val="00975461"/>
    <w:rsid w:val="009C0179"/>
    <w:rsid w:val="00A3038F"/>
    <w:rsid w:val="00A3243E"/>
    <w:rsid w:val="00A46509"/>
    <w:rsid w:val="00A71F5E"/>
    <w:rsid w:val="00A82024"/>
    <w:rsid w:val="00AA30A0"/>
    <w:rsid w:val="00AB1186"/>
    <w:rsid w:val="00AE1C6B"/>
    <w:rsid w:val="00AF55E8"/>
    <w:rsid w:val="00AF6CDA"/>
    <w:rsid w:val="00B045E6"/>
    <w:rsid w:val="00B26143"/>
    <w:rsid w:val="00B665EA"/>
    <w:rsid w:val="00BE70C0"/>
    <w:rsid w:val="00C52F89"/>
    <w:rsid w:val="00C5447A"/>
    <w:rsid w:val="00C63790"/>
    <w:rsid w:val="00C82BCE"/>
    <w:rsid w:val="00CD78E0"/>
    <w:rsid w:val="00D064A2"/>
    <w:rsid w:val="00D414C1"/>
    <w:rsid w:val="00D50EAA"/>
    <w:rsid w:val="00D915B1"/>
    <w:rsid w:val="00D95B1C"/>
    <w:rsid w:val="00DD036D"/>
    <w:rsid w:val="00DD54B2"/>
    <w:rsid w:val="00DE09CE"/>
    <w:rsid w:val="00E3157F"/>
    <w:rsid w:val="00E366DF"/>
    <w:rsid w:val="00EA3DBA"/>
    <w:rsid w:val="00EB7403"/>
    <w:rsid w:val="00EE2ACE"/>
    <w:rsid w:val="00F12CF5"/>
    <w:rsid w:val="00F27FED"/>
    <w:rsid w:val="00F347C4"/>
    <w:rsid w:val="00F41214"/>
    <w:rsid w:val="00F41A8B"/>
    <w:rsid w:val="00F764F3"/>
    <w:rsid w:val="00F9635A"/>
    <w:rsid w:val="00FB6E80"/>
    <w:rsid w:val="00FE1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15170505"/>
  <w15:chartTrackingRefBased/>
  <w15:docId w15:val="{C5E49AE8-C801-E142-A401-4D4EB26F1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B6E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qFormat/>
    <w:rsid w:val="00392E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392E63"/>
    <w:rPr>
      <w:sz w:val="20"/>
      <w:szCs w:val="20"/>
      <w:lang w:val="el-GR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392E63"/>
    <w:rPr>
      <w:sz w:val="20"/>
      <w:szCs w:val="20"/>
      <w:lang w:val="el-GR"/>
    </w:rPr>
  </w:style>
  <w:style w:type="paragraph" w:styleId="Revision">
    <w:name w:val="Revision"/>
    <w:hidden/>
    <w:uiPriority w:val="99"/>
    <w:semiHidden/>
    <w:rsid w:val="005322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1085</Words>
  <Characters>6188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ΑΘΗΝΑ ΤΑΤΣΙΩΝΗ</dc:creator>
  <cp:keywords/>
  <dc:description/>
  <cp:lastModifiedBy>ΑΘΗΝΑ ΤΑΤΣΙΩΝΗ</cp:lastModifiedBy>
  <cp:revision>3</cp:revision>
  <dcterms:created xsi:type="dcterms:W3CDTF">2023-05-10T18:56:00Z</dcterms:created>
  <dcterms:modified xsi:type="dcterms:W3CDTF">2023-05-10T18:56:00Z</dcterms:modified>
</cp:coreProperties>
</file>