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F6854D" w14:textId="130409CE" w:rsidR="0098765D" w:rsidRDefault="0098765D">
      <w:pPr>
        <w:rPr>
          <w:noProof/>
        </w:rPr>
      </w:pPr>
      <w:r>
        <w:t>Figure S1. FHT Software Components – Point of Care Prompt</w:t>
      </w:r>
    </w:p>
    <w:p w14:paraId="07F1E171" w14:textId="10256092" w:rsidR="006C10F8" w:rsidRDefault="00624EFD">
      <w:r>
        <w:rPr>
          <w:noProof/>
        </w:rPr>
        <w:drawing>
          <wp:inline distT="0" distB="0" distL="0" distR="0" wp14:anchorId="37431F49" wp14:editId="33FFC9DF">
            <wp:extent cx="6096635" cy="3429000"/>
            <wp:effectExtent l="0" t="0" r="0" b="0"/>
            <wp:docPr id="17797347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096635" cy="3429000"/>
                    </a:xfrm>
                    <a:prstGeom prst="rect">
                      <a:avLst/>
                    </a:prstGeom>
                    <a:noFill/>
                  </pic:spPr>
                </pic:pic>
              </a:graphicData>
            </a:graphic>
          </wp:inline>
        </w:drawing>
      </w:r>
    </w:p>
    <w:p w14:paraId="6C1CAA82" w14:textId="6B7C06FF" w:rsidR="0098765D" w:rsidRDefault="0098765D"/>
    <w:p w14:paraId="3D88AA66" w14:textId="3EFDEA84" w:rsidR="00624EFD" w:rsidRDefault="00624EFD">
      <w:r>
        <w:br w:type="page"/>
      </w:r>
    </w:p>
    <w:p w14:paraId="1517BF52" w14:textId="0170F71F" w:rsidR="0098765D" w:rsidRDefault="0098765D">
      <w:r>
        <w:lastRenderedPageBreak/>
        <w:t>Figure S2. FHT Software Components: Dashboard</w:t>
      </w:r>
    </w:p>
    <w:p w14:paraId="2E1A8D2A" w14:textId="1CF8EFE4" w:rsidR="00624EFD" w:rsidRDefault="00624EFD">
      <w:r>
        <w:rPr>
          <w:noProof/>
        </w:rPr>
        <w:drawing>
          <wp:inline distT="0" distB="0" distL="0" distR="0" wp14:anchorId="6826F3C0" wp14:editId="78E67C06">
            <wp:extent cx="6096635" cy="3429000"/>
            <wp:effectExtent l="0" t="0" r="0" b="0"/>
            <wp:docPr id="17498598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635" cy="3429000"/>
                    </a:xfrm>
                    <a:prstGeom prst="rect">
                      <a:avLst/>
                    </a:prstGeom>
                    <a:noFill/>
                  </pic:spPr>
                </pic:pic>
              </a:graphicData>
            </a:graphic>
          </wp:inline>
        </w:drawing>
      </w:r>
    </w:p>
    <w:p w14:paraId="15407614" w14:textId="77777777" w:rsidR="00624EFD" w:rsidRDefault="00624EFD"/>
    <w:p w14:paraId="1403C635" w14:textId="6FD7A7C8" w:rsidR="00624EFD" w:rsidRDefault="00624EFD">
      <w:r>
        <w:br w:type="page"/>
      </w:r>
    </w:p>
    <w:p w14:paraId="564237EF" w14:textId="2B000C7E" w:rsidR="0098765D" w:rsidRDefault="0098765D">
      <w:r>
        <w:lastRenderedPageBreak/>
        <w:t>Figure S3. FHT Software Components: Cohort Creation Tool</w:t>
      </w:r>
    </w:p>
    <w:p w14:paraId="3F4C9D44" w14:textId="65C51EFA" w:rsidR="00624EFD" w:rsidRDefault="00624EFD">
      <w:r>
        <w:rPr>
          <w:noProof/>
        </w:rPr>
        <w:drawing>
          <wp:inline distT="0" distB="0" distL="0" distR="0" wp14:anchorId="67063C24" wp14:editId="6DD6C4EE">
            <wp:extent cx="6096635" cy="3429000"/>
            <wp:effectExtent l="0" t="0" r="0" b="0"/>
            <wp:docPr id="1722813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96635" cy="3429000"/>
                    </a:xfrm>
                    <a:prstGeom prst="rect">
                      <a:avLst/>
                    </a:prstGeom>
                    <a:noFill/>
                  </pic:spPr>
                </pic:pic>
              </a:graphicData>
            </a:graphic>
          </wp:inline>
        </w:drawing>
      </w:r>
    </w:p>
    <w:p w14:paraId="7D9F75F5" w14:textId="77777777" w:rsidR="0098765D" w:rsidRDefault="0098765D"/>
    <w:p w14:paraId="6875B4AF" w14:textId="06A18607" w:rsidR="0098765D" w:rsidRDefault="00624EFD">
      <w:r>
        <w:br w:type="page"/>
      </w:r>
    </w:p>
    <w:p w14:paraId="041E7837" w14:textId="732B1671" w:rsidR="0098765D" w:rsidRDefault="0098765D">
      <w:r>
        <w:lastRenderedPageBreak/>
        <w:t>Figure S4. FHT Software Components: Cohort Review Page</w:t>
      </w:r>
    </w:p>
    <w:p w14:paraId="45778005" w14:textId="697D39C7" w:rsidR="00624EFD" w:rsidRDefault="00624EFD">
      <w:r>
        <w:rPr>
          <w:noProof/>
        </w:rPr>
        <w:drawing>
          <wp:inline distT="0" distB="0" distL="0" distR="0" wp14:anchorId="0E686A20" wp14:editId="76B37331">
            <wp:extent cx="6096635" cy="3429000"/>
            <wp:effectExtent l="0" t="0" r="0" b="0"/>
            <wp:docPr id="168010318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96635" cy="3429000"/>
                    </a:xfrm>
                    <a:prstGeom prst="rect">
                      <a:avLst/>
                    </a:prstGeom>
                    <a:noFill/>
                  </pic:spPr>
                </pic:pic>
              </a:graphicData>
            </a:graphic>
          </wp:inline>
        </w:drawing>
      </w:r>
    </w:p>
    <w:p w14:paraId="45D382DE" w14:textId="11789F6B" w:rsidR="002C6D8B" w:rsidRDefault="002C6D8B">
      <w:r>
        <w:t>Please note that in this screenshot, the bar graph on the left displays the number of patients in the following categories: To be reviewed, To be approved (for recall or deferral), To be recalled, Awaiting consultation, Action in progress, Action complete (currently no recommendations) and In deferral. The number of patients in each category is provided in brackets beside the bar label.  The line graph on the right maps change in number of patients in these categories over time.</w:t>
      </w:r>
    </w:p>
    <w:sectPr w:rsidR="002C6D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EFD"/>
    <w:rsid w:val="000503AC"/>
    <w:rsid w:val="000A6E8F"/>
    <w:rsid w:val="00193058"/>
    <w:rsid w:val="001D4BAB"/>
    <w:rsid w:val="002C6D8B"/>
    <w:rsid w:val="003E6BA1"/>
    <w:rsid w:val="004C7073"/>
    <w:rsid w:val="00624EFD"/>
    <w:rsid w:val="00754F79"/>
    <w:rsid w:val="007E5D2E"/>
    <w:rsid w:val="0098765D"/>
    <w:rsid w:val="00CD493A"/>
    <w:rsid w:val="00DC6F39"/>
    <w:rsid w:val="00E77642"/>
    <w:rsid w:val="00FE2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DCBD7"/>
  <w15:chartTrackingRefBased/>
  <w15:docId w15:val="{58681F3A-3CDB-4407-AF0F-6AA7FB908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107</Words>
  <Characters>610</Characters>
  <Application>Microsoft Office Word</Application>
  <DocSecurity>0</DocSecurity>
  <Lines>5</Lines>
  <Paragraphs>1</Paragraphs>
  <ScaleCrop>false</ScaleCrop>
  <Company/>
  <LinksUpToDate>false</LinksUpToDate>
  <CharactersWithSpaces>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Hunter</dc:creator>
  <cp:keywords/>
  <dc:description/>
  <cp:lastModifiedBy>Barbara Hunter</cp:lastModifiedBy>
  <cp:revision>3</cp:revision>
  <dcterms:created xsi:type="dcterms:W3CDTF">2023-07-18T04:53:00Z</dcterms:created>
  <dcterms:modified xsi:type="dcterms:W3CDTF">2023-07-24T21:43:00Z</dcterms:modified>
</cp:coreProperties>
</file>