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74220" w14:textId="77777777" w:rsidR="00715408" w:rsidRPr="009E2F8C" w:rsidRDefault="00715408" w:rsidP="00955152">
      <w:pPr>
        <w:spacing w:line="360" w:lineRule="auto"/>
        <w:rPr>
          <w:b/>
          <w:sz w:val="22"/>
          <w:szCs w:val="22"/>
        </w:rPr>
      </w:pPr>
      <w:r w:rsidRPr="009E2F8C">
        <w:rPr>
          <w:b/>
          <w:sz w:val="22"/>
          <w:szCs w:val="22"/>
        </w:rPr>
        <w:t>Survey on General Practitioners' Knowledge, Attitudes, and Practices Regarding Insomnia Management</w:t>
      </w:r>
    </w:p>
    <w:p w14:paraId="1D108F5B" w14:textId="77777777" w:rsidR="00715408" w:rsidRPr="009E2F8C" w:rsidRDefault="00715408" w:rsidP="00955152">
      <w:pPr>
        <w:spacing w:line="360" w:lineRule="auto"/>
        <w:jc w:val="both"/>
        <w:rPr>
          <w:bCs/>
          <w:sz w:val="21"/>
          <w:szCs w:val="21"/>
        </w:rPr>
      </w:pPr>
    </w:p>
    <w:p w14:paraId="1D42ADD1" w14:textId="779D61BA" w:rsidR="00715408" w:rsidRPr="009E2F8C" w:rsidRDefault="00715408" w:rsidP="00955152">
      <w:pPr>
        <w:spacing w:line="360" w:lineRule="auto"/>
        <w:jc w:val="both"/>
        <w:rPr>
          <w:rFonts w:eastAsiaTheme="minorEastAsia"/>
          <w:b/>
          <w:sz w:val="21"/>
          <w:szCs w:val="21"/>
        </w:rPr>
      </w:pPr>
      <w:r w:rsidRPr="009E2F8C">
        <w:rPr>
          <w:b/>
          <w:sz w:val="21"/>
          <w:szCs w:val="21"/>
        </w:rPr>
        <w:t>Part 1: Basic Information</w:t>
      </w:r>
    </w:p>
    <w:p w14:paraId="2212F555" w14:textId="77777777" w:rsidR="00715408" w:rsidRPr="009E2F8C" w:rsidRDefault="00715408" w:rsidP="00955152">
      <w:pPr>
        <w:spacing w:line="360" w:lineRule="auto"/>
        <w:jc w:val="both"/>
        <w:rPr>
          <w:bCs/>
          <w:sz w:val="21"/>
          <w:szCs w:val="21"/>
        </w:rPr>
      </w:pPr>
      <w:r w:rsidRPr="009E2F8C">
        <w:rPr>
          <w:bCs/>
          <w:sz w:val="21"/>
          <w:szCs w:val="21"/>
        </w:rPr>
        <w:t>1.1 What is your gender? [Please select one]</w:t>
      </w:r>
    </w:p>
    <w:p w14:paraId="4C5A7F84" w14:textId="77777777" w:rsidR="00715408" w:rsidRPr="009E2F8C" w:rsidRDefault="00715408" w:rsidP="00955152">
      <w:pPr>
        <w:spacing w:line="360" w:lineRule="auto"/>
        <w:jc w:val="both"/>
        <w:rPr>
          <w:bCs/>
          <w:sz w:val="21"/>
          <w:szCs w:val="21"/>
        </w:rPr>
      </w:pPr>
      <w:r w:rsidRPr="009E2F8C">
        <w:rPr>
          <w:bCs/>
          <w:sz w:val="21"/>
          <w:szCs w:val="21"/>
        </w:rPr>
        <w:t>○ Male</w:t>
      </w:r>
    </w:p>
    <w:p w14:paraId="5268E9A8" w14:textId="140AA660" w:rsidR="00715408" w:rsidRPr="009E2F8C" w:rsidRDefault="00715408" w:rsidP="00955152">
      <w:pPr>
        <w:spacing w:line="360" w:lineRule="auto"/>
        <w:jc w:val="both"/>
        <w:rPr>
          <w:rFonts w:eastAsiaTheme="minorEastAsia"/>
          <w:bCs/>
          <w:sz w:val="21"/>
          <w:szCs w:val="21"/>
        </w:rPr>
      </w:pPr>
      <w:r w:rsidRPr="009E2F8C">
        <w:rPr>
          <w:bCs/>
          <w:sz w:val="21"/>
          <w:szCs w:val="21"/>
        </w:rPr>
        <w:t>○ Female</w:t>
      </w:r>
    </w:p>
    <w:p w14:paraId="1DD8C0B4" w14:textId="77777777" w:rsidR="00715408" w:rsidRPr="009E2F8C" w:rsidRDefault="00715408" w:rsidP="00955152">
      <w:pPr>
        <w:spacing w:line="360" w:lineRule="auto"/>
        <w:jc w:val="both"/>
        <w:rPr>
          <w:bCs/>
          <w:sz w:val="21"/>
          <w:szCs w:val="21"/>
        </w:rPr>
      </w:pPr>
      <w:r w:rsidRPr="009E2F8C">
        <w:rPr>
          <w:bCs/>
          <w:sz w:val="21"/>
          <w:szCs w:val="21"/>
        </w:rPr>
        <w:t>1.2 Please indicate your age: [Fill in the blank] *</w:t>
      </w:r>
    </w:p>
    <w:p w14:paraId="26D9A9CD" w14:textId="6A1DCB3C" w:rsidR="00715408" w:rsidRPr="009E2F8C" w:rsidRDefault="00715408" w:rsidP="00955152">
      <w:pPr>
        <w:spacing w:line="360" w:lineRule="auto"/>
        <w:jc w:val="both"/>
        <w:rPr>
          <w:rFonts w:eastAsiaTheme="minorEastAsia"/>
          <w:bCs/>
          <w:sz w:val="21"/>
          <w:szCs w:val="21"/>
        </w:rPr>
      </w:pPr>
      <w:r w:rsidRPr="009E2F8C">
        <w:rPr>
          <w:rFonts w:eastAsiaTheme="minorEastAsia"/>
          <w:bCs/>
          <w:sz w:val="21"/>
          <w:szCs w:val="21"/>
        </w:rPr>
        <w:t>_______________</w:t>
      </w:r>
    </w:p>
    <w:p w14:paraId="12AF1F92" w14:textId="7A118330" w:rsidR="00715408" w:rsidRPr="009E2F8C" w:rsidRDefault="00715408" w:rsidP="00955152">
      <w:pPr>
        <w:spacing w:line="360" w:lineRule="auto"/>
        <w:jc w:val="both"/>
        <w:rPr>
          <w:bCs/>
          <w:sz w:val="21"/>
          <w:szCs w:val="21"/>
        </w:rPr>
      </w:pPr>
      <w:r w:rsidRPr="009E2F8C">
        <w:rPr>
          <w:bCs/>
          <w:sz w:val="21"/>
          <w:szCs w:val="21"/>
        </w:rPr>
        <w:t>1.</w:t>
      </w:r>
      <w:r w:rsidR="00EE045F" w:rsidRPr="009E2F8C">
        <w:rPr>
          <w:bCs/>
          <w:sz w:val="21"/>
          <w:szCs w:val="21"/>
        </w:rPr>
        <w:t>3</w:t>
      </w:r>
      <w:r w:rsidRPr="009E2F8C">
        <w:rPr>
          <w:bCs/>
          <w:sz w:val="21"/>
          <w:szCs w:val="21"/>
        </w:rPr>
        <w:t xml:space="preserve"> What is your current professional title? [Please select one]</w:t>
      </w:r>
    </w:p>
    <w:p w14:paraId="5FDE7891" w14:textId="6CECCBE0" w:rsidR="00FF1E0D" w:rsidRPr="009E2F8C" w:rsidRDefault="00FF1E0D" w:rsidP="00955152">
      <w:pPr>
        <w:spacing w:line="360" w:lineRule="auto"/>
        <w:jc w:val="both"/>
        <w:rPr>
          <w:bCs/>
          <w:sz w:val="21"/>
          <w:szCs w:val="21"/>
        </w:rPr>
      </w:pPr>
      <w:r w:rsidRPr="009E2F8C">
        <w:rPr>
          <w:bCs/>
          <w:sz w:val="21"/>
          <w:szCs w:val="21"/>
        </w:rPr>
        <w:t>○ Resident doctor</w:t>
      </w:r>
    </w:p>
    <w:p w14:paraId="74C44085" w14:textId="5356336E" w:rsidR="00FF1E0D" w:rsidRPr="009E2F8C" w:rsidRDefault="00FF1E0D" w:rsidP="00955152">
      <w:pPr>
        <w:spacing w:line="360" w:lineRule="auto"/>
        <w:jc w:val="both"/>
        <w:rPr>
          <w:bCs/>
          <w:sz w:val="21"/>
          <w:szCs w:val="21"/>
        </w:rPr>
      </w:pPr>
      <w:r w:rsidRPr="009E2F8C">
        <w:rPr>
          <w:bCs/>
          <w:sz w:val="21"/>
          <w:szCs w:val="21"/>
        </w:rPr>
        <w:t>○ Attending physician</w:t>
      </w:r>
    </w:p>
    <w:p w14:paraId="4904ABF6" w14:textId="05A37074" w:rsidR="00715408" w:rsidRPr="009E2F8C" w:rsidRDefault="00FF1E0D" w:rsidP="00955152">
      <w:pPr>
        <w:spacing w:line="360" w:lineRule="auto"/>
        <w:jc w:val="both"/>
        <w:rPr>
          <w:rFonts w:eastAsiaTheme="minorEastAsia"/>
          <w:bCs/>
          <w:sz w:val="21"/>
          <w:szCs w:val="21"/>
        </w:rPr>
      </w:pPr>
      <w:r w:rsidRPr="009E2F8C">
        <w:rPr>
          <w:bCs/>
          <w:sz w:val="21"/>
          <w:szCs w:val="21"/>
        </w:rPr>
        <w:t>○ Associate chief physician and above</w:t>
      </w:r>
    </w:p>
    <w:p w14:paraId="5345E052" w14:textId="7916765F" w:rsidR="00715408" w:rsidRPr="009E2F8C" w:rsidRDefault="00715408" w:rsidP="00955152">
      <w:pPr>
        <w:spacing w:line="360" w:lineRule="auto"/>
        <w:jc w:val="both"/>
        <w:rPr>
          <w:bCs/>
          <w:sz w:val="21"/>
          <w:szCs w:val="21"/>
        </w:rPr>
      </w:pPr>
      <w:r w:rsidRPr="009E2F8C">
        <w:rPr>
          <w:bCs/>
          <w:sz w:val="21"/>
          <w:szCs w:val="21"/>
        </w:rPr>
        <w:t>1.</w:t>
      </w:r>
      <w:r w:rsidR="00EE045F" w:rsidRPr="009E2F8C">
        <w:rPr>
          <w:bCs/>
          <w:sz w:val="21"/>
          <w:szCs w:val="21"/>
        </w:rPr>
        <w:t>4</w:t>
      </w:r>
      <w:r w:rsidRPr="009E2F8C">
        <w:rPr>
          <w:bCs/>
          <w:sz w:val="21"/>
          <w:szCs w:val="21"/>
        </w:rPr>
        <w:t xml:space="preserve"> What healthcare institution do you work in? [Please select one]</w:t>
      </w:r>
    </w:p>
    <w:p w14:paraId="3ABB8F78" w14:textId="77777777" w:rsidR="00715408" w:rsidRPr="009E2F8C" w:rsidRDefault="00715408" w:rsidP="00955152">
      <w:pPr>
        <w:spacing w:line="360" w:lineRule="auto"/>
        <w:jc w:val="both"/>
        <w:rPr>
          <w:bCs/>
          <w:sz w:val="21"/>
          <w:szCs w:val="21"/>
        </w:rPr>
      </w:pPr>
      <w:r w:rsidRPr="009E2F8C">
        <w:rPr>
          <w:bCs/>
          <w:sz w:val="21"/>
          <w:szCs w:val="21"/>
        </w:rPr>
        <w:t>○ Community Health Service Center</w:t>
      </w:r>
    </w:p>
    <w:p w14:paraId="487BB4BA" w14:textId="77777777" w:rsidR="00715408" w:rsidRPr="009E2F8C" w:rsidRDefault="00715408" w:rsidP="00955152">
      <w:pPr>
        <w:spacing w:line="360" w:lineRule="auto"/>
        <w:jc w:val="both"/>
        <w:rPr>
          <w:bCs/>
          <w:sz w:val="21"/>
          <w:szCs w:val="21"/>
        </w:rPr>
      </w:pPr>
      <w:r w:rsidRPr="009E2F8C">
        <w:rPr>
          <w:bCs/>
          <w:sz w:val="21"/>
          <w:szCs w:val="21"/>
        </w:rPr>
        <w:t>○ Secondary Hospital</w:t>
      </w:r>
    </w:p>
    <w:p w14:paraId="0D7915C9" w14:textId="3B63FB10" w:rsidR="00715408" w:rsidRPr="009E2F8C" w:rsidRDefault="00715408" w:rsidP="00955152">
      <w:pPr>
        <w:spacing w:line="360" w:lineRule="auto"/>
        <w:jc w:val="both"/>
        <w:rPr>
          <w:rFonts w:eastAsiaTheme="minorEastAsia"/>
          <w:bCs/>
          <w:sz w:val="21"/>
          <w:szCs w:val="21"/>
        </w:rPr>
      </w:pPr>
      <w:r w:rsidRPr="009E2F8C">
        <w:rPr>
          <w:bCs/>
          <w:sz w:val="21"/>
          <w:szCs w:val="21"/>
        </w:rPr>
        <w:t>○ Tertiary Hospital</w:t>
      </w:r>
    </w:p>
    <w:p w14:paraId="79457870" w14:textId="30CCAF32" w:rsidR="00715408" w:rsidRPr="009E2F8C" w:rsidRDefault="00715408" w:rsidP="00955152">
      <w:pPr>
        <w:spacing w:line="360" w:lineRule="auto"/>
        <w:jc w:val="both"/>
        <w:rPr>
          <w:bCs/>
          <w:sz w:val="21"/>
          <w:szCs w:val="21"/>
        </w:rPr>
      </w:pPr>
      <w:r w:rsidRPr="009E2F8C">
        <w:rPr>
          <w:bCs/>
          <w:sz w:val="21"/>
          <w:szCs w:val="21"/>
        </w:rPr>
        <w:t>1.</w:t>
      </w:r>
      <w:r w:rsidR="00EE045F" w:rsidRPr="009E2F8C">
        <w:rPr>
          <w:bCs/>
          <w:sz w:val="21"/>
          <w:szCs w:val="21"/>
        </w:rPr>
        <w:t>5</w:t>
      </w:r>
      <w:r w:rsidRPr="009E2F8C">
        <w:rPr>
          <w:bCs/>
          <w:sz w:val="21"/>
          <w:szCs w:val="21"/>
        </w:rPr>
        <w:t xml:space="preserve"> Have you treated patients with insomnia? [Please select one]</w:t>
      </w:r>
    </w:p>
    <w:p w14:paraId="792A5845" w14:textId="77777777" w:rsidR="00715408" w:rsidRPr="009E2F8C" w:rsidRDefault="00715408" w:rsidP="00955152">
      <w:pPr>
        <w:spacing w:line="360" w:lineRule="auto"/>
        <w:jc w:val="both"/>
        <w:rPr>
          <w:bCs/>
          <w:sz w:val="21"/>
          <w:szCs w:val="21"/>
        </w:rPr>
      </w:pPr>
      <w:r w:rsidRPr="009E2F8C">
        <w:rPr>
          <w:bCs/>
          <w:sz w:val="21"/>
          <w:szCs w:val="21"/>
        </w:rPr>
        <w:t>○ Yes</w:t>
      </w:r>
    </w:p>
    <w:p w14:paraId="761D6289" w14:textId="1DF42CB6" w:rsidR="00715408" w:rsidRPr="009E2F8C" w:rsidRDefault="00715408" w:rsidP="00955152">
      <w:pPr>
        <w:spacing w:line="360" w:lineRule="auto"/>
        <w:jc w:val="both"/>
        <w:rPr>
          <w:rFonts w:eastAsiaTheme="minorEastAsia"/>
          <w:bCs/>
          <w:sz w:val="21"/>
          <w:szCs w:val="21"/>
        </w:rPr>
      </w:pPr>
      <w:r w:rsidRPr="009E2F8C">
        <w:rPr>
          <w:bCs/>
          <w:sz w:val="21"/>
          <w:szCs w:val="21"/>
        </w:rPr>
        <w:t>○ No</w:t>
      </w:r>
    </w:p>
    <w:p w14:paraId="605A189B" w14:textId="7175848E" w:rsidR="00715408" w:rsidRPr="009E2F8C" w:rsidRDefault="00715408" w:rsidP="00955152">
      <w:pPr>
        <w:spacing w:line="360" w:lineRule="auto"/>
        <w:jc w:val="both"/>
        <w:rPr>
          <w:bCs/>
          <w:sz w:val="21"/>
          <w:szCs w:val="21"/>
        </w:rPr>
      </w:pPr>
      <w:r w:rsidRPr="009E2F8C">
        <w:rPr>
          <w:bCs/>
          <w:sz w:val="21"/>
          <w:szCs w:val="21"/>
        </w:rPr>
        <w:t>1.</w:t>
      </w:r>
      <w:r w:rsidR="00EE045F" w:rsidRPr="009E2F8C">
        <w:rPr>
          <w:bCs/>
          <w:sz w:val="21"/>
          <w:szCs w:val="21"/>
        </w:rPr>
        <w:t>6</w:t>
      </w:r>
      <w:r w:rsidRPr="009E2F8C">
        <w:rPr>
          <w:bCs/>
          <w:sz w:val="21"/>
          <w:szCs w:val="21"/>
        </w:rPr>
        <w:t xml:space="preserve"> Which of the following insomnia treatment medications are available at your current healthcare institution? [Please select all that apply]</w:t>
      </w:r>
    </w:p>
    <w:p w14:paraId="7B6ECF71" w14:textId="6EAAABD7" w:rsidR="00715408" w:rsidRPr="009E2F8C" w:rsidRDefault="006958DB" w:rsidP="00955152">
      <w:pPr>
        <w:spacing w:line="360" w:lineRule="auto"/>
        <w:jc w:val="both"/>
        <w:rPr>
          <w:bCs/>
          <w:sz w:val="21"/>
          <w:szCs w:val="21"/>
        </w:rPr>
      </w:pPr>
      <w:r w:rsidRPr="009E2F8C">
        <w:rPr>
          <w:bCs/>
          <w:sz w:val="21"/>
          <w:szCs w:val="21"/>
        </w:rPr>
        <w:t>○</w:t>
      </w:r>
      <w:r w:rsidR="00715408" w:rsidRPr="009E2F8C">
        <w:rPr>
          <w:bCs/>
          <w:sz w:val="21"/>
          <w:szCs w:val="21"/>
        </w:rPr>
        <w:t xml:space="preserve"> Benzodiazepines (</w:t>
      </w:r>
      <w:proofErr w:type="gramStart"/>
      <w:r w:rsidR="00715408" w:rsidRPr="009E2F8C">
        <w:rPr>
          <w:bCs/>
          <w:sz w:val="21"/>
          <w:szCs w:val="21"/>
        </w:rPr>
        <w:t>e.g.</w:t>
      </w:r>
      <w:proofErr w:type="gramEnd"/>
      <w:r w:rsidR="00715408" w:rsidRPr="009E2F8C">
        <w:rPr>
          <w:bCs/>
          <w:sz w:val="21"/>
          <w:szCs w:val="21"/>
        </w:rPr>
        <w:t xml:space="preserve"> </w:t>
      </w:r>
      <w:proofErr w:type="spellStart"/>
      <w:r w:rsidR="00715408" w:rsidRPr="009E2F8C">
        <w:rPr>
          <w:bCs/>
          <w:sz w:val="21"/>
          <w:szCs w:val="21"/>
        </w:rPr>
        <w:t>estazolam</w:t>
      </w:r>
      <w:proofErr w:type="spellEnd"/>
      <w:r w:rsidR="00715408" w:rsidRPr="009E2F8C">
        <w:rPr>
          <w:bCs/>
          <w:sz w:val="21"/>
          <w:szCs w:val="21"/>
        </w:rPr>
        <w:t>, alprazolam, diazepam)</w:t>
      </w:r>
    </w:p>
    <w:p w14:paraId="651919C9" w14:textId="2AD8BAA7" w:rsidR="00715408" w:rsidRPr="009E2F8C" w:rsidRDefault="006958DB" w:rsidP="00955152">
      <w:pPr>
        <w:spacing w:line="360" w:lineRule="auto"/>
        <w:jc w:val="both"/>
        <w:rPr>
          <w:bCs/>
          <w:sz w:val="21"/>
          <w:szCs w:val="21"/>
        </w:rPr>
      </w:pPr>
      <w:r w:rsidRPr="009E2F8C">
        <w:rPr>
          <w:bCs/>
          <w:sz w:val="21"/>
          <w:szCs w:val="21"/>
        </w:rPr>
        <w:t>○</w:t>
      </w:r>
      <w:r w:rsidR="00715408" w:rsidRPr="009E2F8C">
        <w:rPr>
          <w:bCs/>
          <w:sz w:val="21"/>
          <w:szCs w:val="21"/>
        </w:rPr>
        <w:t xml:space="preserve"> Non-benzodiazepines (</w:t>
      </w:r>
      <w:proofErr w:type="gramStart"/>
      <w:r w:rsidR="00715408" w:rsidRPr="009E2F8C">
        <w:rPr>
          <w:bCs/>
          <w:sz w:val="21"/>
          <w:szCs w:val="21"/>
        </w:rPr>
        <w:t>e.g.</w:t>
      </w:r>
      <w:proofErr w:type="gramEnd"/>
      <w:r w:rsidR="00715408" w:rsidRPr="009E2F8C">
        <w:rPr>
          <w:bCs/>
          <w:sz w:val="21"/>
          <w:szCs w:val="21"/>
        </w:rPr>
        <w:t xml:space="preserve"> zopiclone, eszopiclone, zolpidem)</w:t>
      </w:r>
    </w:p>
    <w:p w14:paraId="0EFF180D" w14:textId="01D85FD3" w:rsidR="00715408" w:rsidRPr="009E2F8C" w:rsidRDefault="006958DB" w:rsidP="00955152">
      <w:pPr>
        <w:spacing w:line="360" w:lineRule="auto"/>
        <w:jc w:val="both"/>
        <w:rPr>
          <w:bCs/>
          <w:sz w:val="21"/>
          <w:szCs w:val="21"/>
        </w:rPr>
      </w:pPr>
      <w:r w:rsidRPr="009E2F8C">
        <w:rPr>
          <w:bCs/>
          <w:sz w:val="21"/>
          <w:szCs w:val="21"/>
        </w:rPr>
        <w:t>○</w:t>
      </w:r>
      <w:r w:rsidR="00715408" w:rsidRPr="009E2F8C">
        <w:rPr>
          <w:bCs/>
          <w:sz w:val="21"/>
          <w:szCs w:val="21"/>
        </w:rPr>
        <w:t xml:space="preserve"> Traditional Chinese Medicine</w:t>
      </w:r>
    </w:p>
    <w:p w14:paraId="6B4A7101" w14:textId="22AA6A27" w:rsidR="00715408" w:rsidRPr="009E2F8C" w:rsidRDefault="006958DB" w:rsidP="00955152">
      <w:pPr>
        <w:spacing w:line="360" w:lineRule="auto"/>
        <w:jc w:val="both"/>
        <w:rPr>
          <w:bCs/>
          <w:sz w:val="21"/>
          <w:szCs w:val="21"/>
        </w:rPr>
      </w:pPr>
      <w:r w:rsidRPr="009E2F8C">
        <w:rPr>
          <w:bCs/>
          <w:sz w:val="21"/>
          <w:szCs w:val="21"/>
        </w:rPr>
        <w:t>○</w:t>
      </w:r>
      <w:r w:rsidR="00715408" w:rsidRPr="009E2F8C">
        <w:rPr>
          <w:bCs/>
          <w:sz w:val="21"/>
          <w:szCs w:val="21"/>
        </w:rPr>
        <w:t xml:space="preserve"> Sedative Antidepressants (</w:t>
      </w:r>
      <w:proofErr w:type="gramStart"/>
      <w:r w:rsidR="00715408" w:rsidRPr="009E2F8C">
        <w:rPr>
          <w:bCs/>
          <w:sz w:val="21"/>
          <w:szCs w:val="21"/>
        </w:rPr>
        <w:t>e.g.</w:t>
      </w:r>
      <w:proofErr w:type="gramEnd"/>
      <w:r w:rsidR="00715408" w:rsidRPr="009E2F8C">
        <w:rPr>
          <w:bCs/>
          <w:sz w:val="21"/>
          <w:szCs w:val="21"/>
        </w:rPr>
        <w:t xml:space="preserve"> doxepin, amitriptyline)</w:t>
      </w:r>
    </w:p>
    <w:p w14:paraId="21DE1BBE" w14:textId="52D4DF1C" w:rsidR="00715408" w:rsidRPr="009E2F8C" w:rsidRDefault="006958DB" w:rsidP="00955152">
      <w:pPr>
        <w:spacing w:line="360" w:lineRule="auto"/>
        <w:jc w:val="both"/>
        <w:rPr>
          <w:bCs/>
          <w:sz w:val="21"/>
          <w:szCs w:val="21"/>
        </w:rPr>
      </w:pPr>
      <w:r w:rsidRPr="009E2F8C">
        <w:rPr>
          <w:bCs/>
          <w:sz w:val="21"/>
          <w:szCs w:val="21"/>
        </w:rPr>
        <w:t>○</w:t>
      </w:r>
      <w:r w:rsidR="00715408" w:rsidRPr="009E2F8C">
        <w:rPr>
          <w:bCs/>
          <w:sz w:val="21"/>
          <w:szCs w:val="21"/>
        </w:rPr>
        <w:t xml:space="preserve"> No insomnia medication available</w:t>
      </w:r>
    </w:p>
    <w:p w14:paraId="4C176D5C" w14:textId="48DB3E5C" w:rsidR="00715408" w:rsidRPr="009E2F8C" w:rsidRDefault="006958DB" w:rsidP="00955152">
      <w:pPr>
        <w:spacing w:line="360" w:lineRule="auto"/>
        <w:jc w:val="both"/>
        <w:rPr>
          <w:rFonts w:eastAsiaTheme="minorEastAsia"/>
          <w:bCs/>
          <w:sz w:val="21"/>
          <w:szCs w:val="21"/>
        </w:rPr>
      </w:pPr>
      <w:r w:rsidRPr="009E2F8C">
        <w:rPr>
          <w:bCs/>
          <w:sz w:val="21"/>
          <w:szCs w:val="21"/>
        </w:rPr>
        <w:t>○</w:t>
      </w:r>
      <w:r w:rsidR="00715408" w:rsidRPr="009E2F8C">
        <w:rPr>
          <w:bCs/>
          <w:sz w:val="21"/>
          <w:szCs w:val="21"/>
        </w:rPr>
        <w:t xml:space="preserve"> Unclear</w:t>
      </w:r>
    </w:p>
    <w:p w14:paraId="39CB4ED8" w14:textId="5FBC5352" w:rsidR="00715408" w:rsidRPr="009E2F8C" w:rsidRDefault="00715408" w:rsidP="00955152">
      <w:pPr>
        <w:spacing w:line="360" w:lineRule="auto"/>
        <w:jc w:val="both"/>
        <w:rPr>
          <w:bCs/>
          <w:sz w:val="21"/>
          <w:szCs w:val="21"/>
        </w:rPr>
      </w:pPr>
      <w:r w:rsidRPr="009E2F8C">
        <w:rPr>
          <w:bCs/>
          <w:sz w:val="21"/>
          <w:szCs w:val="21"/>
        </w:rPr>
        <w:t>1.</w:t>
      </w:r>
      <w:r w:rsidR="00EE045F" w:rsidRPr="009E2F8C">
        <w:rPr>
          <w:bCs/>
          <w:sz w:val="21"/>
          <w:szCs w:val="21"/>
        </w:rPr>
        <w:t>7</w:t>
      </w:r>
      <w:r w:rsidRPr="009E2F8C">
        <w:rPr>
          <w:bCs/>
          <w:sz w:val="21"/>
          <w:szCs w:val="21"/>
        </w:rPr>
        <w:t xml:space="preserve"> Have you engaged in studying relevant literature or participated in training related to insomnia or sleep disorders after starting your medical practice? [Please select one]</w:t>
      </w:r>
    </w:p>
    <w:p w14:paraId="479C87F0" w14:textId="77777777" w:rsidR="00715408" w:rsidRPr="009E2F8C" w:rsidRDefault="00715408" w:rsidP="00955152">
      <w:pPr>
        <w:spacing w:line="360" w:lineRule="auto"/>
        <w:jc w:val="both"/>
        <w:rPr>
          <w:bCs/>
          <w:sz w:val="21"/>
          <w:szCs w:val="21"/>
        </w:rPr>
      </w:pPr>
      <w:r w:rsidRPr="009E2F8C">
        <w:rPr>
          <w:bCs/>
          <w:sz w:val="21"/>
          <w:szCs w:val="21"/>
        </w:rPr>
        <w:t>○ Yes</w:t>
      </w:r>
    </w:p>
    <w:p w14:paraId="61A8BD4C" w14:textId="5B17E95D" w:rsidR="00C76A02" w:rsidRPr="009E2F8C" w:rsidRDefault="00715408" w:rsidP="00955152">
      <w:pPr>
        <w:spacing w:line="360" w:lineRule="auto"/>
        <w:jc w:val="both"/>
        <w:rPr>
          <w:bCs/>
          <w:sz w:val="21"/>
          <w:szCs w:val="21"/>
        </w:rPr>
      </w:pPr>
      <w:r w:rsidRPr="009E2F8C">
        <w:rPr>
          <w:bCs/>
          <w:sz w:val="21"/>
          <w:szCs w:val="21"/>
        </w:rPr>
        <w:t>○ No</w:t>
      </w:r>
    </w:p>
    <w:p w14:paraId="2172E9E6" w14:textId="77777777" w:rsidR="00C76A02" w:rsidRPr="009E2F8C" w:rsidRDefault="00C76A02" w:rsidP="00955152">
      <w:pPr>
        <w:spacing w:line="360" w:lineRule="auto"/>
        <w:jc w:val="both"/>
        <w:rPr>
          <w:bCs/>
          <w:sz w:val="21"/>
          <w:szCs w:val="21"/>
        </w:rPr>
      </w:pPr>
    </w:p>
    <w:p w14:paraId="5A3EE53E" w14:textId="77777777" w:rsidR="00823D13" w:rsidRDefault="00823D13">
      <w:pPr>
        <w:rPr>
          <w:b/>
          <w:sz w:val="21"/>
          <w:szCs w:val="21"/>
        </w:rPr>
      </w:pPr>
      <w:r>
        <w:rPr>
          <w:b/>
          <w:sz w:val="21"/>
          <w:szCs w:val="21"/>
        </w:rPr>
        <w:br w:type="page"/>
      </w:r>
    </w:p>
    <w:p w14:paraId="4ABA5E42" w14:textId="1D0EC240" w:rsidR="001E64AB" w:rsidRPr="009E2F8C" w:rsidRDefault="001A3C41" w:rsidP="00955152">
      <w:pPr>
        <w:spacing w:line="360" w:lineRule="auto"/>
        <w:jc w:val="both"/>
        <w:rPr>
          <w:rFonts w:eastAsiaTheme="minorEastAsia"/>
          <w:b/>
          <w:sz w:val="21"/>
          <w:szCs w:val="21"/>
        </w:rPr>
      </w:pPr>
      <w:r w:rsidRPr="009E2F8C">
        <w:rPr>
          <w:b/>
          <w:sz w:val="21"/>
          <w:szCs w:val="21"/>
        </w:rPr>
        <w:lastRenderedPageBreak/>
        <w:t xml:space="preserve">Part </w:t>
      </w:r>
      <w:r w:rsidRPr="009E2F8C">
        <w:rPr>
          <w:b/>
          <w:sz w:val="21"/>
          <w:szCs w:val="21"/>
        </w:rPr>
        <w:t>2</w:t>
      </w:r>
      <w:r w:rsidRPr="009E2F8C">
        <w:rPr>
          <w:b/>
          <w:sz w:val="21"/>
          <w:szCs w:val="21"/>
        </w:rPr>
        <w:t>:</w:t>
      </w:r>
      <w:r w:rsidR="001E64AB" w:rsidRPr="009E2F8C">
        <w:rPr>
          <w:rFonts w:eastAsiaTheme="minorEastAsia"/>
          <w:b/>
          <w:sz w:val="21"/>
          <w:szCs w:val="21"/>
        </w:rPr>
        <w:t xml:space="preserve"> Insomnia Management Knowledge (</w:t>
      </w:r>
      <w:r w:rsidR="006A5097" w:rsidRPr="009E2F8C">
        <w:rPr>
          <w:rFonts w:eastAsiaTheme="minorEastAsia"/>
          <w:b/>
          <w:sz w:val="21"/>
          <w:szCs w:val="21"/>
        </w:rPr>
        <w:t>S</w:t>
      </w:r>
      <w:r w:rsidR="006A5097" w:rsidRPr="009E2F8C">
        <w:rPr>
          <w:rFonts w:eastAsiaTheme="minorEastAsia"/>
          <w:b/>
          <w:sz w:val="21"/>
          <w:szCs w:val="21"/>
        </w:rPr>
        <w:t>ingle answer</w:t>
      </w:r>
      <w:r w:rsidR="001E64AB" w:rsidRPr="009E2F8C">
        <w:rPr>
          <w:rFonts w:eastAsiaTheme="minorEastAsia"/>
          <w:b/>
          <w:sz w:val="21"/>
          <w:szCs w:val="21"/>
        </w:rPr>
        <w:t>)</w:t>
      </w:r>
    </w:p>
    <w:p w14:paraId="7A2B4DC0" w14:textId="6775303C" w:rsidR="00DD777E" w:rsidRPr="009E2F8C" w:rsidRDefault="00DD777E" w:rsidP="00955152">
      <w:pPr>
        <w:spacing w:before="75" w:after="75" w:line="360" w:lineRule="auto"/>
        <w:jc w:val="both"/>
        <w:rPr>
          <w:rFonts w:eastAsia="黑体"/>
          <w:bCs/>
          <w:color w:val="999999"/>
          <w:sz w:val="21"/>
          <w:szCs w:val="21"/>
        </w:rPr>
      </w:pPr>
      <w:r w:rsidRPr="009E2F8C">
        <w:rPr>
          <w:rFonts w:eastAsia="黑体"/>
          <w:bCs/>
          <w:color w:val="999999"/>
          <w:sz w:val="21"/>
          <w:szCs w:val="21"/>
        </w:rPr>
        <w:t>Please note that this is not an exam; it is simply to understand your level of knowledge.</w:t>
      </w:r>
    </w:p>
    <w:tbl>
      <w:tblPr>
        <w:tblStyle w:val="60"/>
        <w:tblW w:w="4943" w:type="pct"/>
        <w:tblLayout w:type="fixed"/>
        <w:tblLook w:val="04A0" w:firstRow="1" w:lastRow="0" w:firstColumn="1" w:lastColumn="0" w:noHBand="0" w:noVBand="1"/>
      </w:tblPr>
      <w:tblGrid>
        <w:gridCol w:w="5779"/>
        <w:gridCol w:w="850"/>
        <w:gridCol w:w="992"/>
        <w:gridCol w:w="1134"/>
      </w:tblGrid>
      <w:tr w:rsidR="00FE23B7" w:rsidRPr="009E2F8C" w14:paraId="726821FB" w14:textId="77777777" w:rsidTr="00823D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9" w:type="dxa"/>
          </w:tcPr>
          <w:p w14:paraId="4273673A" w14:textId="14E3A4B8" w:rsidR="005F12FB" w:rsidRPr="009E2F8C" w:rsidRDefault="005F12FB" w:rsidP="00955152">
            <w:pPr>
              <w:spacing w:line="360" w:lineRule="auto"/>
              <w:jc w:val="both"/>
              <w:rPr>
                <w:b w:val="0"/>
                <w:bCs w:val="0"/>
                <w:color w:val="0D0D0D" w:themeColor="text1" w:themeTint="F2"/>
                <w:sz w:val="21"/>
                <w:szCs w:val="21"/>
              </w:rPr>
            </w:pPr>
            <w:r w:rsidRPr="009E2F8C">
              <w:rPr>
                <w:b w:val="0"/>
                <w:bCs w:val="0"/>
                <w:color w:val="0D0D0D" w:themeColor="text1" w:themeTint="F2"/>
                <w:sz w:val="21"/>
                <w:szCs w:val="21"/>
              </w:rPr>
              <w:t>Knowledge items</w:t>
            </w:r>
          </w:p>
        </w:tc>
        <w:tc>
          <w:tcPr>
            <w:tcW w:w="850" w:type="dxa"/>
          </w:tcPr>
          <w:p w14:paraId="604BFD8D" w14:textId="6176FA44" w:rsidR="005F12FB" w:rsidRPr="009E2F8C" w:rsidRDefault="005F12FB" w:rsidP="00955152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D0D0D" w:themeColor="text1" w:themeTint="F2"/>
                <w:sz w:val="21"/>
                <w:szCs w:val="21"/>
              </w:rPr>
            </w:pPr>
            <w:r w:rsidRPr="009E2F8C">
              <w:rPr>
                <w:b w:val="0"/>
                <w:bCs w:val="0"/>
                <w:color w:val="0D0D0D" w:themeColor="text1" w:themeTint="F2"/>
                <w:sz w:val="21"/>
                <w:szCs w:val="21"/>
              </w:rPr>
              <w:t>Correct</w:t>
            </w:r>
          </w:p>
        </w:tc>
        <w:tc>
          <w:tcPr>
            <w:tcW w:w="992" w:type="dxa"/>
          </w:tcPr>
          <w:p w14:paraId="5E4AF020" w14:textId="3BC538A6" w:rsidR="005F12FB" w:rsidRPr="009E2F8C" w:rsidRDefault="005F12FB" w:rsidP="00955152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D0D0D" w:themeColor="text1" w:themeTint="F2"/>
                <w:sz w:val="21"/>
                <w:szCs w:val="21"/>
              </w:rPr>
            </w:pPr>
            <w:r w:rsidRPr="009E2F8C">
              <w:rPr>
                <w:b w:val="0"/>
                <w:bCs w:val="0"/>
                <w:color w:val="0D0D0D" w:themeColor="text1" w:themeTint="F2"/>
                <w:sz w:val="21"/>
                <w:szCs w:val="21"/>
              </w:rPr>
              <w:t>Incorrect</w:t>
            </w:r>
          </w:p>
        </w:tc>
        <w:tc>
          <w:tcPr>
            <w:tcW w:w="1134" w:type="dxa"/>
          </w:tcPr>
          <w:p w14:paraId="7BEAD6A9" w14:textId="181B04F6" w:rsidR="005F12FB" w:rsidRPr="009E2F8C" w:rsidRDefault="005F12FB" w:rsidP="00955152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D0D0D" w:themeColor="text1" w:themeTint="F2"/>
                <w:sz w:val="21"/>
                <w:szCs w:val="21"/>
              </w:rPr>
            </w:pPr>
            <w:r w:rsidRPr="009E2F8C">
              <w:rPr>
                <w:b w:val="0"/>
                <w:bCs w:val="0"/>
                <w:color w:val="0D0D0D" w:themeColor="text1" w:themeTint="F2"/>
                <w:sz w:val="21"/>
                <w:szCs w:val="21"/>
              </w:rPr>
              <w:t>Uncertain</w:t>
            </w:r>
          </w:p>
        </w:tc>
      </w:tr>
      <w:tr w:rsidR="00FE23B7" w:rsidRPr="009E2F8C" w14:paraId="08FD4EC2" w14:textId="77777777" w:rsidTr="00823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9" w:type="dxa"/>
          </w:tcPr>
          <w:p w14:paraId="1FEC9F7C" w14:textId="4B3915A8" w:rsidR="005F12FB" w:rsidRPr="009E2F8C" w:rsidRDefault="005F12FB" w:rsidP="00955152">
            <w:pPr>
              <w:spacing w:line="360" w:lineRule="auto"/>
              <w:jc w:val="both"/>
              <w:rPr>
                <w:b w:val="0"/>
                <w:bCs w:val="0"/>
                <w:color w:val="0D0D0D" w:themeColor="text1" w:themeTint="F2"/>
                <w:sz w:val="21"/>
                <w:szCs w:val="21"/>
              </w:rPr>
            </w:pPr>
            <w:r w:rsidRPr="009E2F8C">
              <w:rPr>
                <w:rFonts w:eastAsiaTheme="minorEastAsia"/>
                <w:b w:val="0"/>
                <w:bCs w:val="0"/>
                <w:color w:val="0D0D0D" w:themeColor="text1" w:themeTint="F2"/>
                <w:sz w:val="21"/>
                <w:szCs w:val="21"/>
              </w:rPr>
              <w:t xml:space="preserve">K1 Sleep onset insomnia is defined as a sleep latency exceeding 60 minutes. </w:t>
            </w:r>
          </w:p>
        </w:tc>
        <w:tc>
          <w:tcPr>
            <w:tcW w:w="850" w:type="dxa"/>
          </w:tcPr>
          <w:p w14:paraId="53AF10EB" w14:textId="77777777" w:rsidR="005F12FB" w:rsidRPr="009E2F8C" w:rsidRDefault="005F12FB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  <w:tc>
          <w:tcPr>
            <w:tcW w:w="992" w:type="dxa"/>
          </w:tcPr>
          <w:p w14:paraId="7E28DC09" w14:textId="77777777" w:rsidR="005F12FB" w:rsidRPr="009E2F8C" w:rsidRDefault="005F12FB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  <w:tc>
          <w:tcPr>
            <w:tcW w:w="1134" w:type="dxa"/>
          </w:tcPr>
          <w:p w14:paraId="008E4F37" w14:textId="77777777" w:rsidR="005F12FB" w:rsidRPr="009E2F8C" w:rsidRDefault="005F12FB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</w:tr>
      <w:tr w:rsidR="00FE23B7" w:rsidRPr="009E2F8C" w14:paraId="0BB35B4C" w14:textId="77777777" w:rsidTr="00823D1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9" w:type="dxa"/>
          </w:tcPr>
          <w:p w14:paraId="78C30FBD" w14:textId="7A2C9F17" w:rsidR="005F12FB" w:rsidRPr="009E2F8C" w:rsidRDefault="005F12FB" w:rsidP="00955152">
            <w:pPr>
              <w:spacing w:line="360" w:lineRule="auto"/>
              <w:jc w:val="both"/>
              <w:rPr>
                <w:b w:val="0"/>
                <w:bCs w:val="0"/>
                <w:color w:val="0D0D0D" w:themeColor="text1" w:themeTint="F2"/>
                <w:sz w:val="21"/>
                <w:szCs w:val="21"/>
              </w:rPr>
            </w:pPr>
            <w:r w:rsidRPr="009E2F8C">
              <w:rPr>
                <w:rFonts w:eastAsiaTheme="minorEastAsia"/>
                <w:b w:val="0"/>
                <w:bCs w:val="0"/>
                <w:color w:val="0D0D0D" w:themeColor="text1" w:themeTint="F2"/>
                <w:sz w:val="21"/>
                <w:szCs w:val="21"/>
              </w:rPr>
              <w:t>K2 The definition of reduced total sleep time is when the total amount of sleep is less than 6 hours.</w:t>
            </w:r>
          </w:p>
        </w:tc>
        <w:tc>
          <w:tcPr>
            <w:tcW w:w="850" w:type="dxa"/>
          </w:tcPr>
          <w:p w14:paraId="6E3FB1E4" w14:textId="77777777" w:rsidR="005F12FB" w:rsidRPr="009E2F8C" w:rsidRDefault="005F12FB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  <w:tc>
          <w:tcPr>
            <w:tcW w:w="992" w:type="dxa"/>
          </w:tcPr>
          <w:p w14:paraId="1C98738A" w14:textId="77777777" w:rsidR="005F12FB" w:rsidRPr="009E2F8C" w:rsidRDefault="005F12FB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  <w:tc>
          <w:tcPr>
            <w:tcW w:w="1134" w:type="dxa"/>
          </w:tcPr>
          <w:p w14:paraId="1F95246A" w14:textId="77777777" w:rsidR="005F12FB" w:rsidRPr="009E2F8C" w:rsidRDefault="005F12FB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</w:tr>
      <w:tr w:rsidR="00FE23B7" w:rsidRPr="009E2F8C" w14:paraId="5D9010FF" w14:textId="77777777" w:rsidTr="00823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9" w:type="dxa"/>
          </w:tcPr>
          <w:p w14:paraId="7AC21D64" w14:textId="5D2F0641" w:rsidR="005F12FB" w:rsidRPr="009E2F8C" w:rsidRDefault="005F12FB" w:rsidP="00955152">
            <w:pPr>
              <w:spacing w:line="360" w:lineRule="auto"/>
              <w:jc w:val="both"/>
              <w:rPr>
                <w:rFonts w:eastAsiaTheme="minorEastAsia"/>
                <w:b w:val="0"/>
                <w:bCs w:val="0"/>
                <w:color w:val="0D0D0D" w:themeColor="text1" w:themeTint="F2"/>
                <w:sz w:val="21"/>
                <w:szCs w:val="21"/>
              </w:rPr>
            </w:pPr>
            <w:r w:rsidRPr="009E2F8C">
              <w:rPr>
                <w:rFonts w:eastAsiaTheme="minorEastAsia"/>
                <w:b w:val="0"/>
                <w:bCs w:val="0"/>
                <w:color w:val="0D0D0D" w:themeColor="text1" w:themeTint="F2"/>
                <w:sz w:val="21"/>
                <w:szCs w:val="21"/>
              </w:rPr>
              <w:t>K3 Insomnia can be diagnosed based solely on sleep time.</w:t>
            </w:r>
          </w:p>
        </w:tc>
        <w:tc>
          <w:tcPr>
            <w:tcW w:w="850" w:type="dxa"/>
          </w:tcPr>
          <w:p w14:paraId="03EE7AAB" w14:textId="77777777" w:rsidR="005F12FB" w:rsidRPr="009E2F8C" w:rsidRDefault="005F12FB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D0D0D" w:themeColor="text1" w:themeTint="F2"/>
                <w:sz w:val="21"/>
                <w:szCs w:val="21"/>
              </w:rPr>
            </w:pPr>
            <w:r w:rsidRPr="009E2F8C">
              <w:rPr>
                <w:rFonts w:eastAsiaTheme="minorEastAsia"/>
                <w:color w:val="0D0D0D" w:themeColor="text1" w:themeTint="F2"/>
                <w:sz w:val="21"/>
                <w:szCs w:val="21"/>
              </w:rPr>
              <w:t>○</w:t>
            </w:r>
          </w:p>
        </w:tc>
        <w:tc>
          <w:tcPr>
            <w:tcW w:w="992" w:type="dxa"/>
          </w:tcPr>
          <w:p w14:paraId="6EE4B6FA" w14:textId="77777777" w:rsidR="005F12FB" w:rsidRPr="009E2F8C" w:rsidRDefault="005F12FB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D0D0D" w:themeColor="text1" w:themeTint="F2"/>
                <w:sz w:val="21"/>
                <w:szCs w:val="21"/>
              </w:rPr>
            </w:pPr>
            <w:r w:rsidRPr="009E2F8C">
              <w:rPr>
                <w:rFonts w:eastAsiaTheme="minorEastAsia"/>
                <w:color w:val="0D0D0D" w:themeColor="text1" w:themeTint="F2"/>
                <w:sz w:val="21"/>
                <w:szCs w:val="21"/>
              </w:rPr>
              <w:t>○</w:t>
            </w:r>
          </w:p>
        </w:tc>
        <w:tc>
          <w:tcPr>
            <w:tcW w:w="1134" w:type="dxa"/>
          </w:tcPr>
          <w:p w14:paraId="574C9240" w14:textId="77777777" w:rsidR="005F12FB" w:rsidRPr="009E2F8C" w:rsidRDefault="005F12FB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D0D0D" w:themeColor="text1" w:themeTint="F2"/>
                <w:sz w:val="21"/>
                <w:szCs w:val="21"/>
              </w:rPr>
            </w:pPr>
            <w:r w:rsidRPr="009E2F8C">
              <w:rPr>
                <w:rFonts w:eastAsiaTheme="minorEastAsia"/>
                <w:color w:val="0D0D0D" w:themeColor="text1" w:themeTint="F2"/>
                <w:sz w:val="21"/>
                <w:szCs w:val="21"/>
              </w:rPr>
              <w:t>○</w:t>
            </w:r>
          </w:p>
        </w:tc>
      </w:tr>
      <w:tr w:rsidR="00FE23B7" w:rsidRPr="009E2F8C" w14:paraId="45FDAF64" w14:textId="77777777" w:rsidTr="00823D1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9" w:type="dxa"/>
          </w:tcPr>
          <w:p w14:paraId="7AE8E258" w14:textId="2983D464" w:rsidR="005F12FB" w:rsidRPr="009E2F8C" w:rsidRDefault="005F12FB" w:rsidP="00955152">
            <w:pPr>
              <w:spacing w:line="360" w:lineRule="auto"/>
              <w:jc w:val="both"/>
              <w:rPr>
                <w:b w:val="0"/>
                <w:bCs w:val="0"/>
                <w:color w:val="0D0D0D" w:themeColor="text1" w:themeTint="F2"/>
                <w:sz w:val="21"/>
                <w:szCs w:val="21"/>
              </w:rPr>
            </w:pPr>
            <w:r w:rsidRPr="009E2F8C">
              <w:rPr>
                <w:rFonts w:eastAsiaTheme="minorEastAsia"/>
                <w:b w:val="0"/>
                <w:bCs w:val="0"/>
                <w:color w:val="0D0D0D" w:themeColor="text1" w:themeTint="F2"/>
                <w:sz w:val="21"/>
                <w:szCs w:val="21"/>
              </w:rPr>
              <w:t xml:space="preserve">K4 Daytime fatigue and lack of concentration are not related to the diagnosis of insomnia.  </w:t>
            </w:r>
          </w:p>
        </w:tc>
        <w:tc>
          <w:tcPr>
            <w:tcW w:w="850" w:type="dxa"/>
          </w:tcPr>
          <w:p w14:paraId="534056C2" w14:textId="77777777" w:rsidR="005F12FB" w:rsidRPr="009E2F8C" w:rsidRDefault="005F12FB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  <w:tc>
          <w:tcPr>
            <w:tcW w:w="992" w:type="dxa"/>
          </w:tcPr>
          <w:p w14:paraId="664D3601" w14:textId="77777777" w:rsidR="005F12FB" w:rsidRPr="009E2F8C" w:rsidRDefault="005F12FB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  <w:tc>
          <w:tcPr>
            <w:tcW w:w="1134" w:type="dxa"/>
          </w:tcPr>
          <w:p w14:paraId="3B1DA2EC" w14:textId="77777777" w:rsidR="005F12FB" w:rsidRPr="009E2F8C" w:rsidRDefault="005F12FB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</w:tr>
      <w:tr w:rsidR="00FE23B7" w:rsidRPr="009E2F8C" w14:paraId="67BDDB71" w14:textId="77777777" w:rsidTr="00823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9" w:type="dxa"/>
          </w:tcPr>
          <w:p w14:paraId="303E6366" w14:textId="2A39607D" w:rsidR="005F12FB" w:rsidRPr="009E2F8C" w:rsidRDefault="005F12FB" w:rsidP="00955152">
            <w:pPr>
              <w:spacing w:line="360" w:lineRule="auto"/>
              <w:jc w:val="both"/>
              <w:rPr>
                <w:b w:val="0"/>
                <w:bCs w:val="0"/>
                <w:color w:val="0D0D0D" w:themeColor="text1" w:themeTint="F2"/>
                <w:sz w:val="21"/>
                <w:szCs w:val="21"/>
              </w:rPr>
            </w:pPr>
            <w:r w:rsidRPr="009E2F8C">
              <w:rPr>
                <w:rFonts w:eastAsiaTheme="minorEastAsia"/>
                <w:b w:val="0"/>
                <w:bCs w:val="0"/>
                <w:color w:val="0D0D0D" w:themeColor="text1" w:themeTint="F2"/>
                <w:sz w:val="21"/>
                <w:szCs w:val="21"/>
              </w:rPr>
              <w:t>K5 Polysomnography (PSG) monitoring throughout the night is mainly used for diagnosis and cannot be used to evaluate treatment effectiveness.</w:t>
            </w:r>
          </w:p>
        </w:tc>
        <w:tc>
          <w:tcPr>
            <w:tcW w:w="850" w:type="dxa"/>
          </w:tcPr>
          <w:p w14:paraId="64781240" w14:textId="77777777" w:rsidR="005F12FB" w:rsidRPr="009E2F8C" w:rsidRDefault="005F12FB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  <w:tc>
          <w:tcPr>
            <w:tcW w:w="992" w:type="dxa"/>
          </w:tcPr>
          <w:p w14:paraId="6D61050D" w14:textId="77777777" w:rsidR="005F12FB" w:rsidRPr="009E2F8C" w:rsidRDefault="005F12FB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  <w:tc>
          <w:tcPr>
            <w:tcW w:w="1134" w:type="dxa"/>
          </w:tcPr>
          <w:p w14:paraId="3E0BC1D4" w14:textId="77777777" w:rsidR="005F12FB" w:rsidRPr="009E2F8C" w:rsidRDefault="005F12FB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</w:tr>
      <w:tr w:rsidR="00FE23B7" w:rsidRPr="009E2F8C" w14:paraId="0F7B6E81" w14:textId="77777777" w:rsidTr="00823D1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9" w:type="dxa"/>
          </w:tcPr>
          <w:p w14:paraId="79986021" w14:textId="47D672B7" w:rsidR="005F12FB" w:rsidRPr="009E2F8C" w:rsidRDefault="005F12FB" w:rsidP="00955152">
            <w:pPr>
              <w:spacing w:line="360" w:lineRule="auto"/>
              <w:jc w:val="both"/>
              <w:rPr>
                <w:b w:val="0"/>
                <w:bCs w:val="0"/>
                <w:color w:val="0D0D0D" w:themeColor="text1" w:themeTint="F2"/>
                <w:sz w:val="21"/>
                <w:szCs w:val="21"/>
              </w:rPr>
            </w:pPr>
            <w:r w:rsidRPr="009E2F8C">
              <w:rPr>
                <w:b w:val="0"/>
                <w:bCs w:val="0"/>
                <w:color w:val="0D0D0D" w:themeColor="text1" w:themeTint="F2"/>
                <w:sz w:val="21"/>
                <w:szCs w:val="21"/>
              </w:rPr>
              <w:t xml:space="preserve">K6 For chronic insomnia patients, drug treatment should be the first choice.  </w:t>
            </w:r>
          </w:p>
        </w:tc>
        <w:tc>
          <w:tcPr>
            <w:tcW w:w="850" w:type="dxa"/>
          </w:tcPr>
          <w:p w14:paraId="65ACC946" w14:textId="77777777" w:rsidR="005F12FB" w:rsidRPr="009E2F8C" w:rsidRDefault="005F12FB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  <w:tc>
          <w:tcPr>
            <w:tcW w:w="992" w:type="dxa"/>
          </w:tcPr>
          <w:p w14:paraId="30B262DD" w14:textId="77777777" w:rsidR="005F12FB" w:rsidRPr="009E2F8C" w:rsidRDefault="005F12FB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  <w:tc>
          <w:tcPr>
            <w:tcW w:w="1134" w:type="dxa"/>
          </w:tcPr>
          <w:p w14:paraId="4687895C" w14:textId="77777777" w:rsidR="005F12FB" w:rsidRPr="009E2F8C" w:rsidRDefault="005F12FB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</w:tr>
      <w:tr w:rsidR="00FE23B7" w:rsidRPr="009E2F8C" w14:paraId="327AEC3E" w14:textId="77777777" w:rsidTr="00823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9" w:type="dxa"/>
          </w:tcPr>
          <w:p w14:paraId="0D4B0CA7" w14:textId="3C5CF7CE" w:rsidR="005F12FB" w:rsidRPr="009E2F8C" w:rsidRDefault="005F12FB" w:rsidP="00955152">
            <w:pPr>
              <w:spacing w:line="360" w:lineRule="auto"/>
              <w:jc w:val="both"/>
              <w:rPr>
                <w:b w:val="0"/>
                <w:bCs w:val="0"/>
                <w:color w:val="0D0D0D" w:themeColor="text1" w:themeTint="F2"/>
                <w:sz w:val="21"/>
                <w:szCs w:val="21"/>
              </w:rPr>
            </w:pPr>
            <w:r w:rsidRPr="009E2F8C">
              <w:rPr>
                <w:b w:val="0"/>
                <w:bCs w:val="0"/>
                <w:color w:val="0D0D0D" w:themeColor="text1" w:themeTint="F2"/>
                <w:sz w:val="21"/>
                <w:szCs w:val="21"/>
              </w:rPr>
              <w:t xml:space="preserve">K7 Alcohol can be used to treat insomnia.  </w:t>
            </w:r>
          </w:p>
        </w:tc>
        <w:tc>
          <w:tcPr>
            <w:tcW w:w="850" w:type="dxa"/>
          </w:tcPr>
          <w:p w14:paraId="13312894" w14:textId="77777777" w:rsidR="005F12FB" w:rsidRPr="009E2F8C" w:rsidRDefault="005F12FB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  <w:tc>
          <w:tcPr>
            <w:tcW w:w="992" w:type="dxa"/>
          </w:tcPr>
          <w:p w14:paraId="5FEE7B4C" w14:textId="77777777" w:rsidR="005F12FB" w:rsidRPr="009E2F8C" w:rsidRDefault="005F12FB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  <w:tc>
          <w:tcPr>
            <w:tcW w:w="1134" w:type="dxa"/>
          </w:tcPr>
          <w:p w14:paraId="5AFD0207" w14:textId="77777777" w:rsidR="005F12FB" w:rsidRPr="009E2F8C" w:rsidRDefault="005F12FB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</w:tr>
      <w:tr w:rsidR="00FE23B7" w:rsidRPr="009E2F8C" w14:paraId="64E091E4" w14:textId="77777777" w:rsidTr="00823D1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9" w:type="dxa"/>
          </w:tcPr>
          <w:p w14:paraId="08861FF0" w14:textId="715E1689" w:rsidR="00FE23B7" w:rsidRPr="009E2F8C" w:rsidRDefault="00FE23B7" w:rsidP="00955152">
            <w:pPr>
              <w:spacing w:line="360" w:lineRule="auto"/>
              <w:jc w:val="both"/>
              <w:rPr>
                <w:rFonts w:eastAsiaTheme="minorEastAsia"/>
                <w:b w:val="0"/>
                <w:bCs w:val="0"/>
                <w:color w:val="0D0D0D" w:themeColor="text1" w:themeTint="F2"/>
                <w:sz w:val="21"/>
                <w:szCs w:val="21"/>
              </w:rPr>
            </w:pPr>
            <w:r w:rsidRPr="009E2F8C">
              <w:rPr>
                <w:rFonts w:eastAsiaTheme="minorEastAsia"/>
                <w:b w:val="0"/>
                <w:bCs w:val="0"/>
                <w:color w:val="0D0D0D" w:themeColor="text1" w:themeTint="F2"/>
                <w:sz w:val="21"/>
                <w:szCs w:val="21"/>
              </w:rPr>
              <w:t>K8 Using antihistamines and melatonin as routine treatments for insomnia.</w:t>
            </w:r>
          </w:p>
        </w:tc>
        <w:tc>
          <w:tcPr>
            <w:tcW w:w="850" w:type="dxa"/>
          </w:tcPr>
          <w:p w14:paraId="1C83DCA8" w14:textId="2A563BF1" w:rsidR="00FE23B7" w:rsidRPr="009E2F8C" w:rsidRDefault="00FE23B7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  <w:tc>
          <w:tcPr>
            <w:tcW w:w="992" w:type="dxa"/>
          </w:tcPr>
          <w:p w14:paraId="09B4E1CA" w14:textId="49465DEC" w:rsidR="00FE23B7" w:rsidRPr="009E2F8C" w:rsidRDefault="00FE23B7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  <w:tc>
          <w:tcPr>
            <w:tcW w:w="1134" w:type="dxa"/>
          </w:tcPr>
          <w:p w14:paraId="7B46C42B" w14:textId="2B8E0A9E" w:rsidR="00FE23B7" w:rsidRPr="009E2F8C" w:rsidRDefault="00FE23B7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</w:tr>
      <w:tr w:rsidR="00FE23B7" w:rsidRPr="009E2F8C" w14:paraId="4FE5BF99" w14:textId="77777777" w:rsidTr="00823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9" w:type="dxa"/>
          </w:tcPr>
          <w:p w14:paraId="1649C3CD" w14:textId="521D4380" w:rsidR="00FE23B7" w:rsidRPr="009E2F8C" w:rsidRDefault="00FE23B7" w:rsidP="00955152">
            <w:pPr>
              <w:spacing w:line="360" w:lineRule="auto"/>
              <w:jc w:val="both"/>
              <w:rPr>
                <w:rFonts w:eastAsiaTheme="minorEastAsia"/>
                <w:b w:val="0"/>
                <w:bCs w:val="0"/>
                <w:color w:val="0D0D0D" w:themeColor="text1" w:themeTint="F2"/>
                <w:sz w:val="21"/>
                <w:szCs w:val="21"/>
              </w:rPr>
            </w:pPr>
            <w:r w:rsidRPr="009E2F8C">
              <w:rPr>
                <w:rFonts w:eastAsiaTheme="minorEastAsia"/>
                <w:b w:val="0"/>
                <w:bCs w:val="0"/>
                <w:color w:val="0D0D0D" w:themeColor="text1" w:themeTint="F2"/>
                <w:sz w:val="21"/>
                <w:szCs w:val="21"/>
              </w:rPr>
              <w:t>K9 Antidepressants are recommended for patients with insomnia and comorbid depression or anxiety.</w:t>
            </w:r>
          </w:p>
        </w:tc>
        <w:tc>
          <w:tcPr>
            <w:tcW w:w="850" w:type="dxa"/>
          </w:tcPr>
          <w:p w14:paraId="26E95F7F" w14:textId="033A07C0" w:rsidR="00FE23B7" w:rsidRPr="009E2F8C" w:rsidRDefault="00FE23B7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  <w:tc>
          <w:tcPr>
            <w:tcW w:w="992" w:type="dxa"/>
          </w:tcPr>
          <w:p w14:paraId="620164AD" w14:textId="6447F4A4" w:rsidR="00FE23B7" w:rsidRPr="009E2F8C" w:rsidRDefault="00FE23B7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  <w:tc>
          <w:tcPr>
            <w:tcW w:w="1134" w:type="dxa"/>
          </w:tcPr>
          <w:p w14:paraId="6A801D02" w14:textId="378111A5" w:rsidR="00FE23B7" w:rsidRPr="009E2F8C" w:rsidRDefault="00FE23B7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</w:tr>
      <w:tr w:rsidR="00FE23B7" w:rsidRPr="009E2F8C" w14:paraId="2CF7E839" w14:textId="77777777" w:rsidTr="00823D1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9" w:type="dxa"/>
          </w:tcPr>
          <w:p w14:paraId="3BF443AC" w14:textId="45AB51CE" w:rsidR="00FE23B7" w:rsidRPr="009E2F8C" w:rsidRDefault="00FE23B7" w:rsidP="00955152">
            <w:pPr>
              <w:spacing w:line="360" w:lineRule="auto"/>
              <w:jc w:val="both"/>
              <w:rPr>
                <w:rFonts w:eastAsiaTheme="minorEastAsia"/>
                <w:b w:val="0"/>
                <w:bCs w:val="0"/>
                <w:color w:val="0D0D0D" w:themeColor="text1" w:themeTint="F2"/>
                <w:sz w:val="21"/>
                <w:szCs w:val="21"/>
              </w:rPr>
            </w:pPr>
            <w:r w:rsidRPr="009E2F8C">
              <w:rPr>
                <w:rFonts w:eastAsiaTheme="minorEastAsia"/>
                <w:b w:val="0"/>
                <w:bCs w:val="0"/>
                <w:color w:val="0D0D0D" w:themeColor="text1" w:themeTint="F2"/>
                <w:sz w:val="21"/>
                <w:szCs w:val="21"/>
              </w:rPr>
              <w:t>K10 Short-acting sedative-hypnotic medications with short peak times and half-lives are mainly used to treat sleep onset insomnia.</w:t>
            </w:r>
          </w:p>
        </w:tc>
        <w:tc>
          <w:tcPr>
            <w:tcW w:w="850" w:type="dxa"/>
          </w:tcPr>
          <w:p w14:paraId="24D4F753" w14:textId="6D8EBE28" w:rsidR="00FE23B7" w:rsidRPr="009E2F8C" w:rsidRDefault="00FE23B7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  <w:tc>
          <w:tcPr>
            <w:tcW w:w="992" w:type="dxa"/>
          </w:tcPr>
          <w:p w14:paraId="1920FCD4" w14:textId="1821EEDB" w:rsidR="00FE23B7" w:rsidRPr="009E2F8C" w:rsidRDefault="00FE23B7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  <w:tc>
          <w:tcPr>
            <w:tcW w:w="1134" w:type="dxa"/>
          </w:tcPr>
          <w:p w14:paraId="2190040B" w14:textId="68D517CE" w:rsidR="00FE23B7" w:rsidRPr="009E2F8C" w:rsidRDefault="00FE23B7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</w:tr>
      <w:tr w:rsidR="00FE23B7" w:rsidRPr="009E2F8C" w14:paraId="5183579F" w14:textId="77777777" w:rsidTr="00823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9" w:type="dxa"/>
          </w:tcPr>
          <w:p w14:paraId="3D949E76" w14:textId="586E2DB1" w:rsidR="00FE23B7" w:rsidRPr="009E2F8C" w:rsidRDefault="00FE23B7" w:rsidP="00955152">
            <w:pPr>
              <w:spacing w:line="360" w:lineRule="auto"/>
              <w:jc w:val="both"/>
              <w:rPr>
                <w:rFonts w:eastAsiaTheme="minorEastAsia"/>
                <w:b w:val="0"/>
                <w:bCs w:val="0"/>
                <w:color w:val="0D0D0D" w:themeColor="text1" w:themeTint="F2"/>
                <w:sz w:val="21"/>
                <w:szCs w:val="21"/>
              </w:rPr>
            </w:pPr>
            <w:r w:rsidRPr="009E2F8C">
              <w:rPr>
                <w:rFonts w:eastAsiaTheme="minorEastAsia"/>
                <w:b w:val="0"/>
                <w:bCs w:val="0"/>
                <w:color w:val="0D0D0D" w:themeColor="text1" w:themeTint="F2"/>
                <w:sz w:val="21"/>
                <w:szCs w:val="21"/>
              </w:rPr>
              <w:t>K11 Compared to non-benzodiazepine drugs, benzodiazepines are the preferred medication for insomnia treatment.</w:t>
            </w:r>
          </w:p>
        </w:tc>
        <w:tc>
          <w:tcPr>
            <w:tcW w:w="850" w:type="dxa"/>
          </w:tcPr>
          <w:p w14:paraId="098FE0D9" w14:textId="51FF2848" w:rsidR="00FE23B7" w:rsidRPr="009E2F8C" w:rsidRDefault="00FE23B7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  <w:tc>
          <w:tcPr>
            <w:tcW w:w="992" w:type="dxa"/>
          </w:tcPr>
          <w:p w14:paraId="6FB19F59" w14:textId="44B921F4" w:rsidR="00FE23B7" w:rsidRPr="009E2F8C" w:rsidRDefault="00FE23B7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  <w:tc>
          <w:tcPr>
            <w:tcW w:w="1134" w:type="dxa"/>
          </w:tcPr>
          <w:p w14:paraId="0C3B1438" w14:textId="0D5878A4" w:rsidR="00FE23B7" w:rsidRPr="009E2F8C" w:rsidRDefault="00FE23B7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</w:tr>
      <w:tr w:rsidR="00FE23B7" w:rsidRPr="009E2F8C" w14:paraId="2FC38BA9" w14:textId="77777777" w:rsidTr="00823D1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9" w:type="dxa"/>
          </w:tcPr>
          <w:p w14:paraId="36C56034" w14:textId="2AA21D02" w:rsidR="00FE23B7" w:rsidRPr="009E2F8C" w:rsidRDefault="00FE23B7" w:rsidP="00955152">
            <w:pPr>
              <w:spacing w:line="360" w:lineRule="auto"/>
              <w:jc w:val="both"/>
              <w:rPr>
                <w:rFonts w:eastAsiaTheme="minorEastAsia"/>
                <w:b w:val="0"/>
                <w:bCs w:val="0"/>
                <w:color w:val="0D0D0D" w:themeColor="text1" w:themeTint="F2"/>
                <w:sz w:val="21"/>
                <w:szCs w:val="21"/>
              </w:rPr>
            </w:pPr>
            <w:r w:rsidRPr="009E2F8C">
              <w:rPr>
                <w:rFonts w:eastAsiaTheme="minorEastAsia"/>
                <w:b w:val="0"/>
                <w:bCs w:val="0"/>
                <w:color w:val="0D0D0D" w:themeColor="text1" w:themeTint="F2"/>
                <w:sz w:val="21"/>
                <w:szCs w:val="21"/>
              </w:rPr>
              <w:t>K12 Alprazolam, diazepam, and zopiclone are benzodiazepine drugs.</w:t>
            </w:r>
          </w:p>
        </w:tc>
        <w:tc>
          <w:tcPr>
            <w:tcW w:w="850" w:type="dxa"/>
          </w:tcPr>
          <w:p w14:paraId="4D0884E1" w14:textId="1618EDBE" w:rsidR="00FE23B7" w:rsidRPr="009E2F8C" w:rsidRDefault="00FE23B7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  <w:tc>
          <w:tcPr>
            <w:tcW w:w="992" w:type="dxa"/>
          </w:tcPr>
          <w:p w14:paraId="5ADE8B58" w14:textId="55655469" w:rsidR="00FE23B7" w:rsidRPr="009E2F8C" w:rsidRDefault="00FE23B7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  <w:tc>
          <w:tcPr>
            <w:tcW w:w="1134" w:type="dxa"/>
          </w:tcPr>
          <w:p w14:paraId="2694A67B" w14:textId="2B641770" w:rsidR="00FE23B7" w:rsidRPr="009E2F8C" w:rsidRDefault="00FE23B7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</w:tr>
      <w:tr w:rsidR="00FE23B7" w:rsidRPr="009E2F8C" w14:paraId="0B20D1A1" w14:textId="77777777" w:rsidTr="00823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9" w:type="dxa"/>
          </w:tcPr>
          <w:p w14:paraId="7BD1971A" w14:textId="283FA5AD" w:rsidR="00FE23B7" w:rsidRPr="009E2F8C" w:rsidRDefault="00FE23B7" w:rsidP="00955152">
            <w:pPr>
              <w:spacing w:line="360" w:lineRule="auto"/>
              <w:jc w:val="both"/>
              <w:rPr>
                <w:rFonts w:eastAsiaTheme="minorEastAsia"/>
                <w:b w:val="0"/>
                <w:bCs w:val="0"/>
                <w:color w:val="0D0D0D" w:themeColor="text1" w:themeTint="F2"/>
                <w:sz w:val="21"/>
                <w:szCs w:val="21"/>
              </w:rPr>
            </w:pPr>
            <w:r w:rsidRPr="009E2F8C">
              <w:rPr>
                <w:rFonts w:eastAsiaTheme="minorEastAsia"/>
                <w:b w:val="0"/>
                <w:bCs w:val="0"/>
                <w:color w:val="0D0D0D" w:themeColor="text1" w:themeTint="F2"/>
                <w:sz w:val="21"/>
                <w:szCs w:val="21"/>
              </w:rPr>
              <w:t>K13 Common adverse effects of benzodiazepine drugs include headaches, dizziness, drowsiness, fatigue, and falls.</w:t>
            </w:r>
          </w:p>
        </w:tc>
        <w:tc>
          <w:tcPr>
            <w:tcW w:w="850" w:type="dxa"/>
          </w:tcPr>
          <w:p w14:paraId="329EAFF1" w14:textId="39E3EE9E" w:rsidR="00FE23B7" w:rsidRPr="009E2F8C" w:rsidRDefault="00FE23B7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  <w:tc>
          <w:tcPr>
            <w:tcW w:w="992" w:type="dxa"/>
          </w:tcPr>
          <w:p w14:paraId="0CD06ED2" w14:textId="7845EF73" w:rsidR="00FE23B7" w:rsidRPr="009E2F8C" w:rsidRDefault="00FE23B7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  <w:tc>
          <w:tcPr>
            <w:tcW w:w="1134" w:type="dxa"/>
          </w:tcPr>
          <w:p w14:paraId="33381F98" w14:textId="2DFFF6A1" w:rsidR="00FE23B7" w:rsidRPr="009E2F8C" w:rsidRDefault="00FE23B7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</w:tr>
      <w:tr w:rsidR="00FE23B7" w:rsidRPr="009E2F8C" w14:paraId="1137CFE9" w14:textId="77777777" w:rsidTr="00823D1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9" w:type="dxa"/>
          </w:tcPr>
          <w:p w14:paraId="0516C4F0" w14:textId="6A53D927" w:rsidR="00FE23B7" w:rsidRPr="009E2F8C" w:rsidRDefault="00FE23B7" w:rsidP="00955152">
            <w:pPr>
              <w:spacing w:line="360" w:lineRule="auto"/>
              <w:jc w:val="both"/>
              <w:rPr>
                <w:b w:val="0"/>
                <w:bCs w:val="0"/>
                <w:color w:val="0D0D0D" w:themeColor="text1" w:themeTint="F2"/>
                <w:sz w:val="21"/>
                <w:szCs w:val="21"/>
              </w:rPr>
            </w:pPr>
            <w:r w:rsidRPr="009E2F8C">
              <w:rPr>
                <w:b w:val="0"/>
                <w:bCs w:val="0"/>
                <w:color w:val="0D0D0D" w:themeColor="text1" w:themeTint="F2"/>
                <w:sz w:val="21"/>
                <w:szCs w:val="21"/>
              </w:rPr>
              <w:t>K14 Benzodiazepine drugs are not recommended for patients with obstructive sleep apnea.</w:t>
            </w:r>
          </w:p>
        </w:tc>
        <w:tc>
          <w:tcPr>
            <w:tcW w:w="850" w:type="dxa"/>
          </w:tcPr>
          <w:p w14:paraId="558DEE8C" w14:textId="4FA54F09" w:rsidR="00FE23B7" w:rsidRPr="009E2F8C" w:rsidRDefault="00FE23B7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  <w:tc>
          <w:tcPr>
            <w:tcW w:w="992" w:type="dxa"/>
          </w:tcPr>
          <w:p w14:paraId="41055603" w14:textId="13D5F03A" w:rsidR="00FE23B7" w:rsidRPr="009E2F8C" w:rsidRDefault="00FE23B7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  <w:tc>
          <w:tcPr>
            <w:tcW w:w="1134" w:type="dxa"/>
          </w:tcPr>
          <w:p w14:paraId="04C1932D" w14:textId="116DA063" w:rsidR="00FE23B7" w:rsidRPr="009E2F8C" w:rsidRDefault="00FE23B7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</w:tr>
      <w:tr w:rsidR="00FE23B7" w:rsidRPr="009E2F8C" w14:paraId="045B0906" w14:textId="77777777" w:rsidTr="00823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9" w:type="dxa"/>
          </w:tcPr>
          <w:p w14:paraId="2CE095E3" w14:textId="2DBE96AB" w:rsidR="00FE23B7" w:rsidRPr="009E2F8C" w:rsidRDefault="00FE23B7" w:rsidP="00955152">
            <w:pPr>
              <w:spacing w:line="360" w:lineRule="auto"/>
              <w:jc w:val="both"/>
              <w:rPr>
                <w:b w:val="0"/>
                <w:bCs w:val="0"/>
                <w:color w:val="0D0D0D" w:themeColor="text1" w:themeTint="F2"/>
                <w:sz w:val="21"/>
                <w:szCs w:val="21"/>
              </w:rPr>
            </w:pPr>
            <w:r w:rsidRPr="009E2F8C">
              <w:rPr>
                <w:b w:val="0"/>
                <w:bCs w:val="0"/>
                <w:color w:val="0D0D0D" w:themeColor="text1" w:themeTint="F2"/>
                <w:sz w:val="21"/>
                <w:szCs w:val="21"/>
              </w:rPr>
              <w:t xml:space="preserve">K15 Insomnia with mental disorders should focus on controlling the psychiatric symptoms and not require treatment for insomnia. </w:t>
            </w:r>
          </w:p>
        </w:tc>
        <w:tc>
          <w:tcPr>
            <w:tcW w:w="850" w:type="dxa"/>
          </w:tcPr>
          <w:p w14:paraId="3EE300F4" w14:textId="35AEBC19" w:rsidR="00FE23B7" w:rsidRPr="009E2F8C" w:rsidRDefault="00FE23B7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  <w:tc>
          <w:tcPr>
            <w:tcW w:w="992" w:type="dxa"/>
          </w:tcPr>
          <w:p w14:paraId="25A8792B" w14:textId="0B72E586" w:rsidR="00FE23B7" w:rsidRPr="009E2F8C" w:rsidRDefault="00FE23B7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  <w:tc>
          <w:tcPr>
            <w:tcW w:w="1134" w:type="dxa"/>
          </w:tcPr>
          <w:p w14:paraId="4B3D2902" w14:textId="51DC025F" w:rsidR="00FE23B7" w:rsidRPr="009E2F8C" w:rsidRDefault="00FE23B7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  <w:sz w:val="21"/>
                <w:szCs w:val="21"/>
              </w:rPr>
            </w:pPr>
            <w:r w:rsidRPr="009E2F8C">
              <w:rPr>
                <w:color w:val="0D0D0D" w:themeColor="text1" w:themeTint="F2"/>
                <w:sz w:val="21"/>
                <w:szCs w:val="21"/>
              </w:rPr>
              <w:t>○</w:t>
            </w:r>
          </w:p>
        </w:tc>
      </w:tr>
    </w:tbl>
    <w:p w14:paraId="1CA475B4" w14:textId="77777777" w:rsidR="00024302" w:rsidRPr="009E2F8C" w:rsidRDefault="00024302" w:rsidP="00955152">
      <w:pPr>
        <w:spacing w:line="360" w:lineRule="auto"/>
        <w:jc w:val="both"/>
        <w:rPr>
          <w:rFonts w:eastAsiaTheme="minorEastAsia"/>
          <w:bCs/>
          <w:sz w:val="21"/>
          <w:szCs w:val="21"/>
        </w:rPr>
      </w:pPr>
    </w:p>
    <w:p w14:paraId="7FA94D7D" w14:textId="77777777" w:rsidR="00823D13" w:rsidRDefault="00823D13">
      <w:pPr>
        <w:rPr>
          <w:b/>
          <w:sz w:val="21"/>
          <w:szCs w:val="21"/>
        </w:rPr>
      </w:pPr>
      <w:r>
        <w:rPr>
          <w:b/>
          <w:sz w:val="21"/>
          <w:szCs w:val="21"/>
        </w:rPr>
        <w:br w:type="page"/>
      </w:r>
    </w:p>
    <w:p w14:paraId="6C925CCC" w14:textId="79DBC88A" w:rsidR="005949BE" w:rsidRPr="009E2F8C" w:rsidRDefault="005949BE" w:rsidP="00955152">
      <w:pPr>
        <w:spacing w:line="360" w:lineRule="auto"/>
        <w:jc w:val="both"/>
        <w:rPr>
          <w:rFonts w:eastAsiaTheme="minorEastAsia"/>
          <w:b/>
          <w:sz w:val="21"/>
          <w:szCs w:val="21"/>
        </w:rPr>
      </w:pPr>
      <w:r w:rsidRPr="009E2F8C">
        <w:rPr>
          <w:b/>
          <w:sz w:val="21"/>
          <w:szCs w:val="21"/>
        </w:rPr>
        <w:lastRenderedPageBreak/>
        <w:t>Part</w:t>
      </w:r>
      <w:r w:rsidRPr="009E2F8C">
        <w:rPr>
          <w:b/>
          <w:sz w:val="21"/>
          <w:szCs w:val="21"/>
        </w:rPr>
        <w:t xml:space="preserve"> 3</w:t>
      </w:r>
      <w:r w:rsidRPr="009E2F8C">
        <w:rPr>
          <w:b/>
          <w:sz w:val="21"/>
          <w:szCs w:val="21"/>
        </w:rPr>
        <w:t>:</w:t>
      </w:r>
      <w:r w:rsidRPr="009E2F8C">
        <w:rPr>
          <w:rFonts w:eastAsiaTheme="minorEastAsia"/>
          <w:b/>
          <w:sz w:val="21"/>
          <w:szCs w:val="21"/>
        </w:rPr>
        <w:t xml:space="preserve"> Insomnia Management Attitude</w:t>
      </w:r>
      <w:r w:rsidR="00727328" w:rsidRPr="009E2F8C">
        <w:rPr>
          <w:rFonts w:eastAsiaTheme="minorEastAsia"/>
          <w:b/>
          <w:sz w:val="21"/>
          <w:szCs w:val="21"/>
        </w:rPr>
        <w:t xml:space="preserve"> (Single answer)</w:t>
      </w:r>
    </w:p>
    <w:p w14:paraId="0E5730C6" w14:textId="434748C0" w:rsidR="00C76A02" w:rsidRPr="009E2F8C" w:rsidRDefault="005949BE" w:rsidP="00955152">
      <w:pPr>
        <w:spacing w:before="75" w:after="75" w:line="360" w:lineRule="auto"/>
        <w:jc w:val="both"/>
        <w:rPr>
          <w:bCs/>
          <w:sz w:val="21"/>
          <w:szCs w:val="21"/>
        </w:rPr>
      </w:pPr>
      <w:r w:rsidRPr="009E2F8C">
        <w:rPr>
          <w:rFonts w:eastAsia="黑体"/>
          <w:bCs/>
          <w:color w:val="999999"/>
          <w:sz w:val="21"/>
          <w:szCs w:val="21"/>
        </w:rPr>
        <w:t>Please indicate your level of agreement with the following statements based on your true beliefs.</w:t>
      </w:r>
    </w:p>
    <w:tbl>
      <w:tblPr>
        <w:tblStyle w:val="60"/>
        <w:tblW w:w="4823" w:type="pct"/>
        <w:tblLayout w:type="fixed"/>
        <w:tblLook w:val="04A0" w:firstRow="1" w:lastRow="0" w:firstColumn="1" w:lastColumn="0" w:noHBand="0" w:noVBand="1"/>
      </w:tblPr>
      <w:tblGrid>
        <w:gridCol w:w="3651"/>
        <w:gridCol w:w="978"/>
        <w:gridCol w:w="978"/>
        <w:gridCol w:w="978"/>
        <w:gridCol w:w="978"/>
        <w:gridCol w:w="979"/>
      </w:tblGrid>
      <w:tr w:rsidR="002E0883" w:rsidRPr="009E2F8C" w14:paraId="5732BD3C" w14:textId="77777777" w:rsidTr="009551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1" w:type="dxa"/>
          </w:tcPr>
          <w:p w14:paraId="5BE065AF" w14:textId="39F91ECA" w:rsidR="002E0883" w:rsidRPr="009E2F8C" w:rsidRDefault="002E0883" w:rsidP="00955152">
            <w:pPr>
              <w:spacing w:line="360" w:lineRule="auto"/>
              <w:jc w:val="both"/>
              <w:rPr>
                <w:b w:val="0"/>
                <w:bCs w:val="0"/>
                <w:sz w:val="21"/>
                <w:szCs w:val="21"/>
              </w:rPr>
            </w:pPr>
            <w:r w:rsidRPr="009E2F8C">
              <w:rPr>
                <w:b w:val="0"/>
                <w:bCs w:val="0"/>
                <w:sz w:val="21"/>
                <w:szCs w:val="21"/>
              </w:rPr>
              <w:t>Attitude items</w:t>
            </w:r>
          </w:p>
        </w:tc>
        <w:tc>
          <w:tcPr>
            <w:tcW w:w="978" w:type="dxa"/>
          </w:tcPr>
          <w:p w14:paraId="4AA9C6BC" w14:textId="5839E662" w:rsidR="002E0883" w:rsidRPr="009E2F8C" w:rsidRDefault="002E0883" w:rsidP="00955152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333333"/>
                <w:sz w:val="21"/>
                <w:szCs w:val="21"/>
              </w:rPr>
            </w:pPr>
            <w:r w:rsidRPr="009E2F8C">
              <w:rPr>
                <w:b w:val="0"/>
                <w:bCs w:val="0"/>
                <w:sz w:val="21"/>
                <w:szCs w:val="21"/>
              </w:rPr>
              <w:t>Strongly disagree</w:t>
            </w:r>
          </w:p>
        </w:tc>
        <w:tc>
          <w:tcPr>
            <w:tcW w:w="978" w:type="dxa"/>
          </w:tcPr>
          <w:p w14:paraId="6E3A042B" w14:textId="40481019" w:rsidR="002E0883" w:rsidRPr="009E2F8C" w:rsidRDefault="002E0883" w:rsidP="00955152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333333"/>
                <w:sz w:val="21"/>
                <w:szCs w:val="21"/>
              </w:rPr>
            </w:pPr>
            <w:r w:rsidRPr="009E2F8C">
              <w:rPr>
                <w:b w:val="0"/>
                <w:bCs w:val="0"/>
                <w:sz w:val="21"/>
                <w:szCs w:val="21"/>
              </w:rPr>
              <w:t>Disagree</w:t>
            </w:r>
          </w:p>
        </w:tc>
        <w:tc>
          <w:tcPr>
            <w:tcW w:w="978" w:type="dxa"/>
          </w:tcPr>
          <w:p w14:paraId="42BED8B6" w14:textId="279E6866" w:rsidR="002E0883" w:rsidRPr="009E2F8C" w:rsidRDefault="002E0883" w:rsidP="00955152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333333"/>
                <w:sz w:val="21"/>
                <w:szCs w:val="21"/>
              </w:rPr>
            </w:pPr>
            <w:r w:rsidRPr="009E2F8C">
              <w:rPr>
                <w:b w:val="0"/>
                <w:bCs w:val="0"/>
                <w:sz w:val="21"/>
                <w:szCs w:val="21"/>
              </w:rPr>
              <w:t>Neutral</w:t>
            </w:r>
          </w:p>
        </w:tc>
        <w:tc>
          <w:tcPr>
            <w:tcW w:w="978" w:type="dxa"/>
          </w:tcPr>
          <w:p w14:paraId="2E8C97F5" w14:textId="0317D851" w:rsidR="002E0883" w:rsidRPr="009E2F8C" w:rsidRDefault="002E0883" w:rsidP="00955152">
            <w:pPr>
              <w:spacing w:line="360" w:lineRule="auto"/>
              <w:ind w:rightChars="-22" w:right="-5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333333"/>
                <w:sz w:val="21"/>
                <w:szCs w:val="21"/>
              </w:rPr>
            </w:pPr>
            <w:r w:rsidRPr="009E2F8C">
              <w:rPr>
                <w:b w:val="0"/>
                <w:bCs w:val="0"/>
                <w:sz w:val="21"/>
                <w:szCs w:val="21"/>
              </w:rPr>
              <w:t xml:space="preserve">Agree </w:t>
            </w:r>
          </w:p>
        </w:tc>
        <w:tc>
          <w:tcPr>
            <w:tcW w:w="979" w:type="dxa"/>
          </w:tcPr>
          <w:p w14:paraId="62AE63AD" w14:textId="44D244F0" w:rsidR="002E0883" w:rsidRPr="009E2F8C" w:rsidRDefault="002E0883" w:rsidP="00955152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333333"/>
                <w:sz w:val="21"/>
                <w:szCs w:val="21"/>
              </w:rPr>
            </w:pPr>
            <w:r w:rsidRPr="009E2F8C">
              <w:rPr>
                <w:b w:val="0"/>
                <w:bCs w:val="0"/>
                <w:sz w:val="21"/>
                <w:szCs w:val="21"/>
              </w:rPr>
              <w:t>Strongly agree</w:t>
            </w:r>
          </w:p>
        </w:tc>
      </w:tr>
      <w:tr w:rsidR="00955152" w:rsidRPr="009E2F8C" w14:paraId="708E8778" w14:textId="77777777" w:rsidTr="0095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1" w:type="dxa"/>
          </w:tcPr>
          <w:p w14:paraId="2CC7A67A" w14:textId="17783AD1" w:rsidR="00024302" w:rsidRPr="009E2F8C" w:rsidRDefault="00024302" w:rsidP="00955152">
            <w:pPr>
              <w:spacing w:line="360" w:lineRule="auto"/>
              <w:jc w:val="both"/>
              <w:rPr>
                <w:b w:val="0"/>
                <w:bCs w:val="0"/>
                <w:sz w:val="21"/>
                <w:szCs w:val="21"/>
              </w:rPr>
            </w:pPr>
            <w:r w:rsidRPr="009E2F8C">
              <w:rPr>
                <w:b w:val="0"/>
                <w:bCs w:val="0"/>
                <w:sz w:val="21"/>
                <w:szCs w:val="21"/>
              </w:rPr>
              <w:t>A1 GPs should be able to perform clinical assessments of insomnia.</w:t>
            </w:r>
          </w:p>
        </w:tc>
        <w:tc>
          <w:tcPr>
            <w:tcW w:w="978" w:type="dxa"/>
          </w:tcPr>
          <w:p w14:paraId="024A5364" w14:textId="77777777" w:rsidR="00024302" w:rsidRPr="009E2F8C" w:rsidRDefault="00024302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978" w:type="dxa"/>
          </w:tcPr>
          <w:p w14:paraId="786DD839" w14:textId="77777777" w:rsidR="00024302" w:rsidRPr="009E2F8C" w:rsidRDefault="00024302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978" w:type="dxa"/>
          </w:tcPr>
          <w:p w14:paraId="290D0C0E" w14:textId="77777777" w:rsidR="00024302" w:rsidRPr="009E2F8C" w:rsidRDefault="00024302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978" w:type="dxa"/>
          </w:tcPr>
          <w:p w14:paraId="74943D8A" w14:textId="77777777" w:rsidR="00024302" w:rsidRPr="009E2F8C" w:rsidRDefault="00024302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979" w:type="dxa"/>
          </w:tcPr>
          <w:p w14:paraId="7609C9C5" w14:textId="77777777" w:rsidR="00024302" w:rsidRPr="009E2F8C" w:rsidRDefault="00024302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</w:tr>
      <w:tr w:rsidR="00955152" w:rsidRPr="009E2F8C" w14:paraId="5EBDA502" w14:textId="77777777" w:rsidTr="00955152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1" w:type="dxa"/>
          </w:tcPr>
          <w:p w14:paraId="26EFFF01" w14:textId="7AE706E1" w:rsidR="00024302" w:rsidRPr="009E2F8C" w:rsidRDefault="00024302" w:rsidP="00955152">
            <w:pPr>
              <w:spacing w:line="360" w:lineRule="auto"/>
              <w:jc w:val="both"/>
              <w:rPr>
                <w:b w:val="0"/>
                <w:bCs w:val="0"/>
                <w:color w:val="333333"/>
                <w:sz w:val="21"/>
                <w:szCs w:val="21"/>
              </w:rPr>
            </w:pPr>
            <w:r w:rsidRPr="009E2F8C">
              <w:rPr>
                <w:b w:val="0"/>
                <w:bCs w:val="0"/>
                <w:sz w:val="21"/>
                <w:szCs w:val="21"/>
              </w:rPr>
              <w:t>A2 GPs should provide sleep hygiene education to patients with insomnia.</w:t>
            </w:r>
          </w:p>
        </w:tc>
        <w:tc>
          <w:tcPr>
            <w:tcW w:w="978" w:type="dxa"/>
          </w:tcPr>
          <w:p w14:paraId="60169F4E" w14:textId="77777777" w:rsidR="00024302" w:rsidRPr="009E2F8C" w:rsidRDefault="00024302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978" w:type="dxa"/>
          </w:tcPr>
          <w:p w14:paraId="5EEA5A49" w14:textId="77777777" w:rsidR="00024302" w:rsidRPr="009E2F8C" w:rsidRDefault="00024302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978" w:type="dxa"/>
          </w:tcPr>
          <w:p w14:paraId="5F969263" w14:textId="77777777" w:rsidR="00024302" w:rsidRPr="009E2F8C" w:rsidRDefault="00024302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978" w:type="dxa"/>
          </w:tcPr>
          <w:p w14:paraId="2E7AC113" w14:textId="77777777" w:rsidR="00024302" w:rsidRPr="009E2F8C" w:rsidRDefault="00024302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979" w:type="dxa"/>
          </w:tcPr>
          <w:p w14:paraId="364DB8F7" w14:textId="77777777" w:rsidR="00024302" w:rsidRPr="009E2F8C" w:rsidRDefault="00024302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</w:tr>
      <w:tr w:rsidR="00955152" w:rsidRPr="009E2F8C" w14:paraId="08FFD861" w14:textId="77777777" w:rsidTr="0095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1" w:type="dxa"/>
          </w:tcPr>
          <w:p w14:paraId="2C70304B" w14:textId="6F8D49AE" w:rsidR="00024302" w:rsidRPr="009E2F8C" w:rsidRDefault="00024302" w:rsidP="00955152">
            <w:pPr>
              <w:spacing w:line="360" w:lineRule="auto"/>
              <w:jc w:val="both"/>
              <w:rPr>
                <w:b w:val="0"/>
                <w:bCs w:val="0"/>
                <w:color w:val="333333"/>
                <w:sz w:val="21"/>
                <w:szCs w:val="21"/>
              </w:rPr>
            </w:pPr>
            <w:r w:rsidRPr="009E2F8C">
              <w:rPr>
                <w:b w:val="0"/>
                <w:bCs w:val="0"/>
                <w:sz w:val="21"/>
                <w:szCs w:val="21"/>
              </w:rPr>
              <w:t>A3 GPs should offer cognitive behavioral therapy to patients with insomnia.</w:t>
            </w:r>
          </w:p>
        </w:tc>
        <w:tc>
          <w:tcPr>
            <w:tcW w:w="978" w:type="dxa"/>
          </w:tcPr>
          <w:p w14:paraId="66F97CAB" w14:textId="77777777" w:rsidR="00024302" w:rsidRPr="009E2F8C" w:rsidRDefault="00024302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978" w:type="dxa"/>
          </w:tcPr>
          <w:p w14:paraId="0C309AA5" w14:textId="77777777" w:rsidR="00024302" w:rsidRPr="009E2F8C" w:rsidRDefault="00024302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978" w:type="dxa"/>
          </w:tcPr>
          <w:p w14:paraId="3FA95C58" w14:textId="77777777" w:rsidR="00024302" w:rsidRPr="009E2F8C" w:rsidRDefault="00024302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978" w:type="dxa"/>
          </w:tcPr>
          <w:p w14:paraId="5F4882D8" w14:textId="77777777" w:rsidR="00024302" w:rsidRPr="009E2F8C" w:rsidRDefault="00024302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979" w:type="dxa"/>
          </w:tcPr>
          <w:p w14:paraId="7BD0815D" w14:textId="77777777" w:rsidR="00024302" w:rsidRPr="009E2F8C" w:rsidRDefault="00024302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</w:tr>
      <w:tr w:rsidR="00955152" w:rsidRPr="009E2F8C" w14:paraId="17117DA1" w14:textId="77777777" w:rsidTr="00955152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1" w:type="dxa"/>
          </w:tcPr>
          <w:p w14:paraId="5A1CC400" w14:textId="1E562A77" w:rsidR="00024302" w:rsidRPr="009E2F8C" w:rsidRDefault="00024302" w:rsidP="00955152">
            <w:pPr>
              <w:spacing w:line="360" w:lineRule="auto"/>
              <w:jc w:val="both"/>
              <w:rPr>
                <w:b w:val="0"/>
                <w:bCs w:val="0"/>
                <w:color w:val="333333"/>
                <w:sz w:val="21"/>
                <w:szCs w:val="21"/>
              </w:rPr>
            </w:pPr>
            <w:r w:rsidRPr="009E2F8C">
              <w:rPr>
                <w:b w:val="0"/>
                <w:bCs w:val="0"/>
                <w:sz w:val="21"/>
                <w:szCs w:val="21"/>
              </w:rPr>
              <w:t>A4 GPs need to inform patients of the adverse effects and precautions associated with medications.</w:t>
            </w:r>
          </w:p>
        </w:tc>
        <w:tc>
          <w:tcPr>
            <w:tcW w:w="978" w:type="dxa"/>
          </w:tcPr>
          <w:p w14:paraId="1C9807C6" w14:textId="77777777" w:rsidR="00024302" w:rsidRPr="009E2F8C" w:rsidRDefault="00024302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978" w:type="dxa"/>
          </w:tcPr>
          <w:p w14:paraId="0F6EED42" w14:textId="77777777" w:rsidR="00024302" w:rsidRPr="009E2F8C" w:rsidRDefault="00024302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978" w:type="dxa"/>
          </w:tcPr>
          <w:p w14:paraId="2D90A48A" w14:textId="77777777" w:rsidR="00024302" w:rsidRPr="009E2F8C" w:rsidRDefault="00024302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978" w:type="dxa"/>
          </w:tcPr>
          <w:p w14:paraId="21051861" w14:textId="77777777" w:rsidR="00024302" w:rsidRPr="009E2F8C" w:rsidRDefault="00024302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979" w:type="dxa"/>
          </w:tcPr>
          <w:p w14:paraId="5B84F756" w14:textId="77777777" w:rsidR="00024302" w:rsidRPr="009E2F8C" w:rsidRDefault="00024302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</w:tr>
      <w:tr w:rsidR="00955152" w:rsidRPr="009E2F8C" w14:paraId="3C757E83" w14:textId="77777777" w:rsidTr="0095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1" w:type="dxa"/>
          </w:tcPr>
          <w:p w14:paraId="150D45BC" w14:textId="4448DA35" w:rsidR="00024302" w:rsidRPr="009E2F8C" w:rsidRDefault="00024302" w:rsidP="00955152">
            <w:pPr>
              <w:spacing w:line="360" w:lineRule="auto"/>
              <w:jc w:val="both"/>
              <w:rPr>
                <w:b w:val="0"/>
                <w:bCs w:val="0"/>
                <w:color w:val="333333"/>
                <w:sz w:val="21"/>
                <w:szCs w:val="21"/>
              </w:rPr>
            </w:pPr>
            <w:r w:rsidRPr="009E2F8C">
              <w:rPr>
                <w:b w:val="0"/>
                <w:bCs w:val="0"/>
                <w:sz w:val="21"/>
                <w:szCs w:val="21"/>
              </w:rPr>
              <w:t>A5 Patients with insomnia and comorbid mental health disorders should be referred to specialist psychiatrists.</w:t>
            </w:r>
          </w:p>
        </w:tc>
        <w:tc>
          <w:tcPr>
            <w:tcW w:w="978" w:type="dxa"/>
          </w:tcPr>
          <w:p w14:paraId="3938F246" w14:textId="77777777" w:rsidR="00024302" w:rsidRPr="009E2F8C" w:rsidRDefault="00024302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978" w:type="dxa"/>
          </w:tcPr>
          <w:p w14:paraId="58B32B04" w14:textId="77777777" w:rsidR="00024302" w:rsidRPr="009E2F8C" w:rsidRDefault="00024302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978" w:type="dxa"/>
          </w:tcPr>
          <w:p w14:paraId="6C860C25" w14:textId="77777777" w:rsidR="00024302" w:rsidRPr="009E2F8C" w:rsidRDefault="00024302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978" w:type="dxa"/>
          </w:tcPr>
          <w:p w14:paraId="6D8CE385" w14:textId="77777777" w:rsidR="00024302" w:rsidRPr="009E2F8C" w:rsidRDefault="00024302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979" w:type="dxa"/>
          </w:tcPr>
          <w:p w14:paraId="51015DBA" w14:textId="77777777" w:rsidR="00024302" w:rsidRPr="009E2F8C" w:rsidRDefault="00024302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</w:tr>
      <w:tr w:rsidR="00955152" w:rsidRPr="009E2F8C" w14:paraId="6C563EE7" w14:textId="77777777" w:rsidTr="00955152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1" w:type="dxa"/>
          </w:tcPr>
          <w:p w14:paraId="02834E8C" w14:textId="1421B0AE" w:rsidR="00024302" w:rsidRPr="009E2F8C" w:rsidRDefault="00024302" w:rsidP="00955152">
            <w:pPr>
              <w:spacing w:line="360" w:lineRule="auto"/>
              <w:jc w:val="both"/>
              <w:rPr>
                <w:b w:val="0"/>
                <w:bCs w:val="0"/>
                <w:color w:val="333333"/>
                <w:sz w:val="21"/>
                <w:szCs w:val="21"/>
              </w:rPr>
            </w:pPr>
            <w:proofErr w:type="gramStart"/>
            <w:r w:rsidRPr="009E2F8C">
              <w:rPr>
                <w:b w:val="0"/>
                <w:bCs w:val="0"/>
                <w:sz w:val="21"/>
                <w:szCs w:val="21"/>
              </w:rPr>
              <w:t>A6</w:t>
            </w:r>
            <w:proofErr w:type="gramEnd"/>
            <w:r w:rsidRPr="009E2F8C">
              <w:rPr>
                <w:b w:val="0"/>
                <w:bCs w:val="0"/>
                <w:sz w:val="21"/>
                <w:szCs w:val="21"/>
              </w:rPr>
              <w:t xml:space="preserve"> I need to receive relevant training in insomnia.</w:t>
            </w:r>
          </w:p>
        </w:tc>
        <w:tc>
          <w:tcPr>
            <w:tcW w:w="978" w:type="dxa"/>
          </w:tcPr>
          <w:p w14:paraId="0268F401" w14:textId="77777777" w:rsidR="00024302" w:rsidRPr="009E2F8C" w:rsidRDefault="00024302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978" w:type="dxa"/>
          </w:tcPr>
          <w:p w14:paraId="0F65851D" w14:textId="77777777" w:rsidR="00024302" w:rsidRPr="009E2F8C" w:rsidRDefault="00024302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978" w:type="dxa"/>
          </w:tcPr>
          <w:p w14:paraId="44B05D3B" w14:textId="77777777" w:rsidR="00024302" w:rsidRPr="009E2F8C" w:rsidRDefault="00024302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978" w:type="dxa"/>
          </w:tcPr>
          <w:p w14:paraId="3CF57F63" w14:textId="77777777" w:rsidR="00024302" w:rsidRPr="009E2F8C" w:rsidRDefault="00024302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979" w:type="dxa"/>
          </w:tcPr>
          <w:p w14:paraId="3124D042" w14:textId="77777777" w:rsidR="00024302" w:rsidRPr="009E2F8C" w:rsidRDefault="00024302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</w:tr>
      <w:tr w:rsidR="00955152" w:rsidRPr="009E2F8C" w14:paraId="2FBEE5C3" w14:textId="77777777" w:rsidTr="0095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1" w:type="dxa"/>
          </w:tcPr>
          <w:p w14:paraId="43B81655" w14:textId="357A8154" w:rsidR="00024302" w:rsidRPr="009E2F8C" w:rsidRDefault="00024302" w:rsidP="00955152">
            <w:pPr>
              <w:spacing w:line="360" w:lineRule="auto"/>
              <w:jc w:val="both"/>
              <w:rPr>
                <w:b w:val="0"/>
                <w:bCs w:val="0"/>
                <w:color w:val="333333"/>
                <w:sz w:val="21"/>
                <w:szCs w:val="21"/>
              </w:rPr>
            </w:pPr>
            <w:r w:rsidRPr="009E2F8C">
              <w:rPr>
                <w:b w:val="0"/>
                <w:bCs w:val="0"/>
                <w:sz w:val="21"/>
                <w:szCs w:val="21"/>
              </w:rPr>
              <w:t>A7 I am confident in ability to manage insomnia.</w:t>
            </w:r>
          </w:p>
        </w:tc>
        <w:tc>
          <w:tcPr>
            <w:tcW w:w="978" w:type="dxa"/>
          </w:tcPr>
          <w:p w14:paraId="083DA2CF" w14:textId="77777777" w:rsidR="00024302" w:rsidRPr="009E2F8C" w:rsidRDefault="00024302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978" w:type="dxa"/>
          </w:tcPr>
          <w:p w14:paraId="3F9B9034" w14:textId="77777777" w:rsidR="00024302" w:rsidRPr="009E2F8C" w:rsidRDefault="00024302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978" w:type="dxa"/>
          </w:tcPr>
          <w:p w14:paraId="4DF7ECC9" w14:textId="77777777" w:rsidR="00024302" w:rsidRPr="009E2F8C" w:rsidRDefault="00024302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978" w:type="dxa"/>
          </w:tcPr>
          <w:p w14:paraId="3B43C951" w14:textId="77777777" w:rsidR="00024302" w:rsidRPr="009E2F8C" w:rsidRDefault="00024302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979" w:type="dxa"/>
          </w:tcPr>
          <w:p w14:paraId="328EEA4A" w14:textId="77777777" w:rsidR="00024302" w:rsidRPr="009E2F8C" w:rsidRDefault="00024302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</w:tr>
    </w:tbl>
    <w:p w14:paraId="7B65260A" w14:textId="77777777" w:rsidR="00C76A02" w:rsidRPr="009E2F8C" w:rsidRDefault="00C76A02" w:rsidP="00955152">
      <w:pPr>
        <w:spacing w:line="360" w:lineRule="auto"/>
        <w:jc w:val="both"/>
        <w:rPr>
          <w:bCs/>
          <w:sz w:val="21"/>
          <w:szCs w:val="21"/>
        </w:rPr>
      </w:pPr>
    </w:p>
    <w:p w14:paraId="647FD975" w14:textId="77777777" w:rsidR="00823D13" w:rsidRDefault="00823D13">
      <w:pPr>
        <w:rPr>
          <w:b/>
          <w:sz w:val="21"/>
          <w:szCs w:val="21"/>
        </w:rPr>
      </w:pPr>
      <w:r>
        <w:rPr>
          <w:b/>
          <w:sz w:val="21"/>
          <w:szCs w:val="21"/>
        </w:rPr>
        <w:br w:type="page"/>
      </w:r>
    </w:p>
    <w:p w14:paraId="7FCF5BF8" w14:textId="39ED6D1E" w:rsidR="00C76A02" w:rsidRPr="009E2F8C" w:rsidRDefault="00947A9C" w:rsidP="00955152">
      <w:pPr>
        <w:spacing w:line="360" w:lineRule="auto"/>
        <w:jc w:val="both"/>
        <w:rPr>
          <w:rFonts w:eastAsia="黑体"/>
          <w:bCs/>
          <w:sz w:val="21"/>
          <w:szCs w:val="21"/>
        </w:rPr>
      </w:pPr>
      <w:r w:rsidRPr="009E2F8C">
        <w:rPr>
          <w:b/>
          <w:sz w:val="21"/>
          <w:szCs w:val="21"/>
        </w:rPr>
        <w:lastRenderedPageBreak/>
        <w:t xml:space="preserve">Part </w:t>
      </w:r>
      <w:r w:rsidRPr="009E2F8C">
        <w:rPr>
          <w:b/>
          <w:sz w:val="21"/>
          <w:szCs w:val="21"/>
        </w:rPr>
        <w:t>4</w:t>
      </w:r>
      <w:r w:rsidRPr="009E2F8C">
        <w:rPr>
          <w:b/>
          <w:sz w:val="21"/>
          <w:szCs w:val="21"/>
        </w:rPr>
        <w:t>:</w:t>
      </w:r>
      <w:r w:rsidRPr="009E2F8C">
        <w:rPr>
          <w:rFonts w:eastAsiaTheme="minorEastAsia"/>
          <w:b/>
          <w:sz w:val="21"/>
          <w:szCs w:val="21"/>
        </w:rPr>
        <w:t xml:space="preserve"> Insomnia Management </w:t>
      </w:r>
      <w:r w:rsidRPr="009E2F8C">
        <w:rPr>
          <w:rFonts w:eastAsiaTheme="minorEastAsia"/>
          <w:b/>
          <w:sz w:val="21"/>
          <w:szCs w:val="21"/>
        </w:rPr>
        <w:t>Practice</w:t>
      </w:r>
      <w:r w:rsidR="00727328" w:rsidRPr="009E2F8C">
        <w:rPr>
          <w:rFonts w:eastAsiaTheme="minorEastAsia"/>
          <w:b/>
          <w:sz w:val="21"/>
          <w:szCs w:val="21"/>
        </w:rPr>
        <w:t xml:space="preserve"> (Single answer)</w:t>
      </w:r>
    </w:p>
    <w:p w14:paraId="51082F68" w14:textId="313AC0B8" w:rsidR="00C76A02" w:rsidRPr="009E2F8C" w:rsidRDefault="00947A9C" w:rsidP="00955152">
      <w:pPr>
        <w:spacing w:before="75" w:after="75" w:line="360" w:lineRule="auto"/>
        <w:jc w:val="both"/>
        <w:rPr>
          <w:rFonts w:eastAsia="黑体"/>
          <w:bCs/>
          <w:color w:val="999999"/>
          <w:sz w:val="21"/>
          <w:szCs w:val="21"/>
        </w:rPr>
      </w:pPr>
      <w:r w:rsidRPr="009E2F8C">
        <w:rPr>
          <w:rFonts w:eastAsia="黑体"/>
          <w:bCs/>
          <w:color w:val="999999"/>
          <w:sz w:val="21"/>
          <w:szCs w:val="21"/>
        </w:rPr>
        <w:t>Here are descriptions regarding insomnia diagnosis and treatment behaviors. Please indicate the corresponding frequency based on your actual practices in daily work. Note: Sleep assessment tools include sleep diaries, relevant scales, and sleep-related auxiliary examinations, etc.</w:t>
      </w:r>
    </w:p>
    <w:tbl>
      <w:tblPr>
        <w:tblStyle w:val="60"/>
        <w:tblW w:w="4828" w:type="pct"/>
        <w:tblLayout w:type="fixed"/>
        <w:tblLook w:val="04A0" w:firstRow="1" w:lastRow="0" w:firstColumn="1" w:lastColumn="0" w:noHBand="0" w:noVBand="1"/>
      </w:tblPr>
      <w:tblGrid>
        <w:gridCol w:w="3368"/>
        <w:gridCol w:w="1036"/>
        <w:gridCol w:w="1037"/>
        <w:gridCol w:w="1036"/>
        <w:gridCol w:w="1037"/>
        <w:gridCol w:w="1037"/>
      </w:tblGrid>
      <w:tr w:rsidR="00947A9C" w:rsidRPr="009E2F8C" w14:paraId="224AEAF2" w14:textId="77777777" w:rsidTr="009551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8" w:type="dxa"/>
          </w:tcPr>
          <w:p w14:paraId="2C3FBFB6" w14:textId="2F6DF989" w:rsidR="00947A9C" w:rsidRPr="009E2F8C" w:rsidRDefault="00947A9C" w:rsidP="00955152">
            <w:pPr>
              <w:spacing w:line="360" w:lineRule="auto"/>
              <w:jc w:val="both"/>
              <w:rPr>
                <w:b w:val="0"/>
                <w:bCs w:val="0"/>
                <w:sz w:val="21"/>
                <w:szCs w:val="21"/>
              </w:rPr>
            </w:pPr>
            <w:r w:rsidRPr="009E2F8C">
              <w:rPr>
                <w:b w:val="0"/>
                <w:bCs w:val="0"/>
                <w:sz w:val="21"/>
                <w:szCs w:val="21"/>
              </w:rPr>
              <w:t>Practices items</w:t>
            </w:r>
          </w:p>
        </w:tc>
        <w:tc>
          <w:tcPr>
            <w:tcW w:w="1036" w:type="dxa"/>
          </w:tcPr>
          <w:p w14:paraId="66FEEBD9" w14:textId="73C156A1" w:rsidR="00947A9C" w:rsidRPr="009E2F8C" w:rsidRDefault="00947A9C" w:rsidP="00955152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1"/>
                <w:szCs w:val="21"/>
              </w:rPr>
            </w:pPr>
            <w:r w:rsidRPr="009E2F8C">
              <w:rPr>
                <w:b w:val="0"/>
                <w:bCs w:val="0"/>
                <w:sz w:val="21"/>
                <w:szCs w:val="21"/>
              </w:rPr>
              <w:t>Never</w:t>
            </w:r>
          </w:p>
        </w:tc>
        <w:tc>
          <w:tcPr>
            <w:tcW w:w="1037" w:type="dxa"/>
          </w:tcPr>
          <w:p w14:paraId="5CAAC935" w14:textId="4089A242" w:rsidR="00947A9C" w:rsidRPr="009E2F8C" w:rsidRDefault="00947A9C" w:rsidP="00955152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1"/>
                <w:szCs w:val="21"/>
              </w:rPr>
            </w:pPr>
            <w:r w:rsidRPr="009E2F8C">
              <w:rPr>
                <w:b w:val="0"/>
                <w:bCs w:val="0"/>
                <w:sz w:val="21"/>
                <w:szCs w:val="21"/>
              </w:rPr>
              <w:t>Rarely</w:t>
            </w:r>
          </w:p>
        </w:tc>
        <w:tc>
          <w:tcPr>
            <w:tcW w:w="1036" w:type="dxa"/>
          </w:tcPr>
          <w:p w14:paraId="1EF5ED3E" w14:textId="7A940E2C" w:rsidR="00947A9C" w:rsidRPr="009E2F8C" w:rsidRDefault="00947A9C" w:rsidP="00955152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1"/>
                <w:szCs w:val="21"/>
              </w:rPr>
            </w:pPr>
            <w:r w:rsidRPr="009E2F8C">
              <w:rPr>
                <w:b w:val="0"/>
                <w:bCs w:val="0"/>
                <w:sz w:val="21"/>
                <w:szCs w:val="21"/>
              </w:rPr>
              <w:t>Sometimes</w:t>
            </w:r>
          </w:p>
        </w:tc>
        <w:tc>
          <w:tcPr>
            <w:tcW w:w="1037" w:type="dxa"/>
          </w:tcPr>
          <w:p w14:paraId="5B9B2815" w14:textId="7AAC7849" w:rsidR="00947A9C" w:rsidRPr="009E2F8C" w:rsidRDefault="00947A9C" w:rsidP="00955152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1"/>
                <w:szCs w:val="21"/>
              </w:rPr>
            </w:pPr>
            <w:r w:rsidRPr="009E2F8C">
              <w:rPr>
                <w:b w:val="0"/>
                <w:bCs w:val="0"/>
                <w:sz w:val="21"/>
                <w:szCs w:val="21"/>
              </w:rPr>
              <w:t>Often</w:t>
            </w:r>
          </w:p>
        </w:tc>
        <w:tc>
          <w:tcPr>
            <w:tcW w:w="1037" w:type="dxa"/>
          </w:tcPr>
          <w:p w14:paraId="6A5D8F2F" w14:textId="613BE8B4" w:rsidR="00947A9C" w:rsidRPr="009E2F8C" w:rsidRDefault="00947A9C" w:rsidP="00955152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1"/>
                <w:szCs w:val="21"/>
              </w:rPr>
            </w:pPr>
            <w:r w:rsidRPr="009E2F8C">
              <w:rPr>
                <w:b w:val="0"/>
                <w:bCs w:val="0"/>
                <w:sz w:val="21"/>
                <w:szCs w:val="21"/>
              </w:rPr>
              <w:t>Always</w:t>
            </w:r>
          </w:p>
        </w:tc>
      </w:tr>
      <w:tr w:rsidR="00947A9C" w:rsidRPr="009E2F8C" w14:paraId="2B42AC12" w14:textId="77777777" w:rsidTr="0095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8" w:type="dxa"/>
          </w:tcPr>
          <w:p w14:paraId="38BD0D3A" w14:textId="290AB950" w:rsidR="00947A9C" w:rsidRPr="009E2F8C" w:rsidRDefault="00947A9C" w:rsidP="00955152">
            <w:pPr>
              <w:spacing w:line="360" w:lineRule="auto"/>
              <w:jc w:val="both"/>
              <w:rPr>
                <w:b w:val="0"/>
                <w:bCs w:val="0"/>
                <w:color w:val="333333"/>
                <w:sz w:val="21"/>
                <w:szCs w:val="21"/>
              </w:rPr>
            </w:pPr>
            <w:r w:rsidRPr="009E2F8C">
              <w:rPr>
                <w:b w:val="0"/>
                <w:bCs w:val="0"/>
                <w:sz w:val="21"/>
                <w:szCs w:val="21"/>
              </w:rPr>
              <w:t>P1 Regularly inquire about the sleep status of the patient</w:t>
            </w:r>
          </w:p>
        </w:tc>
        <w:tc>
          <w:tcPr>
            <w:tcW w:w="1036" w:type="dxa"/>
          </w:tcPr>
          <w:p w14:paraId="1772E5D5" w14:textId="77777777" w:rsidR="00947A9C" w:rsidRPr="009E2F8C" w:rsidRDefault="00947A9C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1037" w:type="dxa"/>
          </w:tcPr>
          <w:p w14:paraId="2DE7D6AD" w14:textId="77777777" w:rsidR="00947A9C" w:rsidRPr="009E2F8C" w:rsidRDefault="00947A9C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1036" w:type="dxa"/>
          </w:tcPr>
          <w:p w14:paraId="32236A77" w14:textId="77777777" w:rsidR="00947A9C" w:rsidRPr="009E2F8C" w:rsidRDefault="00947A9C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1037" w:type="dxa"/>
          </w:tcPr>
          <w:p w14:paraId="13B812E0" w14:textId="77777777" w:rsidR="00947A9C" w:rsidRPr="009E2F8C" w:rsidRDefault="00947A9C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1037" w:type="dxa"/>
          </w:tcPr>
          <w:p w14:paraId="17B8E555" w14:textId="77777777" w:rsidR="00947A9C" w:rsidRPr="009E2F8C" w:rsidRDefault="00947A9C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</w:tr>
      <w:tr w:rsidR="00947A9C" w:rsidRPr="009E2F8C" w14:paraId="247416E0" w14:textId="77777777" w:rsidTr="00955152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8" w:type="dxa"/>
          </w:tcPr>
          <w:p w14:paraId="72AD1FAC" w14:textId="1B7402EA" w:rsidR="00947A9C" w:rsidRPr="009E2F8C" w:rsidRDefault="00947A9C" w:rsidP="00955152">
            <w:pPr>
              <w:spacing w:line="360" w:lineRule="auto"/>
              <w:jc w:val="both"/>
              <w:rPr>
                <w:b w:val="0"/>
                <w:bCs w:val="0"/>
                <w:color w:val="333333"/>
                <w:sz w:val="21"/>
                <w:szCs w:val="21"/>
              </w:rPr>
            </w:pPr>
            <w:r w:rsidRPr="009E2F8C">
              <w:rPr>
                <w:b w:val="0"/>
                <w:bCs w:val="0"/>
                <w:sz w:val="21"/>
                <w:szCs w:val="21"/>
              </w:rPr>
              <w:t>P2 Assess whether there are other diseases that may affect the sleep of patients with insomnia</w:t>
            </w:r>
          </w:p>
        </w:tc>
        <w:tc>
          <w:tcPr>
            <w:tcW w:w="1036" w:type="dxa"/>
          </w:tcPr>
          <w:p w14:paraId="417F92B0" w14:textId="77777777" w:rsidR="00947A9C" w:rsidRPr="009E2F8C" w:rsidRDefault="00947A9C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1037" w:type="dxa"/>
          </w:tcPr>
          <w:p w14:paraId="562B475F" w14:textId="77777777" w:rsidR="00947A9C" w:rsidRPr="009E2F8C" w:rsidRDefault="00947A9C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1036" w:type="dxa"/>
          </w:tcPr>
          <w:p w14:paraId="555DF4C2" w14:textId="77777777" w:rsidR="00947A9C" w:rsidRPr="009E2F8C" w:rsidRDefault="00947A9C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1037" w:type="dxa"/>
          </w:tcPr>
          <w:p w14:paraId="108389E0" w14:textId="77777777" w:rsidR="00947A9C" w:rsidRPr="009E2F8C" w:rsidRDefault="00947A9C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1037" w:type="dxa"/>
          </w:tcPr>
          <w:p w14:paraId="214D1039" w14:textId="77777777" w:rsidR="00947A9C" w:rsidRPr="009E2F8C" w:rsidRDefault="00947A9C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</w:tr>
      <w:tr w:rsidR="00947A9C" w:rsidRPr="009E2F8C" w14:paraId="49703357" w14:textId="77777777" w:rsidTr="0095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8" w:type="dxa"/>
          </w:tcPr>
          <w:p w14:paraId="337D21C1" w14:textId="4CA07E1C" w:rsidR="00947A9C" w:rsidRPr="009E2F8C" w:rsidRDefault="00947A9C" w:rsidP="00955152">
            <w:pPr>
              <w:spacing w:line="360" w:lineRule="auto"/>
              <w:jc w:val="both"/>
              <w:rPr>
                <w:b w:val="0"/>
                <w:bCs w:val="0"/>
                <w:color w:val="333333"/>
                <w:sz w:val="21"/>
                <w:szCs w:val="21"/>
              </w:rPr>
            </w:pPr>
            <w:r w:rsidRPr="009E2F8C">
              <w:rPr>
                <w:b w:val="0"/>
                <w:bCs w:val="0"/>
                <w:sz w:val="21"/>
                <w:szCs w:val="21"/>
              </w:rPr>
              <w:t>P3 Guide patients to keep a sleep diary</w:t>
            </w:r>
          </w:p>
        </w:tc>
        <w:tc>
          <w:tcPr>
            <w:tcW w:w="1036" w:type="dxa"/>
          </w:tcPr>
          <w:p w14:paraId="1B655E18" w14:textId="77777777" w:rsidR="00947A9C" w:rsidRPr="009E2F8C" w:rsidRDefault="00947A9C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1037" w:type="dxa"/>
          </w:tcPr>
          <w:p w14:paraId="1AD7920B" w14:textId="77777777" w:rsidR="00947A9C" w:rsidRPr="009E2F8C" w:rsidRDefault="00947A9C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1036" w:type="dxa"/>
          </w:tcPr>
          <w:p w14:paraId="5B0A62DF" w14:textId="77777777" w:rsidR="00947A9C" w:rsidRPr="009E2F8C" w:rsidRDefault="00947A9C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1037" w:type="dxa"/>
          </w:tcPr>
          <w:p w14:paraId="387FEBAA" w14:textId="77777777" w:rsidR="00947A9C" w:rsidRPr="009E2F8C" w:rsidRDefault="00947A9C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1037" w:type="dxa"/>
          </w:tcPr>
          <w:p w14:paraId="1E80ACC1" w14:textId="77777777" w:rsidR="00947A9C" w:rsidRPr="009E2F8C" w:rsidRDefault="00947A9C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</w:tr>
      <w:tr w:rsidR="00947A9C" w:rsidRPr="009E2F8C" w14:paraId="72D0D927" w14:textId="77777777" w:rsidTr="00955152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8" w:type="dxa"/>
          </w:tcPr>
          <w:p w14:paraId="1740FE75" w14:textId="4412CD5E" w:rsidR="00947A9C" w:rsidRPr="009E2F8C" w:rsidRDefault="00947A9C" w:rsidP="00955152">
            <w:pPr>
              <w:spacing w:line="360" w:lineRule="auto"/>
              <w:jc w:val="both"/>
              <w:rPr>
                <w:b w:val="0"/>
                <w:bCs w:val="0"/>
                <w:color w:val="333333"/>
                <w:sz w:val="21"/>
                <w:szCs w:val="21"/>
              </w:rPr>
            </w:pPr>
            <w:r w:rsidRPr="009E2F8C">
              <w:rPr>
                <w:b w:val="0"/>
                <w:bCs w:val="0"/>
                <w:sz w:val="21"/>
                <w:szCs w:val="21"/>
              </w:rPr>
              <w:t>P4 Prescribe medication only after evaluation</w:t>
            </w:r>
          </w:p>
        </w:tc>
        <w:tc>
          <w:tcPr>
            <w:tcW w:w="1036" w:type="dxa"/>
          </w:tcPr>
          <w:p w14:paraId="5912D0C5" w14:textId="77777777" w:rsidR="00947A9C" w:rsidRPr="009E2F8C" w:rsidRDefault="00947A9C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1037" w:type="dxa"/>
          </w:tcPr>
          <w:p w14:paraId="41E00DFA" w14:textId="77777777" w:rsidR="00947A9C" w:rsidRPr="009E2F8C" w:rsidRDefault="00947A9C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1036" w:type="dxa"/>
          </w:tcPr>
          <w:p w14:paraId="4B8505B0" w14:textId="77777777" w:rsidR="00947A9C" w:rsidRPr="009E2F8C" w:rsidRDefault="00947A9C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1037" w:type="dxa"/>
          </w:tcPr>
          <w:p w14:paraId="493810EC" w14:textId="77777777" w:rsidR="00947A9C" w:rsidRPr="009E2F8C" w:rsidRDefault="00947A9C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1037" w:type="dxa"/>
          </w:tcPr>
          <w:p w14:paraId="06EDFB5D" w14:textId="77777777" w:rsidR="00947A9C" w:rsidRPr="009E2F8C" w:rsidRDefault="00947A9C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</w:tr>
      <w:tr w:rsidR="00947A9C" w:rsidRPr="009E2F8C" w14:paraId="237B651F" w14:textId="77777777" w:rsidTr="0095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8" w:type="dxa"/>
          </w:tcPr>
          <w:p w14:paraId="337CF4D6" w14:textId="205D56C8" w:rsidR="00947A9C" w:rsidRPr="009E2F8C" w:rsidRDefault="00947A9C" w:rsidP="00955152">
            <w:pPr>
              <w:spacing w:line="360" w:lineRule="auto"/>
              <w:jc w:val="both"/>
              <w:rPr>
                <w:b w:val="0"/>
                <w:bCs w:val="0"/>
                <w:color w:val="333333"/>
                <w:sz w:val="21"/>
                <w:szCs w:val="21"/>
              </w:rPr>
            </w:pPr>
            <w:r w:rsidRPr="009E2F8C">
              <w:rPr>
                <w:b w:val="0"/>
                <w:bCs w:val="0"/>
                <w:sz w:val="21"/>
                <w:szCs w:val="21"/>
              </w:rPr>
              <w:t>P5 Use shared decision-making when developing treatment plans</w:t>
            </w:r>
          </w:p>
        </w:tc>
        <w:tc>
          <w:tcPr>
            <w:tcW w:w="1036" w:type="dxa"/>
          </w:tcPr>
          <w:p w14:paraId="77502891" w14:textId="77777777" w:rsidR="00947A9C" w:rsidRPr="009E2F8C" w:rsidRDefault="00947A9C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1037" w:type="dxa"/>
          </w:tcPr>
          <w:p w14:paraId="5931414E" w14:textId="77777777" w:rsidR="00947A9C" w:rsidRPr="009E2F8C" w:rsidRDefault="00947A9C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1036" w:type="dxa"/>
          </w:tcPr>
          <w:p w14:paraId="51A32646" w14:textId="77777777" w:rsidR="00947A9C" w:rsidRPr="009E2F8C" w:rsidRDefault="00947A9C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1037" w:type="dxa"/>
          </w:tcPr>
          <w:p w14:paraId="7B003C91" w14:textId="77777777" w:rsidR="00947A9C" w:rsidRPr="009E2F8C" w:rsidRDefault="00947A9C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1037" w:type="dxa"/>
          </w:tcPr>
          <w:p w14:paraId="53209184" w14:textId="77777777" w:rsidR="00947A9C" w:rsidRPr="009E2F8C" w:rsidRDefault="00947A9C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</w:tr>
      <w:tr w:rsidR="00947A9C" w:rsidRPr="009E2F8C" w14:paraId="191D9425" w14:textId="77777777" w:rsidTr="00955152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8" w:type="dxa"/>
          </w:tcPr>
          <w:p w14:paraId="5DD2A198" w14:textId="37D70302" w:rsidR="00947A9C" w:rsidRPr="009E2F8C" w:rsidRDefault="00947A9C" w:rsidP="00955152">
            <w:pPr>
              <w:spacing w:line="360" w:lineRule="auto"/>
              <w:jc w:val="both"/>
              <w:rPr>
                <w:b w:val="0"/>
                <w:bCs w:val="0"/>
                <w:color w:val="333333"/>
                <w:sz w:val="21"/>
                <w:szCs w:val="21"/>
              </w:rPr>
            </w:pPr>
            <w:r w:rsidRPr="009E2F8C">
              <w:rPr>
                <w:b w:val="0"/>
                <w:bCs w:val="0"/>
                <w:sz w:val="21"/>
                <w:szCs w:val="21"/>
              </w:rPr>
              <w:t>P6 Provide education on sleep hygiene to patients</w:t>
            </w:r>
          </w:p>
        </w:tc>
        <w:tc>
          <w:tcPr>
            <w:tcW w:w="1036" w:type="dxa"/>
          </w:tcPr>
          <w:p w14:paraId="593D8CAD" w14:textId="77777777" w:rsidR="00947A9C" w:rsidRPr="009E2F8C" w:rsidRDefault="00947A9C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1037" w:type="dxa"/>
          </w:tcPr>
          <w:p w14:paraId="294AB9FE" w14:textId="77777777" w:rsidR="00947A9C" w:rsidRPr="009E2F8C" w:rsidRDefault="00947A9C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1036" w:type="dxa"/>
          </w:tcPr>
          <w:p w14:paraId="32CE0364" w14:textId="77777777" w:rsidR="00947A9C" w:rsidRPr="009E2F8C" w:rsidRDefault="00947A9C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1037" w:type="dxa"/>
          </w:tcPr>
          <w:p w14:paraId="2464DD0F" w14:textId="77777777" w:rsidR="00947A9C" w:rsidRPr="009E2F8C" w:rsidRDefault="00947A9C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1037" w:type="dxa"/>
          </w:tcPr>
          <w:p w14:paraId="4C815819" w14:textId="77777777" w:rsidR="00947A9C" w:rsidRPr="009E2F8C" w:rsidRDefault="00947A9C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</w:tr>
      <w:tr w:rsidR="00947A9C" w:rsidRPr="009E2F8C" w14:paraId="4344C43D" w14:textId="77777777" w:rsidTr="0095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8" w:type="dxa"/>
          </w:tcPr>
          <w:p w14:paraId="0CD323BA" w14:textId="4E9B4116" w:rsidR="00947A9C" w:rsidRPr="009E2F8C" w:rsidRDefault="00947A9C" w:rsidP="00955152">
            <w:pPr>
              <w:spacing w:line="360" w:lineRule="auto"/>
              <w:jc w:val="both"/>
              <w:rPr>
                <w:b w:val="0"/>
                <w:bCs w:val="0"/>
                <w:color w:val="333333"/>
                <w:sz w:val="21"/>
                <w:szCs w:val="21"/>
              </w:rPr>
            </w:pPr>
            <w:r w:rsidRPr="009E2F8C">
              <w:rPr>
                <w:b w:val="0"/>
                <w:bCs w:val="0"/>
                <w:sz w:val="21"/>
                <w:szCs w:val="21"/>
              </w:rPr>
              <w:t>P7 Provide cognitive behavioral therapy</w:t>
            </w:r>
          </w:p>
        </w:tc>
        <w:tc>
          <w:tcPr>
            <w:tcW w:w="1036" w:type="dxa"/>
          </w:tcPr>
          <w:p w14:paraId="23F15B79" w14:textId="77777777" w:rsidR="00947A9C" w:rsidRPr="009E2F8C" w:rsidRDefault="00947A9C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1037" w:type="dxa"/>
          </w:tcPr>
          <w:p w14:paraId="7D4EE8ED" w14:textId="77777777" w:rsidR="00947A9C" w:rsidRPr="009E2F8C" w:rsidRDefault="00947A9C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1036" w:type="dxa"/>
          </w:tcPr>
          <w:p w14:paraId="574AC03C" w14:textId="77777777" w:rsidR="00947A9C" w:rsidRPr="009E2F8C" w:rsidRDefault="00947A9C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1037" w:type="dxa"/>
          </w:tcPr>
          <w:p w14:paraId="69BDAC9D" w14:textId="77777777" w:rsidR="00947A9C" w:rsidRPr="009E2F8C" w:rsidRDefault="00947A9C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1037" w:type="dxa"/>
          </w:tcPr>
          <w:p w14:paraId="2C93F5AD" w14:textId="77777777" w:rsidR="00947A9C" w:rsidRPr="009E2F8C" w:rsidRDefault="00947A9C" w:rsidP="009551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</w:tr>
      <w:tr w:rsidR="00947A9C" w:rsidRPr="009E2F8C" w14:paraId="2362CC62" w14:textId="77777777" w:rsidTr="00955152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8" w:type="dxa"/>
          </w:tcPr>
          <w:p w14:paraId="0D838850" w14:textId="351CCF45" w:rsidR="00947A9C" w:rsidRPr="009E2F8C" w:rsidRDefault="00947A9C" w:rsidP="00955152">
            <w:pPr>
              <w:spacing w:line="360" w:lineRule="auto"/>
              <w:jc w:val="both"/>
              <w:rPr>
                <w:b w:val="0"/>
                <w:bCs w:val="0"/>
                <w:color w:val="333333"/>
                <w:sz w:val="21"/>
                <w:szCs w:val="21"/>
              </w:rPr>
            </w:pPr>
            <w:r w:rsidRPr="009E2F8C">
              <w:rPr>
                <w:b w:val="0"/>
                <w:bCs w:val="0"/>
                <w:sz w:val="21"/>
                <w:szCs w:val="21"/>
              </w:rPr>
              <w:t>P8 Recommend that patients with unclear diagnosis, poor symptom control, or long-term medication treatment seek specialist care</w:t>
            </w:r>
          </w:p>
        </w:tc>
        <w:tc>
          <w:tcPr>
            <w:tcW w:w="1036" w:type="dxa"/>
          </w:tcPr>
          <w:p w14:paraId="09EB3F18" w14:textId="77777777" w:rsidR="00947A9C" w:rsidRPr="009E2F8C" w:rsidRDefault="00947A9C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1037" w:type="dxa"/>
          </w:tcPr>
          <w:p w14:paraId="20E038B6" w14:textId="77777777" w:rsidR="00947A9C" w:rsidRPr="009E2F8C" w:rsidRDefault="00947A9C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1036" w:type="dxa"/>
          </w:tcPr>
          <w:p w14:paraId="54EC7269" w14:textId="77777777" w:rsidR="00947A9C" w:rsidRPr="009E2F8C" w:rsidRDefault="00947A9C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1037" w:type="dxa"/>
          </w:tcPr>
          <w:p w14:paraId="0DEE0D40" w14:textId="77777777" w:rsidR="00947A9C" w:rsidRPr="009E2F8C" w:rsidRDefault="00947A9C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  <w:tc>
          <w:tcPr>
            <w:tcW w:w="1037" w:type="dxa"/>
          </w:tcPr>
          <w:p w14:paraId="007F0155" w14:textId="77777777" w:rsidR="00947A9C" w:rsidRPr="009E2F8C" w:rsidRDefault="00947A9C" w:rsidP="009551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1"/>
                <w:szCs w:val="21"/>
              </w:rPr>
            </w:pPr>
            <w:r w:rsidRPr="009E2F8C">
              <w:rPr>
                <w:color w:val="333333"/>
                <w:sz w:val="21"/>
                <w:szCs w:val="21"/>
              </w:rPr>
              <w:t>○</w:t>
            </w:r>
          </w:p>
        </w:tc>
      </w:tr>
    </w:tbl>
    <w:p w14:paraId="6A91E765" w14:textId="77777777" w:rsidR="00C76A02" w:rsidRPr="009E2F8C" w:rsidRDefault="00C76A02" w:rsidP="00955152">
      <w:pPr>
        <w:spacing w:line="360" w:lineRule="auto"/>
        <w:jc w:val="both"/>
        <w:rPr>
          <w:rFonts w:eastAsiaTheme="minorEastAsia"/>
          <w:bCs/>
          <w:sz w:val="21"/>
          <w:szCs w:val="21"/>
        </w:rPr>
      </w:pPr>
    </w:p>
    <w:sectPr w:rsidR="00C76A02" w:rsidRPr="009E2F8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4FB6F" w14:textId="77777777" w:rsidR="00FA174E" w:rsidRDefault="00FA174E" w:rsidP="002F6E90">
      <w:r>
        <w:separator/>
      </w:r>
    </w:p>
  </w:endnote>
  <w:endnote w:type="continuationSeparator" w:id="0">
    <w:p w14:paraId="0BA54859" w14:textId="77777777" w:rsidR="00FA174E" w:rsidRDefault="00FA174E" w:rsidP="002F6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61222" w14:textId="77777777" w:rsidR="00FA174E" w:rsidRDefault="00FA174E" w:rsidP="002F6E90">
      <w:r>
        <w:separator/>
      </w:r>
    </w:p>
  </w:footnote>
  <w:footnote w:type="continuationSeparator" w:id="0">
    <w:p w14:paraId="6997AFD6" w14:textId="77777777" w:rsidR="00FA174E" w:rsidRDefault="00FA174E" w:rsidP="002F6E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EyM2EyMWQwN2JiZWM2ZGFiNmIzY2E4ZTEzZDRiMzMifQ=="/>
    <w:docVar w:name="KSO_WPS_MARK_KEY" w:val="b1120e7c-ce09-4822-aab2-2e7d02d12679"/>
  </w:docVars>
  <w:rsids>
    <w:rsidRoot w:val="00C76A02"/>
    <w:rsid w:val="00024302"/>
    <w:rsid w:val="001A3C41"/>
    <w:rsid w:val="001B2960"/>
    <w:rsid w:val="001E64AB"/>
    <w:rsid w:val="00287F33"/>
    <w:rsid w:val="002E0883"/>
    <w:rsid w:val="002F6E90"/>
    <w:rsid w:val="002F7D39"/>
    <w:rsid w:val="00313EBF"/>
    <w:rsid w:val="00337D9F"/>
    <w:rsid w:val="0037040E"/>
    <w:rsid w:val="003B4DDF"/>
    <w:rsid w:val="004A4AD5"/>
    <w:rsid w:val="004E70C0"/>
    <w:rsid w:val="0055553A"/>
    <w:rsid w:val="005949BE"/>
    <w:rsid w:val="005B00F2"/>
    <w:rsid w:val="005F12FB"/>
    <w:rsid w:val="0061412C"/>
    <w:rsid w:val="006952CC"/>
    <w:rsid w:val="006958DB"/>
    <w:rsid w:val="006A5097"/>
    <w:rsid w:val="00715408"/>
    <w:rsid w:val="00727328"/>
    <w:rsid w:val="007631D3"/>
    <w:rsid w:val="00823D13"/>
    <w:rsid w:val="00824B23"/>
    <w:rsid w:val="00902461"/>
    <w:rsid w:val="009102AA"/>
    <w:rsid w:val="00947A9C"/>
    <w:rsid w:val="00955152"/>
    <w:rsid w:val="009E2F8C"/>
    <w:rsid w:val="00AB4D4C"/>
    <w:rsid w:val="00AC65FB"/>
    <w:rsid w:val="00AE7852"/>
    <w:rsid w:val="00B77AB4"/>
    <w:rsid w:val="00BF372A"/>
    <w:rsid w:val="00C76A02"/>
    <w:rsid w:val="00DD777E"/>
    <w:rsid w:val="00EC338C"/>
    <w:rsid w:val="00EE045F"/>
    <w:rsid w:val="00F92944"/>
    <w:rsid w:val="00FA174E"/>
    <w:rsid w:val="00FE23B7"/>
    <w:rsid w:val="00FF1E0D"/>
    <w:rsid w:val="059D52EE"/>
    <w:rsid w:val="1701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61E950"/>
  <w15:docId w15:val="{A014930A-25F1-4124-9AC1-AA341D82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b/>
      <w:bCs/>
      <w:kern w:val="32"/>
      <w:sz w:val="48"/>
      <w:szCs w:val="4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rsid w:val="001B2960"/>
    <w:rPr>
      <w:sz w:val="21"/>
      <w:szCs w:val="21"/>
    </w:rPr>
  </w:style>
  <w:style w:type="paragraph" w:styleId="a4">
    <w:name w:val="annotation text"/>
    <w:basedOn w:val="a"/>
    <w:link w:val="a5"/>
    <w:rsid w:val="001B2960"/>
  </w:style>
  <w:style w:type="character" w:customStyle="1" w:styleId="a5">
    <w:name w:val="批注文字 字符"/>
    <w:basedOn w:val="a0"/>
    <w:link w:val="a4"/>
    <w:rsid w:val="001B2960"/>
    <w:rPr>
      <w:rFonts w:eastAsia="Times New Roman"/>
      <w:sz w:val="24"/>
      <w:szCs w:val="24"/>
    </w:rPr>
  </w:style>
  <w:style w:type="paragraph" w:styleId="a6">
    <w:name w:val="annotation subject"/>
    <w:basedOn w:val="a4"/>
    <w:next w:val="a4"/>
    <w:link w:val="a7"/>
    <w:rsid w:val="001B2960"/>
    <w:rPr>
      <w:b/>
      <w:bCs/>
    </w:rPr>
  </w:style>
  <w:style w:type="character" w:customStyle="1" w:styleId="a7">
    <w:name w:val="批注主题 字符"/>
    <w:basedOn w:val="a5"/>
    <w:link w:val="a6"/>
    <w:rsid w:val="001B2960"/>
    <w:rPr>
      <w:rFonts w:eastAsia="Times New Roman"/>
      <w:b/>
      <w:bCs/>
      <w:sz w:val="24"/>
      <w:szCs w:val="24"/>
    </w:rPr>
  </w:style>
  <w:style w:type="paragraph" w:styleId="a8">
    <w:name w:val="header"/>
    <w:basedOn w:val="a"/>
    <w:link w:val="a9"/>
    <w:rsid w:val="002F6E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2F6E90"/>
    <w:rPr>
      <w:rFonts w:eastAsia="Times New Roman"/>
      <w:sz w:val="18"/>
      <w:szCs w:val="18"/>
    </w:rPr>
  </w:style>
  <w:style w:type="paragraph" w:styleId="aa">
    <w:name w:val="footer"/>
    <w:basedOn w:val="a"/>
    <w:link w:val="ab"/>
    <w:rsid w:val="002F6E9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b">
    <w:name w:val="页脚 字符"/>
    <w:basedOn w:val="a0"/>
    <w:link w:val="aa"/>
    <w:rsid w:val="002F6E90"/>
    <w:rPr>
      <w:rFonts w:eastAsia="Times New Roman"/>
      <w:sz w:val="18"/>
      <w:szCs w:val="18"/>
    </w:rPr>
  </w:style>
  <w:style w:type="table" w:customStyle="1" w:styleId="10">
    <w:name w:val="网格型1"/>
    <w:basedOn w:val="a1"/>
    <w:next w:val="ac"/>
    <w:uiPriority w:val="99"/>
    <w:qFormat/>
    <w:rsid w:val="002F7D39"/>
    <w:pPr>
      <w:widowControl w:val="0"/>
      <w:jc w:val="both"/>
    </w:pPr>
    <w:rPr>
      <w:rFonts w:ascii="Calibri" w:eastAsia="宋体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2F7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0">
    <w:name w:val="List Table 6 Colorful"/>
    <w:basedOn w:val="a1"/>
    <w:uiPriority w:val="51"/>
    <w:rsid w:val="0095515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4</Pages>
  <Words>706</Words>
  <Characters>4027</Characters>
  <Application>Microsoft Office Word</Application>
  <DocSecurity>0</DocSecurity>
  <Lines>33</Lines>
  <Paragraphs>9</Paragraphs>
  <ScaleCrop>false</ScaleCrop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w6443</dc:creator>
  <cp:lastModifiedBy>安 康</cp:lastModifiedBy>
  <cp:revision>36</cp:revision>
  <dcterms:created xsi:type="dcterms:W3CDTF">2022-06-15T14:11:00Z</dcterms:created>
  <dcterms:modified xsi:type="dcterms:W3CDTF">2023-07-26T08:53:00Z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C6D62A19994A4FAAA8B3D28AE4097D0D</vt:lpwstr>
  </property>
</Properties>
</file>