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C72B0" w14:textId="6066DF69" w:rsidR="00F049F7" w:rsidRPr="00F049F7" w:rsidRDefault="00F049F7" w:rsidP="00F049F7">
      <w:pPr>
        <w:spacing w:line="360" w:lineRule="auto"/>
        <w:jc w:val="both"/>
        <w:rPr>
          <w:b/>
          <w:bCs/>
        </w:rPr>
      </w:pPr>
      <w:r w:rsidRPr="00F049F7">
        <w:rPr>
          <w:b/>
          <w:bCs/>
        </w:rPr>
        <w:t>A</w:t>
      </w:r>
      <w:r w:rsidR="00A13810">
        <w:rPr>
          <w:b/>
          <w:bCs/>
        </w:rPr>
        <w:t>ppendice 2</w:t>
      </w:r>
    </w:p>
    <w:p w14:paraId="5C320313" w14:textId="04E127DE" w:rsidR="00A13810" w:rsidRPr="00A13810" w:rsidRDefault="00A13810" w:rsidP="00A13810">
      <w:pPr>
        <w:rPr>
          <w:rFonts w:eastAsia="Arial" w:cs="Times New Roman"/>
          <w:b/>
          <w:bCs/>
          <w:kern w:val="2"/>
          <w:szCs w:val="24"/>
          <w:lang w:eastAsia="en-US"/>
        </w:rPr>
      </w:pPr>
      <w:r w:rsidRPr="00A13810">
        <w:rPr>
          <w:rFonts w:eastAsia="Arial" w:cs="Times New Roman"/>
          <w:b/>
          <w:bCs/>
          <w:kern w:val="2"/>
          <w:szCs w:val="24"/>
          <w:lang w:eastAsia="en-US"/>
        </w:rPr>
        <w:t>MMAT Quality assessment of the included studies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919"/>
        <w:gridCol w:w="1176"/>
        <w:gridCol w:w="1437"/>
        <w:gridCol w:w="1418"/>
        <w:gridCol w:w="1134"/>
        <w:gridCol w:w="1134"/>
        <w:gridCol w:w="1275"/>
      </w:tblGrid>
      <w:tr w:rsidR="00A13810" w:rsidRPr="00A13810" w14:paraId="55421BF7" w14:textId="77777777" w:rsidTr="003B10E5">
        <w:trPr>
          <w:trHeight w:val="517"/>
        </w:trPr>
        <w:tc>
          <w:tcPr>
            <w:tcW w:w="96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5ACE7B7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22"/>
                <w:lang w:val="en-AE"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22"/>
                <w:lang w:val="en-AE" w:eastAsia="en-US"/>
              </w:rPr>
              <w:t xml:space="preserve">Table 2.1 Quality assessment for qualitative studies </w:t>
            </w:r>
          </w:p>
        </w:tc>
      </w:tr>
      <w:tr w:rsidR="00A13810" w:rsidRPr="00A13810" w14:paraId="1258C66E" w14:textId="77777777" w:rsidTr="003B10E5">
        <w:trPr>
          <w:trHeight w:val="727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7AD51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20"/>
                <w:szCs w:val="20"/>
                <w:lang w:val="fr-CA"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20"/>
                <w:szCs w:val="20"/>
                <w:lang w:val="fr-CA" w:eastAsia="en-US"/>
              </w:rPr>
              <w:t>Citations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0ED6B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Are there clear research questions?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0F86B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Do the collected data allow to address the research questions?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6CC7A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Is the qualitative approach appropriate to answer the research question?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BF5996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Are the qualitative data collection methods adequate to address the research question?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DC8D4F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val="en-AE"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Are the findings adequately derived from the data?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5E3EC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Is the interpretation of results sufficiently substantiated by data?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A58E81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Is there coherence between qualitative data sources, collection, analysis and interpretation?</w:t>
            </w:r>
          </w:p>
        </w:tc>
      </w:tr>
      <w:tr w:rsidR="00A13810" w:rsidRPr="00A13810" w14:paraId="2DCF4735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C12A7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proofErr w:type="spellStart"/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Alsaffar</w:t>
            </w:r>
            <w:proofErr w:type="spellEnd"/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 xml:space="preserve"> et al. (2021)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874CD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 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9C52C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0D22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No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2AA93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AA594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30D34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Yes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25879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 </w:t>
            </w:r>
          </w:p>
        </w:tc>
      </w:tr>
      <w:tr w:rsidR="00A13810" w:rsidRPr="00A13810" w14:paraId="28B6ADFD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EB7B3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proofErr w:type="spellStart"/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Atherton</w:t>
            </w:r>
            <w:proofErr w:type="spellEnd"/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 xml:space="preserve"> et al. (2018)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E1F6D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 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C69EF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D716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53A9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24899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Yes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BF598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No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DB14B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val="fr-CA" w:eastAsia="en-US"/>
              </w:rPr>
              <w:t>No</w:t>
            </w:r>
          </w:p>
        </w:tc>
      </w:tr>
      <w:tr w:rsidR="00A13810" w:rsidRPr="00A13810" w14:paraId="61B8FD49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D7FE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proofErr w:type="spellStart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Brattback</w:t>
            </w:r>
            <w:proofErr w:type="spellEnd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Oie</w:t>
            </w:r>
            <w:proofErr w:type="spellEnd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 et al. (2021)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60953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491FB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52C44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411AA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9703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4289C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AC800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Can’t tell</w:t>
            </w:r>
          </w:p>
        </w:tc>
      </w:tr>
      <w:tr w:rsidR="00A13810" w:rsidRPr="00A13810" w14:paraId="7EDB2800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D9CAD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Brant et al. (2016)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46599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E8C3E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AFABD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61134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2E5EE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FB3C9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4FB4E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No</w:t>
            </w:r>
          </w:p>
        </w:tc>
      </w:tr>
      <w:tr w:rsidR="00A13810" w:rsidRPr="00A13810" w14:paraId="25BA73DF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9A896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Breton et al. (2021a)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96029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ED5FD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81F1C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24334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Can’t tell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CF430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4AE65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72808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0195FE02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BF2E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Breton et al. (2021b)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A246E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880F8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C8533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2CF5B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DA4E2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F6347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47BFC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26D94A91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3E40B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Burn et al. (2022)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46340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45E94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13E7C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AF3E6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FA5E2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FA920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C0CF3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485CA377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0E664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Donaghy et al. (2023)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75B3B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7B4C5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2B900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Can’t tell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42074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1E36B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25D0F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CF50D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No</w:t>
            </w:r>
          </w:p>
        </w:tc>
      </w:tr>
      <w:tr w:rsidR="00A13810" w:rsidRPr="00A13810" w14:paraId="2B595559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F7ECE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Due et al. (2021)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47A67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C91F0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B94C6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B4EFF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66F42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B16E0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D812E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465B9A5B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C0AE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proofErr w:type="spellStart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Durupt</w:t>
            </w:r>
            <w:proofErr w:type="spellEnd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 et al. (2016)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AA218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D4C59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ADA06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F05C9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1E36A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24487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FBD65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11DC3CA8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3D767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Fernandez Coves et al. (2022)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F6922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52346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B1BA9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F5AB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8ED7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9B8C4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62798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6CD9E0C8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0FB6F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Foster et al. (1999)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EC36C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FEE1A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23069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C11A5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1D222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B3E6C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A8DAA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3B05E409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9152D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Gold et al. (2021)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24CC0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B3864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34117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Can’t tell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8DCAE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AD07B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0E83A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DD54A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</w:t>
            </w:r>
          </w:p>
        </w:tc>
      </w:tr>
      <w:tr w:rsidR="00A13810" w:rsidRPr="00A13810" w14:paraId="65739DD6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0A04D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Greenhalgh et al. (2022)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6952B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97652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0FD91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0723A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EF027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3EC92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B6C36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1D88BDE8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7AFCE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Grut et al. </w:t>
            </w: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lastRenderedPageBreak/>
              <w:t>(2023)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44DB7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lastRenderedPageBreak/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A380B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8E310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B514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6AD19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F64BF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CC3E8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4B436B85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EA2B7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Hallam et al. (1992)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9291A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EAA59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DE3C6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BF68D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Can’t tell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26203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AF314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02535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66E001FE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80BB6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Han et al. (2022)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A1984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5C01C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BC562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4103F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42A5C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E84D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9B9CE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7F2461A6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B95B9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Hasani et al. (2020)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AB1E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87B7C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A2CEA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DF73E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6F23F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C37E8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DA5CB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78AB7905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C316D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Koch et al. (2020)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50018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58A16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3550D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Can’t tell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6C746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BA2A6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FA420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C3193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</w:t>
            </w:r>
          </w:p>
        </w:tc>
      </w:tr>
      <w:tr w:rsidR="00A13810" w:rsidRPr="00A13810" w14:paraId="4814E3A1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EA26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proofErr w:type="spellStart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Kursite</w:t>
            </w:r>
            <w:proofErr w:type="spellEnd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 et al. (2022)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BA72A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CCA9C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9A644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06C77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1F3D3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7BE25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A6CD0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04618E5C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6D800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Li et al. (2022)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D4DBD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029E6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8379F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Can’t tell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EB849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4AC96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1E77D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8A0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63475E73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9F021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proofErr w:type="spellStart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Mckinstry</w:t>
            </w:r>
            <w:proofErr w:type="spellEnd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 et al. (2009)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20F03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AB89F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D81CA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D0D3D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5AD0F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0F7E0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63AF4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1CEB4141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FF5C0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Norberg et al. (2023)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7B961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91C9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0A7D7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Can’t tell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7CD37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C958C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5F3D8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C94F1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55FFD6EC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331AA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proofErr w:type="spellStart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Nordtug</w:t>
            </w:r>
            <w:proofErr w:type="spellEnd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 et al. (2022)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93444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B0159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381C1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9B667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B6CC9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D3327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42E96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298E2E93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E50DC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Price et al. (2022)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4E504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B7EF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F310F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DEACE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9BACE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43E57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C7DDA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3B56D501" w14:textId="77777777" w:rsidTr="003B10E5">
        <w:trPr>
          <w:trHeight w:val="45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9D830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Randhawa et al. (2019)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B7DA1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37641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07091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F394B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9BF0AB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6C839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01564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787E4D9B" w14:textId="77777777" w:rsidTr="003B10E5">
        <w:trPr>
          <w:trHeight w:val="727"/>
        </w:trPr>
        <w:tc>
          <w:tcPr>
            <w:tcW w:w="96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365598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22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22"/>
                <w:lang w:val="en-AE" w:eastAsia="en-US"/>
              </w:rPr>
              <w:t xml:space="preserve">Table 2.2 Quality assessment for </w:t>
            </w:r>
            <w:r w:rsidRPr="00A13810">
              <w:rPr>
                <w:rFonts w:eastAsia="Arial" w:cs="Times New Roman"/>
                <w:b/>
                <w:bCs/>
                <w:kern w:val="2"/>
                <w:sz w:val="22"/>
                <w:lang w:eastAsia="en-US"/>
              </w:rPr>
              <w:t>Quantitative descriptive studies</w:t>
            </w:r>
          </w:p>
        </w:tc>
      </w:tr>
      <w:tr w:rsidR="00A13810" w:rsidRPr="00A13810" w14:paraId="231DFB10" w14:textId="77777777" w:rsidTr="003B10E5">
        <w:trPr>
          <w:trHeight w:val="727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7425A7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 xml:space="preserve">Citations 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D53257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Are there clear research question?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8EFB2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Do the collected data allow to address the research questions?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10736D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Is the sampling strategy relevant to address the research question?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290ECB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Is the sample representative of the target population?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292E54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Are the measurements appropriate?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E32948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Is the risk of nonresponse bias low?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B35DB0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Is the statistical analysis appropriate to answer the research question?</w:t>
            </w:r>
          </w:p>
        </w:tc>
      </w:tr>
      <w:tr w:rsidR="00A13810" w:rsidRPr="00A13810" w14:paraId="3ACC72BF" w14:textId="77777777" w:rsidTr="003B10E5">
        <w:trPr>
          <w:trHeight w:val="510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354B4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Florea et al. (2021)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960B6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3F7C9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9BFD2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4BBFD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0CADC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Can’t tell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733DA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Can’t tell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10F67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</w:t>
            </w:r>
          </w:p>
        </w:tc>
      </w:tr>
      <w:tr w:rsidR="00A13810" w:rsidRPr="00A13810" w14:paraId="7EE44798" w14:textId="77777777" w:rsidTr="003B10E5">
        <w:trPr>
          <w:trHeight w:val="510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5AEDB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Jiwa et al. (2013)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5E67A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AB01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02D81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29EEB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Can’t tell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B7809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CD6E8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6486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50EC23AA" w14:textId="77777777" w:rsidTr="003B10E5">
        <w:trPr>
          <w:trHeight w:val="510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9B8AA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Johnsen et al. (2021)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22186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101AE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E54C8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B51EC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 Can’t tell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A5BF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56B18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E5549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 </w:t>
            </w:r>
          </w:p>
        </w:tc>
      </w:tr>
      <w:tr w:rsidR="00A13810" w:rsidRPr="00A13810" w14:paraId="6E97D655" w14:textId="77777777" w:rsidTr="003B10E5">
        <w:trPr>
          <w:trHeight w:val="510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210AA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Kaufman-</w:t>
            </w:r>
            <w:proofErr w:type="spellStart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Shriqui</w:t>
            </w:r>
            <w:proofErr w:type="spellEnd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 et al. (2022)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A3412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063DE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8148C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D25BF9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1F638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3B216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Can’t tell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7DCFC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70F4C02D" w14:textId="77777777" w:rsidTr="003B10E5">
        <w:trPr>
          <w:trHeight w:val="510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06760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Silver et al. (2021)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EC0EF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06FAB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CC0D6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2BE01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41D0B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F0D2F2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D97F4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0E68E7EA" w14:textId="77777777" w:rsidTr="003B10E5">
        <w:trPr>
          <w:trHeight w:val="510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7D621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lastRenderedPageBreak/>
              <w:t>Walczak et al. (2022)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286A1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7BB41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B81924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A9448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B7EA8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AE23C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A03DA0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2D044A88" w14:textId="77777777" w:rsidTr="003B10E5">
        <w:trPr>
          <w:trHeight w:val="727"/>
        </w:trPr>
        <w:tc>
          <w:tcPr>
            <w:tcW w:w="96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95A5BE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22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22"/>
                <w:lang w:eastAsia="en-US"/>
              </w:rPr>
              <w:t>Table 2.3. Quality assessment for randomized controlled trial</w:t>
            </w:r>
          </w:p>
        </w:tc>
      </w:tr>
      <w:tr w:rsidR="00A13810" w:rsidRPr="00A13810" w14:paraId="2E27C5E6" w14:textId="77777777" w:rsidTr="003B10E5">
        <w:trPr>
          <w:trHeight w:val="510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AC1B7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Citation 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A5CEA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Are there clear research question?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618F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Do the collected data allow to address the research questions?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2880F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Is randomization appropriately performed?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E8574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Are the groups comparable at baseline?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690693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Are there complete outcome data?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2E0FB1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Are outcome assessors blinded to the intervention provided?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1CCE6C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Did the participants adhere to the assigned intervention?</w:t>
            </w:r>
          </w:p>
        </w:tc>
      </w:tr>
      <w:tr w:rsidR="00A13810" w:rsidRPr="00A13810" w14:paraId="729E2937" w14:textId="77777777" w:rsidTr="003B10E5">
        <w:trPr>
          <w:trHeight w:val="510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DFD90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Stahl et al. (2010)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95BE8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BB2AD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67663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C99D08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Can’t tell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9A0D3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960CE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No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037B4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Yes </w:t>
            </w:r>
          </w:p>
        </w:tc>
      </w:tr>
      <w:tr w:rsidR="00A13810" w:rsidRPr="00A13810" w14:paraId="6EFD3BA7" w14:textId="77777777" w:rsidTr="003B10E5">
        <w:trPr>
          <w:trHeight w:val="727"/>
        </w:trPr>
        <w:tc>
          <w:tcPr>
            <w:tcW w:w="96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A00C1B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22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22"/>
                <w:lang w:eastAsia="en-US"/>
              </w:rPr>
              <w:t>Table 2.4. Quality assessment for quantitative non-randomized studies</w:t>
            </w:r>
          </w:p>
        </w:tc>
      </w:tr>
      <w:tr w:rsidR="00A13810" w:rsidRPr="00A13810" w14:paraId="24D3668C" w14:textId="77777777" w:rsidTr="003B10E5">
        <w:trPr>
          <w:trHeight w:val="727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E65954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Citation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FD8F1C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Are there clear research question?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67E35D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Do the collected data allow to address the research questions?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8A377D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Are the participants representative of the target population?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7F5B93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 xml:space="preserve">Are measurements appropriate regarding both the outcome and intervention (or exposure)?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8F3D7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Are there complete outcome data?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DF45FD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Are the confounders accounted for in the design and analysis?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8CCE4E" w14:textId="77777777" w:rsidR="00A13810" w:rsidRPr="00A13810" w:rsidRDefault="00A13810" w:rsidP="00A13810">
            <w:pPr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b/>
                <w:bCs/>
                <w:kern w:val="2"/>
                <w:sz w:val="18"/>
                <w:szCs w:val="18"/>
                <w:lang w:eastAsia="en-US"/>
              </w:rPr>
              <w:t>During the study period, is the intervention administered (or exposure occurred) as intended?</w:t>
            </w:r>
          </w:p>
        </w:tc>
      </w:tr>
      <w:tr w:rsidR="00A13810" w:rsidRPr="00A13810" w14:paraId="5B18E70F" w14:textId="77777777" w:rsidTr="003B10E5">
        <w:trPr>
          <w:trHeight w:val="510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11C506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proofErr w:type="spellStart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Mckinstry</w:t>
            </w:r>
            <w:proofErr w:type="spellEnd"/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 xml:space="preserve"> et al. (2010)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C071E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DEE5B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1F70CD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3741B7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E0C9C5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A95E8F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9D858A" w14:textId="77777777" w:rsidR="00A13810" w:rsidRPr="00A13810" w:rsidRDefault="00A13810" w:rsidP="00A13810">
            <w:pPr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</w:pPr>
            <w:r w:rsidRPr="00A13810">
              <w:rPr>
                <w:rFonts w:eastAsia="Arial" w:cs="Times New Roman"/>
                <w:kern w:val="2"/>
                <w:sz w:val="18"/>
                <w:szCs w:val="18"/>
                <w:lang w:eastAsia="en-US"/>
              </w:rPr>
              <w:t>Yes</w:t>
            </w:r>
          </w:p>
        </w:tc>
      </w:tr>
    </w:tbl>
    <w:p w14:paraId="4623A91B" w14:textId="77777777" w:rsidR="00D01BD0" w:rsidRDefault="00D01BD0" w:rsidP="00D01BD0">
      <w:pPr>
        <w:rPr>
          <w:rFonts w:eastAsia="Arial" w:cs="Times New Roman"/>
          <w:kern w:val="2"/>
          <w:sz w:val="18"/>
          <w:szCs w:val="18"/>
          <w:lang w:eastAsia="en-US"/>
        </w:rPr>
      </w:pPr>
    </w:p>
    <w:sectPr w:rsidR="00D01BD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65533" w14:textId="77777777" w:rsidR="001363ED" w:rsidRDefault="001363ED" w:rsidP="00D01BD0">
      <w:pPr>
        <w:spacing w:after="0" w:line="240" w:lineRule="auto"/>
      </w:pPr>
      <w:r>
        <w:separator/>
      </w:r>
    </w:p>
  </w:endnote>
  <w:endnote w:type="continuationSeparator" w:id="0">
    <w:p w14:paraId="72543306" w14:textId="77777777" w:rsidR="001363ED" w:rsidRDefault="001363ED" w:rsidP="00D01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5499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27723" w14:textId="1FF55355" w:rsidR="00D01BD0" w:rsidRDefault="00D01B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8D0A82" w14:textId="77777777" w:rsidR="00D01BD0" w:rsidRDefault="00D01B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A3DD7" w14:textId="77777777" w:rsidR="001363ED" w:rsidRDefault="001363ED" w:rsidP="00D01BD0">
      <w:pPr>
        <w:spacing w:after="0" w:line="240" w:lineRule="auto"/>
      </w:pPr>
      <w:r>
        <w:separator/>
      </w:r>
    </w:p>
  </w:footnote>
  <w:footnote w:type="continuationSeparator" w:id="0">
    <w:p w14:paraId="4C679157" w14:textId="77777777" w:rsidR="001363ED" w:rsidRDefault="001363ED" w:rsidP="00D01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15855"/>
    <w:multiLevelType w:val="multilevel"/>
    <w:tmpl w:val="E506A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1381F"/>
    <w:multiLevelType w:val="multilevel"/>
    <w:tmpl w:val="2FD8E96E"/>
    <w:lvl w:ilvl="0">
      <w:start w:val="1"/>
      <w:numFmt w:val="decimal"/>
      <w:lvlText w:val="%1"/>
      <w:lvlJc w:val="left"/>
      <w:pPr>
        <w:ind w:left="13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58"/>
        </w:tabs>
        <w:ind w:left="1456" w:hanging="576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4" w:hanging="1584"/>
      </w:pPr>
      <w:rPr>
        <w:rFonts w:hint="default"/>
      </w:rPr>
    </w:lvl>
  </w:abstractNum>
  <w:num w:numId="1" w16cid:durableId="2078283841">
    <w:abstractNumId w:val="1"/>
  </w:num>
  <w:num w:numId="2" w16cid:durableId="199622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5AD"/>
    <w:rsid w:val="0004227B"/>
    <w:rsid w:val="001359DD"/>
    <w:rsid w:val="001363ED"/>
    <w:rsid w:val="00186FD9"/>
    <w:rsid w:val="00206ACF"/>
    <w:rsid w:val="00325D82"/>
    <w:rsid w:val="00502105"/>
    <w:rsid w:val="007957A7"/>
    <w:rsid w:val="00A13810"/>
    <w:rsid w:val="00A66F3D"/>
    <w:rsid w:val="00AE5D8B"/>
    <w:rsid w:val="00BA088B"/>
    <w:rsid w:val="00D01BD0"/>
    <w:rsid w:val="00E1780F"/>
    <w:rsid w:val="00E47C82"/>
    <w:rsid w:val="00E9380B"/>
    <w:rsid w:val="00E93962"/>
    <w:rsid w:val="00EA3307"/>
    <w:rsid w:val="00F049F7"/>
    <w:rsid w:val="00F155AD"/>
    <w:rsid w:val="00F8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FCBA6"/>
  <w15:chartTrackingRefBased/>
  <w15:docId w15:val="{8FF7105C-15C3-41FD-90E5-0162AE8F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25D82"/>
    <w:pPr>
      <w:widowControl w:val="0"/>
      <w:numPr>
        <w:ilvl w:val="2"/>
        <w:numId w:val="2"/>
      </w:numPr>
      <w:spacing w:after="0" w:line="240" w:lineRule="auto"/>
      <w:ind w:left="720"/>
      <w:outlineLvl w:val="2"/>
    </w:pPr>
    <w:rPr>
      <w:rFonts w:eastAsia="SimHei"/>
      <w:b/>
      <w:bCs/>
      <w:kern w:val="2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qFormat/>
    <w:rsid w:val="00325D82"/>
    <w:rPr>
      <w:rFonts w:eastAsia="SimHei"/>
      <w:b/>
      <w:bCs/>
      <w:kern w:val="2"/>
      <w:sz w:val="24"/>
      <w:szCs w:val="30"/>
    </w:rPr>
  </w:style>
  <w:style w:type="paragraph" w:styleId="NormalWeb">
    <w:name w:val="Normal (Web)"/>
    <w:basedOn w:val="Normal"/>
    <w:uiPriority w:val="99"/>
    <w:semiHidden/>
    <w:unhideWhenUsed/>
    <w:rsid w:val="00502105"/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D01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D0"/>
  </w:style>
  <w:style w:type="paragraph" w:styleId="Footer">
    <w:name w:val="footer"/>
    <w:basedOn w:val="Normal"/>
    <w:link w:val="FooterChar"/>
    <w:uiPriority w:val="99"/>
    <w:unhideWhenUsed/>
    <w:rsid w:val="00D01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2D989-D17B-4C1C-824B-FA248FE27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alphonse sowanou</dc:creator>
  <cp:keywords/>
  <dc:description/>
  <cp:lastModifiedBy>alphonse sowanou</cp:lastModifiedBy>
  <cp:revision>15</cp:revision>
  <dcterms:created xsi:type="dcterms:W3CDTF">2025-01-04T02:18:00Z</dcterms:created>
  <dcterms:modified xsi:type="dcterms:W3CDTF">2025-01-13T16:24:00Z</dcterms:modified>
</cp:coreProperties>
</file>