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662"/>
        <w:tblW w:w="4964" w:type="pct"/>
        <w:tblBorders>
          <w:insideH w:val="single" w:sz="6" w:space="0" w:color="FFFFFF"/>
        </w:tblBorders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6195"/>
        <w:gridCol w:w="3098"/>
      </w:tblGrid>
      <w:tr w:rsidR="00FA3D29" w:rsidRPr="002D7C2F" w14:paraId="3F0371C6" w14:textId="77777777" w:rsidTr="00085D3A">
        <w:trPr>
          <w:trHeight w:val="485"/>
        </w:trPr>
        <w:tc>
          <w:tcPr>
            <w:tcW w:w="3333" w:type="pct"/>
            <w:shd w:val="clear" w:color="auto" w:fill="B3CBE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FB79FF" w14:textId="77777777" w:rsidR="00FA3D29" w:rsidRPr="002D7C2F" w:rsidRDefault="00FA3D29" w:rsidP="00085D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B3CBE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841417" w14:textId="2B092583" w:rsidR="00FA3D29" w:rsidRPr="002D7C2F" w:rsidRDefault="002D7C2F" w:rsidP="00085D3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Coded S</w:t>
            </w:r>
            <w:r w:rsidR="00FA3D29" w:rsidRPr="002D7C2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ections</w:t>
            </w:r>
          </w:p>
        </w:tc>
      </w:tr>
      <w:tr w:rsidR="00FA3D29" w:rsidRPr="002D7C2F" w14:paraId="23625EFB" w14:textId="77777777" w:rsidTr="00085D3A">
        <w:trPr>
          <w:trHeight w:val="474"/>
        </w:trPr>
        <w:tc>
          <w:tcPr>
            <w:tcW w:w="0" w:type="auto"/>
            <w:shd w:val="clear" w:color="auto" w:fill="F0F5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2309459" w14:textId="77777777" w:rsidR="00FA3D29" w:rsidRPr="002D7C2F" w:rsidRDefault="00FA3D29" w:rsidP="00085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Hepatobiliary system pathologies</w:t>
            </w:r>
          </w:p>
          <w:p w14:paraId="1CB7BE86" w14:textId="77777777" w:rsidR="00FA3D29" w:rsidRPr="002D7C2F" w:rsidRDefault="00FA3D29" w:rsidP="00085D3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Gallbladder pathologies (mass, stones)-9</w:t>
            </w:r>
          </w:p>
          <w:p w14:paraId="5014EA41" w14:textId="77777777" w:rsidR="00FA3D29" w:rsidRPr="002D7C2F" w:rsidRDefault="00FA3D29" w:rsidP="00085D3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Hepatosteatosis-1</w:t>
            </w:r>
          </w:p>
          <w:p w14:paraId="4D6BACB5" w14:textId="77777777" w:rsidR="00FA3D29" w:rsidRPr="002D7C2F" w:rsidRDefault="00FA3D29" w:rsidP="00085D3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Liver hemangioma-1</w:t>
            </w:r>
          </w:p>
          <w:p w14:paraId="36CD8794" w14:textId="77777777" w:rsidR="00FA3D29" w:rsidRPr="002D7C2F" w:rsidRDefault="00FA3D29" w:rsidP="00085D3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Pancreatic nodule-1</w:t>
            </w:r>
          </w:p>
        </w:tc>
        <w:tc>
          <w:tcPr>
            <w:tcW w:w="0" w:type="auto"/>
            <w:shd w:val="clear" w:color="auto" w:fill="F0F5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D6FADB" w14:textId="77777777" w:rsidR="00FA3D29" w:rsidRPr="002D7C2F" w:rsidRDefault="00FA3D29" w:rsidP="00085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A3D29" w:rsidRPr="002D7C2F" w14:paraId="252CEE65" w14:textId="77777777" w:rsidTr="00085D3A">
        <w:trPr>
          <w:trHeight w:val="808"/>
        </w:trPr>
        <w:tc>
          <w:tcPr>
            <w:tcW w:w="0" w:type="auto"/>
            <w:shd w:val="clear" w:color="auto" w:fill="F0F5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E2783C" w14:textId="77777777" w:rsidR="00FA3D29" w:rsidRPr="002D7C2F" w:rsidRDefault="00FA3D29" w:rsidP="00085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Genitourinary system pathologies</w:t>
            </w:r>
          </w:p>
          <w:p w14:paraId="7E2B6059" w14:textId="77777777" w:rsidR="00FA3D29" w:rsidRPr="002D7C2F" w:rsidRDefault="00FA3D29" w:rsidP="00085D3A">
            <w:pPr>
              <w:pStyle w:val="ListeParagraf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Urinary system (stone, mass, hydronephrosis, dilatation)-7</w:t>
            </w:r>
          </w:p>
          <w:p w14:paraId="611C2C44" w14:textId="77777777" w:rsidR="00FA3D29" w:rsidRPr="002D7C2F" w:rsidRDefault="00FA3D29" w:rsidP="00085D3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Benign prostatic hyperplasia-2</w:t>
            </w:r>
          </w:p>
          <w:p w14:paraId="10DB2950" w14:textId="77777777" w:rsidR="00FA3D29" w:rsidRPr="002D7C2F" w:rsidRDefault="00FA3D29" w:rsidP="00085D3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Bladder tumor-1</w:t>
            </w:r>
          </w:p>
          <w:p w14:paraId="42CC9829" w14:textId="77777777" w:rsidR="00FA3D29" w:rsidRPr="002D7C2F" w:rsidRDefault="00FA3D29" w:rsidP="00085D3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Renal mass-1</w:t>
            </w:r>
          </w:p>
          <w:p w14:paraId="3DF63C47" w14:textId="77777777" w:rsidR="00FA3D29" w:rsidRPr="002D7C2F" w:rsidRDefault="00FA3D29" w:rsidP="00085D3A">
            <w:pPr>
              <w:pStyle w:val="Liste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Testicular tumor-1</w:t>
            </w:r>
          </w:p>
        </w:tc>
        <w:tc>
          <w:tcPr>
            <w:tcW w:w="0" w:type="auto"/>
            <w:shd w:val="clear" w:color="auto" w:fill="F0F5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735266" w14:textId="77777777" w:rsidR="00FA3D29" w:rsidRPr="002D7C2F" w:rsidRDefault="00FA3D29" w:rsidP="00085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A3D29" w:rsidRPr="002D7C2F" w14:paraId="2578F201" w14:textId="77777777" w:rsidTr="00085D3A">
        <w:trPr>
          <w:trHeight w:val="474"/>
        </w:trPr>
        <w:tc>
          <w:tcPr>
            <w:tcW w:w="0" w:type="auto"/>
            <w:shd w:val="clear" w:color="auto" w:fill="F0F5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C25C47" w14:textId="77777777" w:rsidR="00FA3D29" w:rsidRPr="002D7C2F" w:rsidRDefault="00FA3D29" w:rsidP="00085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Obs</w:t>
            </w:r>
            <w:proofErr w:type="spellEnd"/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/Gyn pathologies</w:t>
            </w:r>
          </w:p>
          <w:p w14:paraId="065AE37E" w14:textId="77777777" w:rsidR="00FA3D29" w:rsidRPr="002D7C2F" w:rsidRDefault="00FA3D29" w:rsidP="00085D3A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Amniotic fluid insufficiency-2</w:t>
            </w:r>
          </w:p>
          <w:p w14:paraId="67D60820" w14:textId="77777777" w:rsidR="00FA3D29" w:rsidRPr="002D7C2F" w:rsidRDefault="00FA3D29" w:rsidP="00085D3A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Myoma-2</w:t>
            </w:r>
          </w:p>
          <w:p w14:paraId="1902AC0A" w14:textId="77777777" w:rsidR="00FA3D29" w:rsidRPr="002D7C2F" w:rsidRDefault="00FA3D29" w:rsidP="00085D3A">
            <w:pPr>
              <w:pStyle w:val="ListeParagraf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Ovarian cancer, cyst-2</w:t>
            </w:r>
          </w:p>
          <w:p w14:paraId="168EAB24" w14:textId="77777777" w:rsidR="00FA3D29" w:rsidRPr="002D7C2F" w:rsidRDefault="00FA3D29" w:rsidP="00085D3A">
            <w:pPr>
              <w:pStyle w:val="ListeParagraf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Pcos-1</w:t>
            </w:r>
          </w:p>
          <w:p w14:paraId="7A483DB2" w14:textId="77777777" w:rsidR="00FA3D29" w:rsidRPr="002D7C2F" w:rsidRDefault="00FA3D29" w:rsidP="00085D3A">
            <w:pPr>
              <w:pStyle w:val="ListeParagraf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Ectopic pregnancy rupture-1</w:t>
            </w:r>
          </w:p>
          <w:p w14:paraId="4073C9A7" w14:textId="77777777" w:rsidR="00FA3D29" w:rsidRPr="002D7C2F" w:rsidRDefault="00FA3D29" w:rsidP="00085D3A">
            <w:pPr>
              <w:pStyle w:val="ListeParagraf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Prolapse in pregnancy-1</w:t>
            </w:r>
          </w:p>
        </w:tc>
        <w:tc>
          <w:tcPr>
            <w:tcW w:w="0" w:type="auto"/>
            <w:shd w:val="clear" w:color="auto" w:fill="F0F5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0BEC67" w14:textId="77777777" w:rsidR="00FA3D29" w:rsidRPr="002D7C2F" w:rsidRDefault="00FA3D29" w:rsidP="00085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A3D29" w:rsidRPr="002D7C2F" w14:paraId="3B6F61C7" w14:textId="77777777" w:rsidTr="00085D3A">
        <w:trPr>
          <w:trHeight w:val="485"/>
        </w:trPr>
        <w:tc>
          <w:tcPr>
            <w:tcW w:w="0" w:type="auto"/>
            <w:shd w:val="clear" w:color="auto" w:fill="F0F5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E8C7E3" w14:textId="77777777" w:rsidR="00FA3D29" w:rsidRPr="002D7C2F" w:rsidRDefault="00FA3D29" w:rsidP="00085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 xml:space="preserve">Thyroid pathologies(Thyroid hyperplasia- </w:t>
            </w:r>
            <w:proofErr w:type="spellStart"/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Planjon</w:t>
            </w:r>
            <w:proofErr w:type="spellEnd"/>
            <w:r w:rsidRPr="002D7C2F">
              <w:rPr>
                <w:rFonts w:ascii="Times New Roman" w:hAnsi="Times New Roman" w:cs="Times New Roman"/>
                <w:sz w:val="20"/>
                <w:szCs w:val="20"/>
              </w:rPr>
              <w:t xml:space="preserve"> goiter)</w:t>
            </w:r>
          </w:p>
        </w:tc>
        <w:tc>
          <w:tcPr>
            <w:tcW w:w="0" w:type="auto"/>
            <w:shd w:val="clear" w:color="auto" w:fill="F0F5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4919CC" w14:textId="77777777" w:rsidR="00FA3D29" w:rsidRPr="002D7C2F" w:rsidRDefault="00FA3D29" w:rsidP="00085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A3D29" w:rsidRPr="002D7C2F" w14:paraId="784610F6" w14:textId="77777777" w:rsidTr="00085D3A">
        <w:trPr>
          <w:trHeight w:val="474"/>
        </w:trPr>
        <w:tc>
          <w:tcPr>
            <w:tcW w:w="0" w:type="auto"/>
            <w:shd w:val="clear" w:color="auto" w:fill="F0F5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06F1C0" w14:textId="77777777" w:rsidR="00FA3D29" w:rsidRPr="002D7C2F" w:rsidRDefault="00FA3D29" w:rsidP="00085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Superficial tissue pathologies</w:t>
            </w:r>
          </w:p>
          <w:p w14:paraId="14752027" w14:textId="77777777" w:rsidR="00FA3D29" w:rsidRPr="002D7C2F" w:rsidRDefault="00FA3D29" w:rsidP="00085D3A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Dermoid cyst-lipoma-2</w:t>
            </w:r>
          </w:p>
          <w:p w14:paraId="6C5F43FE" w14:textId="77777777" w:rsidR="00FA3D29" w:rsidRPr="002D7C2F" w:rsidRDefault="00FA3D29" w:rsidP="00085D3A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Lymphadenopathy-2</w:t>
            </w:r>
          </w:p>
        </w:tc>
        <w:tc>
          <w:tcPr>
            <w:tcW w:w="0" w:type="auto"/>
            <w:shd w:val="clear" w:color="auto" w:fill="F0F5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C06096" w14:textId="77777777" w:rsidR="00FA3D29" w:rsidRPr="002D7C2F" w:rsidRDefault="00FA3D29" w:rsidP="00085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A3D29" w:rsidRPr="002D7C2F" w14:paraId="5CE86E29" w14:textId="77777777" w:rsidTr="00085D3A">
        <w:trPr>
          <w:trHeight w:val="485"/>
        </w:trPr>
        <w:tc>
          <w:tcPr>
            <w:tcW w:w="0" w:type="auto"/>
            <w:shd w:val="clear" w:color="auto" w:fill="F0F5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05AF98" w14:textId="77777777" w:rsidR="00FA3D29" w:rsidRPr="002D7C2F" w:rsidRDefault="00FA3D29" w:rsidP="00085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Vascular pathologies</w:t>
            </w:r>
          </w:p>
          <w:p w14:paraId="7C2E285E" w14:textId="77777777" w:rsidR="00FA3D29" w:rsidRPr="002D7C2F" w:rsidRDefault="00FA3D29" w:rsidP="00085D3A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Aortic aneurysm-2</w:t>
            </w:r>
          </w:p>
          <w:p w14:paraId="11CF894D" w14:textId="77777777" w:rsidR="00FA3D29" w:rsidRPr="002D7C2F" w:rsidRDefault="00FA3D29" w:rsidP="00085D3A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Carotid plaque-1</w:t>
            </w:r>
          </w:p>
          <w:p w14:paraId="61D2F8DB" w14:textId="77777777" w:rsidR="00FA3D29" w:rsidRPr="002D7C2F" w:rsidRDefault="00FA3D29" w:rsidP="00085D3A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Splenic artery aneurysm-1</w:t>
            </w:r>
          </w:p>
        </w:tc>
        <w:tc>
          <w:tcPr>
            <w:tcW w:w="0" w:type="auto"/>
            <w:shd w:val="clear" w:color="auto" w:fill="F0F5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A1D800" w14:textId="77777777" w:rsidR="00FA3D29" w:rsidRPr="002D7C2F" w:rsidRDefault="00FA3D29" w:rsidP="00085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A3D29" w:rsidRPr="002D7C2F" w14:paraId="214B3F34" w14:textId="77777777" w:rsidTr="00085D3A">
        <w:trPr>
          <w:trHeight w:val="474"/>
        </w:trPr>
        <w:tc>
          <w:tcPr>
            <w:tcW w:w="0" w:type="auto"/>
            <w:shd w:val="clear" w:color="auto" w:fill="F0F5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D705F7" w14:textId="77777777" w:rsidR="00FA3D29" w:rsidRPr="002D7C2F" w:rsidRDefault="00FA3D29" w:rsidP="00085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Lung pathologies</w:t>
            </w:r>
          </w:p>
          <w:p w14:paraId="630CC439" w14:textId="77777777" w:rsidR="00FA3D29" w:rsidRPr="002D7C2F" w:rsidRDefault="00FA3D29" w:rsidP="00085D3A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Pleural Empyema-1</w:t>
            </w:r>
          </w:p>
          <w:p w14:paraId="7BD0A355" w14:textId="77777777" w:rsidR="00FA3D29" w:rsidRPr="002D7C2F" w:rsidRDefault="00FA3D29" w:rsidP="00085D3A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Lung Malignancies-1</w:t>
            </w:r>
          </w:p>
        </w:tc>
        <w:tc>
          <w:tcPr>
            <w:tcW w:w="0" w:type="auto"/>
            <w:shd w:val="clear" w:color="auto" w:fill="F0F5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E16F1E9" w14:textId="77777777" w:rsidR="00FA3D29" w:rsidRPr="002D7C2F" w:rsidRDefault="00FA3D29" w:rsidP="00085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A3D29" w:rsidRPr="002D7C2F" w14:paraId="5CBDAFA1" w14:textId="77777777" w:rsidTr="00085D3A">
        <w:trPr>
          <w:trHeight w:val="485"/>
        </w:trPr>
        <w:tc>
          <w:tcPr>
            <w:tcW w:w="0" w:type="auto"/>
            <w:shd w:val="clear" w:color="auto" w:fill="F0F5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C47346" w14:textId="77777777" w:rsidR="00FA3D29" w:rsidRPr="002D7C2F" w:rsidRDefault="00FA3D29" w:rsidP="00085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GIS pathologies</w:t>
            </w:r>
          </w:p>
          <w:p w14:paraId="318725EA" w14:textId="77777777" w:rsidR="00FA3D29" w:rsidRPr="002D7C2F" w:rsidRDefault="00FA3D29" w:rsidP="00085D3A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Stomach carcinoma-1</w:t>
            </w:r>
          </w:p>
          <w:p w14:paraId="28C6418C" w14:textId="77777777" w:rsidR="00FA3D29" w:rsidRPr="002D7C2F" w:rsidRDefault="00FA3D29" w:rsidP="00085D3A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Pediatric intussusception-1</w:t>
            </w:r>
          </w:p>
        </w:tc>
        <w:tc>
          <w:tcPr>
            <w:tcW w:w="0" w:type="auto"/>
            <w:shd w:val="clear" w:color="auto" w:fill="F0F5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CD72E5" w14:textId="77777777" w:rsidR="00FA3D29" w:rsidRPr="002D7C2F" w:rsidRDefault="00FA3D29" w:rsidP="00085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</w:tr>
      <w:tr w:rsidR="00FA3D29" w:rsidRPr="002D7C2F" w14:paraId="0ABA9CBE" w14:textId="77777777" w:rsidTr="00085D3A">
        <w:trPr>
          <w:trHeight w:val="808"/>
        </w:trPr>
        <w:tc>
          <w:tcPr>
            <w:tcW w:w="0" w:type="auto"/>
            <w:shd w:val="clear" w:color="auto" w:fill="F0F5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0797AA" w14:textId="58A8041D" w:rsidR="00FA3D29" w:rsidRPr="002D7C2F" w:rsidRDefault="00FA3D29" w:rsidP="00085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Cardiac pathology</w:t>
            </w:r>
            <w:r w:rsidR="002D7C2F" w:rsidRPr="002D7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(cardiac tamponade)</w:t>
            </w:r>
          </w:p>
        </w:tc>
        <w:tc>
          <w:tcPr>
            <w:tcW w:w="0" w:type="auto"/>
            <w:shd w:val="clear" w:color="auto" w:fill="F0F5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524F57" w14:textId="77777777" w:rsidR="00FA3D29" w:rsidRPr="002D7C2F" w:rsidRDefault="00FA3D29" w:rsidP="00085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A3D29" w:rsidRPr="002D7C2F" w14:paraId="3E5B8CDC" w14:textId="77777777" w:rsidTr="00085D3A">
        <w:trPr>
          <w:trHeight w:val="798"/>
        </w:trPr>
        <w:tc>
          <w:tcPr>
            <w:tcW w:w="0" w:type="auto"/>
            <w:shd w:val="clear" w:color="auto" w:fill="F0F5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1BDA39" w14:textId="40B2AC85" w:rsidR="00FA3D29" w:rsidRPr="002D7C2F" w:rsidRDefault="00FA3D29" w:rsidP="00085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Joint pathology</w:t>
            </w:r>
            <w:r w:rsidR="002D7C2F" w:rsidRPr="002D7C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(developmental hip dislocation)</w:t>
            </w:r>
          </w:p>
        </w:tc>
        <w:tc>
          <w:tcPr>
            <w:tcW w:w="0" w:type="auto"/>
            <w:shd w:val="clear" w:color="auto" w:fill="F0F5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B8F9533" w14:textId="77777777" w:rsidR="00FA3D29" w:rsidRPr="002D7C2F" w:rsidRDefault="00FA3D29" w:rsidP="00085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A3D29" w:rsidRPr="002D7C2F" w14:paraId="3651665B" w14:textId="77777777" w:rsidTr="00085D3A">
        <w:trPr>
          <w:trHeight w:val="485"/>
        </w:trPr>
        <w:tc>
          <w:tcPr>
            <w:tcW w:w="0" w:type="auto"/>
            <w:shd w:val="clear" w:color="auto" w:fill="F0F5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37AAC3" w14:textId="77777777" w:rsidR="00FA3D29" w:rsidRPr="002D7C2F" w:rsidRDefault="00FA3D29" w:rsidP="00085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shd w:val="clear" w:color="auto" w:fill="F0F5F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9EE8AF" w14:textId="77777777" w:rsidR="00FA3D29" w:rsidRPr="002D7C2F" w:rsidRDefault="00FA3D29" w:rsidP="00085D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7C2F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</w:tbl>
    <w:p w14:paraId="3670F923" w14:textId="66A9ACF5" w:rsidR="00FA3D29" w:rsidRPr="002D7C2F" w:rsidRDefault="00FA3D29" w:rsidP="00FA3D29">
      <w:pPr>
        <w:rPr>
          <w:rFonts w:ascii="Times New Roman" w:hAnsi="Times New Roman" w:cs="Times New Roman"/>
          <w:sz w:val="20"/>
          <w:szCs w:val="20"/>
        </w:rPr>
      </w:pPr>
    </w:p>
    <w:p w14:paraId="2712925A" w14:textId="72CDB912" w:rsidR="00FA3D29" w:rsidRPr="002D7C2F" w:rsidRDefault="00E54957" w:rsidP="00FA3D2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54957">
        <w:rPr>
          <w:rFonts w:ascii="Times New Roman" w:hAnsi="Times New Roman" w:cs="Times New Roman"/>
          <w:b/>
          <w:bCs/>
          <w:sz w:val="20"/>
          <w:szCs w:val="20"/>
        </w:rPr>
        <w:t>Supplementary Table 1. Frequencies of codes in the detected pathologies sub-theme based on section-level coding</w:t>
      </w:r>
    </w:p>
    <w:p w14:paraId="0DDB46F1" w14:textId="77777777" w:rsidR="00FA3D29" w:rsidRPr="002D7C2F" w:rsidRDefault="00FA3D29" w:rsidP="00FA3D29">
      <w:pPr>
        <w:rPr>
          <w:rFonts w:ascii="Times New Roman" w:hAnsi="Times New Roman" w:cs="Times New Roman"/>
          <w:sz w:val="20"/>
          <w:szCs w:val="20"/>
        </w:rPr>
      </w:pPr>
    </w:p>
    <w:p w14:paraId="2C147580" w14:textId="77777777" w:rsidR="00FA3D29" w:rsidRPr="002D7C2F" w:rsidRDefault="00FA3D29" w:rsidP="00FA3D29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7EC8A51" w14:textId="77777777" w:rsidR="00FA3D29" w:rsidRPr="002D7C2F" w:rsidRDefault="00FA3D29" w:rsidP="00FA3D29">
      <w:pPr>
        <w:rPr>
          <w:rFonts w:ascii="Times New Roman" w:hAnsi="Times New Roman" w:cs="Times New Roman"/>
          <w:sz w:val="20"/>
          <w:szCs w:val="20"/>
        </w:rPr>
      </w:pPr>
    </w:p>
    <w:p w14:paraId="29D786A4" w14:textId="73B13B97" w:rsidR="00FA3D29" w:rsidRPr="002D7C2F" w:rsidRDefault="00FA3D29">
      <w:pPr>
        <w:rPr>
          <w:rFonts w:ascii="Times New Roman" w:hAnsi="Times New Roman" w:cs="Times New Roman"/>
          <w:sz w:val="20"/>
          <w:szCs w:val="20"/>
        </w:rPr>
      </w:pPr>
    </w:p>
    <w:sectPr w:rsidR="00FA3D29" w:rsidRPr="002D7C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A3B8D"/>
    <w:multiLevelType w:val="hybridMultilevel"/>
    <w:tmpl w:val="A0209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83374"/>
    <w:multiLevelType w:val="hybridMultilevel"/>
    <w:tmpl w:val="62945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021FC"/>
    <w:multiLevelType w:val="hybridMultilevel"/>
    <w:tmpl w:val="F0D25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B582A"/>
    <w:multiLevelType w:val="hybridMultilevel"/>
    <w:tmpl w:val="0EDC8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F3867"/>
    <w:multiLevelType w:val="hybridMultilevel"/>
    <w:tmpl w:val="2E143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84AC0"/>
    <w:multiLevelType w:val="hybridMultilevel"/>
    <w:tmpl w:val="C630B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C6F4F"/>
    <w:multiLevelType w:val="hybridMultilevel"/>
    <w:tmpl w:val="0BC62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C1EB5"/>
    <w:multiLevelType w:val="hybridMultilevel"/>
    <w:tmpl w:val="77243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50D0B"/>
    <w:multiLevelType w:val="hybridMultilevel"/>
    <w:tmpl w:val="BDE45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075291">
    <w:abstractNumId w:val="3"/>
  </w:num>
  <w:num w:numId="2" w16cid:durableId="1855027205">
    <w:abstractNumId w:val="4"/>
  </w:num>
  <w:num w:numId="3" w16cid:durableId="858592183">
    <w:abstractNumId w:val="0"/>
  </w:num>
  <w:num w:numId="4" w16cid:durableId="1897353682">
    <w:abstractNumId w:val="6"/>
  </w:num>
  <w:num w:numId="5" w16cid:durableId="562258350">
    <w:abstractNumId w:val="5"/>
  </w:num>
  <w:num w:numId="6" w16cid:durableId="335808615">
    <w:abstractNumId w:val="2"/>
  </w:num>
  <w:num w:numId="7" w16cid:durableId="765154859">
    <w:abstractNumId w:val="8"/>
  </w:num>
  <w:num w:numId="8" w16cid:durableId="528563510">
    <w:abstractNumId w:val="1"/>
  </w:num>
  <w:num w:numId="9" w16cid:durableId="991868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7C9"/>
    <w:rsid w:val="00080988"/>
    <w:rsid w:val="00085D3A"/>
    <w:rsid w:val="000E669B"/>
    <w:rsid w:val="000F5CB7"/>
    <w:rsid w:val="0011711A"/>
    <w:rsid w:val="001258CA"/>
    <w:rsid w:val="001D7CCE"/>
    <w:rsid w:val="001F05D8"/>
    <w:rsid w:val="00221CDC"/>
    <w:rsid w:val="00222694"/>
    <w:rsid w:val="00257E78"/>
    <w:rsid w:val="00260090"/>
    <w:rsid w:val="00275CAC"/>
    <w:rsid w:val="002D7C2F"/>
    <w:rsid w:val="002F0262"/>
    <w:rsid w:val="0031313E"/>
    <w:rsid w:val="00342E09"/>
    <w:rsid w:val="0034432A"/>
    <w:rsid w:val="00365AAB"/>
    <w:rsid w:val="003B264E"/>
    <w:rsid w:val="004360EB"/>
    <w:rsid w:val="004579DC"/>
    <w:rsid w:val="00467BCB"/>
    <w:rsid w:val="00497331"/>
    <w:rsid w:val="004A5137"/>
    <w:rsid w:val="004E30BB"/>
    <w:rsid w:val="005210F1"/>
    <w:rsid w:val="005A248D"/>
    <w:rsid w:val="0061003D"/>
    <w:rsid w:val="00692C1E"/>
    <w:rsid w:val="0071571D"/>
    <w:rsid w:val="00727009"/>
    <w:rsid w:val="00737454"/>
    <w:rsid w:val="007530CA"/>
    <w:rsid w:val="00754B52"/>
    <w:rsid w:val="0077667C"/>
    <w:rsid w:val="007F660E"/>
    <w:rsid w:val="0082535E"/>
    <w:rsid w:val="0086467C"/>
    <w:rsid w:val="00876665"/>
    <w:rsid w:val="008C2191"/>
    <w:rsid w:val="008D689C"/>
    <w:rsid w:val="00926EDB"/>
    <w:rsid w:val="009C3155"/>
    <w:rsid w:val="00A21C25"/>
    <w:rsid w:val="00A75850"/>
    <w:rsid w:val="00A9104B"/>
    <w:rsid w:val="00AB6073"/>
    <w:rsid w:val="00B148F5"/>
    <w:rsid w:val="00B536B6"/>
    <w:rsid w:val="00BA2BD1"/>
    <w:rsid w:val="00BB249F"/>
    <w:rsid w:val="00C730DE"/>
    <w:rsid w:val="00C967C9"/>
    <w:rsid w:val="00D632FF"/>
    <w:rsid w:val="00D660D8"/>
    <w:rsid w:val="00DD2AE9"/>
    <w:rsid w:val="00E45E38"/>
    <w:rsid w:val="00E54957"/>
    <w:rsid w:val="00E60EE5"/>
    <w:rsid w:val="00E62453"/>
    <w:rsid w:val="00F377CF"/>
    <w:rsid w:val="00FA3D29"/>
    <w:rsid w:val="00FC2BA0"/>
    <w:rsid w:val="00FC604A"/>
    <w:rsid w:val="00FF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E52E5"/>
  <w15:chartTrackingRefBased/>
  <w15:docId w15:val="{3F8801A6-FAAE-4A3B-8636-43FB3325F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7C9"/>
  </w:style>
  <w:style w:type="paragraph" w:styleId="Balk1">
    <w:name w:val="heading 1"/>
    <w:basedOn w:val="Normal"/>
    <w:next w:val="Normal"/>
    <w:link w:val="Balk1Char"/>
    <w:uiPriority w:val="9"/>
    <w:qFormat/>
    <w:rsid w:val="00C967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967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967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967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967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967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967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967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967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967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967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967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967C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967C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967C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967C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967C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967C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967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96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967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967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967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967C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967C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967C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967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967C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967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0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33D7B-237B-4478-B2D2-F2BAB3C68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Oznur Kubra Odabas</dc:creator>
  <cp:keywords/>
  <dc:description/>
  <cp:lastModifiedBy>Oznur Kubra Odabas</cp:lastModifiedBy>
  <cp:revision>54</cp:revision>
  <dcterms:created xsi:type="dcterms:W3CDTF">2025-07-17T07:54:00Z</dcterms:created>
  <dcterms:modified xsi:type="dcterms:W3CDTF">2025-11-30T18:13:00Z</dcterms:modified>
</cp:coreProperties>
</file>